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8F5AE7" w14:textId="77777777" w:rsidR="009C60C4" w:rsidRPr="00D11C82" w:rsidRDefault="009C60C4" w:rsidP="0037211F">
      <w:pPr>
        <w:jc w:val="both"/>
        <w:rPr>
          <w:rFonts w:asciiTheme="majorHAnsi" w:hAnsiTheme="majorHAnsi"/>
          <w:b/>
          <w:sz w:val="22"/>
          <w:szCs w:val="22"/>
          <w:u w:val="single"/>
          <w:lang w:val="en-GB"/>
        </w:rPr>
      </w:pPr>
    </w:p>
    <w:p w14:paraId="159EF8E8" w14:textId="77777777" w:rsidR="009C60C4" w:rsidRPr="00D11C82" w:rsidRDefault="009C60C4" w:rsidP="0037211F">
      <w:pPr>
        <w:jc w:val="both"/>
        <w:rPr>
          <w:rFonts w:asciiTheme="majorHAnsi" w:hAnsiTheme="majorHAnsi"/>
          <w:b/>
          <w:sz w:val="22"/>
          <w:szCs w:val="22"/>
          <w:u w:val="single"/>
          <w:lang w:val="en-GB"/>
        </w:rPr>
      </w:pPr>
    </w:p>
    <w:p w14:paraId="0EBF9D79" w14:textId="77777777" w:rsidR="009C60C4" w:rsidRPr="00D11C82" w:rsidRDefault="009C60C4" w:rsidP="0037211F">
      <w:pPr>
        <w:jc w:val="both"/>
        <w:rPr>
          <w:rFonts w:asciiTheme="majorHAnsi" w:hAnsiTheme="majorHAnsi"/>
          <w:b/>
          <w:sz w:val="22"/>
          <w:szCs w:val="22"/>
          <w:u w:val="single"/>
          <w:lang w:val="en-GB"/>
        </w:rPr>
      </w:pPr>
    </w:p>
    <w:p w14:paraId="6808DF7B" w14:textId="77777777" w:rsidR="009C60C4" w:rsidRPr="00D11C82" w:rsidRDefault="009C60C4" w:rsidP="0037211F">
      <w:pPr>
        <w:jc w:val="both"/>
        <w:rPr>
          <w:rFonts w:asciiTheme="majorHAnsi" w:hAnsiTheme="majorHAnsi"/>
          <w:b/>
          <w:sz w:val="22"/>
          <w:szCs w:val="22"/>
          <w:u w:val="single"/>
          <w:lang w:val="en-GB"/>
        </w:rPr>
      </w:pPr>
    </w:p>
    <w:p w14:paraId="37725830" w14:textId="77777777" w:rsidR="009C60C4" w:rsidRPr="00D11C82" w:rsidRDefault="009C60C4" w:rsidP="0037211F">
      <w:pPr>
        <w:jc w:val="both"/>
        <w:rPr>
          <w:rFonts w:asciiTheme="majorHAnsi" w:hAnsiTheme="majorHAnsi"/>
          <w:b/>
          <w:sz w:val="22"/>
          <w:szCs w:val="22"/>
          <w:u w:val="single"/>
          <w:lang w:val="en-GB"/>
        </w:rPr>
      </w:pPr>
      <w:r w:rsidRPr="00D11C82">
        <w:rPr>
          <w:rFonts w:asciiTheme="majorHAnsi" w:hAnsiTheme="majorHAnsi"/>
          <w:b/>
          <w:noProof/>
          <w:sz w:val="22"/>
          <w:szCs w:val="22"/>
          <w:u w:val="single"/>
        </w:rPr>
        <w:drawing>
          <wp:anchor distT="0" distB="0" distL="114300" distR="114300" simplePos="0" relativeHeight="251718656" behindDoc="0" locked="0" layoutInCell="1" allowOverlap="1" wp14:anchorId="550FCCB6" wp14:editId="5A2D5295">
            <wp:simplePos x="0" y="0"/>
            <wp:positionH relativeFrom="margin">
              <wp:align>center</wp:align>
            </wp:positionH>
            <wp:positionV relativeFrom="paragraph">
              <wp:posOffset>-1170305</wp:posOffset>
            </wp:positionV>
            <wp:extent cx="6754495" cy="2016125"/>
            <wp:effectExtent l="0" t="0" r="0" b="0"/>
            <wp:wrapThrough wrapText="bothSides">
              <wp:wrapPolygon edited="0">
                <wp:start x="9747" y="6259"/>
                <wp:lineTo x="2356" y="8164"/>
                <wp:lineTo x="1706" y="8436"/>
                <wp:lineTo x="1706" y="14423"/>
                <wp:lineTo x="3087" y="15239"/>
                <wp:lineTo x="9747" y="15783"/>
                <wp:lineTo x="18926" y="15783"/>
                <wp:lineTo x="18926" y="6259"/>
                <wp:lineTo x="9747" y="6259"/>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5785" t="-575" r="2626" b="2872"/>
                    <a:stretch>
                      <a:fillRect/>
                    </a:stretch>
                  </pic:blipFill>
                  <pic:spPr bwMode="auto">
                    <a:xfrm>
                      <a:off x="0" y="0"/>
                      <a:ext cx="6754495" cy="2016125"/>
                    </a:xfrm>
                    <a:prstGeom prst="rect">
                      <a:avLst/>
                    </a:prstGeom>
                    <a:noFill/>
                    <a:ln>
                      <a:noFill/>
                    </a:ln>
                  </pic:spPr>
                </pic:pic>
              </a:graphicData>
            </a:graphic>
          </wp:anchor>
        </w:drawing>
      </w:r>
    </w:p>
    <w:p w14:paraId="38ADEF7F" w14:textId="77777777" w:rsidR="009C60C4" w:rsidRPr="00D11C82" w:rsidRDefault="009C60C4" w:rsidP="0037211F">
      <w:pPr>
        <w:jc w:val="both"/>
        <w:rPr>
          <w:rFonts w:asciiTheme="majorHAnsi" w:hAnsiTheme="majorHAnsi"/>
          <w:b/>
          <w:sz w:val="22"/>
          <w:szCs w:val="22"/>
          <w:u w:val="single"/>
          <w:lang w:val="en-GB"/>
        </w:rPr>
      </w:pPr>
    </w:p>
    <w:p w14:paraId="03C9AE9C" w14:textId="77777777" w:rsidR="00AE7A4F" w:rsidRPr="00D11C82" w:rsidRDefault="00AE7A4F" w:rsidP="0037211F">
      <w:pPr>
        <w:jc w:val="both"/>
        <w:rPr>
          <w:rFonts w:asciiTheme="majorHAnsi" w:hAnsiTheme="majorHAnsi"/>
          <w:b/>
          <w:sz w:val="22"/>
          <w:szCs w:val="22"/>
          <w:u w:val="single"/>
          <w:lang w:val="en-GB"/>
        </w:rPr>
      </w:pPr>
    </w:p>
    <w:p w14:paraId="6B3C577C" w14:textId="77777777" w:rsidR="00AE7A4F" w:rsidRPr="00D11C82" w:rsidRDefault="00AE7A4F" w:rsidP="0037211F">
      <w:pPr>
        <w:jc w:val="both"/>
        <w:rPr>
          <w:rFonts w:asciiTheme="majorHAnsi" w:hAnsiTheme="majorHAnsi"/>
          <w:b/>
          <w:sz w:val="22"/>
          <w:szCs w:val="22"/>
          <w:u w:val="single"/>
          <w:lang w:val="en-GB"/>
        </w:rPr>
      </w:pPr>
    </w:p>
    <w:p w14:paraId="04F50E76" w14:textId="77777777" w:rsidR="00AE7A4F" w:rsidRPr="00D11C82" w:rsidRDefault="00AE7A4F" w:rsidP="0037211F">
      <w:pPr>
        <w:jc w:val="both"/>
        <w:rPr>
          <w:rFonts w:asciiTheme="majorHAnsi" w:hAnsiTheme="majorHAnsi"/>
          <w:b/>
          <w:sz w:val="22"/>
          <w:szCs w:val="22"/>
          <w:u w:val="single"/>
          <w:lang w:val="en-GB"/>
        </w:rPr>
      </w:pPr>
    </w:p>
    <w:p w14:paraId="4838733F" w14:textId="77777777" w:rsidR="009C60C4" w:rsidRPr="00D11C82" w:rsidRDefault="009C60C4" w:rsidP="0037211F">
      <w:pPr>
        <w:jc w:val="both"/>
        <w:rPr>
          <w:rFonts w:asciiTheme="majorHAnsi" w:hAnsiTheme="majorHAnsi"/>
          <w:b/>
          <w:sz w:val="22"/>
          <w:szCs w:val="22"/>
          <w:u w:val="single"/>
          <w:lang w:val="en-GB"/>
        </w:rPr>
      </w:pPr>
    </w:p>
    <w:p w14:paraId="38AA226F" w14:textId="75E54634" w:rsidR="00AE7A4F" w:rsidRPr="00D11C82" w:rsidRDefault="00D9719A" w:rsidP="0083790F">
      <w:pPr>
        <w:pStyle w:val="Title"/>
      </w:pPr>
      <w:r w:rsidRPr="00D11C82">
        <w:t>Evaluation</w:t>
      </w:r>
      <w:r>
        <w:t xml:space="preserve"> of Birmingham City Council’s </w:t>
      </w:r>
      <w:r w:rsidR="00AE7A4F" w:rsidRPr="00D11C82">
        <w:t>Step</w:t>
      </w:r>
      <w:r w:rsidR="00B453A6" w:rsidRPr="00D11C82">
        <w:t xml:space="preserve"> </w:t>
      </w:r>
      <w:r w:rsidR="00AE7A4F" w:rsidRPr="00D11C82">
        <w:t>Down Program</w:t>
      </w:r>
      <w:r w:rsidR="00B453A6" w:rsidRPr="00D11C82">
        <w:t>me</w:t>
      </w:r>
      <w:r w:rsidR="00AE7A4F" w:rsidRPr="00D11C82">
        <w:t xml:space="preserve"> </w:t>
      </w:r>
    </w:p>
    <w:p w14:paraId="71F7E166" w14:textId="77777777" w:rsidR="005A5B9D" w:rsidRPr="00D11C82" w:rsidRDefault="005A5B9D" w:rsidP="0083790F">
      <w:pPr>
        <w:pStyle w:val="Title"/>
      </w:pPr>
    </w:p>
    <w:p w14:paraId="4D8F0788" w14:textId="77777777" w:rsidR="0094790A" w:rsidRPr="00D11C82" w:rsidRDefault="0037211F" w:rsidP="0083790F">
      <w:pPr>
        <w:pStyle w:val="Title"/>
      </w:pPr>
      <w:r w:rsidRPr="00D11C82">
        <w:t xml:space="preserve">Report of the </w:t>
      </w:r>
      <w:r w:rsidR="0094790A" w:rsidRPr="00D11C82">
        <w:t>Preliminary Findings</w:t>
      </w:r>
    </w:p>
    <w:p w14:paraId="0320C174" w14:textId="77777777" w:rsidR="00A722D7" w:rsidRPr="00D11C82" w:rsidRDefault="0049635B" w:rsidP="0083790F">
      <w:pPr>
        <w:pStyle w:val="Title"/>
      </w:pPr>
      <w:r w:rsidRPr="00D11C82">
        <w:t>January 2017</w:t>
      </w:r>
    </w:p>
    <w:p w14:paraId="1AAA38D7" w14:textId="77777777" w:rsidR="00083358" w:rsidRPr="00D11C82" w:rsidRDefault="00083358" w:rsidP="0083790F">
      <w:pPr>
        <w:pStyle w:val="Title"/>
      </w:pPr>
    </w:p>
    <w:p w14:paraId="0F533E58" w14:textId="77777777" w:rsidR="00083358" w:rsidRPr="00D11C82" w:rsidRDefault="00083358" w:rsidP="0037211F">
      <w:pPr>
        <w:jc w:val="both"/>
        <w:rPr>
          <w:rFonts w:asciiTheme="majorHAnsi" w:hAnsiTheme="majorHAnsi"/>
          <w:b/>
          <w:sz w:val="36"/>
          <w:szCs w:val="36"/>
          <w:lang w:val="en-GB"/>
        </w:rPr>
      </w:pPr>
    </w:p>
    <w:p w14:paraId="078B5CDC" w14:textId="77777777" w:rsidR="00FE507B" w:rsidRPr="00D11C82" w:rsidRDefault="0049635B" w:rsidP="0037211F">
      <w:pPr>
        <w:jc w:val="both"/>
        <w:rPr>
          <w:rFonts w:asciiTheme="majorHAnsi" w:hAnsiTheme="majorHAnsi"/>
          <w:b/>
          <w:sz w:val="36"/>
          <w:szCs w:val="36"/>
          <w:lang w:val="en-GB"/>
        </w:rPr>
      </w:pPr>
      <w:r w:rsidRPr="00D11C82">
        <w:rPr>
          <w:rFonts w:asciiTheme="majorHAnsi" w:hAnsiTheme="majorHAnsi"/>
          <w:b/>
          <w:sz w:val="36"/>
          <w:szCs w:val="36"/>
          <w:lang w:val="en-GB"/>
        </w:rPr>
        <w:t>Gill</w:t>
      </w:r>
      <w:r w:rsidR="008C76CE" w:rsidRPr="00D11C82">
        <w:rPr>
          <w:rFonts w:asciiTheme="majorHAnsi" w:hAnsiTheme="majorHAnsi"/>
          <w:b/>
          <w:sz w:val="36"/>
          <w:szCs w:val="36"/>
          <w:lang w:val="en-GB"/>
        </w:rPr>
        <w:t>ian</w:t>
      </w:r>
      <w:r w:rsidRPr="00D11C82">
        <w:rPr>
          <w:rFonts w:asciiTheme="majorHAnsi" w:hAnsiTheme="majorHAnsi"/>
          <w:b/>
          <w:sz w:val="36"/>
          <w:szCs w:val="36"/>
          <w:lang w:val="en-GB"/>
        </w:rPr>
        <w:t xml:space="preserve"> </w:t>
      </w:r>
      <w:proofErr w:type="spellStart"/>
      <w:r w:rsidRPr="00D11C82">
        <w:rPr>
          <w:rFonts w:asciiTheme="majorHAnsi" w:hAnsiTheme="majorHAnsi"/>
          <w:b/>
          <w:sz w:val="36"/>
          <w:szCs w:val="36"/>
          <w:lang w:val="en-GB"/>
        </w:rPr>
        <w:t>Plumridge</w:t>
      </w:r>
      <w:proofErr w:type="spellEnd"/>
      <w:r w:rsidRPr="00D11C82">
        <w:rPr>
          <w:rFonts w:asciiTheme="majorHAnsi" w:hAnsiTheme="majorHAnsi"/>
          <w:b/>
          <w:sz w:val="36"/>
          <w:szCs w:val="36"/>
          <w:lang w:val="en-GB"/>
        </w:rPr>
        <w:t xml:space="preserve"> and </w:t>
      </w:r>
      <w:r w:rsidR="00243E75" w:rsidRPr="00D11C82">
        <w:rPr>
          <w:rFonts w:asciiTheme="majorHAnsi" w:hAnsiTheme="majorHAnsi"/>
          <w:b/>
          <w:sz w:val="36"/>
          <w:szCs w:val="36"/>
          <w:lang w:val="en-GB"/>
        </w:rPr>
        <w:t xml:space="preserve">Judy </w:t>
      </w:r>
      <w:proofErr w:type="spellStart"/>
      <w:r w:rsidR="00243E75" w:rsidRPr="00D11C82">
        <w:rPr>
          <w:rFonts w:asciiTheme="majorHAnsi" w:hAnsiTheme="majorHAnsi"/>
          <w:b/>
          <w:sz w:val="36"/>
          <w:szCs w:val="36"/>
          <w:lang w:val="en-GB"/>
        </w:rPr>
        <w:t>Sebba</w:t>
      </w:r>
      <w:proofErr w:type="spellEnd"/>
    </w:p>
    <w:p w14:paraId="087621D1" w14:textId="77777777" w:rsidR="009C60C4" w:rsidRPr="00D11C82" w:rsidRDefault="009C60C4" w:rsidP="0037211F">
      <w:pPr>
        <w:jc w:val="both"/>
        <w:rPr>
          <w:rFonts w:asciiTheme="majorHAnsi" w:hAnsiTheme="majorHAnsi"/>
          <w:b/>
          <w:sz w:val="36"/>
          <w:szCs w:val="36"/>
          <w:u w:val="single"/>
          <w:lang w:val="en-GB"/>
        </w:rPr>
      </w:pPr>
    </w:p>
    <w:p w14:paraId="36FC03C0" w14:textId="77777777" w:rsidR="009C60C4" w:rsidRPr="00D11C82" w:rsidRDefault="009C60C4" w:rsidP="0037211F">
      <w:pPr>
        <w:jc w:val="both"/>
        <w:rPr>
          <w:rFonts w:asciiTheme="majorHAnsi" w:hAnsiTheme="majorHAnsi"/>
          <w:b/>
          <w:sz w:val="22"/>
          <w:szCs w:val="22"/>
          <w:u w:val="single"/>
          <w:lang w:val="en-GB"/>
        </w:rPr>
      </w:pPr>
    </w:p>
    <w:p w14:paraId="7D28B8C2" w14:textId="77777777" w:rsidR="00A722D7" w:rsidRPr="00D11C82" w:rsidRDefault="00A722D7" w:rsidP="0037211F">
      <w:pPr>
        <w:jc w:val="both"/>
        <w:rPr>
          <w:rFonts w:asciiTheme="majorHAnsi" w:hAnsiTheme="majorHAnsi"/>
          <w:b/>
          <w:sz w:val="22"/>
          <w:szCs w:val="22"/>
          <w:u w:val="single"/>
          <w:lang w:val="en-GB"/>
        </w:rPr>
      </w:pPr>
    </w:p>
    <w:p w14:paraId="1E44ECC7" w14:textId="77777777" w:rsidR="00A722D7" w:rsidRPr="00D11C82" w:rsidRDefault="00A722D7" w:rsidP="0037211F">
      <w:pPr>
        <w:jc w:val="both"/>
        <w:rPr>
          <w:rFonts w:asciiTheme="majorHAnsi" w:hAnsiTheme="majorHAnsi"/>
          <w:b/>
          <w:sz w:val="22"/>
          <w:szCs w:val="22"/>
          <w:u w:val="single"/>
          <w:lang w:val="en-GB"/>
        </w:rPr>
      </w:pPr>
    </w:p>
    <w:p w14:paraId="553C6356" w14:textId="77777777" w:rsidR="00A722D7" w:rsidRPr="00D11C82" w:rsidRDefault="00A722D7" w:rsidP="0037211F">
      <w:pPr>
        <w:jc w:val="both"/>
        <w:rPr>
          <w:rFonts w:asciiTheme="majorHAnsi" w:hAnsiTheme="majorHAnsi"/>
          <w:b/>
          <w:sz w:val="22"/>
          <w:szCs w:val="22"/>
          <w:u w:val="single"/>
          <w:lang w:val="en-GB"/>
        </w:rPr>
      </w:pPr>
    </w:p>
    <w:p w14:paraId="08BBBA4E" w14:textId="77777777" w:rsidR="00A722D7" w:rsidRPr="00D11C82" w:rsidRDefault="00A722D7" w:rsidP="0037211F">
      <w:pPr>
        <w:jc w:val="both"/>
        <w:rPr>
          <w:rFonts w:asciiTheme="majorHAnsi" w:hAnsiTheme="majorHAnsi"/>
          <w:b/>
          <w:sz w:val="22"/>
          <w:szCs w:val="22"/>
          <w:u w:val="single"/>
          <w:lang w:val="en-GB"/>
        </w:rPr>
      </w:pPr>
    </w:p>
    <w:p w14:paraId="24E6F092" w14:textId="77777777" w:rsidR="00A722D7" w:rsidRPr="00D11C82" w:rsidRDefault="00A722D7" w:rsidP="0037211F">
      <w:pPr>
        <w:jc w:val="both"/>
        <w:rPr>
          <w:rFonts w:asciiTheme="majorHAnsi" w:hAnsiTheme="majorHAnsi"/>
          <w:b/>
          <w:sz w:val="22"/>
          <w:szCs w:val="22"/>
          <w:u w:val="single"/>
          <w:lang w:val="en-GB"/>
        </w:rPr>
      </w:pPr>
    </w:p>
    <w:p w14:paraId="4AA7C749" w14:textId="77777777" w:rsidR="00A722D7" w:rsidRPr="00D11C82" w:rsidRDefault="00A722D7" w:rsidP="0037211F">
      <w:pPr>
        <w:jc w:val="both"/>
        <w:rPr>
          <w:rFonts w:asciiTheme="majorHAnsi" w:hAnsiTheme="majorHAnsi"/>
          <w:b/>
          <w:sz w:val="22"/>
          <w:szCs w:val="22"/>
          <w:u w:val="single"/>
          <w:lang w:val="en-GB"/>
        </w:rPr>
      </w:pPr>
    </w:p>
    <w:p w14:paraId="219528D8" w14:textId="77777777" w:rsidR="00A722D7" w:rsidRPr="00D11C82" w:rsidRDefault="00A722D7" w:rsidP="0037211F">
      <w:pPr>
        <w:jc w:val="both"/>
        <w:rPr>
          <w:rFonts w:asciiTheme="majorHAnsi" w:hAnsiTheme="majorHAnsi"/>
          <w:b/>
          <w:sz w:val="22"/>
          <w:szCs w:val="22"/>
          <w:u w:val="single"/>
          <w:lang w:val="en-GB"/>
        </w:rPr>
      </w:pPr>
    </w:p>
    <w:p w14:paraId="724C9A77" w14:textId="77777777" w:rsidR="00A722D7" w:rsidRPr="00D11C82" w:rsidRDefault="00A722D7" w:rsidP="00A722D7">
      <w:pPr>
        <w:rPr>
          <w:rFonts w:asciiTheme="majorHAnsi" w:hAnsiTheme="majorHAnsi"/>
          <w:sz w:val="28"/>
          <w:szCs w:val="28"/>
          <w:lang w:val="en-GB"/>
        </w:rPr>
      </w:pPr>
      <w:r w:rsidRPr="00D11C82">
        <w:rPr>
          <w:rFonts w:asciiTheme="majorHAnsi" w:hAnsiTheme="majorHAnsi"/>
          <w:sz w:val="28"/>
          <w:szCs w:val="28"/>
          <w:lang w:val="en-GB"/>
        </w:rPr>
        <w:t>Contact:</w:t>
      </w:r>
    </w:p>
    <w:p w14:paraId="7FCEC9AD" w14:textId="77777777" w:rsidR="008C76CE" w:rsidRPr="00D11C82" w:rsidRDefault="008C76CE" w:rsidP="00A722D7">
      <w:pPr>
        <w:rPr>
          <w:rFonts w:asciiTheme="majorHAnsi" w:hAnsiTheme="majorHAnsi"/>
          <w:sz w:val="28"/>
          <w:szCs w:val="28"/>
          <w:lang w:val="en-GB"/>
        </w:rPr>
      </w:pPr>
      <w:r w:rsidRPr="00D11C82">
        <w:rPr>
          <w:rFonts w:asciiTheme="majorHAnsi" w:hAnsiTheme="majorHAnsi"/>
          <w:sz w:val="28"/>
          <w:szCs w:val="28"/>
          <w:lang w:val="en-GB"/>
        </w:rPr>
        <w:t>Jennifer Wilkinson</w:t>
      </w:r>
    </w:p>
    <w:p w14:paraId="3B1BFB31" w14:textId="77777777" w:rsidR="00A722D7" w:rsidRPr="00D11C82" w:rsidRDefault="00A722D7" w:rsidP="00A722D7">
      <w:pPr>
        <w:rPr>
          <w:rFonts w:asciiTheme="majorHAnsi" w:hAnsiTheme="majorHAnsi"/>
          <w:sz w:val="28"/>
          <w:szCs w:val="28"/>
          <w:lang w:val="en-GB"/>
        </w:rPr>
      </w:pPr>
      <w:r w:rsidRPr="00D11C82">
        <w:rPr>
          <w:rFonts w:asciiTheme="majorHAnsi" w:hAnsiTheme="majorHAnsi"/>
          <w:sz w:val="28"/>
          <w:szCs w:val="28"/>
          <w:lang w:val="en-GB"/>
        </w:rPr>
        <w:t>Project Manager</w:t>
      </w:r>
    </w:p>
    <w:p w14:paraId="3B805EB1" w14:textId="77777777" w:rsidR="00A722D7" w:rsidRPr="00D11C82" w:rsidRDefault="00A722D7" w:rsidP="00A722D7">
      <w:pPr>
        <w:rPr>
          <w:rFonts w:asciiTheme="majorHAnsi" w:hAnsiTheme="majorHAnsi"/>
          <w:sz w:val="28"/>
          <w:szCs w:val="28"/>
          <w:lang w:val="en-GB"/>
        </w:rPr>
      </w:pPr>
      <w:r w:rsidRPr="00D11C82">
        <w:rPr>
          <w:rFonts w:asciiTheme="majorHAnsi" w:hAnsiTheme="majorHAnsi"/>
          <w:sz w:val="28"/>
          <w:szCs w:val="28"/>
          <w:lang w:val="en-GB"/>
        </w:rPr>
        <w:t>The Rees Centre</w:t>
      </w:r>
    </w:p>
    <w:p w14:paraId="46BD889D" w14:textId="77777777" w:rsidR="00D43EA9" w:rsidRPr="00D11C82" w:rsidRDefault="008C76CE" w:rsidP="0037211F">
      <w:pPr>
        <w:rPr>
          <w:rFonts w:asciiTheme="majorHAnsi" w:hAnsiTheme="majorHAnsi" w:cs="Arial"/>
          <w:b/>
          <w:sz w:val="22"/>
          <w:szCs w:val="22"/>
          <w:lang w:val="en-GB"/>
        </w:rPr>
      </w:pPr>
      <w:r w:rsidRPr="00D11C82">
        <w:rPr>
          <w:rFonts w:asciiTheme="majorHAnsi" w:hAnsiTheme="majorHAnsi"/>
          <w:sz w:val="28"/>
          <w:szCs w:val="28"/>
          <w:lang w:val="en-GB"/>
        </w:rPr>
        <w:t>jennifer.wilkinson</w:t>
      </w:r>
      <w:r w:rsidR="00A722D7" w:rsidRPr="00D11C82">
        <w:rPr>
          <w:rFonts w:asciiTheme="majorHAnsi" w:hAnsiTheme="majorHAnsi"/>
          <w:sz w:val="28"/>
          <w:szCs w:val="28"/>
          <w:lang w:val="en-GB"/>
        </w:rPr>
        <w:t>@education.ox.ac.uk</w:t>
      </w:r>
      <w:r w:rsidR="009C60C4" w:rsidRPr="00D11C82">
        <w:rPr>
          <w:rFonts w:asciiTheme="majorHAnsi" w:hAnsiTheme="majorHAnsi"/>
          <w:b/>
          <w:sz w:val="22"/>
          <w:szCs w:val="22"/>
          <w:u w:val="single"/>
          <w:lang w:val="en-GB"/>
        </w:rPr>
        <w:br w:type="page"/>
      </w:r>
    </w:p>
    <w:sdt>
      <w:sdtPr>
        <w:rPr>
          <w:rFonts w:asciiTheme="minorHAnsi" w:eastAsiaTheme="minorEastAsia" w:hAnsiTheme="minorHAnsi" w:cstheme="minorBidi"/>
          <w:b w:val="0"/>
          <w:bCs w:val="0"/>
          <w:color w:val="auto"/>
          <w:sz w:val="24"/>
          <w:szCs w:val="24"/>
          <w:lang w:val="en-US"/>
        </w:rPr>
        <w:id w:val="-74063925"/>
        <w:docPartObj>
          <w:docPartGallery w:val="Table of Contents"/>
          <w:docPartUnique/>
        </w:docPartObj>
      </w:sdtPr>
      <w:sdtEndPr>
        <w:rPr>
          <w:rFonts w:ascii="Times New Roman" w:hAnsi="Times New Roman" w:cs="Times New Roman"/>
          <w:noProof/>
        </w:rPr>
      </w:sdtEndPr>
      <w:sdtContent>
        <w:p w14:paraId="702EC07B" w14:textId="77777777" w:rsidR="00D43EA9" w:rsidRPr="00D11C82" w:rsidRDefault="00D43EA9" w:rsidP="00D43EA9">
          <w:pPr>
            <w:pStyle w:val="TOCHeading"/>
            <w:spacing w:line="480" w:lineRule="auto"/>
          </w:pPr>
          <w:r w:rsidRPr="00D11C82">
            <w:t>Table of Contents</w:t>
          </w:r>
        </w:p>
        <w:p w14:paraId="4C9B1988" w14:textId="2F618C67" w:rsidR="00D021E4" w:rsidRPr="00D11C82" w:rsidRDefault="00B81B76">
          <w:pPr>
            <w:pStyle w:val="TOC1"/>
            <w:tabs>
              <w:tab w:val="right" w:leader="dot" w:pos="8290"/>
            </w:tabs>
            <w:rPr>
              <w:rFonts w:asciiTheme="minorHAnsi" w:hAnsiTheme="minorHAnsi" w:cstheme="minorBidi"/>
              <w:b w:val="0"/>
              <w:caps w:val="0"/>
              <w:noProof/>
              <w:color w:val="auto"/>
              <w:sz w:val="24"/>
              <w:szCs w:val="24"/>
            </w:rPr>
          </w:pPr>
          <w:r w:rsidRPr="00D11C82">
            <w:rPr>
              <w:b w:val="0"/>
              <w:bCs/>
              <w:noProof/>
            </w:rPr>
            <w:fldChar w:fldCharType="begin"/>
          </w:r>
          <w:r w:rsidR="00925DA1" w:rsidRPr="00D11C82">
            <w:rPr>
              <w:b w:val="0"/>
              <w:bCs/>
              <w:noProof/>
            </w:rPr>
            <w:instrText xml:space="preserve"> TOC \o "1-2" </w:instrText>
          </w:r>
          <w:r w:rsidRPr="00D11C82">
            <w:rPr>
              <w:b w:val="0"/>
              <w:bCs/>
              <w:noProof/>
            </w:rPr>
            <w:fldChar w:fldCharType="separate"/>
          </w:r>
          <w:r w:rsidR="00D021E4" w:rsidRPr="00D11C82">
            <w:rPr>
              <w:noProof/>
            </w:rPr>
            <w:t>Executive Summary</w:t>
          </w:r>
          <w:r w:rsidR="00D021E4" w:rsidRPr="00D11C82">
            <w:rPr>
              <w:noProof/>
            </w:rPr>
            <w:tab/>
          </w:r>
          <w:r w:rsidR="00D9719A">
            <w:rPr>
              <w:noProof/>
            </w:rPr>
            <w:t>3</w:t>
          </w:r>
        </w:p>
        <w:p w14:paraId="752F5124" w14:textId="77777777" w:rsidR="00D021E4" w:rsidRPr="00D11C82" w:rsidRDefault="00D021E4">
          <w:pPr>
            <w:pStyle w:val="TOC2"/>
            <w:tabs>
              <w:tab w:val="right" w:leader="dot" w:pos="8290"/>
            </w:tabs>
            <w:rPr>
              <w:rFonts w:asciiTheme="minorHAnsi" w:hAnsiTheme="minorHAnsi" w:cstheme="minorBidi"/>
              <w:smallCaps w:val="0"/>
              <w:noProof/>
              <w:color w:val="auto"/>
              <w:sz w:val="24"/>
              <w:szCs w:val="24"/>
            </w:rPr>
          </w:pPr>
          <w:r w:rsidRPr="00D11C82">
            <w:rPr>
              <w:noProof/>
            </w:rPr>
            <w:t>Main questions addressed in the evaluation</w:t>
          </w:r>
          <w:r w:rsidRPr="00D11C82">
            <w:rPr>
              <w:noProof/>
            </w:rPr>
            <w:tab/>
          </w:r>
          <w:r w:rsidR="00B81B76" w:rsidRPr="00D11C82">
            <w:rPr>
              <w:noProof/>
            </w:rPr>
            <w:fldChar w:fldCharType="begin"/>
          </w:r>
          <w:r w:rsidRPr="00D11C82">
            <w:rPr>
              <w:noProof/>
            </w:rPr>
            <w:instrText xml:space="preserve"> PAGEREF _Toc478388648 \h </w:instrText>
          </w:r>
          <w:r w:rsidR="00B81B76" w:rsidRPr="00D11C82">
            <w:rPr>
              <w:noProof/>
            </w:rPr>
          </w:r>
          <w:r w:rsidR="00B81B76" w:rsidRPr="00D11C82">
            <w:rPr>
              <w:noProof/>
            </w:rPr>
            <w:fldChar w:fldCharType="separate"/>
          </w:r>
          <w:r w:rsidR="00D9719A">
            <w:rPr>
              <w:noProof/>
            </w:rPr>
            <w:t>3</w:t>
          </w:r>
          <w:r w:rsidR="00B81B76" w:rsidRPr="00D11C82">
            <w:rPr>
              <w:noProof/>
            </w:rPr>
            <w:fldChar w:fldCharType="end"/>
          </w:r>
        </w:p>
        <w:p w14:paraId="3348D102" w14:textId="77777777" w:rsidR="00D021E4" w:rsidRPr="00D11C82" w:rsidRDefault="00D021E4">
          <w:pPr>
            <w:pStyle w:val="TOC2"/>
            <w:tabs>
              <w:tab w:val="right" w:leader="dot" w:pos="8290"/>
            </w:tabs>
            <w:rPr>
              <w:rFonts w:asciiTheme="minorHAnsi" w:hAnsiTheme="minorHAnsi" w:cstheme="minorBidi"/>
              <w:smallCaps w:val="0"/>
              <w:noProof/>
              <w:color w:val="auto"/>
              <w:sz w:val="24"/>
              <w:szCs w:val="24"/>
            </w:rPr>
          </w:pPr>
          <w:r w:rsidRPr="00D11C82">
            <w:rPr>
              <w:noProof/>
            </w:rPr>
            <w:t>Key Findings</w:t>
          </w:r>
          <w:r w:rsidRPr="00D11C82">
            <w:rPr>
              <w:noProof/>
            </w:rPr>
            <w:tab/>
          </w:r>
          <w:r w:rsidR="00B81B76" w:rsidRPr="00D11C82">
            <w:rPr>
              <w:noProof/>
            </w:rPr>
            <w:fldChar w:fldCharType="begin"/>
          </w:r>
          <w:r w:rsidRPr="00D11C82">
            <w:rPr>
              <w:noProof/>
            </w:rPr>
            <w:instrText xml:space="preserve"> PAGEREF _Toc478388649 \h </w:instrText>
          </w:r>
          <w:r w:rsidR="00B81B76" w:rsidRPr="00D11C82">
            <w:rPr>
              <w:noProof/>
            </w:rPr>
          </w:r>
          <w:r w:rsidR="00B81B76" w:rsidRPr="00D11C82">
            <w:rPr>
              <w:noProof/>
            </w:rPr>
            <w:fldChar w:fldCharType="separate"/>
          </w:r>
          <w:r w:rsidR="00D9719A">
            <w:rPr>
              <w:noProof/>
            </w:rPr>
            <w:t>3</w:t>
          </w:r>
          <w:r w:rsidR="00B81B76" w:rsidRPr="00D11C82">
            <w:rPr>
              <w:noProof/>
            </w:rPr>
            <w:fldChar w:fldCharType="end"/>
          </w:r>
        </w:p>
        <w:p w14:paraId="0B87082E" w14:textId="77777777" w:rsidR="00D021E4" w:rsidRPr="00D11C82" w:rsidRDefault="00D021E4">
          <w:pPr>
            <w:pStyle w:val="TOC2"/>
            <w:tabs>
              <w:tab w:val="right" w:leader="dot" w:pos="8290"/>
            </w:tabs>
            <w:rPr>
              <w:rFonts w:asciiTheme="minorHAnsi" w:hAnsiTheme="minorHAnsi" w:cstheme="minorBidi"/>
              <w:smallCaps w:val="0"/>
              <w:noProof/>
              <w:color w:val="auto"/>
              <w:sz w:val="24"/>
              <w:szCs w:val="24"/>
            </w:rPr>
          </w:pPr>
          <w:r w:rsidRPr="00D11C82">
            <w:rPr>
              <w:noProof/>
            </w:rPr>
            <w:t>Recommendations for the future development of the Programme</w:t>
          </w:r>
          <w:r w:rsidRPr="00D11C82">
            <w:rPr>
              <w:noProof/>
            </w:rPr>
            <w:tab/>
          </w:r>
          <w:r w:rsidR="00B81B76" w:rsidRPr="00D11C82">
            <w:rPr>
              <w:noProof/>
            </w:rPr>
            <w:fldChar w:fldCharType="begin"/>
          </w:r>
          <w:r w:rsidRPr="00D11C82">
            <w:rPr>
              <w:noProof/>
            </w:rPr>
            <w:instrText xml:space="preserve"> PAGEREF _Toc478388650 \h </w:instrText>
          </w:r>
          <w:r w:rsidR="00B81B76" w:rsidRPr="00D11C82">
            <w:rPr>
              <w:noProof/>
            </w:rPr>
          </w:r>
          <w:r w:rsidR="00B81B76" w:rsidRPr="00D11C82">
            <w:rPr>
              <w:noProof/>
            </w:rPr>
            <w:fldChar w:fldCharType="separate"/>
          </w:r>
          <w:r w:rsidR="00D9719A">
            <w:rPr>
              <w:noProof/>
            </w:rPr>
            <w:t>5</w:t>
          </w:r>
          <w:r w:rsidR="00B81B76" w:rsidRPr="00D11C82">
            <w:rPr>
              <w:noProof/>
            </w:rPr>
            <w:fldChar w:fldCharType="end"/>
          </w:r>
        </w:p>
        <w:p w14:paraId="56518701" w14:textId="77777777" w:rsidR="00D021E4" w:rsidRPr="00D11C82" w:rsidRDefault="00D021E4">
          <w:pPr>
            <w:pStyle w:val="TOC2"/>
            <w:tabs>
              <w:tab w:val="right" w:leader="dot" w:pos="8290"/>
            </w:tabs>
            <w:rPr>
              <w:rFonts w:asciiTheme="minorHAnsi" w:hAnsiTheme="minorHAnsi" w:cstheme="minorBidi"/>
              <w:smallCaps w:val="0"/>
              <w:noProof/>
              <w:color w:val="auto"/>
              <w:sz w:val="24"/>
              <w:szCs w:val="24"/>
            </w:rPr>
          </w:pPr>
          <w:r w:rsidRPr="00D11C82">
            <w:rPr>
              <w:noProof/>
            </w:rPr>
            <w:t>Conclusion</w:t>
          </w:r>
          <w:r w:rsidRPr="00D11C82">
            <w:rPr>
              <w:noProof/>
            </w:rPr>
            <w:tab/>
          </w:r>
          <w:r w:rsidR="00B81B76" w:rsidRPr="00D11C82">
            <w:rPr>
              <w:noProof/>
            </w:rPr>
            <w:fldChar w:fldCharType="begin"/>
          </w:r>
          <w:r w:rsidRPr="00D11C82">
            <w:rPr>
              <w:noProof/>
            </w:rPr>
            <w:instrText xml:space="preserve"> PAGEREF _Toc478388651 \h </w:instrText>
          </w:r>
          <w:r w:rsidR="00B81B76" w:rsidRPr="00D11C82">
            <w:rPr>
              <w:noProof/>
            </w:rPr>
          </w:r>
          <w:r w:rsidR="00B81B76" w:rsidRPr="00D11C82">
            <w:rPr>
              <w:noProof/>
            </w:rPr>
            <w:fldChar w:fldCharType="separate"/>
          </w:r>
          <w:r w:rsidR="00D9719A">
            <w:rPr>
              <w:noProof/>
            </w:rPr>
            <w:t>6</w:t>
          </w:r>
          <w:r w:rsidR="00B81B76" w:rsidRPr="00D11C82">
            <w:rPr>
              <w:noProof/>
            </w:rPr>
            <w:fldChar w:fldCharType="end"/>
          </w:r>
        </w:p>
        <w:p w14:paraId="10B51758" w14:textId="77777777" w:rsidR="00D021E4" w:rsidRPr="00D11C82" w:rsidRDefault="00D021E4">
          <w:pPr>
            <w:pStyle w:val="TOC1"/>
            <w:tabs>
              <w:tab w:val="right" w:leader="dot" w:pos="8290"/>
            </w:tabs>
            <w:rPr>
              <w:rFonts w:asciiTheme="minorHAnsi" w:hAnsiTheme="minorHAnsi" w:cstheme="minorBidi"/>
              <w:b w:val="0"/>
              <w:caps w:val="0"/>
              <w:noProof/>
              <w:color w:val="auto"/>
              <w:sz w:val="24"/>
              <w:szCs w:val="24"/>
            </w:rPr>
          </w:pPr>
          <w:r w:rsidRPr="00D11C82">
            <w:rPr>
              <w:noProof/>
            </w:rPr>
            <w:t>Main report</w:t>
          </w:r>
          <w:r w:rsidRPr="00D11C82">
            <w:rPr>
              <w:noProof/>
            </w:rPr>
            <w:tab/>
          </w:r>
          <w:r w:rsidR="00B81B76" w:rsidRPr="00D11C82">
            <w:rPr>
              <w:noProof/>
            </w:rPr>
            <w:fldChar w:fldCharType="begin"/>
          </w:r>
          <w:r w:rsidRPr="00D11C82">
            <w:rPr>
              <w:noProof/>
            </w:rPr>
            <w:instrText xml:space="preserve"> PAGEREF _Toc478388652 \h </w:instrText>
          </w:r>
          <w:r w:rsidR="00B81B76" w:rsidRPr="00D11C82">
            <w:rPr>
              <w:noProof/>
            </w:rPr>
          </w:r>
          <w:r w:rsidR="00B81B76" w:rsidRPr="00D11C82">
            <w:rPr>
              <w:noProof/>
            </w:rPr>
            <w:fldChar w:fldCharType="separate"/>
          </w:r>
          <w:r w:rsidR="00D9719A">
            <w:rPr>
              <w:noProof/>
            </w:rPr>
            <w:t>7</w:t>
          </w:r>
          <w:r w:rsidR="00B81B76" w:rsidRPr="00D11C82">
            <w:rPr>
              <w:noProof/>
            </w:rPr>
            <w:fldChar w:fldCharType="end"/>
          </w:r>
        </w:p>
        <w:p w14:paraId="0E4D469D" w14:textId="77777777" w:rsidR="00D021E4" w:rsidRPr="00D11C82" w:rsidRDefault="00D021E4">
          <w:pPr>
            <w:pStyle w:val="TOC2"/>
            <w:tabs>
              <w:tab w:val="right" w:leader="dot" w:pos="8290"/>
            </w:tabs>
            <w:rPr>
              <w:rFonts w:asciiTheme="minorHAnsi" w:hAnsiTheme="minorHAnsi" w:cstheme="minorBidi"/>
              <w:smallCaps w:val="0"/>
              <w:noProof/>
              <w:color w:val="auto"/>
              <w:sz w:val="24"/>
              <w:szCs w:val="24"/>
            </w:rPr>
          </w:pPr>
          <w:r w:rsidRPr="00D11C82">
            <w:rPr>
              <w:noProof/>
            </w:rPr>
            <w:t>Background</w:t>
          </w:r>
          <w:r w:rsidRPr="00D11C82">
            <w:rPr>
              <w:noProof/>
            </w:rPr>
            <w:tab/>
          </w:r>
          <w:r w:rsidR="00B81B76" w:rsidRPr="00D11C82">
            <w:rPr>
              <w:noProof/>
            </w:rPr>
            <w:fldChar w:fldCharType="begin"/>
          </w:r>
          <w:r w:rsidRPr="00D11C82">
            <w:rPr>
              <w:noProof/>
            </w:rPr>
            <w:instrText xml:space="preserve"> PAGEREF _Toc478388653 \h </w:instrText>
          </w:r>
          <w:r w:rsidR="00B81B76" w:rsidRPr="00D11C82">
            <w:rPr>
              <w:noProof/>
            </w:rPr>
          </w:r>
          <w:r w:rsidR="00B81B76" w:rsidRPr="00D11C82">
            <w:rPr>
              <w:noProof/>
            </w:rPr>
            <w:fldChar w:fldCharType="separate"/>
          </w:r>
          <w:r w:rsidR="00D9719A">
            <w:rPr>
              <w:noProof/>
            </w:rPr>
            <w:t>7</w:t>
          </w:r>
          <w:r w:rsidR="00B81B76" w:rsidRPr="00D11C82">
            <w:rPr>
              <w:noProof/>
            </w:rPr>
            <w:fldChar w:fldCharType="end"/>
          </w:r>
        </w:p>
        <w:p w14:paraId="459ABEFD" w14:textId="77777777" w:rsidR="00D021E4" w:rsidRPr="00D11C82" w:rsidRDefault="00D021E4">
          <w:pPr>
            <w:pStyle w:val="TOC2"/>
            <w:tabs>
              <w:tab w:val="right" w:leader="dot" w:pos="8290"/>
            </w:tabs>
            <w:rPr>
              <w:rFonts w:asciiTheme="minorHAnsi" w:hAnsiTheme="minorHAnsi" w:cstheme="minorBidi"/>
              <w:smallCaps w:val="0"/>
              <w:noProof/>
              <w:color w:val="auto"/>
              <w:sz w:val="24"/>
              <w:szCs w:val="24"/>
            </w:rPr>
          </w:pPr>
          <w:r w:rsidRPr="00D11C82">
            <w:rPr>
              <w:noProof/>
            </w:rPr>
            <w:t>Aims of Step Down</w:t>
          </w:r>
          <w:r w:rsidRPr="00D11C82">
            <w:rPr>
              <w:noProof/>
            </w:rPr>
            <w:tab/>
          </w:r>
          <w:r w:rsidR="00B81B76" w:rsidRPr="00D11C82">
            <w:rPr>
              <w:noProof/>
            </w:rPr>
            <w:fldChar w:fldCharType="begin"/>
          </w:r>
          <w:r w:rsidRPr="00D11C82">
            <w:rPr>
              <w:noProof/>
            </w:rPr>
            <w:instrText xml:space="preserve"> PAGEREF _Toc478388654 \h </w:instrText>
          </w:r>
          <w:r w:rsidR="00B81B76" w:rsidRPr="00D11C82">
            <w:rPr>
              <w:noProof/>
            </w:rPr>
          </w:r>
          <w:r w:rsidR="00B81B76" w:rsidRPr="00D11C82">
            <w:rPr>
              <w:noProof/>
            </w:rPr>
            <w:fldChar w:fldCharType="separate"/>
          </w:r>
          <w:r w:rsidR="00D9719A">
            <w:rPr>
              <w:noProof/>
            </w:rPr>
            <w:t>7</w:t>
          </w:r>
          <w:r w:rsidR="00B81B76" w:rsidRPr="00D11C82">
            <w:rPr>
              <w:noProof/>
            </w:rPr>
            <w:fldChar w:fldCharType="end"/>
          </w:r>
        </w:p>
        <w:p w14:paraId="5C9DD476" w14:textId="77777777" w:rsidR="00D021E4" w:rsidRPr="00D11C82" w:rsidRDefault="00D021E4">
          <w:pPr>
            <w:pStyle w:val="TOC2"/>
            <w:tabs>
              <w:tab w:val="right" w:leader="dot" w:pos="8290"/>
            </w:tabs>
            <w:rPr>
              <w:rFonts w:asciiTheme="minorHAnsi" w:hAnsiTheme="minorHAnsi" w:cstheme="minorBidi"/>
              <w:smallCaps w:val="0"/>
              <w:noProof/>
              <w:color w:val="auto"/>
              <w:sz w:val="24"/>
              <w:szCs w:val="24"/>
            </w:rPr>
          </w:pPr>
          <w:r w:rsidRPr="00D11C82">
            <w:rPr>
              <w:noProof/>
            </w:rPr>
            <w:t>Aims of the evaluation</w:t>
          </w:r>
          <w:r w:rsidRPr="00D11C82">
            <w:rPr>
              <w:noProof/>
            </w:rPr>
            <w:tab/>
          </w:r>
          <w:r w:rsidR="00B81B76" w:rsidRPr="00D11C82">
            <w:rPr>
              <w:noProof/>
            </w:rPr>
            <w:fldChar w:fldCharType="begin"/>
          </w:r>
          <w:r w:rsidRPr="00D11C82">
            <w:rPr>
              <w:noProof/>
            </w:rPr>
            <w:instrText xml:space="preserve"> PAGEREF _Toc478388655 \h </w:instrText>
          </w:r>
          <w:r w:rsidR="00B81B76" w:rsidRPr="00D11C82">
            <w:rPr>
              <w:noProof/>
            </w:rPr>
          </w:r>
          <w:r w:rsidR="00B81B76" w:rsidRPr="00D11C82">
            <w:rPr>
              <w:noProof/>
            </w:rPr>
            <w:fldChar w:fldCharType="separate"/>
          </w:r>
          <w:r w:rsidR="00D9719A">
            <w:rPr>
              <w:noProof/>
            </w:rPr>
            <w:t>8</w:t>
          </w:r>
          <w:r w:rsidR="00B81B76" w:rsidRPr="00D11C82">
            <w:rPr>
              <w:noProof/>
            </w:rPr>
            <w:fldChar w:fldCharType="end"/>
          </w:r>
        </w:p>
        <w:p w14:paraId="2DECA9EE" w14:textId="77777777" w:rsidR="00D021E4" w:rsidRPr="00D11C82" w:rsidRDefault="00D021E4">
          <w:pPr>
            <w:pStyle w:val="TOC2"/>
            <w:tabs>
              <w:tab w:val="right" w:leader="dot" w:pos="8290"/>
            </w:tabs>
            <w:rPr>
              <w:rFonts w:asciiTheme="minorHAnsi" w:hAnsiTheme="minorHAnsi" w:cstheme="minorBidi"/>
              <w:smallCaps w:val="0"/>
              <w:noProof/>
              <w:color w:val="auto"/>
              <w:sz w:val="24"/>
              <w:szCs w:val="24"/>
            </w:rPr>
          </w:pPr>
          <w:r w:rsidRPr="00D11C82">
            <w:rPr>
              <w:noProof/>
            </w:rPr>
            <w:t>Evaluation Design</w:t>
          </w:r>
          <w:r w:rsidRPr="00D11C82">
            <w:rPr>
              <w:noProof/>
            </w:rPr>
            <w:tab/>
          </w:r>
          <w:r w:rsidR="00B81B76" w:rsidRPr="00D11C82">
            <w:rPr>
              <w:noProof/>
            </w:rPr>
            <w:fldChar w:fldCharType="begin"/>
          </w:r>
          <w:r w:rsidRPr="00D11C82">
            <w:rPr>
              <w:noProof/>
            </w:rPr>
            <w:instrText xml:space="preserve"> PAGEREF _Toc478388656 \h </w:instrText>
          </w:r>
          <w:r w:rsidR="00B81B76" w:rsidRPr="00D11C82">
            <w:rPr>
              <w:noProof/>
            </w:rPr>
          </w:r>
          <w:r w:rsidR="00B81B76" w:rsidRPr="00D11C82">
            <w:rPr>
              <w:noProof/>
            </w:rPr>
            <w:fldChar w:fldCharType="separate"/>
          </w:r>
          <w:r w:rsidR="00D9719A">
            <w:rPr>
              <w:noProof/>
            </w:rPr>
            <w:t>8</w:t>
          </w:r>
          <w:r w:rsidR="00B81B76" w:rsidRPr="00D11C82">
            <w:rPr>
              <w:noProof/>
            </w:rPr>
            <w:fldChar w:fldCharType="end"/>
          </w:r>
        </w:p>
        <w:p w14:paraId="6B3FDAFD" w14:textId="77777777" w:rsidR="00D021E4" w:rsidRPr="00D11C82" w:rsidRDefault="00D021E4">
          <w:pPr>
            <w:pStyle w:val="TOC2"/>
            <w:tabs>
              <w:tab w:val="right" w:leader="dot" w:pos="8290"/>
            </w:tabs>
            <w:rPr>
              <w:rFonts w:asciiTheme="minorHAnsi" w:hAnsiTheme="minorHAnsi" w:cstheme="minorBidi"/>
              <w:smallCaps w:val="0"/>
              <w:noProof/>
              <w:color w:val="auto"/>
              <w:sz w:val="24"/>
              <w:szCs w:val="24"/>
            </w:rPr>
          </w:pPr>
          <w:r w:rsidRPr="00D11C82">
            <w:rPr>
              <w:noProof/>
            </w:rPr>
            <w:t>Data Analysis</w:t>
          </w:r>
          <w:r w:rsidRPr="00D11C82">
            <w:rPr>
              <w:noProof/>
            </w:rPr>
            <w:tab/>
          </w:r>
          <w:r w:rsidR="00B81B76" w:rsidRPr="00D11C82">
            <w:rPr>
              <w:noProof/>
            </w:rPr>
            <w:fldChar w:fldCharType="begin"/>
          </w:r>
          <w:r w:rsidRPr="00D11C82">
            <w:rPr>
              <w:noProof/>
            </w:rPr>
            <w:instrText xml:space="preserve"> PAGEREF _Toc478388657 \h </w:instrText>
          </w:r>
          <w:r w:rsidR="00B81B76" w:rsidRPr="00D11C82">
            <w:rPr>
              <w:noProof/>
            </w:rPr>
          </w:r>
          <w:r w:rsidR="00B81B76" w:rsidRPr="00D11C82">
            <w:rPr>
              <w:noProof/>
            </w:rPr>
            <w:fldChar w:fldCharType="separate"/>
          </w:r>
          <w:r w:rsidR="00D9719A">
            <w:rPr>
              <w:noProof/>
            </w:rPr>
            <w:t>9</w:t>
          </w:r>
          <w:r w:rsidR="00B81B76" w:rsidRPr="00D11C82">
            <w:rPr>
              <w:noProof/>
            </w:rPr>
            <w:fldChar w:fldCharType="end"/>
          </w:r>
        </w:p>
        <w:p w14:paraId="0BC0F959" w14:textId="77777777" w:rsidR="00D021E4" w:rsidRPr="00D11C82" w:rsidRDefault="00D021E4">
          <w:pPr>
            <w:pStyle w:val="TOC2"/>
            <w:tabs>
              <w:tab w:val="right" w:leader="dot" w:pos="8290"/>
            </w:tabs>
            <w:rPr>
              <w:rFonts w:asciiTheme="minorHAnsi" w:hAnsiTheme="minorHAnsi" w:cstheme="minorBidi"/>
              <w:smallCaps w:val="0"/>
              <w:noProof/>
              <w:color w:val="auto"/>
              <w:sz w:val="24"/>
              <w:szCs w:val="24"/>
            </w:rPr>
          </w:pPr>
          <w:r w:rsidRPr="00D11C82">
            <w:rPr>
              <w:noProof/>
            </w:rPr>
            <w:t>Previous Recommendations</w:t>
          </w:r>
          <w:r w:rsidRPr="00D11C82">
            <w:rPr>
              <w:noProof/>
            </w:rPr>
            <w:tab/>
          </w:r>
          <w:r w:rsidR="00B81B76" w:rsidRPr="00D11C82">
            <w:rPr>
              <w:noProof/>
            </w:rPr>
            <w:fldChar w:fldCharType="begin"/>
          </w:r>
          <w:r w:rsidRPr="00D11C82">
            <w:rPr>
              <w:noProof/>
            </w:rPr>
            <w:instrText xml:space="preserve"> PAGEREF _Toc478388658 \h </w:instrText>
          </w:r>
          <w:r w:rsidR="00B81B76" w:rsidRPr="00D11C82">
            <w:rPr>
              <w:noProof/>
            </w:rPr>
          </w:r>
          <w:r w:rsidR="00B81B76" w:rsidRPr="00D11C82">
            <w:rPr>
              <w:noProof/>
            </w:rPr>
            <w:fldChar w:fldCharType="separate"/>
          </w:r>
          <w:r w:rsidR="00D9719A">
            <w:rPr>
              <w:noProof/>
            </w:rPr>
            <w:t>9</w:t>
          </w:r>
          <w:r w:rsidR="00B81B76" w:rsidRPr="00D11C82">
            <w:rPr>
              <w:noProof/>
            </w:rPr>
            <w:fldChar w:fldCharType="end"/>
          </w:r>
        </w:p>
        <w:p w14:paraId="052A924B" w14:textId="77777777" w:rsidR="00D021E4" w:rsidRPr="00D11C82" w:rsidRDefault="00D021E4">
          <w:pPr>
            <w:pStyle w:val="TOC1"/>
            <w:tabs>
              <w:tab w:val="right" w:leader="dot" w:pos="8290"/>
            </w:tabs>
            <w:rPr>
              <w:rFonts w:asciiTheme="minorHAnsi" w:hAnsiTheme="minorHAnsi" w:cstheme="minorBidi"/>
              <w:b w:val="0"/>
              <w:caps w:val="0"/>
              <w:noProof/>
              <w:color w:val="auto"/>
              <w:sz w:val="24"/>
              <w:szCs w:val="24"/>
            </w:rPr>
          </w:pPr>
          <w:r w:rsidRPr="00D11C82">
            <w:rPr>
              <w:noProof/>
            </w:rPr>
            <w:t>Main Findings</w:t>
          </w:r>
          <w:r w:rsidRPr="00D11C82">
            <w:rPr>
              <w:noProof/>
            </w:rPr>
            <w:tab/>
          </w:r>
          <w:r w:rsidR="00B81B76" w:rsidRPr="00D11C82">
            <w:rPr>
              <w:noProof/>
            </w:rPr>
            <w:fldChar w:fldCharType="begin"/>
          </w:r>
          <w:r w:rsidRPr="00D11C82">
            <w:rPr>
              <w:noProof/>
            </w:rPr>
            <w:instrText xml:space="preserve"> PAGEREF _Toc478388659 \h </w:instrText>
          </w:r>
          <w:r w:rsidR="00B81B76" w:rsidRPr="00D11C82">
            <w:rPr>
              <w:noProof/>
            </w:rPr>
          </w:r>
          <w:r w:rsidR="00B81B76" w:rsidRPr="00D11C82">
            <w:rPr>
              <w:noProof/>
            </w:rPr>
            <w:fldChar w:fldCharType="separate"/>
          </w:r>
          <w:r w:rsidR="00D9719A">
            <w:rPr>
              <w:noProof/>
            </w:rPr>
            <w:t>10</w:t>
          </w:r>
          <w:r w:rsidR="00B81B76" w:rsidRPr="00D11C82">
            <w:rPr>
              <w:noProof/>
            </w:rPr>
            <w:fldChar w:fldCharType="end"/>
          </w:r>
        </w:p>
        <w:p w14:paraId="4D3AFB3F" w14:textId="77777777" w:rsidR="00D021E4" w:rsidRPr="00D11C82" w:rsidRDefault="00D021E4">
          <w:pPr>
            <w:pStyle w:val="TOC2"/>
            <w:tabs>
              <w:tab w:val="right" w:leader="dot" w:pos="8290"/>
            </w:tabs>
            <w:rPr>
              <w:rFonts w:asciiTheme="minorHAnsi" w:hAnsiTheme="minorHAnsi" w:cstheme="minorBidi"/>
              <w:smallCaps w:val="0"/>
              <w:noProof/>
              <w:color w:val="auto"/>
              <w:sz w:val="24"/>
              <w:szCs w:val="24"/>
            </w:rPr>
          </w:pPr>
          <w:r w:rsidRPr="00D11C82">
            <w:rPr>
              <w:noProof/>
            </w:rPr>
            <w:t>Characteristics of the young people and their placements</w:t>
          </w:r>
          <w:r w:rsidRPr="00D11C82">
            <w:rPr>
              <w:noProof/>
            </w:rPr>
            <w:tab/>
          </w:r>
          <w:r w:rsidR="00B81B76" w:rsidRPr="00D11C82">
            <w:rPr>
              <w:noProof/>
            </w:rPr>
            <w:fldChar w:fldCharType="begin"/>
          </w:r>
          <w:r w:rsidRPr="00D11C82">
            <w:rPr>
              <w:noProof/>
            </w:rPr>
            <w:instrText xml:space="preserve"> PAGEREF _Toc478388660 \h </w:instrText>
          </w:r>
          <w:r w:rsidR="00B81B76" w:rsidRPr="00D11C82">
            <w:rPr>
              <w:noProof/>
            </w:rPr>
          </w:r>
          <w:r w:rsidR="00B81B76" w:rsidRPr="00D11C82">
            <w:rPr>
              <w:noProof/>
            </w:rPr>
            <w:fldChar w:fldCharType="separate"/>
          </w:r>
          <w:r w:rsidR="00D9719A">
            <w:rPr>
              <w:noProof/>
            </w:rPr>
            <w:t>12</w:t>
          </w:r>
          <w:r w:rsidR="00B81B76" w:rsidRPr="00D11C82">
            <w:rPr>
              <w:noProof/>
            </w:rPr>
            <w:fldChar w:fldCharType="end"/>
          </w:r>
        </w:p>
        <w:p w14:paraId="6AC57BF9" w14:textId="77777777" w:rsidR="00D021E4" w:rsidRPr="00D11C82" w:rsidRDefault="00D021E4">
          <w:pPr>
            <w:pStyle w:val="TOC2"/>
            <w:tabs>
              <w:tab w:val="right" w:leader="dot" w:pos="8290"/>
            </w:tabs>
            <w:rPr>
              <w:rFonts w:asciiTheme="minorHAnsi" w:hAnsiTheme="minorHAnsi" w:cstheme="minorBidi"/>
              <w:smallCaps w:val="0"/>
              <w:noProof/>
              <w:color w:val="auto"/>
              <w:sz w:val="24"/>
              <w:szCs w:val="24"/>
            </w:rPr>
          </w:pPr>
          <w:r w:rsidRPr="00D11C82">
            <w:rPr>
              <w:noProof/>
            </w:rPr>
            <w:t>Evidence that the young person has benefited from the move from residential to foster care.</w:t>
          </w:r>
          <w:r w:rsidRPr="00D11C82">
            <w:rPr>
              <w:noProof/>
            </w:rPr>
            <w:tab/>
          </w:r>
          <w:r w:rsidR="00B81B76" w:rsidRPr="00D11C82">
            <w:rPr>
              <w:noProof/>
            </w:rPr>
            <w:fldChar w:fldCharType="begin"/>
          </w:r>
          <w:r w:rsidRPr="00D11C82">
            <w:rPr>
              <w:noProof/>
            </w:rPr>
            <w:instrText xml:space="preserve"> PAGEREF _Toc478388661 \h </w:instrText>
          </w:r>
          <w:r w:rsidR="00B81B76" w:rsidRPr="00D11C82">
            <w:rPr>
              <w:noProof/>
            </w:rPr>
          </w:r>
          <w:r w:rsidR="00B81B76" w:rsidRPr="00D11C82">
            <w:rPr>
              <w:noProof/>
            </w:rPr>
            <w:fldChar w:fldCharType="separate"/>
          </w:r>
          <w:r w:rsidR="00D9719A">
            <w:rPr>
              <w:noProof/>
            </w:rPr>
            <w:t>12</w:t>
          </w:r>
          <w:r w:rsidR="00B81B76" w:rsidRPr="00D11C82">
            <w:rPr>
              <w:noProof/>
            </w:rPr>
            <w:fldChar w:fldCharType="end"/>
          </w:r>
        </w:p>
        <w:p w14:paraId="3531E25D" w14:textId="77777777" w:rsidR="00D021E4" w:rsidRPr="00D11C82" w:rsidRDefault="00D021E4">
          <w:pPr>
            <w:pStyle w:val="TOC2"/>
            <w:tabs>
              <w:tab w:val="right" w:leader="dot" w:pos="8290"/>
            </w:tabs>
            <w:rPr>
              <w:rFonts w:asciiTheme="minorHAnsi" w:hAnsiTheme="minorHAnsi" w:cstheme="minorBidi"/>
              <w:smallCaps w:val="0"/>
              <w:noProof/>
              <w:color w:val="auto"/>
              <w:sz w:val="24"/>
              <w:szCs w:val="24"/>
            </w:rPr>
          </w:pPr>
          <w:r w:rsidRPr="00D11C82">
            <w:rPr>
              <w:noProof/>
            </w:rPr>
            <w:t>How far has the young person had ownership of the placement decisions?</w:t>
          </w:r>
          <w:r w:rsidRPr="00D11C82">
            <w:rPr>
              <w:noProof/>
            </w:rPr>
            <w:tab/>
          </w:r>
          <w:r w:rsidR="00B81B76" w:rsidRPr="00D11C82">
            <w:rPr>
              <w:noProof/>
            </w:rPr>
            <w:fldChar w:fldCharType="begin"/>
          </w:r>
          <w:r w:rsidRPr="00D11C82">
            <w:rPr>
              <w:noProof/>
            </w:rPr>
            <w:instrText xml:space="preserve"> PAGEREF _Toc478388662 \h </w:instrText>
          </w:r>
          <w:r w:rsidR="00B81B76" w:rsidRPr="00D11C82">
            <w:rPr>
              <w:noProof/>
            </w:rPr>
          </w:r>
          <w:r w:rsidR="00B81B76" w:rsidRPr="00D11C82">
            <w:rPr>
              <w:noProof/>
            </w:rPr>
            <w:fldChar w:fldCharType="separate"/>
          </w:r>
          <w:r w:rsidR="00D9719A">
            <w:rPr>
              <w:noProof/>
            </w:rPr>
            <w:t>15</w:t>
          </w:r>
          <w:r w:rsidR="00B81B76" w:rsidRPr="00D11C82">
            <w:rPr>
              <w:noProof/>
            </w:rPr>
            <w:fldChar w:fldCharType="end"/>
          </w:r>
        </w:p>
        <w:p w14:paraId="55C5DAA2" w14:textId="77777777" w:rsidR="00D021E4" w:rsidRPr="00D11C82" w:rsidRDefault="00D021E4">
          <w:pPr>
            <w:pStyle w:val="TOC2"/>
            <w:tabs>
              <w:tab w:val="right" w:leader="dot" w:pos="8290"/>
            </w:tabs>
            <w:rPr>
              <w:rFonts w:asciiTheme="minorHAnsi" w:hAnsiTheme="minorHAnsi" w:cstheme="minorBidi"/>
              <w:smallCaps w:val="0"/>
              <w:noProof/>
              <w:color w:val="auto"/>
              <w:sz w:val="24"/>
              <w:szCs w:val="24"/>
            </w:rPr>
          </w:pPr>
          <w:r w:rsidRPr="00D11C82">
            <w:rPr>
              <w:noProof/>
            </w:rPr>
            <w:t>Cost savings</w:t>
          </w:r>
          <w:r w:rsidRPr="00D11C82">
            <w:rPr>
              <w:noProof/>
            </w:rPr>
            <w:tab/>
          </w:r>
          <w:r w:rsidR="00B81B76" w:rsidRPr="00D11C82">
            <w:rPr>
              <w:noProof/>
            </w:rPr>
            <w:fldChar w:fldCharType="begin"/>
          </w:r>
          <w:r w:rsidRPr="00D11C82">
            <w:rPr>
              <w:noProof/>
            </w:rPr>
            <w:instrText xml:space="preserve"> PAGEREF _Toc478388663 \h </w:instrText>
          </w:r>
          <w:r w:rsidR="00B81B76" w:rsidRPr="00D11C82">
            <w:rPr>
              <w:noProof/>
            </w:rPr>
          </w:r>
          <w:r w:rsidR="00B81B76" w:rsidRPr="00D11C82">
            <w:rPr>
              <w:noProof/>
            </w:rPr>
            <w:fldChar w:fldCharType="separate"/>
          </w:r>
          <w:r w:rsidR="00D9719A">
            <w:rPr>
              <w:noProof/>
            </w:rPr>
            <w:t>17</w:t>
          </w:r>
          <w:r w:rsidR="00B81B76" w:rsidRPr="00D11C82">
            <w:rPr>
              <w:noProof/>
            </w:rPr>
            <w:fldChar w:fldCharType="end"/>
          </w:r>
        </w:p>
        <w:p w14:paraId="22615251" w14:textId="77777777" w:rsidR="00D021E4" w:rsidRPr="00D11C82" w:rsidRDefault="00D021E4">
          <w:pPr>
            <w:pStyle w:val="TOC2"/>
            <w:tabs>
              <w:tab w:val="right" w:leader="dot" w:pos="8290"/>
            </w:tabs>
            <w:rPr>
              <w:rFonts w:asciiTheme="minorHAnsi" w:hAnsiTheme="minorHAnsi" w:cstheme="minorBidi"/>
              <w:smallCaps w:val="0"/>
              <w:noProof/>
              <w:color w:val="auto"/>
              <w:sz w:val="24"/>
              <w:szCs w:val="24"/>
            </w:rPr>
          </w:pPr>
          <w:r w:rsidRPr="00D11C82">
            <w:rPr>
              <w:noProof/>
            </w:rPr>
            <w:t>Factors that have supported and/or provided barriers to this process</w:t>
          </w:r>
          <w:r w:rsidRPr="00D11C82">
            <w:rPr>
              <w:noProof/>
            </w:rPr>
            <w:tab/>
          </w:r>
          <w:r w:rsidR="00B81B76" w:rsidRPr="00D11C82">
            <w:rPr>
              <w:noProof/>
            </w:rPr>
            <w:fldChar w:fldCharType="begin"/>
          </w:r>
          <w:r w:rsidRPr="00D11C82">
            <w:rPr>
              <w:noProof/>
            </w:rPr>
            <w:instrText xml:space="preserve"> PAGEREF _Toc478388664 \h </w:instrText>
          </w:r>
          <w:r w:rsidR="00B81B76" w:rsidRPr="00D11C82">
            <w:rPr>
              <w:noProof/>
            </w:rPr>
          </w:r>
          <w:r w:rsidR="00B81B76" w:rsidRPr="00D11C82">
            <w:rPr>
              <w:noProof/>
            </w:rPr>
            <w:fldChar w:fldCharType="separate"/>
          </w:r>
          <w:r w:rsidR="00D9719A">
            <w:rPr>
              <w:noProof/>
            </w:rPr>
            <w:t>19</w:t>
          </w:r>
          <w:r w:rsidR="00B81B76" w:rsidRPr="00D11C82">
            <w:rPr>
              <w:noProof/>
            </w:rPr>
            <w:fldChar w:fldCharType="end"/>
          </w:r>
        </w:p>
        <w:p w14:paraId="0A9FC29F" w14:textId="77777777" w:rsidR="00D021E4" w:rsidRPr="00D11C82" w:rsidRDefault="00D021E4">
          <w:pPr>
            <w:pStyle w:val="TOC2"/>
            <w:tabs>
              <w:tab w:val="right" w:leader="dot" w:pos="8290"/>
            </w:tabs>
            <w:rPr>
              <w:rFonts w:asciiTheme="minorHAnsi" w:hAnsiTheme="minorHAnsi" w:cstheme="minorBidi"/>
              <w:smallCaps w:val="0"/>
              <w:noProof/>
              <w:color w:val="auto"/>
              <w:sz w:val="24"/>
              <w:szCs w:val="24"/>
            </w:rPr>
          </w:pPr>
          <w:r w:rsidRPr="00D11C82">
            <w:rPr>
              <w:noProof/>
            </w:rPr>
            <w:t>Learning from placements that disrupted</w:t>
          </w:r>
          <w:r w:rsidRPr="00D11C82">
            <w:rPr>
              <w:noProof/>
            </w:rPr>
            <w:tab/>
          </w:r>
          <w:r w:rsidR="00B81B76" w:rsidRPr="00D11C82">
            <w:rPr>
              <w:noProof/>
            </w:rPr>
            <w:fldChar w:fldCharType="begin"/>
          </w:r>
          <w:r w:rsidRPr="00D11C82">
            <w:rPr>
              <w:noProof/>
            </w:rPr>
            <w:instrText xml:space="preserve"> PAGEREF _Toc478388665 \h </w:instrText>
          </w:r>
          <w:r w:rsidR="00B81B76" w:rsidRPr="00D11C82">
            <w:rPr>
              <w:noProof/>
            </w:rPr>
          </w:r>
          <w:r w:rsidR="00B81B76" w:rsidRPr="00D11C82">
            <w:rPr>
              <w:noProof/>
            </w:rPr>
            <w:fldChar w:fldCharType="separate"/>
          </w:r>
          <w:r w:rsidR="00D9719A">
            <w:rPr>
              <w:noProof/>
            </w:rPr>
            <w:t>28</w:t>
          </w:r>
          <w:r w:rsidR="00B81B76" w:rsidRPr="00D11C82">
            <w:rPr>
              <w:noProof/>
            </w:rPr>
            <w:fldChar w:fldCharType="end"/>
          </w:r>
        </w:p>
        <w:p w14:paraId="2DFA1565" w14:textId="77777777" w:rsidR="00D021E4" w:rsidRPr="00D11C82" w:rsidRDefault="00D021E4">
          <w:pPr>
            <w:pStyle w:val="TOC1"/>
            <w:tabs>
              <w:tab w:val="right" w:leader="dot" w:pos="8290"/>
            </w:tabs>
            <w:rPr>
              <w:rFonts w:asciiTheme="minorHAnsi" w:hAnsiTheme="minorHAnsi" w:cstheme="minorBidi"/>
              <w:b w:val="0"/>
              <w:caps w:val="0"/>
              <w:noProof/>
              <w:color w:val="auto"/>
              <w:sz w:val="24"/>
              <w:szCs w:val="24"/>
            </w:rPr>
          </w:pPr>
          <w:r w:rsidRPr="00D11C82">
            <w:rPr>
              <w:noProof/>
            </w:rPr>
            <w:t>Conclusion</w:t>
          </w:r>
          <w:r w:rsidRPr="00D11C82">
            <w:rPr>
              <w:noProof/>
            </w:rPr>
            <w:tab/>
          </w:r>
          <w:r w:rsidR="00B81B76" w:rsidRPr="00D11C82">
            <w:rPr>
              <w:noProof/>
            </w:rPr>
            <w:fldChar w:fldCharType="begin"/>
          </w:r>
          <w:r w:rsidRPr="00D11C82">
            <w:rPr>
              <w:noProof/>
            </w:rPr>
            <w:instrText xml:space="preserve"> PAGEREF _Toc478388666 \h </w:instrText>
          </w:r>
          <w:r w:rsidR="00B81B76" w:rsidRPr="00D11C82">
            <w:rPr>
              <w:noProof/>
            </w:rPr>
          </w:r>
          <w:r w:rsidR="00B81B76" w:rsidRPr="00D11C82">
            <w:rPr>
              <w:noProof/>
            </w:rPr>
            <w:fldChar w:fldCharType="separate"/>
          </w:r>
          <w:r w:rsidR="00D9719A">
            <w:rPr>
              <w:noProof/>
            </w:rPr>
            <w:t>30</w:t>
          </w:r>
          <w:r w:rsidR="00B81B76" w:rsidRPr="00D11C82">
            <w:rPr>
              <w:noProof/>
            </w:rPr>
            <w:fldChar w:fldCharType="end"/>
          </w:r>
        </w:p>
        <w:p w14:paraId="6E13900A" w14:textId="77777777" w:rsidR="00D021E4" w:rsidRPr="00D11C82" w:rsidRDefault="00D021E4">
          <w:pPr>
            <w:pStyle w:val="TOC1"/>
            <w:tabs>
              <w:tab w:val="right" w:leader="dot" w:pos="8290"/>
            </w:tabs>
            <w:rPr>
              <w:rFonts w:asciiTheme="minorHAnsi" w:hAnsiTheme="minorHAnsi" w:cstheme="minorBidi"/>
              <w:b w:val="0"/>
              <w:caps w:val="0"/>
              <w:noProof/>
              <w:color w:val="auto"/>
              <w:sz w:val="24"/>
              <w:szCs w:val="24"/>
            </w:rPr>
          </w:pPr>
          <w:r w:rsidRPr="00D11C82">
            <w:rPr>
              <w:noProof/>
            </w:rPr>
            <w:t>Recommendations</w:t>
          </w:r>
          <w:r w:rsidRPr="00D11C82">
            <w:rPr>
              <w:noProof/>
            </w:rPr>
            <w:tab/>
          </w:r>
          <w:r w:rsidR="00B81B76" w:rsidRPr="00D11C82">
            <w:rPr>
              <w:noProof/>
            </w:rPr>
            <w:fldChar w:fldCharType="begin"/>
          </w:r>
          <w:r w:rsidRPr="00D11C82">
            <w:rPr>
              <w:noProof/>
            </w:rPr>
            <w:instrText xml:space="preserve"> PAGEREF _Toc478388667 \h </w:instrText>
          </w:r>
          <w:r w:rsidR="00B81B76" w:rsidRPr="00D11C82">
            <w:rPr>
              <w:noProof/>
            </w:rPr>
          </w:r>
          <w:r w:rsidR="00B81B76" w:rsidRPr="00D11C82">
            <w:rPr>
              <w:noProof/>
            </w:rPr>
            <w:fldChar w:fldCharType="separate"/>
          </w:r>
          <w:r w:rsidR="00D9719A">
            <w:rPr>
              <w:noProof/>
            </w:rPr>
            <w:t>31</w:t>
          </w:r>
          <w:r w:rsidR="00B81B76" w:rsidRPr="00D11C82">
            <w:rPr>
              <w:noProof/>
            </w:rPr>
            <w:fldChar w:fldCharType="end"/>
          </w:r>
        </w:p>
        <w:p w14:paraId="7F89D35A" w14:textId="77777777" w:rsidR="00D021E4" w:rsidRPr="00D11C82" w:rsidRDefault="00D021E4">
          <w:pPr>
            <w:pStyle w:val="TOC2"/>
            <w:tabs>
              <w:tab w:val="right" w:leader="dot" w:pos="8290"/>
            </w:tabs>
            <w:rPr>
              <w:rFonts w:asciiTheme="minorHAnsi" w:hAnsiTheme="minorHAnsi" w:cstheme="minorBidi"/>
              <w:smallCaps w:val="0"/>
              <w:noProof/>
              <w:color w:val="auto"/>
              <w:sz w:val="24"/>
              <w:szCs w:val="24"/>
            </w:rPr>
          </w:pPr>
          <w:r w:rsidRPr="00D11C82">
            <w:rPr>
              <w:noProof/>
            </w:rPr>
            <w:t>During the planning stage</w:t>
          </w:r>
          <w:r w:rsidRPr="00D11C82">
            <w:rPr>
              <w:noProof/>
            </w:rPr>
            <w:tab/>
          </w:r>
          <w:r w:rsidR="00B81B76" w:rsidRPr="00D11C82">
            <w:rPr>
              <w:noProof/>
            </w:rPr>
            <w:fldChar w:fldCharType="begin"/>
          </w:r>
          <w:r w:rsidRPr="00D11C82">
            <w:rPr>
              <w:noProof/>
            </w:rPr>
            <w:instrText xml:space="preserve"> PAGEREF _Toc478388668 \h </w:instrText>
          </w:r>
          <w:r w:rsidR="00B81B76" w:rsidRPr="00D11C82">
            <w:rPr>
              <w:noProof/>
            </w:rPr>
          </w:r>
          <w:r w:rsidR="00B81B76" w:rsidRPr="00D11C82">
            <w:rPr>
              <w:noProof/>
            </w:rPr>
            <w:fldChar w:fldCharType="separate"/>
          </w:r>
          <w:r w:rsidR="00D9719A">
            <w:rPr>
              <w:noProof/>
            </w:rPr>
            <w:t>31</w:t>
          </w:r>
          <w:r w:rsidR="00B81B76" w:rsidRPr="00D11C82">
            <w:rPr>
              <w:noProof/>
            </w:rPr>
            <w:fldChar w:fldCharType="end"/>
          </w:r>
        </w:p>
        <w:p w14:paraId="657E307C" w14:textId="77777777" w:rsidR="00D021E4" w:rsidRPr="00D11C82" w:rsidRDefault="00D021E4">
          <w:pPr>
            <w:pStyle w:val="TOC2"/>
            <w:tabs>
              <w:tab w:val="right" w:leader="dot" w:pos="8290"/>
            </w:tabs>
            <w:rPr>
              <w:rFonts w:asciiTheme="minorHAnsi" w:hAnsiTheme="minorHAnsi" w:cstheme="minorBidi"/>
              <w:smallCaps w:val="0"/>
              <w:noProof/>
              <w:color w:val="auto"/>
              <w:sz w:val="24"/>
              <w:szCs w:val="24"/>
            </w:rPr>
          </w:pPr>
          <w:r w:rsidRPr="00D11C82">
            <w:rPr>
              <w:noProof/>
            </w:rPr>
            <w:t>During the placement</w:t>
          </w:r>
          <w:r w:rsidRPr="00D11C82">
            <w:rPr>
              <w:noProof/>
            </w:rPr>
            <w:tab/>
          </w:r>
          <w:r w:rsidR="00B81B76" w:rsidRPr="00D11C82">
            <w:rPr>
              <w:noProof/>
            </w:rPr>
            <w:fldChar w:fldCharType="begin"/>
          </w:r>
          <w:r w:rsidRPr="00D11C82">
            <w:rPr>
              <w:noProof/>
            </w:rPr>
            <w:instrText xml:space="preserve"> PAGEREF _Toc478388669 \h </w:instrText>
          </w:r>
          <w:r w:rsidR="00B81B76" w:rsidRPr="00D11C82">
            <w:rPr>
              <w:noProof/>
            </w:rPr>
          </w:r>
          <w:r w:rsidR="00B81B76" w:rsidRPr="00D11C82">
            <w:rPr>
              <w:noProof/>
            </w:rPr>
            <w:fldChar w:fldCharType="separate"/>
          </w:r>
          <w:r w:rsidR="00D9719A">
            <w:rPr>
              <w:noProof/>
            </w:rPr>
            <w:t>31</w:t>
          </w:r>
          <w:r w:rsidR="00B81B76" w:rsidRPr="00D11C82">
            <w:rPr>
              <w:noProof/>
            </w:rPr>
            <w:fldChar w:fldCharType="end"/>
          </w:r>
        </w:p>
        <w:p w14:paraId="3516EA93" w14:textId="77777777" w:rsidR="00D021E4" w:rsidRPr="00D11C82" w:rsidRDefault="00D021E4">
          <w:pPr>
            <w:pStyle w:val="TOC2"/>
            <w:tabs>
              <w:tab w:val="right" w:leader="dot" w:pos="8290"/>
            </w:tabs>
            <w:rPr>
              <w:rFonts w:asciiTheme="minorHAnsi" w:hAnsiTheme="minorHAnsi" w:cstheme="minorBidi"/>
              <w:smallCaps w:val="0"/>
              <w:noProof/>
              <w:color w:val="auto"/>
              <w:sz w:val="24"/>
              <w:szCs w:val="24"/>
            </w:rPr>
          </w:pPr>
          <w:r w:rsidRPr="00D11C82">
            <w:rPr>
              <w:noProof/>
            </w:rPr>
            <w:t>Following the placement</w:t>
          </w:r>
          <w:r w:rsidRPr="00D11C82">
            <w:rPr>
              <w:noProof/>
            </w:rPr>
            <w:tab/>
          </w:r>
          <w:r w:rsidR="00B81B76" w:rsidRPr="00D11C82">
            <w:rPr>
              <w:noProof/>
            </w:rPr>
            <w:fldChar w:fldCharType="begin"/>
          </w:r>
          <w:r w:rsidRPr="00D11C82">
            <w:rPr>
              <w:noProof/>
            </w:rPr>
            <w:instrText xml:space="preserve"> PAGEREF _Toc478388670 \h </w:instrText>
          </w:r>
          <w:r w:rsidR="00B81B76" w:rsidRPr="00D11C82">
            <w:rPr>
              <w:noProof/>
            </w:rPr>
          </w:r>
          <w:r w:rsidR="00B81B76" w:rsidRPr="00D11C82">
            <w:rPr>
              <w:noProof/>
            </w:rPr>
            <w:fldChar w:fldCharType="separate"/>
          </w:r>
          <w:r w:rsidR="00D9719A">
            <w:rPr>
              <w:noProof/>
            </w:rPr>
            <w:t>31</w:t>
          </w:r>
          <w:r w:rsidR="00B81B76" w:rsidRPr="00D11C82">
            <w:rPr>
              <w:noProof/>
            </w:rPr>
            <w:fldChar w:fldCharType="end"/>
          </w:r>
        </w:p>
        <w:p w14:paraId="4B31E7F6" w14:textId="77777777" w:rsidR="00D021E4" w:rsidRPr="00D11C82" w:rsidRDefault="00D021E4">
          <w:pPr>
            <w:pStyle w:val="TOC2"/>
            <w:tabs>
              <w:tab w:val="right" w:leader="dot" w:pos="8290"/>
            </w:tabs>
            <w:rPr>
              <w:rFonts w:asciiTheme="minorHAnsi" w:hAnsiTheme="minorHAnsi" w:cstheme="minorBidi"/>
              <w:smallCaps w:val="0"/>
              <w:noProof/>
              <w:color w:val="auto"/>
              <w:sz w:val="24"/>
              <w:szCs w:val="24"/>
            </w:rPr>
          </w:pPr>
          <w:r w:rsidRPr="00D11C82">
            <w:rPr>
              <w:noProof/>
            </w:rPr>
            <w:t>Additional points relating to the evaluation process</w:t>
          </w:r>
          <w:r w:rsidRPr="00D11C82">
            <w:rPr>
              <w:noProof/>
            </w:rPr>
            <w:tab/>
          </w:r>
          <w:r w:rsidR="00B81B76" w:rsidRPr="00D11C82">
            <w:rPr>
              <w:noProof/>
            </w:rPr>
            <w:fldChar w:fldCharType="begin"/>
          </w:r>
          <w:r w:rsidRPr="00D11C82">
            <w:rPr>
              <w:noProof/>
            </w:rPr>
            <w:instrText xml:space="preserve"> PAGEREF _Toc478388671 \h </w:instrText>
          </w:r>
          <w:r w:rsidR="00B81B76" w:rsidRPr="00D11C82">
            <w:rPr>
              <w:noProof/>
            </w:rPr>
          </w:r>
          <w:r w:rsidR="00B81B76" w:rsidRPr="00D11C82">
            <w:rPr>
              <w:noProof/>
            </w:rPr>
            <w:fldChar w:fldCharType="separate"/>
          </w:r>
          <w:r w:rsidR="00D9719A">
            <w:rPr>
              <w:noProof/>
            </w:rPr>
            <w:t>31</w:t>
          </w:r>
          <w:r w:rsidR="00B81B76" w:rsidRPr="00D11C82">
            <w:rPr>
              <w:noProof/>
            </w:rPr>
            <w:fldChar w:fldCharType="end"/>
          </w:r>
        </w:p>
        <w:p w14:paraId="549CAB0C" w14:textId="77777777" w:rsidR="00D021E4" w:rsidRPr="00D11C82" w:rsidRDefault="00D021E4">
          <w:pPr>
            <w:pStyle w:val="TOC1"/>
            <w:tabs>
              <w:tab w:val="right" w:leader="dot" w:pos="8290"/>
            </w:tabs>
            <w:rPr>
              <w:rFonts w:asciiTheme="minorHAnsi" w:hAnsiTheme="minorHAnsi" w:cstheme="minorBidi"/>
              <w:b w:val="0"/>
              <w:caps w:val="0"/>
              <w:noProof/>
              <w:color w:val="auto"/>
              <w:sz w:val="24"/>
              <w:szCs w:val="24"/>
            </w:rPr>
          </w:pPr>
          <w:r w:rsidRPr="00D11C82">
            <w:rPr>
              <w:noProof/>
            </w:rPr>
            <w:t>Case Study: Young Person One</w:t>
          </w:r>
          <w:r w:rsidRPr="00D11C82">
            <w:rPr>
              <w:noProof/>
            </w:rPr>
            <w:tab/>
          </w:r>
          <w:r w:rsidR="00B81B76" w:rsidRPr="00D11C82">
            <w:rPr>
              <w:noProof/>
            </w:rPr>
            <w:fldChar w:fldCharType="begin"/>
          </w:r>
          <w:r w:rsidRPr="00D11C82">
            <w:rPr>
              <w:noProof/>
            </w:rPr>
            <w:instrText xml:space="preserve"> PAGEREF _Toc478388672 \h </w:instrText>
          </w:r>
          <w:r w:rsidR="00B81B76" w:rsidRPr="00D11C82">
            <w:rPr>
              <w:noProof/>
            </w:rPr>
          </w:r>
          <w:r w:rsidR="00B81B76" w:rsidRPr="00D11C82">
            <w:rPr>
              <w:noProof/>
            </w:rPr>
            <w:fldChar w:fldCharType="separate"/>
          </w:r>
          <w:r w:rsidR="00D9719A">
            <w:rPr>
              <w:noProof/>
            </w:rPr>
            <w:t>32</w:t>
          </w:r>
          <w:r w:rsidR="00B81B76" w:rsidRPr="00D11C82">
            <w:rPr>
              <w:noProof/>
            </w:rPr>
            <w:fldChar w:fldCharType="end"/>
          </w:r>
        </w:p>
        <w:p w14:paraId="195ACDAB" w14:textId="77777777" w:rsidR="00D021E4" w:rsidRPr="00D11C82" w:rsidRDefault="00D021E4">
          <w:pPr>
            <w:pStyle w:val="TOC1"/>
            <w:tabs>
              <w:tab w:val="right" w:leader="dot" w:pos="8290"/>
            </w:tabs>
            <w:rPr>
              <w:rFonts w:asciiTheme="minorHAnsi" w:hAnsiTheme="minorHAnsi" w:cstheme="minorBidi"/>
              <w:b w:val="0"/>
              <w:caps w:val="0"/>
              <w:noProof/>
              <w:color w:val="auto"/>
              <w:sz w:val="24"/>
              <w:szCs w:val="24"/>
            </w:rPr>
          </w:pPr>
          <w:r w:rsidRPr="00D11C82">
            <w:rPr>
              <w:noProof/>
            </w:rPr>
            <w:t>Case Study: Young Person Two</w:t>
          </w:r>
          <w:r w:rsidRPr="00D11C82">
            <w:rPr>
              <w:noProof/>
            </w:rPr>
            <w:tab/>
          </w:r>
          <w:r w:rsidR="00B81B76" w:rsidRPr="00D11C82">
            <w:rPr>
              <w:noProof/>
            </w:rPr>
            <w:fldChar w:fldCharType="begin"/>
          </w:r>
          <w:r w:rsidRPr="00D11C82">
            <w:rPr>
              <w:noProof/>
            </w:rPr>
            <w:instrText xml:space="preserve"> PAGEREF _Toc478388673 \h </w:instrText>
          </w:r>
          <w:r w:rsidR="00B81B76" w:rsidRPr="00D11C82">
            <w:rPr>
              <w:noProof/>
            </w:rPr>
          </w:r>
          <w:r w:rsidR="00B81B76" w:rsidRPr="00D11C82">
            <w:rPr>
              <w:noProof/>
            </w:rPr>
            <w:fldChar w:fldCharType="separate"/>
          </w:r>
          <w:r w:rsidR="00D9719A">
            <w:rPr>
              <w:noProof/>
            </w:rPr>
            <w:t>34</w:t>
          </w:r>
          <w:r w:rsidR="00B81B76" w:rsidRPr="00D11C82">
            <w:rPr>
              <w:noProof/>
            </w:rPr>
            <w:fldChar w:fldCharType="end"/>
          </w:r>
        </w:p>
        <w:p w14:paraId="4B90D896" w14:textId="77777777" w:rsidR="00D021E4" w:rsidRPr="00D11C82" w:rsidRDefault="00D021E4">
          <w:pPr>
            <w:pStyle w:val="TOC1"/>
            <w:tabs>
              <w:tab w:val="right" w:leader="dot" w:pos="8290"/>
            </w:tabs>
            <w:rPr>
              <w:rFonts w:asciiTheme="minorHAnsi" w:hAnsiTheme="minorHAnsi" w:cstheme="minorBidi"/>
              <w:b w:val="0"/>
              <w:caps w:val="0"/>
              <w:noProof/>
              <w:color w:val="auto"/>
              <w:sz w:val="24"/>
              <w:szCs w:val="24"/>
            </w:rPr>
          </w:pPr>
          <w:r w:rsidRPr="00D11C82">
            <w:rPr>
              <w:noProof/>
            </w:rPr>
            <w:t>Case Study: Young Person Three</w:t>
          </w:r>
          <w:r w:rsidRPr="00D11C82">
            <w:rPr>
              <w:noProof/>
            </w:rPr>
            <w:tab/>
          </w:r>
          <w:r w:rsidR="00B81B76" w:rsidRPr="00D11C82">
            <w:rPr>
              <w:noProof/>
            </w:rPr>
            <w:fldChar w:fldCharType="begin"/>
          </w:r>
          <w:r w:rsidRPr="00D11C82">
            <w:rPr>
              <w:noProof/>
            </w:rPr>
            <w:instrText xml:space="preserve"> PAGEREF _Toc478388674 \h </w:instrText>
          </w:r>
          <w:r w:rsidR="00B81B76" w:rsidRPr="00D11C82">
            <w:rPr>
              <w:noProof/>
            </w:rPr>
          </w:r>
          <w:r w:rsidR="00B81B76" w:rsidRPr="00D11C82">
            <w:rPr>
              <w:noProof/>
            </w:rPr>
            <w:fldChar w:fldCharType="separate"/>
          </w:r>
          <w:r w:rsidR="00D9719A">
            <w:rPr>
              <w:noProof/>
            </w:rPr>
            <w:t>36</w:t>
          </w:r>
          <w:r w:rsidR="00B81B76" w:rsidRPr="00D11C82">
            <w:rPr>
              <w:noProof/>
            </w:rPr>
            <w:fldChar w:fldCharType="end"/>
          </w:r>
        </w:p>
        <w:p w14:paraId="0ED1C691" w14:textId="77777777" w:rsidR="00D43EA9" w:rsidRPr="00D11C82" w:rsidRDefault="00B81B76" w:rsidP="00D43EA9">
          <w:pPr>
            <w:spacing w:line="480" w:lineRule="auto"/>
            <w:rPr>
              <w:lang w:val="en-GB"/>
            </w:rPr>
          </w:pPr>
          <w:r w:rsidRPr="00D11C82">
            <w:rPr>
              <w:b/>
              <w:bCs/>
              <w:noProof/>
              <w:lang w:val="en-GB"/>
            </w:rPr>
            <w:fldChar w:fldCharType="end"/>
          </w:r>
        </w:p>
      </w:sdtContent>
    </w:sdt>
    <w:p w14:paraId="20BB5483" w14:textId="77777777" w:rsidR="00AF4A03" w:rsidRPr="00D11C82" w:rsidRDefault="00AF4A03" w:rsidP="0037211F">
      <w:pPr>
        <w:rPr>
          <w:rFonts w:asciiTheme="majorHAnsi" w:hAnsiTheme="majorHAnsi" w:cs="Arial"/>
          <w:b/>
          <w:sz w:val="22"/>
          <w:szCs w:val="22"/>
          <w:lang w:val="en-GB"/>
        </w:rPr>
      </w:pPr>
    </w:p>
    <w:p w14:paraId="4DA5E308" w14:textId="77777777" w:rsidR="00AF4A03" w:rsidRPr="00D11C82" w:rsidRDefault="00AF4A03" w:rsidP="0037211F">
      <w:pPr>
        <w:rPr>
          <w:rFonts w:asciiTheme="majorHAnsi" w:hAnsiTheme="majorHAnsi" w:cs="Arial"/>
          <w:sz w:val="22"/>
          <w:szCs w:val="22"/>
          <w:lang w:val="en-GB"/>
        </w:rPr>
      </w:pPr>
    </w:p>
    <w:p w14:paraId="700381A5" w14:textId="77777777" w:rsidR="00AF4A03" w:rsidRPr="00D11C82" w:rsidRDefault="00AF4A03" w:rsidP="0037211F">
      <w:pPr>
        <w:rPr>
          <w:rFonts w:asciiTheme="majorHAnsi" w:hAnsiTheme="majorHAnsi" w:cs="Arial"/>
          <w:sz w:val="22"/>
          <w:szCs w:val="22"/>
          <w:lang w:val="en-GB"/>
        </w:rPr>
      </w:pPr>
    </w:p>
    <w:p w14:paraId="51918BAE" w14:textId="77777777" w:rsidR="00A722D7" w:rsidRPr="00D11C82" w:rsidRDefault="00A722D7">
      <w:pPr>
        <w:rPr>
          <w:rFonts w:asciiTheme="majorHAnsi" w:hAnsiTheme="majorHAnsi" w:cs="Arial"/>
          <w:b/>
          <w:sz w:val="22"/>
          <w:szCs w:val="22"/>
          <w:lang w:val="en-GB"/>
        </w:rPr>
      </w:pPr>
      <w:r w:rsidRPr="00D11C82">
        <w:rPr>
          <w:rFonts w:asciiTheme="majorHAnsi" w:hAnsiTheme="majorHAnsi" w:cs="Arial"/>
          <w:b/>
          <w:sz w:val="22"/>
          <w:szCs w:val="22"/>
          <w:lang w:val="en-GB"/>
        </w:rPr>
        <w:br w:type="page"/>
      </w:r>
    </w:p>
    <w:p w14:paraId="57A86C0D" w14:textId="77777777" w:rsidR="002721FD" w:rsidRPr="00D11C82" w:rsidRDefault="002721FD" w:rsidP="002721FD">
      <w:pPr>
        <w:pStyle w:val="Heading1"/>
        <w:rPr>
          <w:i/>
          <w:sz w:val="28"/>
          <w:szCs w:val="28"/>
        </w:rPr>
      </w:pPr>
      <w:bookmarkStart w:id="0" w:name="_Toc478388647"/>
      <w:r w:rsidRPr="00D11C82">
        <w:lastRenderedPageBreak/>
        <w:t>Acknowledgements</w:t>
      </w:r>
    </w:p>
    <w:p w14:paraId="73460064" w14:textId="77777777" w:rsidR="002721FD" w:rsidRPr="00D11C82" w:rsidRDefault="002721FD" w:rsidP="002721FD">
      <w:pPr>
        <w:rPr>
          <w:lang w:val="en-GB"/>
        </w:rPr>
      </w:pPr>
    </w:p>
    <w:p w14:paraId="5F89FC14" w14:textId="1453036C" w:rsidR="002721FD" w:rsidRPr="00D11C82" w:rsidRDefault="002721FD" w:rsidP="002721FD">
      <w:pPr>
        <w:jc w:val="both"/>
        <w:rPr>
          <w:rFonts w:ascii="Calibri" w:hAnsi="Calibri"/>
          <w:color w:val="000000"/>
          <w:sz w:val="22"/>
          <w:szCs w:val="22"/>
          <w:lang w:val="en-GB"/>
        </w:rPr>
      </w:pPr>
      <w:r w:rsidRPr="00D11C82">
        <w:rPr>
          <w:rFonts w:ascii="Calibri" w:hAnsi="Calibri"/>
          <w:sz w:val="22"/>
          <w:szCs w:val="22"/>
          <w:lang w:val="en-GB"/>
        </w:rPr>
        <w:t xml:space="preserve">We want to thank the young people, foster carers, mentors and social workers who are participating in this evaluation. </w:t>
      </w:r>
      <w:r w:rsidRPr="00D11C82">
        <w:rPr>
          <w:rFonts w:ascii="Calibri" w:hAnsi="Calibri"/>
          <w:color w:val="000000"/>
          <w:sz w:val="22"/>
          <w:szCs w:val="22"/>
          <w:lang w:val="en-GB"/>
        </w:rPr>
        <w:t>We are also indebted to Birmingham City Council</w:t>
      </w:r>
      <w:r w:rsidR="00D9719A">
        <w:rPr>
          <w:rFonts w:ascii="Calibri" w:hAnsi="Calibri"/>
          <w:color w:val="000000"/>
          <w:sz w:val="22"/>
          <w:szCs w:val="22"/>
          <w:lang w:val="en-GB"/>
        </w:rPr>
        <w:t xml:space="preserve"> the commissioners, Core Assets</w:t>
      </w:r>
      <w:r w:rsidRPr="00D11C82">
        <w:rPr>
          <w:rFonts w:ascii="Calibri" w:hAnsi="Calibri"/>
          <w:color w:val="000000"/>
          <w:sz w:val="22"/>
          <w:szCs w:val="22"/>
          <w:lang w:val="en-GB"/>
        </w:rPr>
        <w:t xml:space="preserve"> the delivery partner and Bridges Ventures the social investor for their cooperation. </w:t>
      </w:r>
    </w:p>
    <w:p w14:paraId="4B987FEE" w14:textId="77777777" w:rsidR="002721FD" w:rsidRPr="00D11C82" w:rsidRDefault="002721FD" w:rsidP="002721FD">
      <w:pPr>
        <w:jc w:val="both"/>
        <w:rPr>
          <w:rFonts w:ascii="Calibri" w:hAnsi="Calibri"/>
          <w:sz w:val="22"/>
          <w:szCs w:val="22"/>
          <w:lang w:val="en-GB"/>
        </w:rPr>
      </w:pPr>
    </w:p>
    <w:p w14:paraId="3470A02F" w14:textId="77777777" w:rsidR="002721FD" w:rsidRPr="00D11C82" w:rsidRDefault="002721FD" w:rsidP="002721FD">
      <w:pPr>
        <w:jc w:val="both"/>
        <w:rPr>
          <w:rFonts w:ascii="Calibri" w:hAnsi="Calibri"/>
          <w:sz w:val="22"/>
          <w:szCs w:val="22"/>
          <w:lang w:val="en-GB"/>
        </w:rPr>
      </w:pPr>
      <w:r w:rsidRPr="00D11C82">
        <w:rPr>
          <w:rFonts w:ascii="Calibri" w:hAnsi="Calibri"/>
          <w:sz w:val="22"/>
          <w:szCs w:val="22"/>
          <w:lang w:val="en-GB"/>
        </w:rPr>
        <w:t xml:space="preserve">We also acknowledge support from colleagues at the Rees Centre in particular Sarah </w:t>
      </w:r>
      <w:proofErr w:type="spellStart"/>
      <w:r w:rsidRPr="00D11C82">
        <w:rPr>
          <w:rFonts w:ascii="Calibri" w:hAnsi="Calibri"/>
          <w:sz w:val="22"/>
          <w:szCs w:val="22"/>
          <w:lang w:val="en-GB"/>
        </w:rPr>
        <w:t>Meakings</w:t>
      </w:r>
      <w:proofErr w:type="spellEnd"/>
      <w:r w:rsidRPr="00D11C82">
        <w:rPr>
          <w:rFonts w:ascii="Calibri" w:hAnsi="Calibri"/>
          <w:sz w:val="22"/>
          <w:szCs w:val="22"/>
          <w:lang w:val="en-GB"/>
        </w:rPr>
        <w:t xml:space="preserve"> Associate Researcher who undertook some of the data collection and analysis, Andrea </w:t>
      </w:r>
      <w:proofErr w:type="spellStart"/>
      <w:r w:rsidRPr="00D11C82">
        <w:rPr>
          <w:rFonts w:ascii="Calibri" w:hAnsi="Calibri"/>
          <w:sz w:val="22"/>
          <w:szCs w:val="22"/>
          <w:lang w:val="en-GB"/>
        </w:rPr>
        <w:t>Diss</w:t>
      </w:r>
      <w:proofErr w:type="spellEnd"/>
      <w:r w:rsidRPr="00D11C82">
        <w:rPr>
          <w:rFonts w:ascii="Calibri" w:hAnsi="Calibri"/>
          <w:sz w:val="22"/>
          <w:szCs w:val="22"/>
          <w:lang w:val="en-GB"/>
        </w:rPr>
        <w:t>, for her administrative support, Jen Wilkinson for her project management support and Nikki Luke for advice on research design</w:t>
      </w:r>
      <w:r w:rsidRPr="00D11C82">
        <w:rPr>
          <w:rFonts w:ascii="Helvetica" w:hAnsi="Helvetica"/>
          <w:sz w:val="13"/>
          <w:szCs w:val="13"/>
          <w:lang w:val="en-GB"/>
        </w:rPr>
        <w:t xml:space="preserve">. </w:t>
      </w:r>
      <w:r w:rsidRPr="00D11C82">
        <w:rPr>
          <w:rFonts w:ascii="Calibri" w:hAnsi="Calibri"/>
          <w:sz w:val="22"/>
          <w:szCs w:val="22"/>
          <w:lang w:val="en-GB"/>
        </w:rPr>
        <w:t>The views expressed in this report are those of the authors.</w:t>
      </w:r>
    </w:p>
    <w:p w14:paraId="5FBDF2EE" w14:textId="77777777" w:rsidR="002721FD" w:rsidRPr="00D11C82" w:rsidRDefault="002721FD" w:rsidP="002721FD">
      <w:pPr>
        <w:rPr>
          <w:rFonts w:ascii="Calibri" w:hAnsi="Calibri"/>
          <w:sz w:val="22"/>
          <w:szCs w:val="22"/>
          <w:lang w:val="en-GB"/>
        </w:rPr>
      </w:pPr>
    </w:p>
    <w:p w14:paraId="151D75B9" w14:textId="77777777" w:rsidR="002721FD" w:rsidRPr="00D11C82" w:rsidRDefault="002721FD" w:rsidP="002721FD">
      <w:pPr>
        <w:rPr>
          <w:rFonts w:ascii="Calibri" w:hAnsi="Calibri"/>
          <w:sz w:val="22"/>
          <w:szCs w:val="22"/>
          <w:lang w:val="en-GB"/>
        </w:rPr>
      </w:pPr>
    </w:p>
    <w:p w14:paraId="2639E4D8" w14:textId="77777777" w:rsidR="002721FD" w:rsidRPr="00D11C82" w:rsidRDefault="002721FD" w:rsidP="002721FD">
      <w:pPr>
        <w:rPr>
          <w:rFonts w:ascii="Calibri" w:hAnsi="Calibri"/>
          <w:sz w:val="22"/>
          <w:szCs w:val="22"/>
          <w:lang w:val="en-GB"/>
        </w:rPr>
      </w:pPr>
      <w:r w:rsidRPr="00D11C82">
        <w:rPr>
          <w:rFonts w:ascii="Calibri" w:hAnsi="Calibri"/>
          <w:sz w:val="22"/>
          <w:szCs w:val="22"/>
          <w:lang w:val="en-GB"/>
        </w:rPr>
        <w:t xml:space="preserve">Judy </w:t>
      </w:r>
      <w:proofErr w:type="spellStart"/>
      <w:r w:rsidRPr="00D11C82">
        <w:rPr>
          <w:rFonts w:ascii="Calibri" w:hAnsi="Calibri"/>
          <w:sz w:val="22"/>
          <w:szCs w:val="22"/>
          <w:lang w:val="en-GB"/>
        </w:rPr>
        <w:t>Sebba</w:t>
      </w:r>
      <w:proofErr w:type="spellEnd"/>
      <w:r w:rsidRPr="00D11C82">
        <w:rPr>
          <w:rFonts w:ascii="Calibri" w:hAnsi="Calibri"/>
          <w:sz w:val="22"/>
          <w:szCs w:val="22"/>
          <w:lang w:val="en-GB"/>
        </w:rPr>
        <w:t xml:space="preserve"> and Gillian </w:t>
      </w:r>
      <w:proofErr w:type="spellStart"/>
      <w:r w:rsidRPr="00D11C82">
        <w:rPr>
          <w:rFonts w:ascii="Calibri" w:hAnsi="Calibri"/>
          <w:sz w:val="22"/>
          <w:szCs w:val="22"/>
          <w:lang w:val="en-GB"/>
        </w:rPr>
        <w:t>Plumridge</w:t>
      </w:r>
      <w:proofErr w:type="spellEnd"/>
    </w:p>
    <w:p w14:paraId="160CF382" w14:textId="11A21E98" w:rsidR="002721FD" w:rsidRPr="00D11C82" w:rsidRDefault="00007DE8" w:rsidP="002721FD">
      <w:pPr>
        <w:rPr>
          <w:rFonts w:ascii="Calibri" w:hAnsi="Calibri"/>
          <w:sz w:val="22"/>
          <w:szCs w:val="22"/>
          <w:lang w:val="en-GB"/>
        </w:rPr>
      </w:pPr>
      <w:r>
        <w:rPr>
          <w:rFonts w:ascii="Calibri" w:hAnsi="Calibri"/>
          <w:sz w:val="22"/>
          <w:szCs w:val="22"/>
          <w:lang w:val="en-GB"/>
        </w:rPr>
        <w:t xml:space="preserve">April </w:t>
      </w:r>
      <w:r w:rsidR="002721FD" w:rsidRPr="00D11C82">
        <w:rPr>
          <w:rFonts w:ascii="Calibri" w:hAnsi="Calibri"/>
          <w:sz w:val="22"/>
          <w:szCs w:val="22"/>
          <w:lang w:val="en-GB"/>
        </w:rPr>
        <w:t>2017</w:t>
      </w:r>
    </w:p>
    <w:p w14:paraId="09E68F2E" w14:textId="77777777" w:rsidR="002721FD" w:rsidRPr="00D11C82" w:rsidRDefault="002721FD" w:rsidP="002721FD">
      <w:pPr>
        <w:rPr>
          <w:rStyle w:val="Heading1Char"/>
          <w:lang w:val="en-GB"/>
        </w:rPr>
      </w:pPr>
    </w:p>
    <w:p w14:paraId="6D0FA017" w14:textId="77777777" w:rsidR="002B565F" w:rsidRPr="00D11C82" w:rsidRDefault="002B565F" w:rsidP="002B565F">
      <w:pPr>
        <w:pStyle w:val="Heading1"/>
      </w:pPr>
    </w:p>
    <w:p w14:paraId="0B7D7E08" w14:textId="77777777" w:rsidR="002B565F" w:rsidRPr="00D11C82" w:rsidRDefault="002B565F" w:rsidP="002B565F">
      <w:pPr>
        <w:pStyle w:val="Heading1"/>
      </w:pPr>
      <w:r w:rsidRPr="00D11C82">
        <w:br w:type="page"/>
      </w:r>
    </w:p>
    <w:p w14:paraId="6858AD21" w14:textId="77777777" w:rsidR="00680ED4" w:rsidRPr="00D11C82" w:rsidRDefault="00B1100E" w:rsidP="0083790F">
      <w:pPr>
        <w:pStyle w:val="Heading1"/>
      </w:pPr>
      <w:r w:rsidRPr="00D11C82">
        <w:lastRenderedPageBreak/>
        <w:t xml:space="preserve">Executive </w:t>
      </w:r>
      <w:r w:rsidR="00201591" w:rsidRPr="00D11C82">
        <w:t>Summary</w:t>
      </w:r>
      <w:bookmarkEnd w:id="0"/>
      <w:r w:rsidR="00201591" w:rsidRPr="00D11C82">
        <w:t xml:space="preserve"> </w:t>
      </w:r>
    </w:p>
    <w:p w14:paraId="2CF6BBFB" w14:textId="34F4AE6C" w:rsidR="009939F7" w:rsidRPr="00D11C82" w:rsidRDefault="00245BD0" w:rsidP="00034EBA">
      <w:pPr>
        <w:jc w:val="both"/>
        <w:rPr>
          <w:rFonts w:asciiTheme="majorHAnsi" w:hAnsiTheme="majorHAnsi" w:cs="Arial"/>
          <w:sz w:val="22"/>
          <w:szCs w:val="22"/>
          <w:lang w:val="en-GB"/>
        </w:rPr>
      </w:pPr>
      <w:r>
        <w:rPr>
          <w:rFonts w:asciiTheme="majorHAnsi" w:hAnsiTheme="majorHAnsi" w:cs="Arial"/>
          <w:sz w:val="22"/>
          <w:szCs w:val="22"/>
          <w:lang w:val="en-GB"/>
        </w:rPr>
        <w:t xml:space="preserve">The </w:t>
      </w:r>
      <w:proofErr w:type="gramStart"/>
      <w:r>
        <w:rPr>
          <w:rFonts w:asciiTheme="majorHAnsi" w:hAnsiTheme="majorHAnsi" w:cs="Arial"/>
          <w:sz w:val="22"/>
          <w:szCs w:val="22"/>
          <w:lang w:val="en-GB"/>
        </w:rPr>
        <w:t>Step Down</w:t>
      </w:r>
      <w:proofErr w:type="gramEnd"/>
      <w:r>
        <w:rPr>
          <w:rFonts w:asciiTheme="majorHAnsi" w:hAnsiTheme="majorHAnsi" w:cs="Arial"/>
          <w:sz w:val="22"/>
          <w:szCs w:val="22"/>
          <w:lang w:val="en-GB"/>
        </w:rPr>
        <w:t xml:space="preserve"> P</w:t>
      </w:r>
      <w:r w:rsidR="008B626D" w:rsidRPr="00D11C82">
        <w:rPr>
          <w:rFonts w:asciiTheme="majorHAnsi" w:hAnsiTheme="majorHAnsi" w:cs="Arial"/>
          <w:sz w:val="22"/>
          <w:szCs w:val="22"/>
          <w:lang w:val="en-GB"/>
        </w:rPr>
        <w:t xml:space="preserve">rogramme </w:t>
      </w:r>
      <w:r w:rsidR="00291E5E" w:rsidRPr="00D11C82">
        <w:rPr>
          <w:rFonts w:asciiTheme="majorHAnsi" w:hAnsiTheme="majorHAnsi" w:cs="Arial"/>
          <w:sz w:val="22"/>
          <w:szCs w:val="22"/>
          <w:lang w:val="en-GB"/>
        </w:rPr>
        <w:t xml:space="preserve">is a partnership between Birmingham City Council and Core Assets </w:t>
      </w:r>
      <w:r w:rsidR="00DF46BA" w:rsidRPr="00D11C82">
        <w:rPr>
          <w:rFonts w:asciiTheme="majorHAnsi" w:hAnsiTheme="majorHAnsi" w:cs="Arial"/>
          <w:sz w:val="22"/>
          <w:szCs w:val="22"/>
          <w:lang w:val="en-GB"/>
        </w:rPr>
        <w:t xml:space="preserve">which started in July 2014 </w:t>
      </w:r>
      <w:r w:rsidR="00291E5E" w:rsidRPr="00D11C82">
        <w:rPr>
          <w:rFonts w:asciiTheme="majorHAnsi" w:hAnsiTheme="majorHAnsi" w:cs="Arial"/>
          <w:sz w:val="22"/>
          <w:szCs w:val="22"/>
          <w:lang w:val="en-GB"/>
        </w:rPr>
        <w:t>to bring young people out of residential homes into foster placements</w:t>
      </w:r>
      <w:r w:rsidR="00A60CB5" w:rsidRPr="00D11C82">
        <w:rPr>
          <w:rFonts w:asciiTheme="majorHAnsi" w:hAnsiTheme="majorHAnsi" w:cs="Arial"/>
          <w:sz w:val="22"/>
          <w:szCs w:val="22"/>
          <w:lang w:val="en-GB"/>
        </w:rPr>
        <w:t xml:space="preserve">. </w:t>
      </w:r>
      <w:r w:rsidR="00291E5E" w:rsidRPr="00D11C82">
        <w:rPr>
          <w:rFonts w:asciiTheme="majorHAnsi" w:hAnsiTheme="majorHAnsi" w:cs="Arial"/>
          <w:sz w:val="22"/>
          <w:szCs w:val="22"/>
          <w:lang w:val="en-GB"/>
        </w:rPr>
        <w:t>It is u</w:t>
      </w:r>
      <w:r w:rsidR="00210A71" w:rsidRPr="00D11C82">
        <w:rPr>
          <w:rFonts w:asciiTheme="majorHAnsi" w:hAnsiTheme="majorHAnsi" w:cs="Arial"/>
          <w:sz w:val="22"/>
          <w:szCs w:val="22"/>
          <w:lang w:val="en-GB"/>
        </w:rPr>
        <w:t xml:space="preserve">nderpinned by a Social Impact Bond contract, funded by </w:t>
      </w:r>
      <w:r w:rsidR="00111CE8" w:rsidRPr="00D11C82">
        <w:rPr>
          <w:rFonts w:asciiTheme="majorHAnsi" w:hAnsiTheme="majorHAnsi" w:cs="Arial"/>
          <w:i/>
          <w:sz w:val="22"/>
          <w:szCs w:val="22"/>
          <w:lang w:val="en-GB"/>
        </w:rPr>
        <w:t>Bridges V</w:t>
      </w:r>
      <w:r w:rsidR="0020575A" w:rsidRPr="00D11C82">
        <w:rPr>
          <w:rFonts w:asciiTheme="majorHAnsi" w:hAnsiTheme="majorHAnsi" w:cs="Arial"/>
          <w:i/>
          <w:sz w:val="22"/>
          <w:szCs w:val="22"/>
          <w:lang w:val="en-GB"/>
        </w:rPr>
        <w:t>entures</w:t>
      </w:r>
      <w:r w:rsidR="00111CE8" w:rsidRPr="00D11C82">
        <w:rPr>
          <w:rFonts w:asciiTheme="majorHAnsi" w:hAnsiTheme="majorHAnsi" w:cs="Arial"/>
          <w:sz w:val="22"/>
          <w:szCs w:val="22"/>
          <w:lang w:val="en-GB"/>
        </w:rPr>
        <w:t xml:space="preserve">, </w:t>
      </w:r>
      <w:r w:rsidR="00207707" w:rsidRPr="00D11C82">
        <w:rPr>
          <w:rFonts w:asciiTheme="majorHAnsi" w:hAnsiTheme="majorHAnsi" w:cs="Arial"/>
          <w:sz w:val="22"/>
          <w:szCs w:val="22"/>
          <w:lang w:val="en-GB"/>
        </w:rPr>
        <w:t>a</w:t>
      </w:r>
      <w:r w:rsidR="0020575A" w:rsidRPr="00D11C82">
        <w:rPr>
          <w:rFonts w:asciiTheme="majorHAnsi" w:hAnsiTheme="majorHAnsi" w:cs="Arial"/>
          <w:sz w:val="22"/>
          <w:szCs w:val="22"/>
          <w:lang w:val="en-GB"/>
        </w:rPr>
        <w:t xml:space="preserve"> </w:t>
      </w:r>
      <w:r w:rsidR="00207707" w:rsidRPr="00D11C82">
        <w:rPr>
          <w:rFonts w:asciiTheme="majorHAnsi" w:hAnsiTheme="majorHAnsi" w:cs="Arial"/>
          <w:sz w:val="22"/>
          <w:szCs w:val="22"/>
          <w:lang w:val="en-GB"/>
        </w:rPr>
        <w:t>social investor who wants</w:t>
      </w:r>
      <w:r w:rsidR="00210A71" w:rsidRPr="00D11C82">
        <w:rPr>
          <w:rFonts w:asciiTheme="majorHAnsi" w:hAnsiTheme="majorHAnsi" w:cs="Arial"/>
          <w:sz w:val="22"/>
          <w:szCs w:val="22"/>
          <w:lang w:val="en-GB"/>
        </w:rPr>
        <w:t xml:space="preserve"> to make a difference for children and young people.</w:t>
      </w:r>
      <w:r w:rsidR="00A60CB5" w:rsidRPr="00D11C82">
        <w:rPr>
          <w:rFonts w:asciiTheme="majorHAnsi" w:hAnsiTheme="majorHAnsi" w:cs="Arial"/>
          <w:sz w:val="22"/>
          <w:szCs w:val="22"/>
          <w:lang w:val="en-GB"/>
        </w:rPr>
        <w:t xml:space="preserve"> </w:t>
      </w:r>
      <w:r w:rsidR="00207707" w:rsidRPr="00D11C82">
        <w:rPr>
          <w:rFonts w:asciiTheme="majorHAnsi" w:hAnsiTheme="majorHAnsi" w:cs="Arial"/>
          <w:sz w:val="22"/>
          <w:szCs w:val="22"/>
          <w:lang w:val="en-GB"/>
        </w:rPr>
        <w:t xml:space="preserve">They </w:t>
      </w:r>
      <w:r w:rsidR="00210A71" w:rsidRPr="00D11C82">
        <w:rPr>
          <w:rFonts w:asciiTheme="majorHAnsi" w:hAnsiTheme="majorHAnsi" w:cs="Arial"/>
          <w:sz w:val="22"/>
          <w:szCs w:val="22"/>
          <w:lang w:val="en-GB"/>
        </w:rPr>
        <w:t xml:space="preserve">pay the </w:t>
      </w:r>
      <w:r w:rsidR="00915262" w:rsidRPr="00D11C82">
        <w:rPr>
          <w:rFonts w:asciiTheme="majorHAnsi" w:hAnsiTheme="majorHAnsi" w:cs="Arial"/>
          <w:sz w:val="22"/>
          <w:szCs w:val="22"/>
          <w:lang w:val="en-GB"/>
        </w:rPr>
        <w:t xml:space="preserve">additional </w:t>
      </w:r>
      <w:r w:rsidR="00210A71" w:rsidRPr="00D11C82">
        <w:rPr>
          <w:rFonts w:asciiTheme="majorHAnsi" w:hAnsiTheme="majorHAnsi" w:cs="Arial"/>
          <w:sz w:val="22"/>
          <w:szCs w:val="22"/>
          <w:lang w:val="en-GB"/>
        </w:rPr>
        <w:t xml:space="preserve">cost </w:t>
      </w:r>
      <w:r w:rsidR="00915262" w:rsidRPr="00D11C82">
        <w:rPr>
          <w:rFonts w:asciiTheme="majorHAnsi" w:hAnsiTheme="majorHAnsi" w:cs="Arial"/>
          <w:sz w:val="22"/>
          <w:szCs w:val="22"/>
          <w:lang w:val="en-GB"/>
        </w:rPr>
        <w:t xml:space="preserve">of </w:t>
      </w:r>
      <w:r w:rsidR="00207707" w:rsidRPr="00D11C82">
        <w:rPr>
          <w:rFonts w:asciiTheme="majorHAnsi" w:hAnsiTheme="majorHAnsi" w:cs="Arial"/>
          <w:sz w:val="22"/>
          <w:szCs w:val="22"/>
          <w:lang w:val="en-GB"/>
        </w:rPr>
        <w:t xml:space="preserve">the service </w:t>
      </w:r>
      <w:r w:rsidR="00210A71" w:rsidRPr="00D11C82">
        <w:rPr>
          <w:rFonts w:asciiTheme="majorHAnsi" w:hAnsiTheme="majorHAnsi" w:cs="Arial"/>
          <w:sz w:val="22"/>
          <w:szCs w:val="22"/>
          <w:lang w:val="en-GB"/>
        </w:rPr>
        <w:t>on top of th</w:t>
      </w:r>
      <w:r w:rsidR="00207707" w:rsidRPr="00D11C82">
        <w:rPr>
          <w:rFonts w:asciiTheme="majorHAnsi" w:hAnsiTheme="majorHAnsi" w:cs="Arial"/>
          <w:sz w:val="22"/>
          <w:szCs w:val="22"/>
          <w:lang w:val="en-GB"/>
        </w:rPr>
        <w:t>e element that Birmingham City Council can meet</w:t>
      </w:r>
      <w:r w:rsidR="00210A71" w:rsidRPr="00D11C82">
        <w:rPr>
          <w:rFonts w:asciiTheme="majorHAnsi" w:hAnsiTheme="majorHAnsi" w:cs="Arial"/>
          <w:sz w:val="22"/>
          <w:szCs w:val="22"/>
          <w:lang w:val="en-GB"/>
        </w:rPr>
        <w:t>.</w:t>
      </w:r>
      <w:r w:rsidR="00207707" w:rsidRPr="00D11C82">
        <w:rPr>
          <w:rFonts w:asciiTheme="majorHAnsi" w:hAnsiTheme="majorHAnsi" w:cs="Arial"/>
          <w:sz w:val="22"/>
          <w:szCs w:val="22"/>
          <w:lang w:val="en-GB"/>
        </w:rPr>
        <w:t xml:space="preserve"> Provided the young person stays in a placement for 52 weeks, the social investor receives the payments from Birmingham City Council to </w:t>
      </w:r>
      <w:r w:rsidR="00915262" w:rsidRPr="00D11C82">
        <w:rPr>
          <w:rFonts w:asciiTheme="majorHAnsi" w:hAnsiTheme="majorHAnsi" w:cs="Arial"/>
          <w:sz w:val="22"/>
          <w:szCs w:val="22"/>
          <w:lang w:val="en-GB"/>
        </w:rPr>
        <w:t xml:space="preserve">cover the cost of </w:t>
      </w:r>
      <w:r w:rsidR="003F28D9">
        <w:rPr>
          <w:rFonts w:asciiTheme="majorHAnsi" w:hAnsiTheme="majorHAnsi" w:cs="Arial"/>
          <w:sz w:val="22"/>
          <w:szCs w:val="22"/>
          <w:lang w:val="en-GB"/>
        </w:rPr>
        <w:t xml:space="preserve">the </w:t>
      </w:r>
      <w:r w:rsidR="00915262" w:rsidRPr="00D11C82">
        <w:rPr>
          <w:rFonts w:asciiTheme="majorHAnsi" w:hAnsiTheme="majorHAnsi" w:cs="Arial"/>
          <w:sz w:val="22"/>
          <w:szCs w:val="22"/>
          <w:lang w:val="en-GB"/>
        </w:rPr>
        <w:t>service that they have funded and to generate a</w:t>
      </w:r>
      <w:r w:rsidR="00207707" w:rsidRPr="00D11C82">
        <w:rPr>
          <w:rFonts w:asciiTheme="majorHAnsi" w:hAnsiTheme="majorHAnsi" w:cs="Arial"/>
          <w:sz w:val="22"/>
          <w:szCs w:val="22"/>
          <w:lang w:val="en-GB"/>
        </w:rPr>
        <w:t xml:space="preserve"> return for their investors.</w:t>
      </w:r>
    </w:p>
    <w:p w14:paraId="109662BB" w14:textId="77777777" w:rsidR="00EF3492" w:rsidRPr="00D11C82" w:rsidRDefault="00EF3492" w:rsidP="00EF3492">
      <w:pPr>
        <w:jc w:val="both"/>
        <w:rPr>
          <w:rFonts w:asciiTheme="majorHAnsi" w:hAnsiTheme="majorHAnsi" w:cs="Arial"/>
          <w:sz w:val="22"/>
          <w:szCs w:val="22"/>
          <w:lang w:val="en-GB"/>
        </w:rPr>
      </w:pPr>
    </w:p>
    <w:p w14:paraId="74564B8A" w14:textId="77777777" w:rsidR="004950D0" w:rsidRPr="00D11C82" w:rsidRDefault="00FE507B" w:rsidP="004950D0">
      <w:pPr>
        <w:jc w:val="both"/>
        <w:rPr>
          <w:rFonts w:asciiTheme="majorHAnsi" w:hAnsiTheme="majorHAnsi" w:cs="Arial"/>
          <w:sz w:val="22"/>
          <w:szCs w:val="22"/>
          <w:lang w:val="en-GB"/>
        </w:rPr>
      </w:pPr>
      <w:r w:rsidRPr="00D11C82">
        <w:rPr>
          <w:rFonts w:asciiTheme="majorHAnsi" w:hAnsiTheme="majorHAnsi" w:cs="Arial"/>
          <w:sz w:val="22"/>
          <w:szCs w:val="22"/>
          <w:lang w:val="en-GB"/>
        </w:rPr>
        <w:t xml:space="preserve">At the start of </w:t>
      </w:r>
      <w:r w:rsidR="004950D0" w:rsidRPr="00D11C82">
        <w:rPr>
          <w:rFonts w:asciiTheme="majorHAnsi" w:hAnsiTheme="majorHAnsi" w:cs="Arial"/>
          <w:sz w:val="22"/>
          <w:szCs w:val="22"/>
          <w:lang w:val="en-GB"/>
        </w:rPr>
        <w:t xml:space="preserve">December 2016, 20 placements had been made via the Step-Down Programme (19 young people as one was placed twice). </w:t>
      </w:r>
      <w:r w:rsidR="00DE5B10" w:rsidRPr="00D11C82">
        <w:rPr>
          <w:rFonts w:asciiTheme="majorHAnsi" w:hAnsiTheme="majorHAnsi" w:cs="Arial"/>
          <w:sz w:val="22"/>
          <w:szCs w:val="22"/>
          <w:lang w:val="en-GB"/>
        </w:rPr>
        <w:t xml:space="preserve">Thirteen </w:t>
      </w:r>
      <w:r w:rsidR="004950D0" w:rsidRPr="00D11C82">
        <w:rPr>
          <w:rFonts w:asciiTheme="majorHAnsi" w:hAnsiTheme="majorHAnsi" w:cs="Arial"/>
          <w:sz w:val="22"/>
          <w:szCs w:val="22"/>
          <w:lang w:val="en-GB"/>
        </w:rPr>
        <w:t>placements were made in year one (Nov 2014-Oct 2015) and seven in year two (Nov 2015</w:t>
      </w:r>
      <w:r w:rsidR="00E154F9" w:rsidRPr="00D11C82">
        <w:rPr>
          <w:rFonts w:asciiTheme="majorHAnsi" w:hAnsiTheme="majorHAnsi" w:cs="Arial"/>
          <w:sz w:val="22"/>
          <w:szCs w:val="22"/>
          <w:lang w:val="en-GB"/>
        </w:rPr>
        <w:t xml:space="preserve"> </w:t>
      </w:r>
      <w:r w:rsidR="004950D0" w:rsidRPr="00D11C82">
        <w:rPr>
          <w:rFonts w:asciiTheme="majorHAnsi" w:hAnsiTheme="majorHAnsi" w:cs="Arial"/>
          <w:sz w:val="22"/>
          <w:szCs w:val="22"/>
          <w:lang w:val="en-GB"/>
        </w:rPr>
        <w:t xml:space="preserve">- Oct 2016). </w:t>
      </w:r>
    </w:p>
    <w:p w14:paraId="2D9CE266" w14:textId="77777777" w:rsidR="004950D0" w:rsidRPr="00D11C82" w:rsidRDefault="004950D0" w:rsidP="00EF3492">
      <w:pPr>
        <w:jc w:val="both"/>
        <w:rPr>
          <w:rFonts w:asciiTheme="majorHAnsi" w:hAnsiTheme="majorHAnsi" w:cs="Arial"/>
          <w:sz w:val="22"/>
          <w:szCs w:val="22"/>
          <w:lang w:val="en-GB"/>
        </w:rPr>
      </w:pPr>
    </w:p>
    <w:p w14:paraId="76A620DE" w14:textId="77777777" w:rsidR="00EF3492" w:rsidRPr="00D11C82" w:rsidRDefault="00EF3492" w:rsidP="00EF3492">
      <w:pPr>
        <w:jc w:val="both"/>
        <w:rPr>
          <w:rFonts w:asciiTheme="majorHAnsi" w:hAnsiTheme="majorHAnsi" w:cs="Arial"/>
          <w:sz w:val="22"/>
          <w:szCs w:val="22"/>
          <w:lang w:val="en-GB"/>
        </w:rPr>
      </w:pPr>
      <w:r w:rsidRPr="00D11C82">
        <w:rPr>
          <w:rFonts w:asciiTheme="majorHAnsi" w:hAnsiTheme="majorHAnsi" w:cs="Arial"/>
          <w:sz w:val="22"/>
          <w:szCs w:val="22"/>
          <w:lang w:val="en-GB"/>
        </w:rPr>
        <w:t xml:space="preserve">Eight had graduated and six were in current Step Down placements (including two for whom the clock had restarted due to moves within the second six months of their placement). Five placements disrupted before week 14 interviews. One placement disrupted after week 14 interviews. </w:t>
      </w:r>
    </w:p>
    <w:p w14:paraId="5E47DF3B" w14:textId="77777777" w:rsidR="00EF3492" w:rsidRPr="00D11C82" w:rsidRDefault="00EF3492" w:rsidP="00EF3492">
      <w:pPr>
        <w:jc w:val="both"/>
        <w:rPr>
          <w:rFonts w:asciiTheme="majorHAnsi" w:hAnsiTheme="majorHAnsi" w:cs="Arial"/>
          <w:sz w:val="22"/>
          <w:szCs w:val="22"/>
          <w:highlight w:val="yellow"/>
          <w:lang w:val="en-GB"/>
        </w:rPr>
      </w:pPr>
    </w:p>
    <w:p w14:paraId="064BBA92" w14:textId="77777777" w:rsidR="00EF3492" w:rsidRPr="00D11C82" w:rsidRDefault="00EF3492" w:rsidP="00EF3492">
      <w:pPr>
        <w:jc w:val="both"/>
        <w:rPr>
          <w:rFonts w:asciiTheme="majorHAnsi" w:hAnsiTheme="majorHAnsi" w:cs="Arial"/>
          <w:sz w:val="22"/>
          <w:szCs w:val="22"/>
          <w:lang w:val="en-GB"/>
        </w:rPr>
      </w:pPr>
      <w:r w:rsidRPr="00D11C82">
        <w:rPr>
          <w:rFonts w:asciiTheme="majorHAnsi" w:hAnsiTheme="majorHAnsi" w:cs="Arial"/>
          <w:sz w:val="22"/>
          <w:szCs w:val="22"/>
          <w:lang w:val="en-GB"/>
        </w:rPr>
        <w:t xml:space="preserve">The data in this report is based on the analysis of the quantitative information collected by Core Assets within the service delivery and </w:t>
      </w:r>
      <w:r w:rsidR="00DE5B10" w:rsidRPr="00D11C82">
        <w:rPr>
          <w:rFonts w:asciiTheme="majorHAnsi" w:hAnsiTheme="majorHAnsi" w:cs="Arial"/>
          <w:sz w:val="22"/>
          <w:szCs w:val="22"/>
          <w:lang w:val="en-GB"/>
        </w:rPr>
        <w:t xml:space="preserve">113 </w:t>
      </w:r>
      <w:r w:rsidRPr="00D11C82">
        <w:rPr>
          <w:rFonts w:asciiTheme="majorHAnsi" w:hAnsiTheme="majorHAnsi" w:cs="Arial"/>
          <w:sz w:val="22"/>
          <w:szCs w:val="22"/>
          <w:lang w:val="en-GB"/>
        </w:rPr>
        <w:t xml:space="preserve">interviews with young people, their </w:t>
      </w:r>
      <w:proofErr w:type="spellStart"/>
      <w:r w:rsidRPr="00D11C82">
        <w:rPr>
          <w:rFonts w:asciiTheme="majorHAnsi" w:hAnsiTheme="majorHAnsi" w:cs="Arial"/>
          <w:sz w:val="22"/>
          <w:szCs w:val="22"/>
          <w:lang w:val="en-GB"/>
        </w:rPr>
        <w:t>carer</w:t>
      </w:r>
      <w:r w:rsidR="00BB5AB7" w:rsidRPr="00D11C82">
        <w:rPr>
          <w:rFonts w:asciiTheme="majorHAnsi" w:hAnsiTheme="majorHAnsi" w:cs="Arial"/>
          <w:sz w:val="22"/>
          <w:szCs w:val="22"/>
          <w:lang w:val="en-GB"/>
        </w:rPr>
        <w:t>s</w:t>
      </w:r>
      <w:proofErr w:type="spellEnd"/>
      <w:r w:rsidRPr="00D11C82">
        <w:rPr>
          <w:rFonts w:asciiTheme="majorHAnsi" w:hAnsiTheme="majorHAnsi" w:cs="Arial"/>
          <w:sz w:val="22"/>
          <w:szCs w:val="22"/>
          <w:lang w:val="en-GB"/>
        </w:rPr>
        <w:t>, children's and supervising social workers and the mentor</w:t>
      </w:r>
      <w:r w:rsidR="00BB5AB7" w:rsidRPr="00D11C82">
        <w:rPr>
          <w:rFonts w:asciiTheme="majorHAnsi" w:hAnsiTheme="majorHAnsi" w:cs="Arial"/>
          <w:sz w:val="22"/>
          <w:szCs w:val="22"/>
          <w:lang w:val="en-GB"/>
        </w:rPr>
        <w:t>s</w:t>
      </w:r>
      <w:r w:rsidRPr="00D11C82">
        <w:rPr>
          <w:rFonts w:asciiTheme="majorHAnsi" w:hAnsiTheme="majorHAnsi" w:cs="Arial"/>
          <w:sz w:val="22"/>
          <w:szCs w:val="22"/>
          <w:lang w:val="en-GB"/>
        </w:rPr>
        <w:t xml:space="preserve"> (or support worke</w:t>
      </w:r>
      <w:r w:rsidR="009B5F1E" w:rsidRPr="00D11C82">
        <w:rPr>
          <w:rFonts w:asciiTheme="majorHAnsi" w:hAnsiTheme="majorHAnsi" w:cs="Arial"/>
          <w:sz w:val="22"/>
          <w:szCs w:val="22"/>
          <w:lang w:val="en-GB"/>
        </w:rPr>
        <w:t>r when no mentor was appointed)</w:t>
      </w:r>
      <w:r w:rsidRPr="00D11C82">
        <w:rPr>
          <w:rFonts w:asciiTheme="majorHAnsi" w:hAnsiTheme="majorHAnsi" w:cs="Arial"/>
          <w:sz w:val="22"/>
          <w:szCs w:val="22"/>
          <w:lang w:val="en-GB"/>
        </w:rPr>
        <w:t>. Interviews following placem</w:t>
      </w:r>
      <w:r w:rsidR="009B5F1E" w:rsidRPr="00D11C82">
        <w:rPr>
          <w:rFonts w:asciiTheme="majorHAnsi" w:hAnsiTheme="majorHAnsi" w:cs="Arial"/>
          <w:sz w:val="22"/>
          <w:szCs w:val="22"/>
          <w:lang w:val="en-GB"/>
        </w:rPr>
        <w:t>ent disruptions were held only with</w:t>
      </w:r>
      <w:r w:rsidRPr="00D11C82">
        <w:rPr>
          <w:rFonts w:asciiTheme="majorHAnsi" w:hAnsiTheme="majorHAnsi" w:cs="Arial"/>
          <w:sz w:val="22"/>
          <w:szCs w:val="22"/>
          <w:lang w:val="en-GB"/>
        </w:rPr>
        <w:t xml:space="preserve"> foster carers and social workers. </w:t>
      </w:r>
    </w:p>
    <w:p w14:paraId="2241283E" w14:textId="77777777" w:rsidR="00CC2515" w:rsidRPr="00D11C82" w:rsidRDefault="00CC2515" w:rsidP="00203FC2">
      <w:pPr>
        <w:jc w:val="both"/>
        <w:rPr>
          <w:rFonts w:asciiTheme="majorHAnsi" w:hAnsiTheme="majorHAnsi" w:cs="Arial"/>
          <w:sz w:val="22"/>
          <w:szCs w:val="22"/>
          <w:lang w:val="en-GB"/>
        </w:rPr>
      </w:pPr>
    </w:p>
    <w:p w14:paraId="38B184A7" w14:textId="77777777" w:rsidR="00D7439B" w:rsidRPr="00D11C82" w:rsidRDefault="0037211F">
      <w:pPr>
        <w:pStyle w:val="Heading2"/>
      </w:pPr>
      <w:bookmarkStart w:id="1" w:name="_Toc478388648"/>
      <w:r w:rsidRPr="00D11C82">
        <w:t xml:space="preserve">Main questions addressed in the </w:t>
      </w:r>
      <w:r w:rsidR="00201591" w:rsidRPr="00D11C82">
        <w:t>evaluation</w:t>
      </w:r>
      <w:bookmarkEnd w:id="1"/>
    </w:p>
    <w:p w14:paraId="0D3AC201" w14:textId="77777777" w:rsidR="00680ED4" w:rsidRPr="00D11C82" w:rsidRDefault="002B1FEA" w:rsidP="00425340">
      <w:pPr>
        <w:pStyle w:val="ListParagraph"/>
        <w:numPr>
          <w:ilvl w:val="0"/>
          <w:numId w:val="5"/>
        </w:numPr>
        <w:jc w:val="both"/>
        <w:rPr>
          <w:rFonts w:asciiTheme="majorHAnsi" w:hAnsiTheme="majorHAnsi"/>
          <w:sz w:val="22"/>
          <w:szCs w:val="22"/>
        </w:rPr>
      </w:pPr>
      <w:r w:rsidRPr="00D11C82">
        <w:rPr>
          <w:rFonts w:asciiTheme="majorHAnsi" w:hAnsiTheme="majorHAnsi"/>
          <w:sz w:val="22"/>
          <w:szCs w:val="22"/>
        </w:rPr>
        <w:t>What evidence if any, is there that</w:t>
      </w:r>
      <w:r w:rsidR="00680ED4" w:rsidRPr="00D11C82">
        <w:rPr>
          <w:rFonts w:asciiTheme="majorHAnsi" w:hAnsiTheme="majorHAnsi"/>
          <w:sz w:val="22"/>
          <w:szCs w:val="22"/>
        </w:rPr>
        <w:t xml:space="preserve"> the young person </w:t>
      </w:r>
      <w:r w:rsidRPr="00D11C82">
        <w:rPr>
          <w:rFonts w:asciiTheme="majorHAnsi" w:hAnsiTheme="majorHAnsi"/>
          <w:sz w:val="22"/>
          <w:szCs w:val="22"/>
        </w:rPr>
        <w:t xml:space="preserve">has </w:t>
      </w:r>
      <w:r w:rsidR="00680ED4" w:rsidRPr="00D11C82">
        <w:rPr>
          <w:rFonts w:asciiTheme="majorHAnsi" w:hAnsiTheme="majorHAnsi"/>
          <w:sz w:val="22"/>
          <w:szCs w:val="22"/>
        </w:rPr>
        <w:t>benefited from the move</w:t>
      </w:r>
      <w:r w:rsidRPr="00D11C82">
        <w:rPr>
          <w:rFonts w:asciiTheme="majorHAnsi" w:hAnsiTheme="majorHAnsi"/>
          <w:sz w:val="22"/>
          <w:szCs w:val="22"/>
        </w:rPr>
        <w:t xml:space="preserve"> from residential to foster care</w:t>
      </w:r>
      <w:r w:rsidR="00680ED4" w:rsidRPr="00D11C82">
        <w:rPr>
          <w:rFonts w:asciiTheme="majorHAnsi" w:hAnsiTheme="majorHAnsi"/>
          <w:sz w:val="22"/>
          <w:szCs w:val="22"/>
        </w:rPr>
        <w:t>?</w:t>
      </w:r>
      <w:r w:rsidR="00292089" w:rsidRPr="00D11C82">
        <w:rPr>
          <w:rFonts w:asciiTheme="majorHAnsi" w:hAnsiTheme="majorHAnsi"/>
          <w:sz w:val="22"/>
          <w:szCs w:val="22"/>
        </w:rPr>
        <w:t xml:space="preserve"> What positive </w:t>
      </w:r>
      <w:r w:rsidR="0036173F" w:rsidRPr="00D11C82">
        <w:rPr>
          <w:rFonts w:asciiTheme="majorHAnsi" w:hAnsiTheme="majorHAnsi"/>
          <w:sz w:val="22"/>
          <w:szCs w:val="22"/>
        </w:rPr>
        <w:t xml:space="preserve">stability and </w:t>
      </w:r>
      <w:r w:rsidR="00292089" w:rsidRPr="00D11C82">
        <w:rPr>
          <w:rFonts w:asciiTheme="majorHAnsi" w:hAnsiTheme="majorHAnsi"/>
          <w:sz w:val="22"/>
          <w:szCs w:val="22"/>
        </w:rPr>
        <w:t>developmental progress can be seen for these young people?</w:t>
      </w:r>
    </w:p>
    <w:p w14:paraId="223150D8" w14:textId="77777777" w:rsidR="0036173F" w:rsidRPr="00D11C82" w:rsidRDefault="0036173F" w:rsidP="00425340">
      <w:pPr>
        <w:pStyle w:val="ListParagraph"/>
        <w:numPr>
          <w:ilvl w:val="0"/>
          <w:numId w:val="5"/>
        </w:numPr>
        <w:jc w:val="both"/>
        <w:rPr>
          <w:rFonts w:asciiTheme="majorHAnsi" w:hAnsiTheme="majorHAnsi"/>
          <w:sz w:val="22"/>
          <w:szCs w:val="22"/>
        </w:rPr>
      </w:pPr>
      <w:r w:rsidRPr="00D11C82">
        <w:rPr>
          <w:rFonts w:asciiTheme="majorHAnsi" w:hAnsiTheme="majorHAnsi"/>
          <w:sz w:val="22"/>
          <w:szCs w:val="22"/>
        </w:rPr>
        <w:t>How far has the young person had ownership of the placement decisions?</w:t>
      </w:r>
    </w:p>
    <w:p w14:paraId="58F735F3" w14:textId="77777777" w:rsidR="00514900" w:rsidRPr="00D11C82" w:rsidRDefault="00514900" w:rsidP="00514900">
      <w:pPr>
        <w:pStyle w:val="ListParagraph"/>
        <w:numPr>
          <w:ilvl w:val="0"/>
          <w:numId w:val="5"/>
        </w:numPr>
        <w:jc w:val="both"/>
        <w:rPr>
          <w:rFonts w:asciiTheme="majorHAnsi" w:hAnsiTheme="majorHAnsi"/>
          <w:sz w:val="22"/>
          <w:szCs w:val="22"/>
        </w:rPr>
      </w:pPr>
      <w:r w:rsidRPr="00D11C82">
        <w:rPr>
          <w:rFonts w:asciiTheme="majorHAnsi" w:hAnsiTheme="majorHAnsi"/>
          <w:sz w:val="22"/>
          <w:szCs w:val="22"/>
        </w:rPr>
        <w:t>What have been the most important factors that have supported and/or provided barriers to this transition process?</w:t>
      </w:r>
    </w:p>
    <w:p w14:paraId="1EDD900F" w14:textId="77777777" w:rsidR="00292089" w:rsidRPr="00D11C82" w:rsidRDefault="00292089" w:rsidP="00425340">
      <w:pPr>
        <w:pStyle w:val="ListParagraph"/>
        <w:numPr>
          <w:ilvl w:val="0"/>
          <w:numId w:val="5"/>
        </w:numPr>
        <w:jc w:val="both"/>
        <w:rPr>
          <w:rFonts w:asciiTheme="majorHAnsi" w:hAnsiTheme="majorHAnsi"/>
          <w:sz w:val="22"/>
          <w:szCs w:val="22"/>
        </w:rPr>
      </w:pPr>
      <w:r w:rsidRPr="00D11C82">
        <w:rPr>
          <w:rFonts w:asciiTheme="majorHAnsi" w:hAnsiTheme="majorHAnsi"/>
          <w:sz w:val="22"/>
          <w:szCs w:val="22"/>
        </w:rPr>
        <w:t xml:space="preserve">What recommendations can be made for </w:t>
      </w:r>
      <w:r w:rsidR="00BB5AB7" w:rsidRPr="00D11C82">
        <w:rPr>
          <w:rFonts w:asciiTheme="majorHAnsi" w:hAnsiTheme="majorHAnsi"/>
          <w:sz w:val="22"/>
          <w:szCs w:val="22"/>
        </w:rPr>
        <w:t xml:space="preserve">the </w:t>
      </w:r>
      <w:r w:rsidRPr="00D11C82">
        <w:rPr>
          <w:rFonts w:asciiTheme="majorHAnsi" w:hAnsiTheme="majorHAnsi"/>
          <w:sz w:val="22"/>
          <w:szCs w:val="22"/>
        </w:rPr>
        <w:t>future development of the Programme</w:t>
      </w:r>
      <w:r w:rsidR="0036173F" w:rsidRPr="00D11C82">
        <w:rPr>
          <w:rFonts w:asciiTheme="majorHAnsi" w:hAnsiTheme="majorHAnsi"/>
          <w:sz w:val="22"/>
          <w:szCs w:val="22"/>
        </w:rPr>
        <w:t>?</w:t>
      </w:r>
    </w:p>
    <w:p w14:paraId="34EC4EB1" w14:textId="77777777" w:rsidR="0036173F" w:rsidRPr="00D11C82" w:rsidRDefault="0036173F" w:rsidP="0037211F">
      <w:pPr>
        <w:jc w:val="both"/>
        <w:rPr>
          <w:rFonts w:asciiTheme="majorHAnsi" w:hAnsiTheme="majorHAnsi" w:cs="Arial"/>
          <w:bCs/>
          <w:sz w:val="22"/>
          <w:szCs w:val="22"/>
          <w:u w:val="single"/>
          <w:lang w:val="en-GB"/>
        </w:rPr>
      </w:pPr>
    </w:p>
    <w:p w14:paraId="68939B77" w14:textId="77777777" w:rsidR="00924910" w:rsidRPr="00D11C82" w:rsidRDefault="00A722D7" w:rsidP="0038258A">
      <w:pPr>
        <w:pStyle w:val="Heading2"/>
      </w:pPr>
      <w:bookmarkStart w:id="2" w:name="_Toc478388649"/>
      <w:r w:rsidRPr="00D11C82">
        <w:t>Key Findings</w:t>
      </w:r>
      <w:bookmarkEnd w:id="2"/>
    </w:p>
    <w:p w14:paraId="01C002CB" w14:textId="4DBE367F" w:rsidR="00D8333B" w:rsidRPr="00D11C82" w:rsidRDefault="0083387F" w:rsidP="000D1326">
      <w:pPr>
        <w:jc w:val="both"/>
        <w:rPr>
          <w:rFonts w:asciiTheme="majorHAnsi" w:hAnsiTheme="majorHAnsi"/>
          <w:sz w:val="22"/>
          <w:szCs w:val="22"/>
          <w:lang w:val="en-GB"/>
        </w:rPr>
      </w:pPr>
      <w:r w:rsidRPr="00D11C82">
        <w:rPr>
          <w:rFonts w:asciiTheme="majorHAnsi" w:hAnsiTheme="majorHAnsi"/>
          <w:sz w:val="22"/>
          <w:szCs w:val="22"/>
          <w:lang w:val="en-GB"/>
        </w:rPr>
        <w:t xml:space="preserve">There are compelling reasons for suggesting that the quality of a young person’s life might be significantly improved by the successful completion of the </w:t>
      </w:r>
      <w:proofErr w:type="gramStart"/>
      <w:r w:rsidRPr="00D11C82">
        <w:rPr>
          <w:rFonts w:asciiTheme="majorHAnsi" w:hAnsiTheme="majorHAnsi"/>
          <w:sz w:val="22"/>
          <w:szCs w:val="22"/>
          <w:lang w:val="en-GB"/>
        </w:rPr>
        <w:t>Step Down</w:t>
      </w:r>
      <w:proofErr w:type="gramEnd"/>
      <w:r w:rsidRPr="00D11C82">
        <w:rPr>
          <w:rFonts w:asciiTheme="majorHAnsi" w:hAnsiTheme="majorHAnsi"/>
          <w:sz w:val="22"/>
          <w:szCs w:val="22"/>
          <w:lang w:val="en-GB"/>
        </w:rPr>
        <w:t xml:space="preserve"> </w:t>
      </w:r>
      <w:r w:rsidR="00245BD0">
        <w:rPr>
          <w:rFonts w:asciiTheme="majorHAnsi" w:hAnsiTheme="majorHAnsi"/>
          <w:sz w:val="22"/>
          <w:szCs w:val="22"/>
          <w:lang w:val="en-GB"/>
        </w:rPr>
        <w:t>Programme</w:t>
      </w:r>
      <w:r w:rsidRPr="00D11C82">
        <w:rPr>
          <w:rFonts w:asciiTheme="majorHAnsi" w:hAnsiTheme="majorHAnsi"/>
          <w:sz w:val="22"/>
          <w:szCs w:val="22"/>
          <w:lang w:val="en-GB"/>
        </w:rPr>
        <w:t xml:space="preserve"> (e.g. what we know about better educational outcomes from foster care</w:t>
      </w:r>
      <w:r w:rsidR="003F28D9">
        <w:rPr>
          <w:rFonts w:asciiTheme="majorHAnsi" w:hAnsiTheme="majorHAnsi"/>
          <w:sz w:val="22"/>
          <w:szCs w:val="22"/>
          <w:lang w:val="en-GB"/>
        </w:rPr>
        <w:t xml:space="preserve"> compared to residential care</w:t>
      </w:r>
      <w:r w:rsidRPr="00D11C82">
        <w:rPr>
          <w:rFonts w:asciiTheme="majorHAnsi" w:hAnsiTheme="majorHAnsi"/>
          <w:sz w:val="22"/>
          <w:szCs w:val="22"/>
          <w:lang w:val="en-GB"/>
        </w:rPr>
        <w:t xml:space="preserve">). </w:t>
      </w:r>
    </w:p>
    <w:p w14:paraId="3E37E210" w14:textId="77777777" w:rsidR="00F456C4" w:rsidRPr="00D11C82" w:rsidRDefault="00F456C4" w:rsidP="00F456C4">
      <w:pPr>
        <w:pStyle w:val="Heading3"/>
      </w:pPr>
    </w:p>
    <w:p w14:paraId="00E86220" w14:textId="77777777" w:rsidR="00D8333B" w:rsidRPr="00D11C82" w:rsidRDefault="00D8333B" w:rsidP="00F456C4">
      <w:pPr>
        <w:pStyle w:val="Heading3"/>
      </w:pPr>
      <w:r w:rsidRPr="00D11C82">
        <w:t>Cost savings</w:t>
      </w:r>
    </w:p>
    <w:p w14:paraId="6E0915BA" w14:textId="77777777" w:rsidR="0083387F" w:rsidRPr="00D11C82" w:rsidRDefault="00486E80" w:rsidP="000D1326">
      <w:pPr>
        <w:jc w:val="both"/>
        <w:rPr>
          <w:rFonts w:asciiTheme="majorHAnsi" w:hAnsiTheme="majorHAnsi"/>
          <w:sz w:val="22"/>
          <w:szCs w:val="22"/>
          <w:lang w:val="en-GB"/>
        </w:rPr>
      </w:pPr>
      <w:r w:rsidRPr="00D11C82">
        <w:rPr>
          <w:rFonts w:asciiTheme="majorHAnsi" w:hAnsiTheme="majorHAnsi"/>
          <w:sz w:val="22"/>
          <w:szCs w:val="22"/>
          <w:lang w:val="en-GB"/>
        </w:rPr>
        <w:t>Within the wider context of improving outcomes</w:t>
      </w:r>
      <w:r w:rsidR="00B745F6" w:rsidRPr="00D11C82">
        <w:rPr>
          <w:rFonts w:asciiTheme="majorHAnsi" w:hAnsiTheme="majorHAnsi"/>
          <w:sz w:val="22"/>
          <w:szCs w:val="22"/>
          <w:lang w:val="en-GB"/>
        </w:rPr>
        <w:t>,</w:t>
      </w:r>
      <w:r w:rsidRPr="00D11C82">
        <w:rPr>
          <w:rFonts w:asciiTheme="majorHAnsi" w:hAnsiTheme="majorHAnsi"/>
          <w:sz w:val="22"/>
          <w:szCs w:val="22"/>
          <w:lang w:val="en-GB"/>
        </w:rPr>
        <w:t xml:space="preserve"> </w:t>
      </w:r>
      <w:r w:rsidR="00B745F6" w:rsidRPr="00D11C82">
        <w:rPr>
          <w:rFonts w:asciiTheme="majorHAnsi" w:hAnsiTheme="majorHAnsi"/>
          <w:sz w:val="22"/>
          <w:szCs w:val="22"/>
          <w:lang w:val="en-GB"/>
        </w:rPr>
        <w:t>c</w:t>
      </w:r>
      <w:r w:rsidR="0083387F" w:rsidRPr="00D11C82">
        <w:rPr>
          <w:rFonts w:asciiTheme="majorHAnsi" w:hAnsiTheme="majorHAnsi"/>
          <w:sz w:val="22"/>
          <w:szCs w:val="22"/>
          <w:lang w:val="en-GB"/>
        </w:rPr>
        <w:t>ost savings are also import</w:t>
      </w:r>
      <w:r w:rsidR="00B745F6" w:rsidRPr="00D11C82">
        <w:rPr>
          <w:rFonts w:asciiTheme="majorHAnsi" w:hAnsiTheme="majorHAnsi"/>
          <w:sz w:val="22"/>
          <w:szCs w:val="22"/>
          <w:lang w:val="en-GB"/>
        </w:rPr>
        <w:t>ant</w:t>
      </w:r>
      <w:r w:rsidR="0083387F" w:rsidRPr="00D11C82">
        <w:rPr>
          <w:rFonts w:asciiTheme="majorHAnsi" w:hAnsiTheme="majorHAnsi"/>
          <w:sz w:val="22"/>
          <w:szCs w:val="22"/>
          <w:lang w:val="en-GB"/>
        </w:rPr>
        <w:t>. A</w:t>
      </w:r>
      <w:r w:rsidR="00A20BEF" w:rsidRPr="00D11C82">
        <w:rPr>
          <w:rFonts w:asciiTheme="majorHAnsi" w:hAnsiTheme="majorHAnsi"/>
          <w:sz w:val="22"/>
          <w:szCs w:val="22"/>
          <w:lang w:val="en-GB"/>
        </w:rPr>
        <w:t>n</w:t>
      </w:r>
      <w:r w:rsidR="0083387F" w:rsidRPr="00D11C82">
        <w:rPr>
          <w:rFonts w:asciiTheme="majorHAnsi" w:hAnsiTheme="majorHAnsi"/>
          <w:sz w:val="22"/>
          <w:szCs w:val="22"/>
          <w:lang w:val="en-GB"/>
        </w:rPr>
        <w:t xml:space="preserve"> estimate of the cost savings of a 52-week placement for each young person that completes Step Down and does not return to residential care (during or after completion) is in the order of more than £</w:t>
      </w:r>
      <w:r w:rsidR="006F1216" w:rsidRPr="00D11C82">
        <w:rPr>
          <w:rFonts w:asciiTheme="majorHAnsi" w:hAnsiTheme="majorHAnsi"/>
          <w:sz w:val="22"/>
          <w:szCs w:val="22"/>
          <w:lang w:val="en-GB"/>
        </w:rPr>
        <w:t>40</w:t>
      </w:r>
      <w:r w:rsidR="00C5248A" w:rsidRPr="00D11C82">
        <w:rPr>
          <w:rFonts w:asciiTheme="majorHAnsi" w:hAnsiTheme="majorHAnsi"/>
          <w:sz w:val="22"/>
          <w:szCs w:val="22"/>
          <w:lang w:val="en-GB"/>
        </w:rPr>
        <w:t>k per young person, with this typically doubling in the year after.</w:t>
      </w:r>
      <w:r w:rsidR="0083387F" w:rsidRPr="00D11C82">
        <w:rPr>
          <w:rFonts w:asciiTheme="majorHAnsi" w:hAnsiTheme="majorHAnsi"/>
          <w:sz w:val="22"/>
          <w:szCs w:val="22"/>
          <w:lang w:val="en-GB"/>
        </w:rPr>
        <w:t xml:space="preserve"> Thus, across the</w:t>
      </w:r>
      <w:r w:rsidR="00A347E3" w:rsidRPr="00D11C82">
        <w:rPr>
          <w:rFonts w:asciiTheme="majorHAnsi" w:hAnsiTheme="majorHAnsi"/>
          <w:sz w:val="22"/>
          <w:szCs w:val="22"/>
          <w:lang w:val="en-GB"/>
        </w:rPr>
        <w:t xml:space="preserve"> </w:t>
      </w:r>
      <w:r w:rsidR="00C5248A" w:rsidRPr="00D11C82">
        <w:rPr>
          <w:rFonts w:asciiTheme="majorHAnsi" w:hAnsiTheme="majorHAnsi"/>
          <w:sz w:val="22"/>
          <w:szCs w:val="22"/>
          <w:lang w:val="en-GB"/>
        </w:rPr>
        <w:t>placements to date</w:t>
      </w:r>
      <w:r w:rsidR="00A347E3" w:rsidRPr="00D11C82">
        <w:rPr>
          <w:rFonts w:asciiTheme="majorHAnsi" w:hAnsiTheme="majorHAnsi"/>
          <w:sz w:val="22"/>
          <w:szCs w:val="22"/>
          <w:lang w:val="en-GB"/>
        </w:rPr>
        <w:t xml:space="preserve">, </w:t>
      </w:r>
      <w:r w:rsidR="0083387F" w:rsidRPr="00D11C82">
        <w:rPr>
          <w:rFonts w:asciiTheme="majorHAnsi" w:hAnsiTheme="majorHAnsi"/>
          <w:sz w:val="22"/>
          <w:szCs w:val="22"/>
          <w:lang w:val="en-GB"/>
        </w:rPr>
        <w:t xml:space="preserve">we can expect there </w:t>
      </w:r>
      <w:r w:rsidR="00A347E3" w:rsidRPr="00D11C82">
        <w:rPr>
          <w:rFonts w:asciiTheme="majorHAnsi" w:hAnsiTheme="majorHAnsi"/>
          <w:sz w:val="22"/>
          <w:szCs w:val="22"/>
          <w:lang w:val="en-GB"/>
        </w:rPr>
        <w:t>to have been a saving of over £</w:t>
      </w:r>
      <w:r w:rsidR="00C534DC" w:rsidRPr="00D11C82">
        <w:rPr>
          <w:rFonts w:asciiTheme="majorHAnsi" w:hAnsiTheme="majorHAnsi"/>
          <w:sz w:val="22"/>
          <w:szCs w:val="22"/>
          <w:lang w:val="en-GB"/>
        </w:rPr>
        <w:t>0</w:t>
      </w:r>
      <w:r w:rsidR="00F91E86" w:rsidRPr="00D11C82">
        <w:rPr>
          <w:rFonts w:asciiTheme="majorHAnsi" w:hAnsiTheme="majorHAnsi"/>
          <w:sz w:val="22"/>
          <w:szCs w:val="22"/>
          <w:lang w:val="en-GB"/>
        </w:rPr>
        <w:t>.</w:t>
      </w:r>
      <w:r w:rsidR="00C534DC" w:rsidRPr="00D11C82">
        <w:rPr>
          <w:rFonts w:asciiTheme="majorHAnsi" w:hAnsiTheme="majorHAnsi"/>
          <w:sz w:val="22"/>
          <w:szCs w:val="22"/>
          <w:lang w:val="en-GB"/>
        </w:rPr>
        <w:t>8</w:t>
      </w:r>
      <w:r w:rsidR="0083387F" w:rsidRPr="00D11C82">
        <w:rPr>
          <w:rFonts w:asciiTheme="majorHAnsi" w:hAnsiTheme="majorHAnsi"/>
          <w:sz w:val="22"/>
          <w:szCs w:val="22"/>
          <w:lang w:val="en-GB"/>
        </w:rPr>
        <w:t>m</w:t>
      </w:r>
      <w:r w:rsidR="00C5248A" w:rsidRPr="00D11C82">
        <w:rPr>
          <w:rFonts w:asciiTheme="majorHAnsi" w:hAnsiTheme="majorHAnsi"/>
          <w:sz w:val="22"/>
          <w:szCs w:val="22"/>
          <w:lang w:val="en-GB"/>
        </w:rPr>
        <w:t xml:space="preserve"> whilst the young people have been in the scheme</w:t>
      </w:r>
      <w:r w:rsidR="00536212" w:rsidRPr="00D11C82">
        <w:rPr>
          <w:rFonts w:asciiTheme="majorHAnsi" w:hAnsiTheme="majorHAnsi"/>
          <w:sz w:val="22"/>
          <w:szCs w:val="22"/>
          <w:lang w:val="en-GB"/>
        </w:rPr>
        <w:t>,</w:t>
      </w:r>
      <w:r w:rsidR="00C5248A" w:rsidRPr="00D11C82">
        <w:rPr>
          <w:rFonts w:asciiTheme="majorHAnsi" w:hAnsiTheme="majorHAnsi"/>
          <w:sz w:val="22"/>
          <w:szCs w:val="22"/>
          <w:lang w:val="en-GB"/>
        </w:rPr>
        <w:t xml:space="preserve"> and a similar amount after graduation to date</w:t>
      </w:r>
      <w:r w:rsidR="0083387F" w:rsidRPr="00D11C82">
        <w:rPr>
          <w:rFonts w:asciiTheme="majorHAnsi" w:hAnsiTheme="majorHAnsi"/>
          <w:sz w:val="22"/>
          <w:szCs w:val="22"/>
          <w:lang w:val="en-GB"/>
        </w:rPr>
        <w:t>. However, a fully independent, cost benefit analysis</w:t>
      </w:r>
      <w:r w:rsidR="00536212" w:rsidRPr="00D11C82">
        <w:rPr>
          <w:rFonts w:asciiTheme="majorHAnsi" w:hAnsiTheme="majorHAnsi"/>
          <w:sz w:val="22"/>
          <w:szCs w:val="22"/>
          <w:lang w:val="en-GB"/>
        </w:rPr>
        <w:t xml:space="preserve"> will be undertaken for the final report</w:t>
      </w:r>
      <w:r w:rsidR="0083387F" w:rsidRPr="00D11C82">
        <w:rPr>
          <w:rFonts w:asciiTheme="majorHAnsi" w:hAnsiTheme="majorHAnsi"/>
          <w:sz w:val="22"/>
          <w:szCs w:val="22"/>
          <w:lang w:val="en-GB"/>
        </w:rPr>
        <w:t xml:space="preserve">. </w:t>
      </w:r>
    </w:p>
    <w:p w14:paraId="6D9371EF" w14:textId="77777777" w:rsidR="0083387F" w:rsidRPr="00D11C82" w:rsidRDefault="0083387F" w:rsidP="000D1326">
      <w:pPr>
        <w:jc w:val="both"/>
        <w:rPr>
          <w:rFonts w:asciiTheme="majorHAnsi" w:hAnsiTheme="majorHAnsi"/>
          <w:b/>
          <w:sz w:val="22"/>
          <w:szCs w:val="22"/>
          <w:lang w:val="en-GB"/>
        </w:rPr>
      </w:pPr>
    </w:p>
    <w:p w14:paraId="4C86E2D2" w14:textId="77777777" w:rsidR="000D1326" w:rsidRPr="00D11C82" w:rsidRDefault="00D8333B" w:rsidP="00C30087">
      <w:pPr>
        <w:pStyle w:val="Heading3"/>
      </w:pPr>
      <w:r w:rsidRPr="00D11C82">
        <w:lastRenderedPageBreak/>
        <w:t>B</w:t>
      </w:r>
      <w:r w:rsidR="000D1326" w:rsidRPr="00D11C82">
        <w:t>enefit</w:t>
      </w:r>
      <w:r w:rsidRPr="00D11C82">
        <w:t>s, including stability and developmental progress</w:t>
      </w:r>
      <w:r w:rsidR="000D1326" w:rsidRPr="00D11C82">
        <w:t xml:space="preserve"> </w:t>
      </w:r>
      <w:r w:rsidRPr="00D11C82">
        <w:t>of</w:t>
      </w:r>
      <w:r w:rsidR="000D1326" w:rsidRPr="00D11C82">
        <w:t xml:space="preserve"> the move from residential to foster care</w:t>
      </w:r>
      <w:r w:rsidRPr="00D11C82">
        <w:t>.</w:t>
      </w:r>
      <w:r w:rsidR="000D1326" w:rsidRPr="00D11C82">
        <w:t xml:space="preserve"> </w:t>
      </w:r>
    </w:p>
    <w:p w14:paraId="6DB87C03" w14:textId="23864534" w:rsidR="00924910" w:rsidRPr="00D11C82" w:rsidRDefault="00924910" w:rsidP="000D1326">
      <w:pPr>
        <w:jc w:val="both"/>
        <w:rPr>
          <w:rFonts w:asciiTheme="majorHAnsi" w:hAnsiTheme="majorHAnsi"/>
          <w:color w:val="000000" w:themeColor="text1"/>
          <w:sz w:val="22"/>
          <w:szCs w:val="22"/>
          <w:lang w:val="en-GB"/>
        </w:rPr>
      </w:pPr>
      <w:r w:rsidRPr="00D11C82">
        <w:rPr>
          <w:rFonts w:asciiTheme="majorHAnsi" w:hAnsiTheme="majorHAnsi"/>
          <w:sz w:val="22"/>
          <w:szCs w:val="22"/>
          <w:lang w:val="en-GB"/>
        </w:rPr>
        <w:t>On average</w:t>
      </w:r>
      <w:r w:rsidR="00D8333B" w:rsidRPr="00D11C82">
        <w:rPr>
          <w:rFonts w:asciiTheme="majorHAnsi" w:hAnsiTheme="majorHAnsi"/>
          <w:sz w:val="22"/>
          <w:szCs w:val="22"/>
          <w:lang w:val="en-GB"/>
        </w:rPr>
        <w:t>,</w:t>
      </w:r>
      <w:r w:rsidRPr="00D11C82">
        <w:rPr>
          <w:rFonts w:asciiTheme="majorHAnsi" w:hAnsiTheme="majorHAnsi"/>
          <w:sz w:val="22"/>
          <w:szCs w:val="22"/>
          <w:lang w:val="en-GB"/>
        </w:rPr>
        <w:t xml:space="preserve"> across the first two years, a 70% stability rate has been achieved across the 20 placements (19 young people). There</w:t>
      </w:r>
      <w:r w:rsidR="003055F4" w:rsidRPr="00D11C82">
        <w:rPr>
          <w:rFonts w:asciiTheme="majorHAnsi" w:hAnsiTheme="majorHAnsi"/>
          <w:sz w:val="22"/>
          <w:szCs w:val="22"/>
          <w:lang w:val="en-GB"/>
        </w:rPr>
        <w:t xml:space="preserve"> is evidence that most young people achieved greater stability than they experienced prior to the </w:t>
      </w:r>
      <w:r w:rsidR="00245BD0">
        <w:rPr>
          <w:rFonts w:asciiTheme="majorHAnsi" w:hAnsiTheme="majorHAnsi"/>
          <w:sz w:val="22"/>
          <w:szCs w:val="22"/>
          <w:lang w:val="en-GB"/>
        </w:rPr>
        <w:t>Programme</w:t>
      </w:r>
      <w:r w:rsidR="003055F4" w:rsidRPr="00D11C82">
        <w:rPr>
          <w:rFonts w:asciiTheme="majorHAnsi" w:hAnsiTheme="majorHAnsi"/>
          <w:sz w:val="22"/>
          <w:szCs w:val="22"/>
          <w:lang w:val="en-GB"/>
        </w:rPr>
        <w:t xml:space="preserve"> as indicated by their previous trajectories. There is some evidence of improved school attendance and strong evidence that the frequency of engagement in positive activities increases markedly immediately after </w:t>
      </w:r>
      <w:r w:rsidR="009C3D0E" w:rsidRPr="00D11C82">
        <w:rPr>
          <w:rFonts w:asciiTheme="majorHAnsi" w:hAnsiTheme="majorHAnsi"/>
          <w:sz w:val="22"/>
          <w:szCs w:val="22"/>
          <w:lang w:val="en-GB"/>
        </w:rPr>
        <w:t>placement,</w:t>
      </w:r>
      <w:r w:rsidR="003055F4" w:rsidRPr="00D11C82">
        <w:rPr>
          <w:rFonts w:asciiTheme="majorHAnsi" w:hAnsiTheme="majorHAnsi"/>
          <w:sz w:val="22"/>
          <w:szCs w:val="22"/>
          <w:lang w:val="en-GB"/>
        </w:rPr>
        <w:t xml:space="preserve"> though is not always maintained at the initial high level.</w:t>
      </w:r>
      <w:r w:rsidR="00732892" w:rsidRPr="00D11C82">
        <w:rPr>
          <w:rFonts w:asciiTheme="majorHAnsi" w:hAnsiTheme="majorHAnsi"/>
          <w:sz w:val="22"/>
          <w:szCs w:val="22"/>
          <w:lang w:val="en-GB"/>
        </w:rPr>
        <w:t xml:space="preserve"> </w:t>
      </w:r>
      <w:r w:rsidR="00D75958" w:rsidRPr="00D11C82">
        <w:rPr>
          <w:rFonts w:asciiTheme="majorHAnsi" w:hAnsiTheme="majorHAnsi"/>
          <w:color w:val="000000" w:themeColor="text1"/>
          <w:sz w:val="22"/>
          <w:szCs w:val="22"/>
          <w:lang w:val="en-GB"/>
        </w:rPr>
        <w:t xml:space="preserve">Across the </w:t>
      </w:r>
      <w:proofErr w:type="gramStart"/>
      <w:r w:rsidR="00D75958" w:rsidRPr="00D11C82">
        <w:rPr>
          <w:rFonts w:asciiTheme="majorHAnsi" w:hAnsiTheme="majorHAnsi"/>
          <w:color w:val="000000" w:themeColor="text1"/>
          <w:sz w:val="22"/>
          <w:szCs w:val="22"/>
          <w:lang w:val="en-GB"/>
        </w:rPr>
        <w:t>19 young</w:t>
      </w:r>
      <w:proofErr w:type="gramEnd"/>
      <w:r w:rsidR="00D75958" w:rsidRPr="00D11C82">
        <w:rPr>
          <w:rFonts w:asciiTheme="majorHAnsi" w:hAnsiTheme="majorHAnsi"/>
          <w:color w:val="000000" w:themeColor="text1"/>
          <w:sz w:val="22"/>
          <w:szCs w:val="22"/>
          <w:lang w:val="en-GB"/>
        </w:rPr>
        <w:t xml:space="preserve"> people there is no improvement in SDQ scores; five decreased (positive) since they started in the </w:t>
      </w:r>
      <w:r w:rsidR="00245BD0">
        <w:rPr>
          <w:rFonts w:asciiTheme="majorHAnsi" w:hAnsiTheme="majorHAnsi"/>
          <w:color w:val="000000" w:themeColor="text1"/>
          <w:sz w:val="22"/>
          <w:szCs w:val="22"/>
          <w:lang w:val="en-GB"/>
        </w:rPr>
        <w:t>Programme</w:t>
      </w:r>
      <w:r w:rsidR="00D75958" w:rsidRPr="00D11C82">
        <w:rPr>
          <w:rFonts w:asciiTheme="majorHAnsi" w:hAnsiTheme="majorHAnsi"/>
          <w:color w:val="000000" w:themeColor="text1"/>
          <w:sz w:val="22"/>
          <w:szCs w:val="22"/>
          <w:lang w:val="en-GB"/>
        </w:rPr>
        <w:t>, six increased and four stayed the same. For the remaining four there</w:t>
      </w:r>
      <w:r w:rsidR="001B4442" w:rsidRPr="00D11C82">
        <w:rPr>
          <w:rFonts w:asciiTheme="majorHAnsi" w:hAnsiTheme="majorHAnsi"/>
          <w:color w:val="000000" w:themeColor="text1"/>
          <w:sz w:val="22"/>
          <w:szCs w:val="22"/>
          <w:lang w:val="en-GB"/>
        </w:rPr>
        <w:t xml:space="preserve"> are</w:t>
      </w:r>
      <w:r w:rsidR="00D75958" w:rsidRPr="00D11C82">
        <w:rPr>
          <w:rFonts w:asciiTheme="majorHAnsi" w:hAnsiTheme="majorHAnsi"/>
          <w:color w:val="000000" w:themeColor="text1"/>
          <w:sz w:val="22"/>
          <w:szCs w:val="22"/>
          <w:lang w:val="en-GB"/>
        </w:rPr>
        <w:t xml:space="preserve"> as yet, no scores since they began.</w:t>
      </w:r>
    </w:p>
    <w:p w14:paraId="597A643E" w14:textId="77777777" w:rsidR="000D1326" w:rsidRPr="00D11C82" w:rsidRDefault="000D1326" w:rsidP="000D1326">
      <w:pPr>
        <w:jc w:val="both"/>
        <w:rPr>
          <w:rFonts w:asciiTheme="majorHAnsi" w:hAnsiTheme="majorHAnsi"/>
          <w:sz w:val="22"/>
          <w:szCs w:val="22"/>
          <w:lang w:val="en-GB"/>
        </w:rPr>
      </w:pPr>
    </w:p>
    <w:p w14:paraId="476480C1" w14:textId="77777777" w:rsidR="000D1326" w:rsidRPr="00D11C82" w:rsidRDefault="0038258A" w:rsidP="00C30087">
      <w:pPr>
        <w:pStyle w:val="Heading3"/>
      </w:pPr>
      <w:r w:rsidRPr="00D11C82">
        <w:t>T</w:t>
      </w:r>
      <w:r w:rsidR="000D1326" w:rsidRPr="00D11C82">
        <w:t>he young person</w:t>
      </w:r>
      <w:r w:rsidRPr="00D11C82">
        <w:t>’s</w:t>
      </w:r>
      <w:r w:rsidR="000D1326" w:rsidRPr="00D11C82">
        <w:t xml:space="preserve"> ownership of the placement decisions</w:t>
      </w:r>
    </w:p>
    <w:p w14:paraId="75AC4AF8" w14:textId="77777777" w:rsidR="000D1326" w:rsidRPr="00D11C82" w:rsidRDefault="000D1326" w:rsidP="000D1326">
      <w:pPr>
        <w:pStyle w:val="ListParagraph"/>
        <w:numPr>
          <w:ilvl w:val="0"/>
          <w:numId w:val="15"/>
        </w:numPr>
        <w:jc w:val="both"/>
        <w:rPr>
          <w:rFonts w:asciiTheme="majorHAnsi" w:hAnsiTheme="majorHAnsi"/>
          <w:sz w:val="22"/>
          <w:szCs w:val="22"/>
        </w:rPr>
      </w:pPr>
      <w:r w:rsidRPr="00D11C82">
        <w:rPr>
          <w:rFonts w:asciiTheme="majorHAnsi" w:hAnsiTheme="majorHAnsi"/>
          <w:sz w:val="22"/>
          <w:szCs w:val="22"/>
        </w:rPr>
        <w:t xml:space="preserve">Young people were involved in planning their inductions to various degrees (from actively making </w:t>
      </w:r>
      <w:r w:rsidR="00EC72B8" w:rsidRPr="00D11C82">
        <w:rPr>
          <w:rFonts w:asciiTheme="majorHAnsi" w:hAnsiTheme="majorHAnsi"/>
          <w:sz w:val="22"/>
          <w:szCs w:val="22"/>
        </w:rPr>
        <w:t xml:space="preserve">plans </w:t>
      </w:r>
      <w:r w:rsidRPr="00D11C82">
        <w:rPr>
          <w:rFonts w:asciiTheme="majorHAnsi" w:hAnsiTheme="majorHAnsi"/>
          <w:sz w:val="22"/>
          <w:szCs w:val="22"/>
        </w:rPr>
        <w:t>to agreeing plans</w:t>
      </w:r>
      <w:r w:rsidR="00EC72B8" w:rsidRPr="00D11C82">
        <w:rPr>
          <w:rFonts w:asciiTheme="majorHAnsi" w:hAnsiTheme="majorHAnsi"/>
          <w:sz w:val="22"/>
          <w:szCs w:val="22"/>
        </w:rPr>
        <w:t xml:space="preserve"> drawn up by others</w:t>
      </w:r>
      <w:r w:rsidRPr="00D11C82">
        <w:rPr>
          <w:rFonts w:asciiTheme="majorHAnsi" w:hAnsiTheme="majorHAnsi"/>
          <w:sz w:val="22"/>
          <w:szCs w:val="22"/>
        </w:rPr>
        <w:t xml:space="preserve">). The level of involvement did </w:t>
      </w:r>
      <w:r w:rsidR="00FE3FE5" w:rsidRPr="00D11C82">
        <w:rPr>
          <w:rFonts w:asciiTheme="majorHAnsi" w:hAnsiTheme="majorHAnsi"/>
          <w:sz w:val="22"/>
          <w:szCs w:val="22"/>
        </w:rPr>
        <w:t xml:space="preserve">not appear to impact on the </w:t>
      </w:r>
      <w:r w:rsidR="00701C12" w:rsidRPr="00D11C82">
        <w:rPr>
          <w:rFonts w:asciiTheme="majorHAnsi" w:hAnsiTheme="majorHAnsi"/>
          <w:sz w:val="22"/>
          <w:szCs w:val="22"/>
        </w:rPr>
        <w:t xml:space="preserve">overall </w:t>
      </w:r>
      <w:r w:rsidR="00FE3FE5" w:rsidRPr="00D11C82">
        <w:rPr>
          <w:rFonts w:asciiTheme="majorHAnsi" w:hAnsiTheme="majorHAnsi"/>
          <w:sz w:val="22"/>
          <w:szCs w:val="22"/>
        </w:rPr>
        <w:t>outcome of the placement</w:t>
      </w:r>
      <w:r w:rsidRPr="00D11C82">
        <w:rPr>
          <w:rFonts w:asciiTheme="majorHAnsi" w:hAnsiTheme="majorHAnsi"/>
          <w:sz w:val="22"/>
          <w:szCs w:val="22"/>
        </w:rPr>
        <w:t>.</w:t>
      </w:r>
    </w:p>
    <w:p w14:paraId="6DC50AA5" w14:textId="77777777" w:rsidR="000D1326" w:rsidRPr="00D11C82" w:rsidRDefault="000D1326" w:rsidP="000D1326">
      <w:pPr>
        <w:pStyle w:val="ListParagraph"/>
        <w:numPr>
          <w:ilvl w:val="0"/>
          <w:numId w:val="15"/>
        </w:numPr>
        <w:jc w:val="both"/>
        <w:rPr>
          <w:rFonts w:asciiTheme="majorHAnsi" w:hAnsiTheme="majorHAnsi"/>
          <w:sz w:val="22"/>
          <w:szCs w:val="22"/>
        </w:rPr>
      </w:pPr>
      <w:r w:rsidRPr="00D11C82">
        <w:rPr>
          <w:rFonts w:asciiTheme="majorHAnsi" w:hAnsiTheme="majorHAnsi"/>
          <w:sz w:val="22"/>
          <w:szCs w:val="22"/>
        </w:rPr>
        <w:t xml:space="preserve">Young </w:t>
      </w:r>
      <w:r w:rsidR="007D4E8C" w:rsidRPr="00D11C82">
        <w:rPr>
          <w:rFonts w:asciiTheme="majorHAnsi" w:hAnsiTheme="majorHAnsi"/>
          <w:sz w:val="22"/>
          <w:szCs w:val="22"/>
        </w:rPr>
        <w:t>people were very positive about meeting potential carers but few had been offered</w:t>
      </w:r>
      <w:r w:rsidR="00EC72B8" w:rsidRPr="00D11C82">
        <w:rPr>
          <w:rFonts w:asciiTheme="majorHAnsi" w:hAnsiTheme="majorHAnsi"/>
          <w:sz w:val="22"/>
          <w:szCs w:val="22"/>
        </w:rPr>
        <w:t xml:space="preserve"> more than one</w:t>
      </w:r>
      <w:r w:rsidR="007D4E8C" w:rsidRPr="00D11C82">
        <w:rPr>
          <w:rFonts w:asciiTheme="majorHAnsi" w:hAnsiTheme="majorHAnsi"/>
          <w:sz w:val="22"/>
          <w:szCs w:val="22"/>
        </w:rPr>
        <w:t xml:space="preserve"> alternative.</w:t>
      </w:r>
    </w:p>
    <w:p w14:paraId="3B365434" w14:textId="77777777" w:rsidR="00DE42E8" w:rsidRPr="00D11C82" w:rsidRDefault="00BE0366" w:rsidP="00DE42E8">
      <w:pPr>
        <w:pStyle w:val="ListParagraph"/>
        <w:numPr>
          <w:ilvl w:val="0"/>
          <w:numId w:val="15"/>
        </w:numPr>
        <w:jc w:val="both"/>
        <w:rPr>
          <w:rFonts w:asciiTheme="majorHAnsi" w:hAnsiTheme="majorHAnsi"/>
          <w:sz w:val="22"/>
          <w:szCs w:val="22"/>
        </w:rPr>
      </w:pPr>
      <w:r w:rsidRPr="00D11C82">
        <w:rPr>
          <w:rFonts w:asciiTheme="majorHAnsi" w:hAnsiTheme="majorHAnsi"/>
          <w:sz w:val="22"/>
          <w:szCs w:val="22"/>
        </w:rPr>
        <w:t xml:space="preserve">The role of young people in </w:t>
      </w:r>
      <w:r w:rsidR="00EC72B8" w:rsidRPr="00D11C82">
        <w:rPr>
          <w:rFonts w:asciiTheme="majorHAnsi" w:hAnsiTheme="majorHAnsi"/>
          <w:sz w:val="22"/>
          <w:szCs w:val="22"/>
        </w:rPr>
        <w:t xml:space="preserve">the </w:t>
      </w:r>
      <w:r w:rsidR="000233F6" w:rsidRPr="00D11C82">
        <w:rPr>
          <w:rFonts w:asciiTheme="majorHAnsi" w:hAnsiTheme="majorHAnsi"/>
          <w:sz w:val="22"/>
          <w:szCs w:val="22"/>
        </w:rPr>
        <w:t>progress</w:t>
      </w:r>
      <w:r w:rsidRPr="00D11C82">
        <w:rPr>
          <w:rFonts w:asciiTheme="majorHAnsi" w:hAnsiTheme="majorHAnsi"/>
          <w:sz w:val="22"/>
          <w:szCs w:val="22"/>
        </w:rPr>
        <w:t xml:space="preserve"> meeting</w:t>
      </w:r>
      <w:r w:rsidR="004C1191" w:rsidRPr="00D11C82">
        <w:rPr>
          <w:rFonts w:asciiTheme="majorHAnsi" w:hAnsiTheme="majorHAnsi"/>
          <w:sz w:val="22"/>
          <w:szCs w:val="22"/>
        </w:rPr>
        <w:t>s</w:t>
      </w:r>
      <w:r w:rsidRPr="00D11C82">
        <w:rPr>
          <w:rFonts w:asciiTheme="majorHAnsi" w:hAnsiTheme="majorHAnsi"/>
          <w:sz w:val="22"/>
          <w:szCs w:val="22"/>
        </w:rPr>
        <w:t xml:space="preserve"> varied. In some cases</w:t>
      </w:r>
      <w:r w:rsidR="00EC72B8" w:rsidRPr="00D11C82">
        <w:rPr>
          <w:rFonts w:asciiTheme="majorHAnsi" w:hAnsiTheme="majorHAnsi"/>
          <w:sz w:val="22"/>
          <w:szCs w:val="22"/>
        </w:rPr>
        <w:t>,</w:t>
      </w:r>
      <w:r w:rsidRPr="00D11C82">
        <w:rPr>
          <w:rFonts w:asciiTheme="majorHAnsi" w:hAnsiTheme="majorHAnsi"/>
          <w:sz w:val="22"/>
          <w:szCs w:val="22"/>
        </w:rPr>
        <w:t xml:space="preserve"> these were planned to accommodate young people but they were not always invited and it was not always clear how their views were represented.</w:t>
      </w:r>
    </w:p>
    <w:p w14:paraId="2E4916E6" w14:textId="77777777" w:rsidR="00DE42E8" w:rsidRPr="00D11C82" w:rsidRDefault="00DE42E8" w:rsidP="00DE42E8">
      <w:pPr>
        <w:pStyle w:val="ListParagraph"/>
        <w:numPr>
          <w:ilvl w:val="0"/>
          <w:numId w:val="15"/>
        </w:numPr>
        <w:jc w:val="both"/>
        <w:rPr>
          <w:rFonts w:asciiTheme="majorHAnsi" w:hAnsiTheme="majorHAnsi"/>
          <w:sz w:val="22"/>
          <w:szCs w:val="22"/>
        </w:rPr>
      </w:pPr>
      <w:r w:rsidRPr="00D11C82">
        <w:rPr>
          <w:rFonts w:asciiTheme="majorHAnsi" w:hAnsiTheme="majorHAnsi"/>
          <w:sz w:val="22"/>
          <w:szCs w:val="22"/>
        </w:rPr>
        <w:t>There was evidence of young people having ownership of decisions affecting their day-to-day lives and choosing to leave or remain in placement.</w:t>
      </w:r>
    </w:p>
    <w:p w14:paraId="45003E63" w14:textId="77777777" w:rsidR="000D1326" w:rsidRPr="00D11C82" w:rsidRDefault="000D1326" w:rsidP="000D1326">
      <w:pPr>
        <w:jc w:val="both"/>
        <w:rPr>
          <w:rFonts w:asciiTheme="majorHAnsi" w:hAnsiTheme="majorHAnsi"/>
          <w:sz w:val="22"/>
          <w:szCs w:val="22"/>
          <w:lang w:val="en-GB"/>
        </w:rPr>
      </w:pPr>
    </w:p>
    <w:p w14:paraId="356624B9" w14:textId="5A1F40B5" w:rsidR="00924910" w:rsidRPr="00D11C82" w:rsidRDefault="0038258A" w:rsidP="00C30087">
      <w:pPr>
        <w:pStyle w:val="Heading3"/>
        <w:rPr>
          <w:i/>
        </w:rPr>
      </w:pPr>
      <w:r w:rsidRPr="00D11C82">
        <w:t>F</w:t>
      </w:r>
      <w:r w:rsidR="000D1326" w:rsidRPr="00D11C82">
        <w:t>actors that have supported and/or provided barr</w:t>
      </w:r>
      <w:r w:rsidR="00D9719A">
        <w:t>iers to this transition process</w:t>
      </w:r>
    </w:p>
    <w:p w14:paraId="2A9B8EFF" w14:textId="77777777" w:rsidR="00E744A4" w:rsidRPr="00D11C82" w:rsidRDefault="00E744A4" w:rsidP="00C30087">
      <w:pPr>
        <w:pStyle w:val="Heading4"/>
      </w:pPr>
      <w:r w:rsidRPr="00D11C82">
        <w:t>Introduction period</w:t>
      </w:r>
    </w:p>
    <w:p w14:paraId="2CC9928C" w14:textId="77777777" w:rsidR="00787B8E" w:rsidRPr="00D11C82" w:rsidRDefault="00787B8E" w:rsidP="00787B8E">
      <w:pPr>
        <w:pStyle w:val="ListParagraph"/>
        <w:numPr>
          <w:ilvl w:val="0"/>
          <w:numId w:val="16"/>
        </w:numPr>
        <w:jc w:val="both"/>
        <w:rPr>
          <w:rFonts w:asciiTheme="majorHAnsi" w:hAnsiTheme="majorHAnsi" w:cs="Arial"/>
          <w:i/>
          <w:sz w:val="22"/>
          <w:szCs w:val="22"/>
        </w:rPr>
      </w:pPr>
      <w:r w:rsidRPr="00D11C82">
        <w:rPr>
          <w:rFonts w:asciiTheme="majorHAnsi" w:hAnsiTheme="majorHAnsi" w:cs="Arial"/>
          <w:sz w:val="22"/>
          <w:szCs w:val="22"/>
        </w:rPr>
        <w:t xml:space="preserve">The introductory period gave carers and young people the chance to make more informed decisions about the match and going ahead with the placement. It allowed carers to consider behaviour management strategies before the placement started and young people to move into placements feeling they were wanted. </w:t>
      </w:r>
    </w:p>
    <w:p w14:paraId="4C07CA64" w14:textId="77777777" w:rsidR="00787B8E" w:rsidRPr="00D11C82" w:rsidRDefault="00335A1D" w:rsidP="00787B8E">
      <w:pPr>
        <w:pStyle w:val="ListParagraph"/>
        <w:numPr>
          <w:ilvl w:val="0"/>
          <w:numId w:val="16"/>
        </w:numPr>
        <w:jc w:val="both"/>
        <w:rPr>
          <w:rFonts w:asciiTheme="majorHAnsi" w:hAnsiTheme="majorHAnsi" w:cs="Arial"/>
          <w:i/>
          <w:sz w:val="22"/>
          <w:szCs w:val="22"/>
        </w:rPr>
      </w:pPr>
      <w:r w:rsidRPr="00D11C82">
        <w:rPr>
          <w:rFonts w:asciiTheme="majorHAnsi" w:hAnsiTheme="majorHAnsi" w:cs="Arial"/>
          <w:sz w:val="22"/>
          <w:szCs w:val="22"/>
        </w:rPr>
        <w:t xml:space="preserve">Receiving information verbally was valued highly and may have led to placements that would not have been agreed on paper. The most common complaint about written information was </w:t>
      </w:r>
      <w:r w:rsidR="00EC72B8" w:rsidRPr="00D11C82">
        <w:rPr>
          <w:rFonts w:asciiTheme="majorHAnsi" w:hAnsiTheme="majorHAnsi" w:cs="Arial"/>
          <w:sz w:val="22"/>
          <w:szCs w:val="22"/>
        </w:rPr>
        <w:t xml:space="preserve">that it was </w:t>
      </w:r>
      <w:r w:rsidRPr="00D11C82">
        <w:rPr>
          <w:rFonts w:asciiTheme="majorHAnsi" w:hAnsiTheme="majorHAnsi" w:cs="Arial"/>
          <w:sz w:val="22"/>
          <w:szCs w:val="22"/>
        </w:rPr>
        <w:t>out of date</w:t>
      </w:r>
      <w:r w:rsidR="00E744A4" w:rsidRPr="00D11C82">
        <w:rPr>
          <w:rFonts w:asciiTheme="majorHAnsi" w:hAnsiTheme="majorHAnsi" w:cs="Arial"/>
          <w:sz w:val="22"/>
          <w:szCs w:val="22"/>
        </w:rPr>
        <w:t>.</w:t>
      </w:r>
    </w:p>
    <w:p w14:paraId="61EC4DBF" w14:textId="4141CCCD" w:rsidR="00335A1D" w:rsidRPr="00D11C82" w:rsidRDefault="00E744A4" w:rsidP="00787B8E">
      <w:pPr>
        <w:pStyle w:val="ListParagraph"/>
        <w:numPr>
          <w:ilvl w:val="0"/>
          <w:numId w:val="16"/>
        </w:numPr>
        <w:jc w:val="both"/>
        <w:rPr>
          <w:rFonts w:asciiTheme="majorHAnsi" w:hAnsiTheme="majorHAnsi" w:cs="Arial"/>
          <w:i/>
          <w:sz w:val="22"/>
          <w:szCs w:val="22"/>
        </w:rPr>
      </w:pPr>
      <w:r w:rsidRPr="00D11C82">
        <w:rPr>
          <w:rFonts w:asciiTheme="majorHAnsi" w:hAnsiTheme="majorHAnsi" w:cs="Arial"/>
          <w:sz w:val="22"/>
          <w:szCs w:val="22"/>
        </w:rPr>
        <w:t>Involving the mentor early was seen as valuable especially in providing continuity for the young person and reassuring them about their o</w:t>
      </w:r>
      <w:r w:rsidR="000A6BFF" w:rsidRPr="00D11C82">
        <w:rPr>
          <w:rFonts w:asciiTheme="majorHAnsi" w:hAnsiTheme="majorHAnsi" w:cs="Arial"/>
          <w:sz w:val="22"/>
          <w:szCs w:val="22"/>
        </w:rPr>
        <w:t xml:space="preserve">wnership of the planning phase but </w:t>
      </w:r>
      <w:r w:rsidR="00EC72B8" w:rsidRPr="00D11C82">
        <w:rPr>
          <w:rFonts w:asciiTheme="majorHAnsi" w:hAnsiTheme="majorHAnsi" w:cs="Arial"/>
          <w:sz w:val="22"/>
          <w:szCs w:val="22"/>
        </w:rPr>
        <w:t>t</w:t>
      </w:r>
      <w:r w:rsidRPr="00D11C82">
        <w:rPr>
          <w:rFonts w:asciiTheme="majorHAnsi" w:hAnsiTheme="majorHAnsi" w:cs="Arial"/>
          <w:sz w:val="22"/>
          <w:szCs w:val="22"/>
        </w:rPr>
        <w:t>he role</w:t>
      </w:r>
      <w:r w:rsidR="003F28D9">
        <w:rPr>
          <w:rFonts w:asciiTheme="majorHAnsi" w:hAnsiTheme="majorHAnsi" w:cs="Arial"/>
          <w:sz w:val="22"/>
          <w:szCs w:val="22"/>
        </w:rPr>
        <w:t xml:space="preserve"> of the mentor at this stage had varied and had</w:t>
      </w:r>
      <w:r w:rsidRPr="00D11C82">
        <w:rPr>
          <w:rFonts w:asciiTheme="majorHAnsi" w:hAnsiTheme="majorHAnsi" w:cs="Arial"/>
          <w:sz w:val="22"/>
          <w:szCs w:val="22"/>
        </w:rPr>
        <w:t xml:space="preserve"> not always been well understood</w:t>
      </w:r>
      <w:r w:rsidR="004C1191" w:rsidRPr="00D11C82">
        <w:rPr>
          <w:rFonts w:asciiTheme="majorHAnsi" w:hAnsiTheme="majorHAnsi" w:cs="Arial"/>
          <w:sz w:val="22"/>
          <w:szCs w:val="22"/>
        </w:rPr>
        <w:t xml:space="preserve"> by other members of the team</w:t>
      </w:r>
      <w:r w:rsidRPr="00D11C82">
        <w:rPr>
          <w:rFonts w:asciiTheme="majorHAnsi" w:hAnsiTheme="majorHAnsi" w:cs="Arial"/>
          <w:sz w:val="22"/>
          <w:szCs w:val="22"/>
        </w:rPr>
        <w:t>.</w:t>
      </w:r>
    </w:p>
    <w:p w14:paraId="416F760C" w14:textId="77777777" w:rsidR="00E744A4" w:rsidRPr="00D11C82" w:rsidRDefault="00E744A4" w:rsidP="00787B8E">
      <w:pPr>
        <w:pStyle w:val="ListParagraph"/>
        <w:numPr>
          <w:ilvl w:val="0"/>
          <w:numId w:val="16"/>
        </w:numPr>
        <w:jc w:val="both"/>
        <w:rPr>
          <w:rFonts w:asciiTheme="majorHAnsi" w:hAnsiTheme="majorHAnsi" w:cs="Arial"/>
          <w:i/>
          <w:sz w:val="22"/>
          <w:szCs w:val="22"/>
        </w:rPr>
      </w:pPr>
      <w:r w:rsidRPr="00D11C82">
        <w:rPr>
          <w:rFonts w:asciiTheme="majorHAnsi" w:hAnsiTheme="majorHAnsi" w:cs="Arial"/>
          <w:sz w:val="22"/>
          <w:szCs w:val="22"/>
        </w:rPr>
        <w:t>Professionals suggested with hindsight</w:t>
      </w:r>
      <w:r w:rsidR="00EC72B8" w:rsidRPr="00D11C82">
        <w:rPr>
          <w:rFonts w:asciiTheme="majorHAnsi" w:hAnsiTheme="majorHAnsi" w:cs="Arial"/>
          <w:sz w:val="22"/>
          <w:szCs w:val="22"/>
        </w:rPr>
        <w:t>,</w:t>
      </w:r>
      <w:r w:rsidRPr="00D11C82">
        <w:rPr>
          <w:rFonts w:asciiTheme="majorHAnsi" w:hAnsiTheme="majorHAnsi" w:cs="Arial"/>
          <w:sz w:val="22"/>
          <w:szCs w:val="22"/>
        </w:rPr>
        <w:t xml:space="preserve"> that it is important to have all practical issues</w:t>
      </w:r>
      <w:r w:rsidR="00F76C07" w:rsidRPr="00D11C82">
        <w:rPr>
          <w:rFonts w:asciiTheme="majorHAnsi" w:hAnsiTheme="majorHAnsi" w:cs="Arial"/>
          <w:sz w:val="22"/>
          <w:szCs w:val="22"/>
        </w:rPr>
        <w:t xml:space="preserve"> (e.g. school transport, </w:t>
      </w:r>
      <w:r w:rsidR="004C1191" w:rsidRPr="00D11C82">
        <w:rPr>
          <w:rFonts w:asciiTheme="majorHAnsi" w:hAnsiTheme="majorHAnsi" w:cs="Arial"/>
          <w:sz w:val="22"/>
          <w:szCs w:val="22"/>
        </w:rPr>
        <w:t>obtaining of a passport</w:t>
      </w:r>
      <w:r w:rsidR="00EC72B8" w:rsidRPr="00D11C82">
        <w:rPr>
          <w:rFonts w:asciiTheme="majorHAnsi" w:hAnsiTheme="majorHAnsi" w:cs="Arial"/>
          <w:sz w:val="22"/>
          <w:szCs w:val="22"/>
        </w:rPr>
        <w:t xml:space="preserve">) </w:t>
      </w:r>
      <w:r w:rsidRPr="00D11C82">
        <w:rPr>
          <w:rFonts w:asciiTheme="majorHAnsi" w:hAnsiTheme="majorHAnsi" w:cs="Arial"/>
          <w:sz w:val="22"/>
          <w:szCs w:val="22"/>
        </w:rPr>
        <w:t xml:space="preserve">sorted </w:t>
      </w:r>
      <w:r w:rsidR="00EC72B8" w:rsidRPr="00D11C82">
        <w:rPr>
          <w:rFonts w:asciiTheme="majorHAnsi" w:hAnsiTheme="majorHAnsi" w:cs="Arial"/>
          <w:sz w:val="22"/>
          <w:szCs w:val="22"/>
        </w:rPr>
        <w:t xml:space="preserve">out </w:t>
      </w:r>
      <w:r w:rsidRPr="00D11C82">
        <w:rPr>
          <w:rFonts w:asciiTheme="majorHAnsi" w:hAnsiTheme="majorHAnsi" w:cs="Arial"/>
          <w:sz w:val="22"/>
          <w:szCs w:val="22"/>
        </w:rPr>
        <w:t>before the placement commences</w:t>
      </w:r>
      <w:r w:rsidR="000A6BFF" w:rsidRPr="00D11C82">
        <w:rPr>
          <w:rFonts w:asciiTheme="majorHAnsi" w:hAnsiTheme="majorHAnsi" w:cs="Arial"/>
          <w:sz w:val="22"/>
          <w:szCs w:val="22"/>
        </w:rPr>
        <w:t>.</w:t>
      </w:r>
    </w:p>
    <w:p w14:paraId="6C108625" w14:textId="77777777" w:rsidR="00914BA8" w:rsidRPr="00D11C82" w:rsidRDefault="00914BA8" w:rsidP="00E744A4">
      <w:pPr>
        <w:pStyle w:val="ListParagraph"/>
        <w:ind w:left="0"/>
        <w:jc w:val="both"/>
        <w:rPr>
          <w:rFonts w:asciiTheme="majorHAnsi" w:hAnsiTheme="majorHAnsi" w:cs="Arial"/>
          <w:b/>
          <w:i/>
          <w:sz w:val="22"/>
          <w:szCs w:val="22"/>
        </w:rPr>
      </w:pPr>
    </w:p>
    <w:p w14:paraId="50F726D6" w14:textId="77777777" w:rsidR="00E744A4" w:rsidRPr="00D11C82" w:rsidRDefault="00E744A4" w:rsidP="00C30087">
      <w:pPr>
        <w:pStyle w:val="Heading4"/>
      </w:pPr>
      <w:r w:rsidRPr="00D11C82">
        <w:t>Professional roles and support</w:t>
      </w:r>
    </w:p>
    <w:p w14:paraId="3499C113" w14:textId="77777777" w:rsidR="007A6049" w:rsidRPr="00D11C82" w:rsidRDefault="007A6049" w:rsidP="007A6049">
      <w:pPr>
        <w:pStyle w:val="ListParagraph"/>
        <w:numPr>
          <w:ilvl w:val="0"/>
          <w:numId w:val="17"/>
        </w:numPr>
        <w:jc w:val="both"/>
        <w:rPr>
          <w:rFonts w:asciiTheme="majorHAnsi" w:hAnsiTheme="majorHAnsi" w:cs="Arial"/>
          <w:color w:val="000000" w:themeColor="text1"/>
          <w:sz w:val="22"/>
          <w:szCs w:val="22"/>
        </w:rPr>
      </w:pPr>
      <w:r w:rsidRPr="00D11C82">
        <w:rPr>
          <w:rFonts w:asciiTheme="majorHAnsi" w:hAnsiTheme="majorHAnsi"/>
          <w:color w:val="000000" w:themeColor="text1"/>
          <w:sz w:val="22"/>
          <w:szCs w:val="22"/>
        </w:rPr>
        <w:t>Placements were seen to be offering stability and a safe and consistent environment and young people reported feeling safe.</w:t>
      </w:r>
    </w:p>
    <w:p w14:paraId="0990CDDF" w14:textId="7DA36F0C" w:rsidR="00E744A4" w:rsidRPr="00D11C82" w:rsidRDefault="00AA7EBE" w:rsidP="00E744A4">
      <w:pPr>
        <w:pStyle w:val="ListParagraph"/>
        <w:numPr>
          <w:ilvl w:val="0"/>
          <w:numId w:val="17"/>
        </w:numPr>
        <w:jc w:val="both"/>
        <w:rPr>
          <w:rFonts w:asciiTheme="majorHAnsi" w:hAnsiTheme="majorHAnsi" w:cs="Arial"/>
          <w:sz w:val="22"/>
          <w:szCs w:val="22"/>
        </w:rPr>
      </w:pPr>
      <w:r w:rsidRPr="00D11C82">
        <w:rPr>
          <w:rFonts w:asciiTheme="majorHAnsi" w:hAnsiTheme="majorHAnsi" w:cs="Arial"/>
          <w:sz w:val="22"/>
          <w:szCs w:val="22"/>
        </w:rPr>
        <w:t>Carers were seen to offer appropriate skills</w:t>
      </w:r>
      <w:r w:rsidR="00EC72B8" w:rsidRPr="00D11C82">
        <w:rPr>
          <w:rFonts w:asciiTheme="majorHAnsi" w:hAnsiTheme="majorHAnsi" w:cs="Arial"/>
          <w:sz w:val="22"/>
          <w:szCs w:val="22"/>
        </w:rPr>
        <w:t>,</w:t>
      </w:r>
      <w:r w:rsidRPr="00D11C82">
        <w:rPr>
          <w:rFonts w:asciiTheme="majorHAnsi" w:hAnsiTheme="majorHAnsi" w:cs="Arial"/>
          <w:sz w:val="22"/>
          <w:szCs w:val="22"/>
        </w:rPr>
        <w:t xml:space="preserve"> and more recently to have more knowledge and understanding of t</w:t>
      </w:r>
      <w:r w:rsidR="0000415F" w:rsidRPr="00D11C82">
        <w:rPr>
          <w:rFonts w:asciiTheme="majorHAnsi" w:hAnsiTheme="majorHAnsi" w:cs="Arial"/>
          <w:sz w:val="22"/>
          <w:szCs w:val="22"/>
        </w:rPr>
        <w:t xml:space="preserve">he </w:t>
      </w:r>
      <w:r w:rsidR="00245BD0">
        <w:rPr>
          <w:rFonts w:asciiTheme="majorHAnsi" w:hAnsiTheme="majorHAnsi" w:cs="Arial"/>
          <w:sz w:val="22"/>
          <w:szCs w:val="22"/>
        </w:rPr>
        <w:t>Programme</w:t>
      </w:r>
      <w:r w:rsidR="0000415F" w:rsidRPr="00D11C82">
        <w:rPr>
          <w:rFonts w:asciiTheme="majorHAnsi" w:hAnsiTheme="majorHAnsi" w:cs="Arial"/>
          <w:sz w:val="22"/>
          <w:szCs w:val="22"/>
        </w:rPr>
        <w:t>.</w:t>
      </w:r>
      <w:r w:rsidR="00A246AB" w:rsidRPr="00D11C82">
        <w:rPr>
          <w:rFonts w:asciiTheme="majorHAnsi" w:hAnsiTheme="majorHAnsi" w:cs="Arial"/>
          <w:sz w:val="22"/>
          <w:szCs w:val="22"/>
        </w:rPr>
        <w:t xml:space="preserve"> They were praised for their resilience and ability to manage very challenging behaviour.</w:t>
      </w:r>
      <w:r w:rsidR="00914BA8" w:rsidRPr="00D11C82">
        <w:rPr>
          <w:rFonts w:asciiTheme="majorHAnsi" w:hAnsiTheme="majorHAnsi" w:cs="Arial"/>
          <w:sz w:val="22"/>
          <w:szCs w:val="22"/>
        </w:rPr>
        <w:t xml:space="preserve"> </w:t>
      </w:r>
      <w:r w:rsidR="0000415F" w:rsidRPr="00D11C82">
        <w:rPr>
          <w:rFonts w:asciiTheme="majorHAnsi" w:hAnsiTheme="majorHAnsi" w:cs="Arial"/>
          <w:sz w:val="22"/>
          <w:szCs w:val="22"/>
        </w:rPr>
        <w:t>With the exception of emergency moves, a</w:t>
      </w:r>
      <w:r w:rsidRPr="00D11C82">
        <w:rPr>
          <w:rFonts w:asciiTheme="majorHAnsi" w:hAnsiTheme="majorHAnsi" w:cs="Arial"/>
          <w:sz w:val="22"/>
          <w:szCs w:val="22"/>
        </w:rPr>
        <w:t>ny concerns about carers</w:t>
      </w:r>
      <w:r w:rsidR="00A246AB" w:rsidRPr="00D11C82">
        <w:rPr>
          <w:rFonts w:asciiTheme="majorHAnsi" w:hAnsiTheme="majorHAnsi" w:cs="Arial"/>
          <w:sz w:val="22"/>
          <w:szCs w:val="22"/>
        </w:rPr>
        <w:t>’</w:t>
      </w:r>
      <w:r w:rsidRPr="00D11C82">
        <w:rPr>
          <w:rFonts w:asciiTheme="majorHAnsi" w:hAnsiTheme="majorHAnsi" w:cs="Arial"/>
          <w:sz w:val="22"/>
          <w:szCs w:val="22"/>
        </w:rPr>
        <w:t xml:space="preserve"> skill levels were expressed </w:t>
      </w:r>
      <w:r w:rsidR="00914BA8" w:rsidRPr="00D11C82">
        <w:rPr>
          <w:rFonts w:asciiTheme="majorHAnsi" w:hAnsiTheme="majorHAnsi" w:cs="Arial"/>
          <w:sz w:val="22"/>
          <w:szCs w:val="22"/>
        </w:rPr>
        <w:t>after placements had disrupted, (</w:t>
      </w:r>
      <w:r w:rsidRPr="00D11C82">
        <w:rPr>
          <w:rFonts w:asciiTheme="majorHAnsi" w:hAnsiTheme="majorHAnsi" w:cs="Arial"/>
          <w:sz w:val="22"/>
          <w:szCs w:val="22"/>
        </w:rPr>
        <w:t>either internally or externally)</w:t>
      </w:r>
      <w:r w:rsidR="00EC72B8" w:rsidRPr="00D11C82">
        <w:rPr>
          <w:rFonts w:asciiTheme="majorHAnsi" w:hAnsiTheme="majorHAnsi" w:cs="Arial"/>
          <w:sz w:val="22"/>
          <w:szCs w:val="22"/>
        </w:rPr>
        <w:t>.</w:t>
      </w:r>
    </w:p>
    <w:p w14:paraId="1336A0EE" w14:textId="77777777" w:rsidR="00A246AB" w:rsidRPr="00D11C82" w:rsidRDefault="00A246AB" w:rsidP="00E744A4">
      <w:pPr>
        <w:pStyle w:val="ListParagraph"/>
        <w:numPr>
          <w:ilvl w:val="0"/>
          <w:numId w:val="17"/>
        </w:numPr>
        <w:jc w:val="both"/>
        <w:rPr>
          <w:rFonts w:asciiTheme="majorHAnsi" w:hAnsiTheme="majorHAnsi" w:cs="Arial"/>
          <w:sz w:val="22"/>
          <w:szCs w:val="22"/>
        </w:rPr>
      </w:pPr>
      <w:r w:rsidRPr="00D11C82">
        <w:rPr>
          <w:rFonts w:asciiTheme="majorHAnsi" w:hAnsiTheme="majorHAnsi" w:cs="Arial"/>
          <w:sz w:val="22"/>
          <w:szCs w:val="22"/>
        </w:rPr>
        <w:lastRenderedPageBreak/>
        <w:t xml:space="preserve">Newly approved carers have been used frequently and successfully. Success was linked to carers’ </w:t>
      </w:r>
      <w:r w:rsidR="002A5E7F" w:rsidRPr="00D11C82">
        <w:rPr>
          <w:rFonts w:asciiTheme="majorHAnsi" w:hAnsiTheme="majorHAnsi" w:cs="Arial"/>
          <w:sz w:val="22"/>
          <w:szCs w:val="22"/>
        </w:rPr>
        <w:t>attendance at Attune</w:t>
      </w:r>
      <w:r w:rsidR="002A5E7F" w:rsidRPr="00D11C82">
        <w:rPr>
          <w:rStyle w:val="FootnoteReference"/>
          <w:rFonts w:asciiTheme="majorHAnsi" w:hAnsiTheme="majorHAnsi" w:cs="Arial"/>
          <w:sz w:val="22"/>
          <w:szCs w:val="22"/>
        </w:rPr>
        <w:footnoteReference w:id="1"/>
      </w:r>
      <w:r w:rsidR="002A5E7F" w:rsidRPr="00D11C82">
        <w:rPr>
          <w:rFonts w:asciiTheme="majorHAnsi" w:hAnsiTheme="majorHAnsi" w:cs="Arial"/>
          <w:sz w:val="22"/>
          <w:szCs w:val="22"/>
        </w:rPr>
        <w:t xml:space="preserve"> groups and </w:t>
      </w:r>
      <w:r w:rsidR="00A53392" w:rsidRPr="00D11C82">
        <w:rPr>
          <w:rFonts w:asciiTheme="majorHAnsi" w:hAnsiTheme="majorHAnsi" w:cs="Arial"/>
          <w:sz w:val="22"/>
          <w:szCs w:val="22"/>
        </w:rPr>
        <w:t xml:space="preserve">their </w:t>
      </w:r>
      <w:r w:rsidRPr="00D11C82">
        <w:rPr>
          <w:rFonts w:asciiTheme="majorHAnsi" w:hAnsiTheme="majorHAnsi" w:cs="Arial"/>
          <w:sz w:val="22"/>
          <w:szCs w:val="22"/>
        </w:rPr>
        <w:t>ability to put training into practice</w:t>
      </w:r>
      <w:r w:rsidR="000A6BFF" w:rsidRPr="00D11C82">
        <w:rPr>
          <w:rFonts w:asciiTheme="majorHAnsi" w:hAnsiTheme="majorHAnsi" w:cs="Arial"/>
          <w:sz w:val="22"/>
          <w:szCs w:val="22"/>
        </w:rPr>
        <w:t>.</w:t>
      </w:r>
    </w:p>
    <w:p w14:paraId="31C897CA" w14:textId="77777777" w:rsidR="00A246AB" w:rsidRPr="00D11C82" w:rsidRDefault="004A327B" w:rsidP="00E744A4">
      <w:pPr>
        <w:pStyle w:val="ListParagraph"/>
        <w:numPr>
          <w:ilvl w:val="0"/>
          <w:numId w:val="17"/>
        </w:numPr>
        <w:jc w:val="both"/>
        <w:rPr>
          <w:rFonts w:asciiTheme="majorHAnsi" w:hAnsiTheme="majorHAnsi" w:cs="Arial"/>
          <w:sz w:val="22"/>
          <w:szCs w:val="22"/>
        </w:rPr>
      </w:pPr>
      <w:r w:rsidRPr="00D11C82">
        <w:rPr>
          <w:rFonts w:asciiTheme="majorHAnsi" w:hAnsiTheme="majorHAnsi" w:cs="Arial"/>
          <w:sz w:val="22"/>
          <w:szCs w:val="22"/>
        </w:rPr>
        <w:t>The role of the mentor</w:t>
      </w:r>
      <w:r w:rsidR="000A6BFF" w:rsidRPr="00D11C82">
        <w:rPr>
          <w:rFonts w:asciiTheme="majorHAnsi" w:hAnsiTheme="majorHAnsi" w:cs="Arial"/>
          <w:sz w:val="22"/>
          <w:szCs w:val="22"/>
        </w:rPr>
        <w:t xml:space="preserve"> in the ongoing placement</w:t>
      </w:r>
      <w:r w:rsidRPr="00D11C82">
        <w:rPr>
          <w:rFonts w:asciiTheme="majorHAnsi" w:hAnsiTheme="majorHAnsi" w:cs="Arial"/>
          <w:sz w:val="22"/>
          <w:szCs w:val="22"/>
        </w:rPr>
        <w:t xml:space="preserve"> is very important and often beneficial to the carer as well as the young person. This has obvious </w:t>
      </w:r>
      <w:r w:rsidR="002A5E7F" w:rsidRPr="00D11C82">
        <w:rPr>
          <w:rFonts w:asciiTheme="majorHAnsi" w:hAnsiTheme="majorHAnsi" w:cs="Arial"/>
          <w:sz w:val="22"/>
          <w:szCs w:val="22"/>
        </w:rPr>
        <w:t>implications</w:t>
      </w:r>
      <w:r w:rsidRPr="00D11C82">
        <w:rPr>
          <w:rFonts w:asciiTheme="majorHAnsi" w:hAnsiTheme="majorHAnsi" w:cs="Arial"/>
          <w:sz w:val="22"/>
          <w:szCs w:val="22"/>
        </w:rPr>
        <w:t xml:space="preserve"> for placements where there is no mentor</w:t>
      </w:r>
      <w:r w:rsidR="00914BA8" w:rsidRPr="00D11C82">
        <w:rPr>
          <w:rFonts w:asciiTheme="majorHAnsi" w:hAnsiTheme="majorHAnsi" w:cs="Arial"/>
          <w:sz w:val="22"/>
          <w:szCs w:val="22"/>
        </w:rPr>
        <w:t>.</w:t>
      </w:r>
    </w:p>
    <w:p w14:paraId="7773E53D" w14:textId="77777777" w:rsidR="004A327B" w:rsidRPr="00D11C82" w:rsidRDefault="004A327B" w:rsidP="00E744A4">
      <w:pPr>
        <w:pStyle w:val="ListParagraph"/>
        <w:numPr>
          <w:ilvl w:val="0"/>
          <w:numId w:val="17"/>
        </w:numPr>
        <w:jc w:val="both"/>
        <w:rPr>
          <w:rFonts w:asciiTheme="majorHAnsi" w:hAnsiTheme="majorHAnsi" w:cs="Arial"/>
          <w:sz w:val="22"/>
          <w:szCs w:val="22"/>
        </w:rPr>
      </w:pPr>
      <w:r w:rsidRPr="00D11C82">
        <w:rPr>
          <w:rFonts w:asciiTheme="majorHAnsi" w:hAnsiTheme="majorHAnsi" w:cs="Arial"/>
          <w:sz w:val="22"/>
          <w:szCs w:val="22"/>
        </w:rPr>
        <w:t>The therapist role is also important, providing advice and reassurance to carers and helping the team develop a mutual understanding of the young person’s behaviours.</w:t>
      </w:r>
    </w:p>
    <w:p w14:paraId="342E5297" w14:textId="77777777" w:rsidR="004A327B" w:rsidRPr="00D11C82" w:rsidRDefault="004A327B" w:rsidP="00E744A4">
      <w:pPr>
        <w:pStyle w:val="ListParagraph"/>
        <w:numPr>
          <w:ilvl w:val="0"/>
          <w:numId w:val="17"/>
        </w:numPr>
        <w:jc w:val="both"/>
        <w:rPr>
          <w:rFonts w:asciiTheme="majorHAnsi" w:hAnsiTheme="majorHAnsi" w:cs="Arial"/>
          <w:sz w:val="22"/>
          <w:szCs w:val="22"/>
        </w:rPr>
      </w:pPr>
      <w:r w:rsidRPr="00D11C82">
        <w:rPr>
          <w:rFonts w:asciiTheme="majorHAnsi" w:hAnsiTheme="majorHAnsi" w:cs="Arial"/>
          <w:sz w:val="22"/>
          <w:szCs w:val="22"/>
        </w:rPr>
        <w:t>Carers felt well supported and this allowed them to cope with placements they might not have coped with as standard placements</w:t>
      </w:r>
      <w:r w:rsidR="00266DF7" w:rsidRPr="00D11C82">
        <w:rPr>
          <w:rFonts w:asciiTheme="majorHAnsi" w:hAnsiTheme="majorHAnsi" w:cs="Arial"/>
          <w:sz w:val="22"/>
          <w:szCs w:val="22"/>
        </w:rPr>
        <w:t>.</w:t>
      </w:r>
    </w:p>
    <w:p w14:paraId="70234764" w14:textId="77777777" w:rsidR="00863E57" w:rsidRPr="00D11C82" w:rsidRDefault="00863E57" w:rsidP="00D0220F">
      <w:pPr>
        <w:pStyle w:val="ListParagraph"/>
        <w:ind w:left="0"/>
        <w:jc w:val="both"/>
        <w:rPr>
          <w:rFonts w:asciiTheme="majorHAnsi" w:hAnsiTheme="majorHAnsi" w:cs="Arial"/>
          <w:b/>
          <w:i/>
          <w:sz w:val="22"/>
          <w:szCs w:val="22"/>
        </w:rPr>
      </w:pPr>
    </w:p>
    <w:p w14:paraId="1476ADAF" w14:textId="77777777" w:rsidR="00D0220F" w:rsidRPr="00D11C82" w:rsidRDefault="00D0220F" w:rsidP="00C30087">
      <w:pPr>
        <w:pStyle w:val="Heading4"/>
      </w:pPr>
      <w:r w:rsidRPr="00D11C82">
        <w:t>Professionals working together to provide shared solutions to problems</w:t>
      </w:r>
    </w:p>
    <w:p w14:paraId="27F1CAD9" w14:textId="77777777" w:rsidR="00D0220F" w:rsidRPr="00D11C82" w:rsidRDefault="000233F6" w:rsidP="00D0220F">
      <w:pPr>
        <w:pStyle w:val="ListParagraph"/>
        <w:numPr>
          <w:ilvl w:val="0"/>
          <w:numId w:val="18"/>
        </w:numPr>
        <w:jc w:val="both"/>
        <w:rPr>
          <w:rFonts w:asciiTheme="majorHAnsi" w:hAnsiTheme="majorHAnsi" w:cs="Arial"/>
          <w:sz w:val="22"/>
          <w:szCs w:val="22"/>
        </w:rPr>
      </w:pPr>
      <w:r w:rsidRPr="00D11C82">
        <w:rPr>
          <w:rFonts w:asciiTheme="majorHAnsi" w:hAnsiTheme="majorHAnsi" w:cs="Arial"/>
          <w:sz w:val="22"/>
          <w:szCs w:val="22"/>
        </w:rPr>
        <w:t>Progress</w:t>
      </w:r>
      <w:r w:rsidR="00D0220F" w:rsidRPr="00D11C82">
        <w:rPr>
          <w:rFonts w:asciiTheme="majorHAnsi" w:hAnsiTheme="majorHAnsi" w:cs="Arial"/>
          <w:sz w:val="22"/>
          <w:szCs w:val="22"/>
        </w:rPr>
        <w:t xml:space="preserve"> meeting</w:t>
      </w:r>
      <w:r w:rsidR="002A5E7F" w:rsidRPr="00D11C82">
        <w:rPr>
          <w:rFonts w:asciiTheme="majorHAnsi" w:hAnsiTheme="majorHAnsi" w:cs="Arial"/>
          <w:sz w:val="22"/>
          <w:szCs w:val="22"/>
        </w:rPr>
        <w:t>s</w:t>
      </w:r>
      <w:r w:rsidR="00D0220F" w:rsidRPr="00D11C82">
        <w:rPr>
          <w:rFonts w:asciiTheme="majorHAnsi" w:hAnsiTheme="majorHAnsi" w:cs="Arial"/>
          <w:sz w:val="22"/>
          <w:szCs w:val="22"/>
        </w:rPr>
        <w:t xml:space="preserve"> were used differently across placements. Some teams used them much more proactively than others and this was linked to positive outcomes</w:t>
      </w:r>
      <w:r w:rsidR="00266DF7" w:rsidRPr="00D11C82">
        <w:rPr>
          <w:rFonts w:asciiTheme="majorHAnsi" w:hAnsiTheme="majorHAnsi" w:cs="Arial"/>
          <w:sz w:val="22"/>
          <w:szCs w:val="22"/>
        </w:rPr>
        <w:t>.</w:t>
      </w:r>
    </w:p>
    <w:p w14:paraId="01FFAA1F" w14:textId="77777777" w:rsidR="00375FCD" w:rsidRPr="00D11C82" w:rsidRDefault="00375FCD" w:rsidP="00D0220F">
      <w:pPr>
        <w:pStyle w:val="ListParagraph"/>
        <w:numPr>
          <w:ilvl w:val="0"/>
          <w:numId w:val="18"/>
        </w:numPr>
        <w:jc w:val="both"/>
        <w:rPr>
          <w:rFonts w:asciiTheme="majorHAnsi" w:hAnsiTheme="majorHAnsi" w:cs="Arial"/>
          <w:sz w:val="22"/>
          <w:szCs w:val="22"/>
        </w:rPr>
      </w:pPr>
      <w:r w:rsidRPr="00D11C82">
        <w:rPr>
          <w:rFonts w:asciiTheme="majorHAnsi" w:hAnsiTheme="majorHAnsi" w:cs="Arial"/>
          <w:sz w:val="22"/>
          <w:szCs w:val="22"/>
        </w:rPr>
        <w:t>Involvement of a consistent local authority social worker who knew the child and ideally their family</w:t>
      </w:r>
      <w:r w:rsidR="002A5E7F" w:rsidRPr="00D11C82">
        <w:rPr>
          <w:rFonts w:asciiTheme="majorHAnsi" w:hAnsiTheme="majorHAnsi" w:cs="Arial"/>
          <w:sz w:val="22"/>
          <w:szCs w:val="22"/>
        </w:rPr>
        <w:t>,</w:t>
      </w:r>
      <w:r w:rsidRPr="00D11C82">
        <w:rPr>
          <w:rFonts w:asciiTheme="majorHAnsi" w:hAnsiTheme="majorHAnsi" w:cs="Arial"/>
          <w:sz w:val="22"/>
          <w:szCs w:val="22"/>
        </w:rPr>
        <w:t xml:space="preserve"> was very helpful both in predicting when problems may occur and in identifying progress which allowed the te</w:t>
      </w:r>
      <w:r w:rsidR="002A5E7F" w:rsidRPr="00D11C82">
        <w:rPr>
          <w:rFonts w:asciiTheme="majorHAnsi" w:hAnsiTheme="majorHAnsi" w:cs="Arial"/>
          <w:sz w:val="22"/>
          <w:szCs w:val="22"/>
        </w:rPr>
        <w:t>a</w:t>
      </w:r>
      <w:r w:rsidRPr="00D11C82">
        <w:rPr>
          <w:rFonts w:asciiTheme="majorHAnsi" w:hAnsiTheme="majorHAnsi" w:cs="Arial"/>
          <w:sz w:val="22"/>
          <w:szCs w:val="22"/>
        </w:rPr>
        <w:t>m to praise the young person and build self-esteem.</w:t>
      </w:r>
    </w:p>
    <w:p w14:paraId="482E1F15" w14:textId="77777777" w:rsidR="00863E57" w:rsidRPr="00D11C82" w:rsidRDefault="00863E57" w:rsidP="000A6BFF">
      <w:pPr>
        <w:pStyle w:val="ListParagraph"/>
        <w:ind w:left="0"/>
        <w:jc w:val="both"/>
        <w:rPr>
          <w:rFonts w:asciiTheme="majorHAnsi" w:hAnsiTheme="majorHAnsi" w:cs="Arial"/>
          <w:b/>
          <w:i/>
          <w:sz w:val="22"/>
          <w:szCs w:val="22"/>
        </w:rPr>
      </w:pPr>
    </w:p>
    <w:p w14:paraId="2C6B4ED6" w14:textId="77777777" w:rsidR="000D1326" w:rsidRPr="00D11C82" w:rsidRDefault="000A6BFF" w:rsidP="00C30087">
      <w:pPr>
        <w:pStyle w:val="Heading4"/>
      </w:pPr>
      <w:r w:rsidRPr="00D11C82">
        <w:t>Supporting the young person</w:t>
      </w:r>
    </w:p>
    <w:p w14:paraId="2BBC28EE" w14:textId="77777777" w:rsidR="000A6BFF" w:rsidRPr="00D11C82" w:rsidRDefault="000A6BFF" w:rsidP="000A6BFF">
      <w:pPr>
        <w:pStyle w:val="ListParagraph"/>
        <w:numPr>
          <w:ilvl w:val="0"/>
          <w:numId w:val="18"/>
        </w:numPr>
        <w:jc w:val="both"/>
        <w:rPr>
          <w:rFonts w:asciiTheme="majorHAnsi" w:hAnsiTheme="majorHAnsi" w:cs="Arial"/>
          <w:sz w:val="22"/>
          <w:szCs w:val="22"/>
        </w:rPr>
      </w:pPr>
      <w:r w:rsidRPr="00D11C82">
        <w:rPr>
          <w:rFonts w:asciiTheme="majorHAnsi" w:hAnsiTheme="majorHAnsi" w:cs="Arial"/>
          <w:sz w:val="22"/>
          <w:szCs w:val="22"/>
        </w:rPr>
        <w:t>Young people were well supported in placements that offered stability and a safe and consistent environment. The support of the team allowed carers to demonstrate their tenacity to young people and some young people were reported to have remained in placement for longer than they had ever done previously</w:t>
      </w:r>
      <w:r w:rsidR="00266DF7" w:rsidRPr="00D11C82">
        <w:rPr>
          <w:rFonts w:asciiTheme="majorHAnsi" w:hAnsiTheme="majorHAnsi" w:cs="Arial"/>
          <w:sz w:val="22"/>
          <w:szCs w:val="22"/>
        </w:rPr>
        <w:t>.</w:t>
      </w:r>
    </w:p>
    <w:p w14:paraId="6C7B0D59" w14:textId="77777777" w:rsidR="00A1068D" w:rsidRPr="00D11C82" w:rsidRDefault="00A1068D" w:rsidP="000A6BFF">
      <w:pPr>
        <w:pStyle w:val="ListParagraph"/>
        <w:numPr>
          <w:ilvl w:val="0"/>
          <w:numId w:val="18"/>
        </w:numPr>
        <w:jc w:val="both"/>
        <w:rPr>
          <w:rFonts w:asciiTheme="majorHAnsi" w:hAnsiTheme="majorHAnsi" w:cs="Arial"/>
          <w:sz w:val="22"/>
          <w:szCs w:val="22"/>
        </w:rPr>
      </w:pPr>
      <w:r w:rsidRPr="00D11C82">
        <w:rPr>
          <w:rFonts w:asciiTheme="majorHAnsi" w:hAnsiTheme="majorHAnsi" w:cs="Arial"/>
          <w:sz w:val="22"/>
          <w:szCs w:val="22"/>
        </w:rPr>
        <w:t>Having good relationships and feeling part of the family were linked to young people investing in their placements. Having the team around them could contribute to young people feeling there were people who cared about them and wanted to see them succeed. Along with participation in positive activities</w:t>
      </w:r>
      <w:r w:rsidR="00FE3FE5" w:rsidRPr="00D11C82">
        <w:rPr>
          <w:rFonts w:asciiTheme="majorHAnsi" w:hAnsiTheme="majorHAnsi" w:cs="Arial"/>
          <w:sz w:val="22"/>
          <w:szCs w:val="22"/>
        </w:rPr>
        <w:t xml:space="preserve">, </w:t>
      </w:r>
      <w:r w:rsidRPr="00D11C82">
        <w:rPr>
          <w:rFonts w:asciiTheme="majorHAnsi" w:hAnsiTheme="majorHAnsi" w:cs="Arial"/>
          <w:sz w:val="22"/>
          <w:szCs w:val="22"/>
        </w:rPr>
        <w:t xml:space="preserve">these contributed to building self-esteem and resilience. </w:t>
      </w:r>
    </w:p>
    <w:p w14:paraId="47BBF5D5" w14:textId="0D93284A" w:rsidR="00A1068D" w:rsidRPr="00D11C82" w:rsidRDefault="00B60974" w:rsidP="000A6BFF">
      <w:pPr>
        <w:pStyle w:val="ListParagraph"/>
        <w:numPr>
          <w:ilvl w:val="0"/>
          <w:numId w:val="18"/>
        </w:numPr>
        <w:jc w:val="both"/>
        <w:rPr>
          <w:rFonts w:asciiTheme="majorHAnsi" w:hAnsiTheme="majorHAnsi" w:cs="Arial"/>
          <w:sz w:val="22"/>
          <w:szCs w:val="22"/>
        </w:rPr>
      </w:pPr>
      <w:r>
        <w:rPr>
          <w:rFonts w:asciiTheme="majorHAnsi" w:hAnsiTheme="majorHAnsi" w:cs="Arial"/>
          <w:sz w:val="22"/>
          <w:szCs w:val="22"/>
        </w:rPr>
        <w:t>Moving school in some cases had</w:t>
      </w:r>
      <w:r w:rsidR="005D4EEC" w:rsidRPr="00D11C82">
        <w:rPr>
          <w:rFonts w:asciiTheme="majorHAnsi" w:hAnsiTheme="majorHAnsi" w:cs="Arial"/>
          <w:sz w:val="22"/>
          <w:szCs w:val="22"/>
        </w:rPr>
        <w:t xml:space="preserve"> </w:t>
      </w:r>
      <w:r>
        <w:rPr>
          <w:rFonts w:asciiTheme="majorHAnsi" w:hAnsiTheme="majorHAnsi" w:cs="Arial"/>
          <w:sz w:val="22"/>
          <w:szCs w:val="22"/>
        </w:rPr>
        <w:t>negative impact or</w:t>
      </w:r>
      <w:r w:rsidRPr="00D11C82">
        <w:rPr>
          <w:rFonts w:asciiTheme="majorHAnsi" w:hAnsiTheme="majorHAnsi" w:cs="Arial"/>
          <w:sz w:val="22"/>
          <w:szCs w:val="22"/>
        </w:rPr>
        <w:t xml:space="preserve"> </w:t>
      </w:r>
      <w:r>
        <w:rPr>
          <w:rFonts w:asciiTheme="majorHAnsi" w:hAnsiTheme="majorHAnsi" w:cs="Arial"/>
          <w:sz w:val="22"/>
          <w:szCs w:val="22"/>
        </w:rPr>
        <w:t xml:space="preserve">sometimes was </w:t>
      </w:r>
      <w:r w:rsidR="005D4EEC" w:rsidRPr="00D11C82">
        <w:rPr>
          <w:rFonts w:asciiTheme="majorHAnsi" w:hAnsiTheme="majorHAnsi" w:cs="Arial"/>
          <w:sz w:val="22"/>
          <w:szCs w:val="22"/>
        </w:rPr>
        <w:t>positive</w:t>
      </w:r>
      <w:r w:rsidR="00FE3FE5" w:rsidRPr="00D11C82">
        <w:rPr>
          <w:rFonts w:asciiTheme="majorHAnsi" w:hAnsiTheme="majorHAnsi" w:cs="Arial"/>
          <w:sz w:val="22"/>
          <w:szCs w:val="22"/>
        </w:rPr>
        <w:t xml:space="preserve"> (if the school was seen to offer a fresh start)</w:t>
      </w:r>
      <w:r w:rsidR="005D4EEC" w:rsidRPr="00D11C82">
        <w:rPr>
          <w:rFonts w:asciiTheme="majorHAnsi" w:hAnsiTheme="majorHAnsi" w:cs="Arial"/>
          <w:sz w:val="22"/>
          <w:szCs w:val="22"/>
        </w:rPr>
        <w:t xml:space="preserve"> </w:t>
      </w:r>
      <w:r w:rsidRPr="00D11C82">
        <w:rPr>
          <w:rFonts w:asciiTheme="majorHAnsi" w:hAnsiTheme="majorHAnsi" w:cs="Arial"/>
          <w:sz w:val="22"/>
          <w:szCs w:val="22"/>
        </w:rPr>
        <w:t xml:space="preserve">but being out of school was seen as problematic and potentially contributing to placement disruptions. </w:t>
      </w:r>
      <w:r w:rsidR="005D4EEC" w:rsidRPr="00D11C82">
        <w:rPr>
          <w:rFonts w:asciiTheme="majorHAnsi" w:hAnsiTheme="majorHAnsi" w:cs="Arial"/>
          <w:sz w:val="22"/>
          <w:szCs w:val="22"/>
        </w:rPr>
        <w:t>Teams that worked proactively were able to positively influence young peoples’ views about education</w:t>
      </w:r>
      <w:r w:rsidR="00914BA8" w:rsidRPr="00D11C82">
        <w:rPr>
          <w:rFonts w:asciiTheme="majorHAnsi" w:hAnsiTheme="majorHAnsi" w:cs="Arial"/>
          <w:sz w:val="22"/>
          <w:szCs w:val="22"/>
        </w:rPr>
        <w:t>.</w:t>
      </w:r>
    </w:p>
    <w:p w14:paraId="03D403F2" w14:textId="6FF73E06" w:rsidR="00914BA8" w:rsidRPr="00B60974" w:rsidRDefault="005D4EEC" w:rsidP="00B60974">
      <w:pPr>
        <w:pStyle w:val="ListParagraph"/>
        <w:numPr>
          <w:ilvl w:val="0"/>
          <w:numId w:val="18"/>
        </w:numPr>
        <w:jc w:val="both"/>
        <w:rPr>
          <w:rFonts w:asciiTheme="majorHAnsi" w:hAnsiTheme="majorHAnsi"/>
          <w:b/>
          <w:sz w:val="22"/>
          <w:szCs w:val="22"/>
        </w:rPr>
      </w:pPr>
      <w:r w:rsidRPr="00D11C82">
        <w:rPr>
          <w:rFonts w:asciiTheme="majorHAnsi" w:hAnsiTheme="majorHAnsi" w:cs="Arial"/>
          <w:sz w:val="22"/>
          <w:szCs w:val="22"/>
        </w:rPr>
        <w:t xml:space="preserve">There was </w:t>
      </w:r>
      <w:r w:rsidR="00B60974">
        <w:rPr>
          <w:rFonts w:asciiTheme="majorHAnsi" w:hAnsiTheme="majorHAnsi" w:cs="Arial"/>
          <w:sz w:val="22"/>
          <w:szCs w:val="22"/>
        </w:rPr>
        <w:t xml:space="preserve">mostly </w:t>
      </w:r>
      <w:r w:rsidRPr="00D11C82">
        <w:rPr>
          <w:rFonts w:asciiTheme="majorHAnsi" w:hAnsiTheme="majorHAnsi" w:cs="Arial"/>
          <w:sz w:val="22"/>
          <w:szCs w:val="22"/>
        </w:rPr>
        <w:t xml:space="preserve">good communication with schools and their attendance at </w:t>
      </w:r>
      <w:r w:rsidR="000233F6" w:rsidRPr="00D11C82">
        <w:rPr>
          <w:rFonts w:asciiTheme="majorHAnsi" w:hAnsiTheme="majorHAnsi" w:cs="Arial"/>
          <w:sz w:val="22"/>
          <w:szCs w:val="22"/>
        </w:rPr>
        <w:t>progress</w:t>
      </w:r>
      <w:r w:rsidRPr="00D11C82">
        <w:rPr>
          <w:rFonts w:asciiTheme="majorHAnsi" w:hAnsiTheme="majorHAnsi" w:cs="Arial"/>
          <w:sz w:val="22"/>
          <w:szCs w:val="22"/>
        </w:rPr>
        <w:t xml:space="preserve"> meetings was seen as positive. </w:t>
      </w:r>
    </w:p>
    <w:p w14:paraId="7B137080" w14:textId="77777777" w:rsidR="00B60974" w:rsidRDefault="00B60974" w:rsidP="00B60974">
      <w:pPr>
        <w:pStyle w:val="Heading2"/>
      </w:pPr>
      <w:bookmarkStart w:id="3" w:name="_Toc478388650"/>
      <w:bookmarkStart w:id="4" w:name="_Toc478388651"/>
    </w:p>
    <w:p w14:paraId="516102A8" w14:textId="77777777" w:rsidR="00B60974" w:rsidRPr="00D11C82" w:rsidRDefault="00B60974" w:rsidP="00B60974">
      <w:pPr>
        <w:pStyle w:val="Heading2"/>
      </w:pPr>
      <w:r w:rsidRPr="00D11C82">
        <w:t>Conclusion</w:t>
      </w:r>
      <w:bookmarkEnd w:id="4"/>
    </w:p>
    <w:p w14:paraId="11AFD5C7" w14:textId="310428AD" w:rsidR="00B60974" w:rsidRPr="00D11C82" w:rsidRDefault="00B60974" w:rsidP="00B60974">
      <w:pPr>
        <w:jc w:val="both"/>
        <w:rPr>
          <w:rFonts w:asciiTheme="majorHAnsi" w:hAnsiTheme="majorHAnsi" w:cs="Arial"/>
          <w:sz w:val="22"/>
          <w:szCs w:val="22"/>
          <w:lang w:val="en-GB"/>
        </w:rPr>
      </w:pPr>
      <w:r w:rsidRPr="00D11C82">
        <w:rPr>
          <w:rFonts w:asciiTheme="majorHAnsi" w:hAnsiTheme="majorHAnsi" w:cs="Arial"/>
          <w:sz w:val="22"/>
          <w:szCs w:val="22"/>
          <w:lang w:val="en-GB"/>
        </w:rPr>
        <w:t xml:space="preserve">The response to the </w:t>
      </w:r>
      <w:r w:rsidR="00245BD0">
        <w:rPr>
          <w:rFonts w:asciiTheme="majorHAnsi" w:hAnsiTheme="majorHAnsi" w:cs="Arial"/>
          <w:sz w:val="22"/>
          <w:szCs w:val="22"/>
          <w:lang w:val="en-GB"/>
        </w:rPr>
        <w:t>Programme</w:t>
      </w:r>
      <w:r w:rsidRPr="00D11C82">
        <w:rPr>
          <w:rFonts w:asciiTheme="majorHAnsi" w:hAnsiTheme="majorHAnsi" w:cs="Arial"/>
          <w:sz w:val="22"/>
          <w:szCs w:val="22"/>
          <w:lang w:val="en-GB"/>
        </w:rPr>
        <w:t xml:space="preserve"> from those interviewed whatever their role, was generally very positive. Stability of placements has, on average increased, 70% of the 20 placements to date remaining stable. No carers have left the </w:t>
      </w:r>
      <w:r w:rsidR="00245BD0">
        <w:rPr>
          <w:rFonts w:asciiTheme="majorHAnsi" w:hAnsiTheme="majorHAnsi" w:cs="Arial"/>
          <w:sz w:val="22"/>
          <w:szCs w:val="22"/>
          <w:lang w:val="en-GB"/>
        </w:rPr>
        <w:t>Programme</w:t>
      </w:r>
      <w:r w:rsidRPr="00D11C82">
        <w:rPr>
          <w:rFonts w:asciiTheme="majorHAnsi" w:hAnsiTheme="majorHAnsi" w:cs="Arial"/>
          <w:sz w:val="22"/>
          <w:szCs w:val="22"/>
          <w:lang w:val="en-GB"/>
        </w:rPr>
        <w:t xml:space="preserve">. Young people are engaging in much higher level of activities than they were in their prior residential placements. The </w:t>
      </w:r>
      <w:r w:rsidR="00245BD0">
        <w:rPr>
          <w:rFonts w:asciiTheme="majorHAnsi" w:hAnsiTheme="majorHAnsi" w:cs="Arial"/>
          <w:sz w:val="22"/>
          <w:szCs w:val="22"/>
          <w:lang w:val="en-GB"/>
        </w:rPr>
        <w:t>Programme</w:t>
      </w:r>
      <w:r w:rsidRPr="00D11C82">
        <w:rPr>
          <w:rFonts w:asciiTheme="majorHAnsi" w:hAnsiTheme="majorHAnsi" w:cs="Arial"/>
          <w:sz w:val="22"/>
          <w:szCs w:val="22"/>
          <w:lang w:val="en-GB"/>
        </w:rPr>
        <w:t xml:space="preserve"> was seen to offer individualised support to young people and to support carers well and thus to maintain placements that those interviewed believed would not have worked </w:t>
      </w:r>
      <w:r w:rsidRPr="00D11C82">
        <w:rPr>
          <w:rFonts w:asciiTheme="majorHAnsi" w:hAnsiTheme="majorHAnsi" w:cs="Arial"/>
          <w:sz w:val="22"/>
          <w:szCs w:val="22"/>
          <w:lang w:val="en-GB"/>
        </w:rPr>
        <w:lastRenderedPageBreak/>
        <w:t xml:space="preserve">as standard placements. It is also possible that young people who appear ‘hard to place’ ‘on paper’ are being placed through the </w:t>
      </w:r>
      <w:proofErr w:type="gramStart"/>
      <w:r w:rsidRPr="00D11C82">
        <w:rPr>
          <w:rFonts w:asciiTheme="majorHAnsi" w:hAnsiTheme="majorHAnsi" w:cs="Arial"/>
          <w:sz w:val="22"/>
          <w:szCs w:val="22"/>
          <w:lang w:val="en-GB"/>
        </w:rPr>
        <w:t>Step Down</w:t>
      </w:r>
      <w:proofErr w:type="gramEnd"/>
      <w:r w:rsidRPr="00D11C82">
        <w:rPr>
          <w:rFonts w:asciiTheme="majorHAnsi" w:hAnsiTheme="majorHAnsi" w:cs="Arial"/>
          <w:sz w:val="22"/>
          <w:szCs w:val="22"/>
          <w:lang w:val="en-GB"/>
        </w:rPr>
        <w:t xml:space="preserve"> </w:t>
      </w:r>
      <w:r w:rsidR="00245BD0">
        <w:rPr>
          <w:rFonts w:asciiTheme="majorHAnsi" w:hAnsiTheme="majorHAnsi" w:cs="Arial"/>
          <w:sz w:val="22"/>
          <w:szCs w:val="22"/>
          <w:lang w:val="en-GB"/>
        </w:rPr>
        <w:t>Programme</w:t>
      </w:r>
      <w:r w:rsidRPr="00D11C82">
        <w:rPr>
          <w:rFonts w:asciiTheme="majorHAnsi" w:hAnsiTheme="majorHAnsi" w:cs="Arial"/>
          <w:sz w:val="22"/>
          <w:szCs w:val="22"/>
          <w:lang w:val="en-GB"/>
        </w:rPr>
        <w:t xml:space="preserve">. There is a strong message for fostering services in general about how positive young people were about meeting their </w:t>
      </w:r>
      <w:proofErr w:type="spellStart"/>
      <w:r w:rsidRPr="00D11C82">
        <w:rPr>
          <w:rFonts w:asciiTheme="majorHAnsi" w:hAnsiTheme="majorHAnsi" w:cs="Arial"/>
          <w:sz w:val="22"/>
          <w:szCs w:val="22"/>
          <w:lang w:val="en-GB"/>
        </w:rPr>
        <w:t>carers</w:t>
      </w:r>
      <w:proofErr w:type="spellEnd"/>
      <w:r w:rsidRPr="00D11C82">
        <w:rPr>
          <w:rFonts w:asciiTheme="majorHAnsi" w:hAnsiTheme="majorHAnsi" w:cs="Arial"/>
          <w:sz w:val="22"/>
          <w:szCs w:val="22"/>
          <w:lang w:val="en-GB"/>
        </w:rPr>
        <w:t xml:space="preserve"> and moving into a placement in a gradual way.</w:t>
      </w:r>
    </w:p>
    <w:p w14:paraId="33CFD650" w14:textId="77777777" w:rsidR="00B60974" w:rsidRDefault="00B60974" w:rsidP="00E4139D">
      <w:pPr>
        <w:pStyle w:val="Heading2"/>
      </w:pPr>
    </w:p>
    <w:p w14:paraId="77A81BB9" w14:textId="20275F35" w:rsidR="007000EA" w:rsidRPr="00D11C82" w:rsidRDefault="0038258A" w:rsidP="00E4139D">
      <w:pPr>
        <w:pStyle w:val="Heading2"/>
      </w:pPr>
      <w:r w:rsidRPr="00D11C82">
        <w:t>R</w:t>
      </w:r>
      <w:r w:rsidR="000D1326" w:rsidRPr="00D11C82">
        <w:t xml:space="preserve">ecommendations for </w:t>
      </w:r>
      <w:r w:rsidR="00E4139D" w:rsidRPr="00D11C82">
        <w:t xml:space="preserve">the </w:t>
      </w:r>
      <w:r w:rsidR="000D1326" w:rsidRPr="00D11C82">
        <w:t xml:space="preserve">future development of the </w:t>
      </w:r>
      <w:r w:rsidR="00245BD0">
        <w:t>Programme</w:t>
      </w:r>
      <w:bookmarkEnd w:id="3"/>
    </w:p>
    <w:p w14:paraId="073C8CFC" w14:textId="77777777" w:rsidR="0038258A" w:rsidRPr="00D11C82" w:rsidRDefault="0038258A" w:rsidP="007000EA">
      <w:pPr>
        <w:pStyle w:val="ListParagraph"/>
        <w:ind w:left="0"/>
        <w:jc w:val="both"/>
        <w:rPr>
          <w:rFonts w:asciiTheme="majorHAnsi" w:hAnsiTheme="majorHAnsi" w:cs="Arial"/>
          <w:b/>
          <w:i/>
          <w:sz w:val="22"/>
          <w:szCs w:val="22"/>
        </w:rPr>
      </w:pPr>
    </w:p>
    <w:p w14:paraId="38F94DEE" w14:textId="77777777" w:rsidR="007000EA" w:rsidRPr="00D11C82" w:rsidRDefault="007000EA" w:rsidP="00C30087">
      <w:pPr>
        <w:pStyle w:val="Heading3"/>
      </w:pPr>
      <w:r w:rsidRPr="00D11C82">
        <w:t>During the planning stage</w:t>
      </w:r>
    </w:p>
    <w:p w14:paraId="4F2F67A5" w14:textId="77777777" w:rsidR="00EE7D96" w:rsidRPr="00D11C82" w:rsidRDefault="00EE7D96" w:rsidP="00EE7D96">
      <w:pPr>
        <w:pStyle w:val="ListParagraph"/>
        <w:numPr>
          <w:ilvl w:val="0"/>
          <w:numId w:val="9"/>
        </w:numPr>
        <w:autoSpaceDE/>
        <w:autoSpaceDN/>
        <w:adjustRightInd/>
        <w:jc w:val="both"/>
        <w:rPr>
          <w:rFonts w:asciiTheme="majorHAnsi" w:hAnsiTheme="majorHAnsi" w:cs="Arial"/>
          <w:sz w:val="22"/>
          <w:szCs w:val="22"/>
        </w:rPr>
      </w:pPr>
      <w:r w:rsidRPr="00D11C82">
        <w:rPr>
          <w:rFonts w:asciiTheme="majorHAnsi" w:hAnsiTheme="majorHAnsi" w:cs="Arial"/>
          <w:sz w:val="22"/>
          <w:szCs w:val="22"/>
        </w:rPr>
        <w:t xml:space="preserve">It is crucial that someone in the local authority is always available in the early stages to agree the placement so that introductions can start promptly. </w:t>
      </w:r>
    </w:p>
    <w:p w14:paraId="68A80A04" w14:textId="77777777" w:rsidR="00EE7D96" w:rsidRPr="00D11C82" w:rsidRDefault="00EE7D96" w:rsidP="00EE7D96">
      <w:pPr>
        <w:pStyle w:val="ListParagraph"/>
        <w:numPr>
          <w:ilvl w:val="0"/>
          <w:numId w:val="9"/>
        </w:numPr>
        <w:jc w:val="both"/>
        <w:rPr>
          <w:rFonts w:asciiTheme="majorHAnsi" w:hAnsiTheme="majorHAnsi" w:cs="Arial"/>
          <w:sz w:val="22"/>
          <w:szCs w:val="22"/>
        </w:rPr>
      </w:pPr>
      <w:r w:rsidRPr="00D11C82">
        <w:rPr>
          <w:rFonts w:asciiTheme="majorHAnsi" w:hAnsiTheme="majorHAnsi" w:cs="Arial"/>
          <w:sz w:val="22"/>
          <w:szCs w:val="22"/>
        </w:rPr>
        <w:t>Promote opportunit</w:t>
      </w:r>
      <w:r w:rsidR="00F76C07" w:rsidRPr="00D11C82">
        <w:rPr>
          <w:rFonts w:asciiTheme="majorHAnsi" w:hAnsiTheme="majorHAnsi" w:cs="Arial"/>
          <w:sz w:val="22"/>
          <w:szCs w:val="22"/>
        </w:rPr>
        <w:t>ies</w:t>
      </w:r>
      <w:r w:rsidRPr="00D11C82">
        <w:rPr>
          <w:rFonts w:asciiTheme="majorHAnsi" w:hAnsiTheme="majorHAnsi" w:cs="Arial"/>
          <w:sz w:val="22"/>
          <w:szCs w:val="22"/>
        </w:rPr>
        <w:t xml:space="preserve"> for the verbal transfer of information during the planning stage and ensure the carer has all available information before meeting the young person.</w:t>
      </w:r>
    </w:p>
    <w:p w14:paraId="11953CEF" w14:textId="77777777" w:rsidR="00EE7D96" w:rsidRPr="00D11C82" w:rsidRDefault="00EE7D96" w:rsidP="00EE7D96">
      <w:pPr>
        <w:pStyle w:val="ListParagraph"/>
        <w:numPr>
          <w:ilvl w:val="0"/>
          <w:numId w:val="9"/>
        </w:numPr>
        <w:autoSpaceDE/>
        <w:autoSpaceDN/>
        <w:adjustRightInd/>
        <w:jc w:val="both"/>
        <w:rPr>
          <w:rFonts w:asciiTheme="majorHAnsi" w:hAnsiTheme="majorHAnsi" w:cs="Arial"/>
          <w:sz w:val="22"/>
          <w:szCs w:val="22"/>
        </w:rPr>
      </w:pPr>
      <w:r w:rsidRPr="00D11C82">
        <w:rPr>
          <w:rFonts w:asciiTheme="majorHAnsi" w:hAnsiTheme="majorHAnsi" w:cs="Arial"/>
          <w:sz w:val="22"/>
          <w:szCs w:val="22"/>
        </w:rPr>
        <w:t xml:space="preserve">Make sure all practical details (e.g. school transport and passport applications) are agreed and actioned before a placement commences. </w:t>
      </w:r>
    </w:p>
    <w:p w14:paraId="254F4B82" w14:textId="77777777" w:rsidR="00EE7D96" w:rsidRPr="00D11C82" w:rsidRDefault="00EE7D96" w:rsidP="00EE7D96">
      <w:pPr>
        <w:pStyle w:val="ListParagraph"/>
        <w:numPr>
          <w:ilvl w:val="0"/>
          <w:numId w:val="9"/>
        </w:numPr>
        <w:autoSpaceDE/>
        <w:autoSpaceDN/>
        <w:adjustRightInd/>
        <w:jc w:val="both"/>
        <w:rPr>
          <w:rFonts w:asciiTheme="majorHAnsi" w:hAnsiTheme="majorHAnsi" w:cs="Arial"/>
          <w:sz w:val="22"/>
          <w:szCs w:val="22"/>
        </w:rPr>
      </w:pPr>
      <w:r w:rsidRPr="00D11C82">
        <w:rPr>
          <w:rFonts w:asciiTheme="majorHAnsi" w:hAnsiTheme="majorHAnsi" w:cs="Arial"/>
          <w:sz w:val="22"/>
          <w:szCs w:val="22"/>
        </w:rPr>
        <w:t>Carefully consider requests for no mentor or support worker, ensuring the placing social work</w:t>
      </w:r>
      <w:r w:rsidR="00E4139D" w:rsidRPr="00D11C82">
        <w:rPr>
          <w:rFonts w:asciiTheme="majorHAnsi" w:hAnsiTheme="majorHAnsi" w:cs="Arial"/>
          <w:sz w:val="22"/>
          <w:szCs w:val="22"/>
        </w:rPr>
        <w:t>er</w:t>
      </w:r>
      <w:r w:rsidRPr="00D11C82">
        <w:rPr>
          <w:rFonts w:asciiTheme="majorHAnsi" w:hAnsiTheme="majorHAnsi" w:cs="Arial"/>
          <w:sz w:val="22"/>
          <w:szCs w:val="22"/>
        </w:rPr>
        <w:t xml:space="preserve"> is aware of the potential benefits of these roles. Where there is initial agreement for no mentor or support worker this could be reviewed at a later date.</w:t>
      </w:r>
    </w:p>
    <w:p w14:paraId="6E1073EB" w14:textId="77777777" w:rsidR="007000EA" w:rsidRPr="00D11C82" w:rsidRDefault="007000EA" w:rsidP="007000EA">
      <w:pPr>
        <w:pStyle w:val="ListParagraph"/>
        <w:ind w:left="0"/>
        <w:jc w:val="both"/>
        <w:rPr>
          <w:rFonts w:asciiTheme="majorHAnsi" w:hAnsiTheme="majorHAnsi" w:cs="Arial"/>
          <w:b/>
          <w:i/>
          <w:sz w:val="22"/>
          <w:szCs w:val="22"/>
        </w:rPr>
      </w:pPr>
    </w:p>
    <w:p w14:paraId="083BF955" w14:textId="77777777" w:rsidR="007000EA" w:rsidRPr="00D11C82" w:rsidRDefault="007000EA" w:rsidP="00C30087">
      <w:pPr>
        <w:pStyle w:val="Heading3"/>
      </w:pPr>
      <w:r w:rsidRPr="00D11C82">
        <w:t>During the placement</w:t>
      </w:r>
    </w:p>
    <w:p w14:paraId="7FD8E833" w14:textId="09AA0ADD" w:rsidR="00EE7D96" w:rsidRPr="00D11C82" w:rsidRDefault="00EE7D96" w:rsidP="00EE7D96">
      <w:pPr>
        <w:pStyle w:val="ListParagraph"/>
        <w:numPr>
          <w:ilvl w:val="0"/>
          <w:numId w:val="9"/>
        </w:numPr>
        <w:jc w:val="both"/>
        <w:rPr>
          <w:rFonts w:asciiTheme="majorHAnsi" w:hAnsiTheme="majorHAnsi" w:cs="Arial"/>
          <w:sz w:val="22"/>
          <w:szCs w:val="22"/>
        </w:rPr>
      </w:pPr>
      <w:r w:rsidRPr="00D11C82">
        <w:rPr>
          <w:rFonts w:asciiTheme="majorHAnsi" w:hAnsiTheme="majorHAnsi" w:cs="Arial"/>
          <w:sz w:val="22"/>
          <w:szCs w:val="22"/>
        </w:rPr>
        <w:t xml:space="preserve">When there are moves of placement within the </w:t>
      </w:r>
      <w:proofErr w:type="gramStart"/>
      <w:r w:rsidRPr="00D11C82">
        <w:rPr>
          <w:rFonts w:asciiTheme="majorHAnsi" w:hAnsiTheme="majorHAnsi" w:cs="Arial"/>
          <w:sz w:val="22"/>
          <w:szCs w:val="22"/>
        </w:rPr>
        <w:t>Step Down</w:t>
      </w:r>
      <w:proofErr w:type="gramEnd"/>
      <w:r w:rsidRPr="00D11C82">
        <w:rPr>
          <w:rFonts w:asciiTheme="majorHAnsi" w:hAnsiTheme="majorHAnsi" w:cs="Arial"/>
          <w:sz w:val="22"/>
          <w:szCs w:val="22"/>
        </w:rPr>
        <w:t xml:space="preserve"> </w:t>
      </w:r>
      <w:r w:rsidR="00245BD0">
        <w:rPr>
          <w:rFonts w:asciiTheme="majorHAnsi" w:hAnsiTheme="majorHAnsi" w:cs="Arial"/>
          <w:sz w:val="22"/>
          <w:szCs w:val="22"/>
        </w:rPr>
        <w:t>Programme</w:t>
      </w:r>
      <w:r w:rsidR="00E4139D" w:rsidRPr="00D11C82">
        <w:rPr>
          <w:rFonts w:asciiTheme="majorHAnsi" w:hAnsiTheme="majorHAnsi" w:cs="Arial"/>
          <w:sz w:val="22"/>
          <w:szCs w:val="22"/>
        </w:rPr>
        <w:t>,</w:t>
      </w:r>
      <w:r w:rsidRPr="00D11C82">
        <w:rPr>
          <w:rFonts w:asciiTheme="majorHAnsi" w:hAnsiTheme="majorHAnsi" w:cs="Arial"/>
          <w:sz w:val="22"/>
          <w:szCs w:val="22"/>
        </w:rPr>
        <w:t xml:space="preserve"> ensure that new carers are fully informed about the </w:t>
      </w:r>
      <w:r w:rsidR="00245BD0">
        <w:rPr>
          <w:rFonts w:asciiTheme="majorHAnsi" w:hAnsiTheme="majorHAnsi" w:cs="Arial"/>
          <w:sz w:val="22"/>
          <w:szCs w:val="22"/>
        </w:rPr>
        <w:t>Programme</w:t>
      </w:r>
      <w:r w:rsidRPr="00D11C82">
        <w:rPr>
          <w:rFonts w:asciiTheme="majorHAnsi" w:hAnsiTheme="majorHAnsi" w:cs="Arial"/>
          <w:sz w:val="22"/>
          <w:szCs w:val="22"/>
        </w:rPr>
        <w:t>.</w:t>
      </w:r>
    </w:p>
    <w:p w14:paraId="3F50E0D1" w14:textId="5FC6D9D8" w:rsidR="00EE7D96" w:rsidRPr="00D11C82" w:rsidRDefault="00EE7D96" w:rsidP="00EE7D96">
      <w:pPr>
        <w:pStyle w:val="ListParagraph"/>
        <w:numPr>
          <w:ilvl w:val="0"/>
          <w:numId w:val="9"/>
        </w:numPr>
        <w:jc w:val="both"/>
        <w:rPr>
          <w:rFonts w:asciiTheme="majorHAnsi" w:hAnsiTheme="majorHAnsi" w:cs="Arial"/>
          <w:sz w:val="22"/>
          <w:szCs w:val="22"/>
        </w:rPr>
      </w:pPr>
      <w:r w:rsidRPr="00D11C82">
        <w:rPr>
          <w:rFonts w:asciiTheme="majorHAnsi" w:hAnsiTheme="majorHAnsi" w:cs="Arial"/>
          <w:sz w:val="22"/>
          <w:szCs w:val="22"/>
        </w:rPr>
        <w:t xml:space="preserve">When there are changes of </w:t>
      </w:r>
      <w:r w:rsidR="00DE5B10" w:rsidRPr="00D11C82">
        <w:rPr>
          <w:rFonts w:asciiTheme="majorHAnsi" w:hAnsiTheme="majorHAnsi" w:cs="Arial"/>
          <w:sz w:val="22"/>
          <w:szCs w:val="22"/>
        </w:rPr>
        <w:t>c</w:t>
      </w:r>
      <w:r w:rsidRPr="00D11C82">
        <w:rPr>
          <w:rFonts w:asciiTheme="majorHAnsi" w:hAnsiTheme="majorHAnsi" w:cs="Arial"/>
          <w:sz w:val="22"/>
          <w:szCs w:val="22"/>
        </w:rPr>
        <w:t xml:space="preserve">hildren's </w:t>
      </w:r>
      <w:r w:rsidR="00DE5B10" w:rsidRPr="00D11C82">
        <w:rPr>
          <w:rFonts w:asciiTheme="majorHAnsi" w:hAnsiTheme="majorHAnsi" w:cs="Arial"/>
          <w:sz w:val="22"/>
          <w:szCs w:val="22"/>
        </w:rPr>
        <w:t>s</w:t>
      </w:r>
      <w:r w:rsidRPr="00D11C82">
        <w:rPr>
          <w:rFonts w:asciiTheme="majorHAnsi" w:hAnsiTheme="majorHAnsi" w:cs="Arial"/>
          <w:sz w:val="22"/>
          <w:szCs w:val="22"/>
        </w:rPr>
        <w:t xml:space="preserve">ocial </w:t>
      </w:r>
      <w:r w:rsidR="00DE5B10" w:rsidRPr="00D11C82">
        <w:rPr>
          <w:rFonts w:asciiTheme="majorHAnsi" w:hAnsiTheme="majorHAnsi" w:cs="Arial"/>
          <w:sz w:val="22"/>
          <w:szCs w:val="22"/>
        </w:rPr>
        <w:t>w</w:t>
      </w:r>
      <w:r w:rsidRPr="00D11C82">
        <w:rPr>
          <w:rFonts w:asciiTheme="majorHAnsi" w:hAnsiTheme="majorHAnsi" w:cs="Arial"/>
          <w:sz w:val="22"/>
          <w:szCs w:val="22"/>
        </w:rPr>
        <w:t xml:space="preserve">orker within the duration of the </w:t>
      </w:r>
      <w:proofErr w:type="gramStart"/>
      <w:r w:rsidRPr="00D11C82">
        <w:rPr>
          <w:rFonts w:asciiTheme="majorHAnsi" w:hAnsiTheme="majorHAnsi" w:cs="Arial"/>
          <w:sz w:val="22"/>
          <w:szCs w:val="22"/>
        </w:rPr>
        <w:t>Step Down</w:t>
      </w:r>
      <w:proofErr w:type="gramEnd"/>
      <w:r w:rsidRPr="00D11C82">
        <w:rPr>
          <w:rFonts w:asciiTheme="majorHAnsi" w:hAnsiTheme="majorHAnsi" w:cs="Arial"/>
          <w:sz w:val="22"/>
          <w:szCs w:val="22"/>
        </w:rPr>
        <w:t xml:space="preserve"> </w:t>
      </w:r>
      <w:r w:rsidR="00DE5B10" w:rsidRPr="00D11C82">
        <w:rPr>
          <w:rFonts w:asciiTheme="majorHAnsi" w:hAnsiTheme="majorHAnsi" w:cs="Arial"/>
          <w:sz w:val="22"/>
          <w:szCs w:val="22"/>
        </w:rPr>
        <w:t>p</w:t>
      </w:r>
      <w:r w:rsidRPr="00D11C82">
        <w:rPr>
          <w:rFonts w:asciiTheme="majorHAnsi" w:hAnsiTheme="majorHAnsi" w:cs="Arial"/>
          <w:sz w:val="22"/>
          <w:szCs w:val="22"/>
        </w:rPr>
        <w:t xml:space="preserve">lacement ensure the new </w:t>
      </w:r>
      <w:r w:rsidR="00DE5B10" w:rsidRPr="00D11C82">
        <w:rPr>
          <w:rFonts w:asciiTheme="majorHAnsi" w:hAnsiTheme="majorHAnsi" w:cs="Arial"/>
          <w:sz w:val="22"/>
          <w:szCs w:val="22"/>
        </w:rPr>
        <w:t>s</w:t>
      </w:r>
      <w:r w:rsidRPr="00D11C82">
        <w:rPr>
          <w:rFonts w:asciiTheme="majorHAnsi" w:hAnsiTheme="majorHAnsi" w:cs="Arial"/>
          <w:sz w:val="22"/>
          <w:szCs w:val="22"/>
        </w:rPr>
        <w:t xml:space="preserve">ocial </w:t>
      </w:r>
      <w:r w:rsidR="00DE5B10" w:rsidRPr="00D11C82">
        <w:rPr>
          <w:rFonts w:asciiTheme="majorHAnsi" w:hAnsiTheme="majorHAnsi" w:cs="Arial"/>
          <w:sz w:val="22"/>
          <w:szCs w:val="22"/>
        </w:rPr>
        <w:t>w</w:t>
      </w:r>
      <w:r w:rsidRPr="00D11C82">
        <w:rPr>
          <w:rFonts w:asciiTheme="majorHAnsi" w:hAnsiTheme="majorHAnsi" w:cs="Arial"/>
          <w:sz w:val="22"/>
          <w:szCs w:val="22"/>
        </w:rPr>
        <w:t xml:space="preserve">orker is well informed about the </w:t>
      </w:r>
      <w:r w:rsidR="00245BD0">
        <w:rPr>
          <w:rFonts w:asciiTheme="majorHAnsi" w:hAnsiTheme="majorHAnsi" w:cs="Arial"/>
          <w:sz w:val="22"/>
          <w:szCs w:val="22"/>
        </w:rPr>
        <w:t>Programme</w:t>
      </w:r>
      <w:r w:rsidRPr="00D11C82">
        <w:rPr>
          <w:rFonts w:asciiTheme="majorHAnsi" w:hAnsiTheme="majorHAnsi" w:cs="Arial"/>
          <w:sz w:val="22"/>
          <w:szCs w:val="22"/>
        </w:rPr>
        <w:t>.</w:t>
      </w:r>
    </w:p>
    <w:p w14:paraId="1CCD882C" w14:textId="77777777" w:rsidR="00EE7D96" w:rsidRPr="00D11C82" w:rsidRDefault="00EE7D96" w:rsidP="00EE7D96">
      <w:pPr>
        <w:pStyle w:val="ListParagraph"/>
        <w:numPr>
          <w:ilvl w:val="0"/>
          <w:numId w:val="9"/>
        </w:numPr>
        <w:jc w:val="both"/>
        <w:rPr>
          <w:rFonts w:asciiTheme="majorHAnsi" w:hAnsiTheme="majorHAnsi" w:cs="Arial"/>
          <w:sz w:val="22"/>
          <w:szCs w:val="22"/>
        </w:rPr>
      </w:pPr>
      <w:r w:rsidRPr="00D11C82">
        <w:rPr>
          <w:rFonts w:asciiTheme="majorHAnsi" w:hAnsiTheme="majorHAnsi" w:cs="Arial"/>
          <w:sz w:val="22"/>
          <w:szCs w:val="22"/>
        </w:rPr>
        <w:t>Continue to support newly approved carers to put training into practice, encourage them to attend Attune groups and make sure they feel able to ask for support.</w:t>
      </w:r>
    </w:p>
    <w:p w14:paraId="13EDB616" w14:textId="77777777" w:rsidR="00EE7D96" w:rsidRPr="00D11C82" w:rsidRDefault="00EE7D96" w:rsidP="00EE7D96">
      <w:pPr>
        <w:pStyle w:val="ListParagraph"/>
        <w:numPr>
          <w:ilvl w:val="0"/>
          <w:numId w:val="9"/>
        </w:numPr>
        <w:jc w:val="both"/>
        <w:rPr>
          <w:rFonts w:asciiTheme="majorHAnsi" w:hAnsiTheme="majorHAnsi" w:cs="Arial"/>
          <w:sz w:val="22"/>
          <w:szCs w:val="22"/>
        </w:rPr>
      </w:pPr>
      <w:r w:rsidRPr="00D11C82">
        <w:rPr>
          <w:rFonts w:asciiTheme="majorHAnsi" w:hAnsiTheme="majorHAnsi" w:cs="Arial"/>
          <w:sz w:val="22"/>
          <w:szCs w:val="22"/>
        </w:rPr>
        <w:t xml:space="preserve">Make sure the understanding of the mentor role is consistent amongst all professionals involved, especially in terms of their involvement in </w:t>
      </w:r>
      <w:r w:rsidR="00D25940" w:rsidRPr="00D11C82">
        <w:rPr>
          <w:rFonts w:asciiTheme="majorHAnsi" w:hAnsiTheme="majorHAnsi" w:cs="Arial"/>
          <w:sz w:val="22"/>
          <w:szCs w:val="22"/>
        </w:rPr>
        <w:t xml:space="preserve">progress </w:t>
      </w:r>
      <w:r w:rsidRPr="00D11C82">
        <w:rPr>
          <w:rFonts w:asciiTheme="majorHAnsi" w:hAnsiTheme="majorHAnsi" w:cs="Arial"/>
          <w:sz w:val="22"/>
          <w:szCs w:val="22"/>
        </w:rPr>
        <w:t>meetings.</w:t>
      </w:r>
    </w:p>
    <w:p w14:paraId="216F2304" w14:textId="1B112B84" w:rsidR="00CE5690" w:rsidRPr="00D11C82" w:rsidRDefault="00825E05" w:rsidP="00EE7D96">
      <w:pPr>
        <w:pStyle w:val="ListParagraph"/>
        <w:numPr>
          <w:ilvl w:val="0"/>
          <w:numId w:val="9"/>
        </w:numPr>
        <w:autoSpaceDE/>
        <w:autoSpaceDN/>
        <w:adjustRightInd/>
        <w:jc w:val="both"/>
        <w:rPr>
          <w:rFonts w:asciiTheme="majorHAnsi" w:hAnsiTheme="majorHAnsi" w:cs="Arial"/>
          <w:sz w:val="22"/>
          <w:szCs w:val="22"/>
        </w:rPr>
      </w:pPr>
      <w:r w:rsidRPr="00D11C82">
        <w:rPr>
          <w:rFonts w:asciiTheme="majorHAnsi" w:eastAsia="Times New Roman" w:hAnsiTheme="majorHAnsi"/>
          <w:sz w:val="22"/>
          <w:szCs w:val="22"/>
        </w:rPr>
        <w:t>Provide an opportunity for mentors to feed</w:t>
      </w:r>
      <w:r w:rsidR="00856B24" w:rsidRPr="00D11C82">
        <w:rPr>
          <w:rFonts w:asciiTheme="majorHAnsi" w:eastAsia="Times New Roman" w:hAnsiTheme="majorHAnsi"/>
          <w:sz w:val="22"/>
          <w:szCs w:val="22"/>
        </w:rPr>
        <w:t xml:space="preserve"> </w:t>
      </w:r>
      <w:r w:rsidRPr="00D11C82">
        <w:rPr>
          <w:rFonts w:asciiTheme="majorHAnsi" w:eastAsia="Times New Roman" w:hAnsiTheme="majorHAnsi"/>
          <w:sz w:val="22"/>
          <w:szCs w:val="22"/>
        </w:rPr>
        <w:t xml:space="preserve">back to the </w:t>
      </w:r>
      <w:r w:rsidR="00245BD0">
        <w:rPr>
          <w:rFonts w:asciiTheme="majorHAnsi" w:eastAsia="Times New Roman" w:hAnsiTheme="majorHAnsi"/>
          <w:sz w:val="22"/>
          <w:szCs w:val="22"/>
        </w:rPr>
        <w:t>Programme</w:t>
      </w:r>
      <w:r w:rsidRPr="00D11C82">
        <w:rPr>
          <w:rFonts w:asciiTheme="majorHAnsi" w:eastAsia="Times New Roman" w:hAnsiTheme="majorHAnsi"/>
          <w:sz w:val="22"/>
          <w:szCs w:val="22"/>
        </w:rPr>
        <w:t xml:space="preserve"> managers on the supervision that they receive</w:t>
      </w:r>
      <w:r w:rsidR="00CE5690" w:rsidRPr="00D11C82">
        <w:rPr>
          <w:rFonts w:asciiTheme="majorHAnsi" w:eastAsia="Times New Roman" w:hAnsiTheme="majorHAnsi"/>
          <w:sz w:val="22"/>
          <w:szCs w:val="22"/>
        </w:rPr>
        <w:t>.</w:t>
      </w:r>
    </w:p>
    <w:p w14:paraId="3F9F0CB2" w14:textId="77777777" w:rsidR="00803115" w:rsidRPr="00D11C82" w:rsidRDefault="00803115" w:rsidP="00EE7D96">
      <w:pPr>
        <w:pStyle w:val="ListParagraph"/>
        <w:numPr>
          <w:ilvl w:val="0"/>
          <w:numId w:val="9"/>
        </w:numPr>
        <w:autoSpaceDE/>
        <w:autoSpaceDN/>
        <w:adjustRightInd/>
        <w:jc w:val="both"/>
        <w:rPr>
          <w:rFonts w:asciiTheme="majorHAnsi" w:hAnsiTheme="majorHAnsi" w:cs="Arial"/>
          <w:sz w:val="22"/>
          <w:szCs w:val="22"/>
        </w:rPr>
      </w:pPr>
      <w:r w:rsidRPr="00D11C82">
        <w:rPr>
          <w:rFonts w:asciiTheme="majorHAnsi" w:eastAsia="Times New Roman" w:hAnsiTheme="majorHAnsi"/>
          <w:sz w:val="22"/>
          <w:szCs w:val="22"/>
        </w:rPr>
        <w:t>Consideration should be given as to how schools might become more engaged both in collecting the data and providing support.</w:t>
      </w:r>
    </w:p>
    <w:p w14:paraId="53B6E400" w14:textId="77777777" w:rsidR="00EE7D96" w:rsidRPr="00D11C82" w:rsidRDefault="00EE7D96" w:rsidP="00EE7D96">
      <w:pPr>
        <w:pStyle w:val="ListParagraph"/>
        <w:numPr>
          <w:ilvl w:val="0"/>
          <w:numId w:val="9"/>
        </w:numPr>
        <w:autoSpaceDE/>
        <w:autoSpaceDN/>
        <w:adjustRightInd/>
        <w:jc w:val="both"/>
        <w:rPr>
          <w:rFonts w:asciiTheme="majorHAnsi" w:hAnsiTheme="majorHAnsi" w:cs="Arial"/>
          <w:sz w:val="22"/>
          <w:szCs w:val="22"/>
        </w:rPr>
      </w:pPr>
      <w:r w:rsidRPr="00D11C82">
        <w:rPr>
          <w:rFonts w:asciiTheme="majorHAnsi" w:hAnsiTheme="majorHAnsi" w:cs="Arial"/>
          <w:sz w:val="22"/>
          <w:szCs w:val="22"/>
        </w:rPr>
        <w:t xml:space="preserve">Clear guidance is needed about the involvement of young people in </w:t>
      </w:r>
      <w:r w:rsidR="000233F6" w:rsidRPr="00D11C82">
        <w:rPr>
          <w:rFonts w:asciiTheme="majorHAnsi" w:hAnsiTheme="majorHAnsi" w:cs="Arial"/>
          <w:sz w:val="22"/>
          <w:szCs w:val="22"/>
        </w:rPr>
        <w:t>progress</w:t>
      </w:r>
      <w:r w:rsidRPr="00D11C82">
        <w:rPr>
          <w:rFonts w:asciiTheme="majorHAnsi" w:hAnsiTheme="majorHAnsi" w:cs="Arial"/>
          <w:sz w:val="22"/>
          <w:szCs w:val="22"/>
        </w:rPr>
        <w:t xml:space="preserve"> meetings, including about how their views are represented if they are not present.</w:t>
      </w:r>
    </w:p>
    <w:p w14:paraId="2A55BDF3" w14:textId="77777777" w:rsidR="00EE7D96" w:rsidRPr="00D11C82" w:rsidRDefault="00EE7D96" w:rsidP="00EE7D96">
      <w:pPr>
        <w:pStyle w:val="ListParagraph"/>
        <w:numPr>
          <w:ilvl w:val="0"/>
          <w:numId w:val="9"/>
        </w:numPr>
        <w:autoSpaceDE/>
        <w:autoSpaceDN/>
        <w:adjustRightInd/>
        <w:jc w:val="both"/>
        <w:rPr>
          <w:rFonts w:asciiTheme="majorHAnsi" w:hAnsiTheme="majorHAnsi" w:cs="Arial"/>
          <w:sz w:val="22"/>
          <w:szCs w:val="22"/>
        </w:rPr>
      </w:pPr>
      <w:r w:rsidRPr="00D11C82">
        <w:rPr>
          <w:rFonts w:asciiTheme="majorHAnsi" w:hAnsiTheme="majorHAnsi" w:cs="Arial"/>
          <w:sz w:val="22"/>
          <w:szCs w:val="22"/>
        </w:rPr>
        <w:t xml:space="preserve">Teams should consider whether they can use </w:t>
      </w:r>
      <w:r w:rsidR="000233F6" w:rsidRPr="00D11C82">
        <w:rPr>
          <w:rFonts w:asciiTheme="majorHAnsi" w:hAnsiTheme="majorHAnsi" w:cs="Arial"/>
          <w:sz w:val="22"/>
          <w:szCs w:val="22"/>
        </w:rPr>
        <w:t>progress</w:t>
      </w:r>
      <w:r w:rsidRPr="00D11C82">
        <w:rPr>
          <w:rFonts w:asciiTheme="majorHAnsi" w:hAnsiTheme="majorHAnsi" w:cs="Arial"/>
          <w:sz w:val="22"/>
          <w:szCs w:val="22"/>
        </w:rPr>
        <w:t xml:space="preserve"> meetings more proactively, especially when placements are running more smoothly.</w:t>
      </w:r>
    </w:p>
    <w:p w14:paraId="3664E6F9" w14:textId="77777777" w:rsidR="007000EA" w:rsidRPr="00D11C82" w:rsidRDefault="007000EA" w:rsidP="00C30087">
      <w:pPr>
        <w:pStyle w:val="Heading3"/>
      </w:pPr>
    </w:p>
    <w:p w14:paraId="57FDB42D" w14:textId="77777777" w:rsidR="007000EA" w:rsidRPr="00D11C82" w:rsidRDefault="007000EA" w:rsidP="00C30087">
      <w:pPr>
        <w:pStyle w:val="Heading3"/>
      </w:pPr>
      <w:r w:rsidRPr="00D11C82">
        <w:t>Following the placement</w:t>
      </w:r>
    </w:p>
    <w:p w14:paraId="3AF5F465" w14:textId="77777777" w:rsidR="00EE7D96" w:rsidRPr="00D11C82" w:rsidRDefault="00EE7D96" w:rsidP="00F456C4">
      <w:pPr>
        <w:pStyle w:val="ListParagraph"/>
        <w:numPr>
          <w:ilvl w:val="0"/>
          <w:numId w:val="9"/>
        </w:numPr>
        <w:autoSpaceDE/>
        <w:autoSpaceDN/>
        <w:adjustRightInd/>
        <w:jc w:val="both"/>
      </w:pPr>
      <w:r w:rsidRPr="00D11C82">
        <w:rPr>
          <w:rFonts w:asciiTheme="majorHAnsi" w:hAnsiTheme="majorHAnsi" w:cs="Arial"/>
          <w:sz w:val="22"/>
          <w:szCs w:val="22"/>
        </w:rPr>
        <w:t xml:space="preserve">Agree any ongoing support package well before </w:t>
      </w:r>
      <w:r w:rsidR="007000EA" w:rsidRPr="00D11C82">
        <w:rPr>
          <w:rFonts w:asciiTheme="majorHAnsi" w:hAnsiTheme="majorHAnsi" w:cs="Arial"/>
          <w:sz w:val="22"/>
          <w:szCs w:val="22"/>
        </w:rPr>
        <w:t xml:space="preserve">the </w:t>
      </w:r>
      <w:r w:rsidRPr="00D11C82">
        <w:rPr>
          <w:rFonts w:asciiTheme="majorHAnsi" w:hAnsiTheme="majorHAnsi" w:cs="Arial"/>
          <w:sz w:val="22"/>
          <w:szCs w:val="22"/>
        </w:rPr>
        <w:t>52 weeks of placement is reached.</w:t>
      </w:r>
    </w:p>
    <w:p w14:paraId="08AD9C90" w14:textId="77777777" w:rsidR="00203FC2" w:rsidRPr="00D11C82" w:rsidRDefault="00203FC2" w:rsidP="00A722D7">
      <w:pPr>
        <w:jc w:val="both"/>
        <w:rPr>
          <w:rFonts w:asciiTheme="majorHAnsi" w:hAnsiTheme="majorHAnsi" w:cs="Arial"/>
          <w:b/>
          <w:highlight w:val="yellow"/>
          <w:lang w:val="en-GB"/>
        </w:rPr>
      </w:pPr>
    </w:p>
    <w:p w14:paraId="28470383" w14:textId="77777777" w:rsidR="008B6F03" w:rsidRPr="00D11C82" w:rsidRDefault="008B6F03" w:rsidP="008B6F03">
      <w:pPr>
        <w:jc w:val="both"/>
        <w:rPr>
          <w:rFonts w:asciiTheme="majorHAnsi" w:hAnsiTheme="majorHAnsi" w:cs="Arial"/>
          <w:sz w:val="22"/>
          <w:szCs w:val="22"/>
          <w:lang w:val="en-GB"/>
        </w:rPr>
      </w:pPr>
    </w:p>
    <w:p w14:paraId="475E7F3F" w14:textId="77777777" w:rsidR="008B6F03" w:rsidRPr="00D11C82" w:rsidRDefault="008B6F03" w:rsidP="008B6F03">
      <w:pPr>
        <w:jc w:val="both"/>
        <w:rPr>
          <w:rFonts w:asciiTheme="majorHAnsi" w:hAnsiTheme="majorHAnsi" w:cs="Arial"/>
          <w:b/>
          <w:sz w:val="22"/>
          <w:szCs w:val="22"/>
          <w:lang w:val="en-GB"/>
        </w:rPr>
      </w:pPr>
    </w:p>
    <w:p w14:paraId="0F4478BE" w14:textId="77777777" w:rsidR="00A722D7" w:rsidRPr="00D11C82" w:rsidRDefault="00A722D7" w:rsidP="0037211F">
      <w:pPr>
        <w:jc w:val="both"/>
        <w:rPr>
          <w:rFonts w:asciiTheme="majorHAnsi" w:hAnsiTheme="majorHAnsi"/>
          <w:b/>
          <w:sz w:val="22"/>
          <w:szCs w:val="22"/>
          <w:highlight w:val="yellow"/>
          <w:lang w:val="en-GB"/>
        </w:rPr>
      </w:pPr>
    </w:p>
    <w:p w14:paraId="50D8D73B" w14:textId="77777777" w:rsidR="00E921DD" w:rsidRPr="00D11C82" w:rsidRDefault="00E921DD">
      <w:pPr>
        <w:rPr>
          <w:rFonts w:asciiTheme="majorHAnsi" w:eastAsiaTheme="majorEastAsia" w:hAnsiTheme="majorHAnsi" w:cstheme="majorBidi"/>
          <w:b/>
          <w:bCs/>
          <w:color w:val="345A8A" w:themeColor="accent1" w:themeShade="B5"/>
          <w:sz w:val="32"/>
          <w:szCs w:val="32"/>
          <w:lang w:val="en-GB"/>
        </w:rPr>
      </w:pPr>
      <w:r w:rsidRPr="00D11C82">
        <w:rPr>
          <w:lang w:val="en-GB"/>
        </w:rPr>
        <w:br w:type="page"/>
      </w:r>
    </w:p>
    <w:p w14:paraId="29C5D3D8" w14:textId="77777777" w:rsidR="009E62A1" w:rsidRPr="00D11C82" w:rsidRDefault="0037211F" w:rsidP="000946D6">
      <w:pPr>
        <w:pStyle w:val="Heading1"/>
      </w:pPr>
      <w:bookmarkStart w:id="5" w:name="_Toc478388652"/>
      <w:r w:rsidRPr="00D11C82">
        <w:lastRenderedPageBreak/>
        <w:t xml:space="preserve">Main </w:t>
      </w:r>
      <w:r w:rsidR="0029327A" w:rsidRPr="00D11C82">
        <w:t>report</w:t>
      </w:r>
      <w:bookmarkEnd w:id="5"/>
      <w:r w:rsidR="0029327A" w:rsidRPr="00D11C82">
        <w:t xml:space="preserve"> </w:t>
      </w:r>
    </w:p>
    <w:p w14:paraId="255CBE0B" w14:textId="77777777" w:rsidR="003D363C" w:rsidRPr="00D11C82" w:rsidRDefault="003D363C" w:rsidP="003D363C">
      <w:pPr>
        <w:pStyle w:val="Heading2"/>
      </w:pPr>
      <w:bookmarkStart w:id="6" w:name="_Toc478388653"/>
      <w:r w:rsidRPr="00D11C82">
        <w:t>Background</w:t>
      </w:r>
      <w:bookmarkEnd w:id="6"/>
    </w:p>
    <w:p w14:paraId="71F364CA" w14:textId="4F312869" w:rsidR="003D363C" w:rsidRPr="00D11C82" w:rsidRDefault="003D363C" w:rsidP="003D363C">
      <w:pPr>
        <w:jc w:val="both"/>
        <w:rPr>
          <w:rFonts w:asciiTheme="majorHAnsi" w:hAnsiTheme="majorHAnsi" w:cs="Arial"/>
          <w:sz w:val="22"/>
          <w:szCs w:val="22"/>
          <w:lang w:val="en-GB"/>
        </w:rPr>
      </w:pPr>
      <w:r w:rsidRPr="00D11C82">
        <w:rPr>
          <w:rFonts w:asciiTheme="majorHAnsi" w:hAnsiTheme="majorHAnsi" w:cs="Arial"/>
          <w:sz w:val="22"/>
          <w:szCs w:val="22"/>
          <w:lang w:val="en-GB"/>
        </w:rPr>
        <w:t xml:space="preserve">The </w:t>
      </w:r>
      <w:proofErr w:type="gramStart"/>
      <w:r w:rsidRPr="00D11C82">
        <w:rPr>
          <w:rFonts w:asciiTheme="majorHAnsi" w:hAnsiTheme="majorHAnsi" w:cs="Arial"/>
          <w:sz w:val="22"/>
          <w:szCs w:val="22"/>
          <w:lang w:val="en-GB"/>
        </w:rPr>
        <w:t>Step Down</w:t>
      </w:r>
      <w:proofErr w:type="gramEnd"/>
      <w:r w:rsidRPr="00D11C82">
        <w:rPr>
          <w:rFonts w:asciiTheme="majorHAnsi" w:hAnsiTheme="majorHAnsi" w:cs="Arial"/>
          <w:sz w:val="22"/>
          <w:szCs w:val="22"/>
          <w:lang w:val="en-GB"/>
        </w:rPr>
        <w:t xml:space="preserve"> </w:t>
      </w:r>
      <w:r w:rsidR="00245BD0">
        <w:rPr>
          <w:rFonts w:asciiTheme="majorHAnsi" w:hAnsiTheme="majorHAnsi" w:cs="Arial"/>
          <w:sz w:val="22"/>
          <w:szCs w:val="22"/>
          <w:lang w:val="en-GB"/>
        </w:rPr>
        <w:t>Programme</w:t>
      </w:r>
      <w:r w:rsidRPr="00D11C82">
        <w:rPr>
          <w:rFonts w:asciiTheme="majorHAnsi" w:hAnsiTheme="majorHAnsi" w:cs="Arial"/>
          <w:sz w:val="22"/>
          <w:szCs w:val="22"/>
          <w:lang w:val="en-GB"/>
        </w:rPr>
        <w:t xml:space="preserve"> is a partnership between Birmingham City Council and Core Assets which started in July 2014 to bring young people out of residential homes into foster placements. It is underpinned by a Social Impact Bond contract, funded by </w:t>
      </w:r>
      <w:r w:rsidRPr="00D11C82">
        <w:rPr>
          <w:rFonts w:asciiTheme="majorHAnsi" w:hAnsiTheme="majorHAnsi" w:cs="Arial"/>
          <w:i/>
          <w:sz w:val="22"/>
          <w:szCs w:val="22"/>
          <w:lang w:val="en-GB"/>
        </w:rPr>
        <w:t>Bridges Ventures</w:t>
      </w:r>
      <w:r w:rsidRPr="00D11C82">
        <w:rPr>
          <w:rFonts w:asciiTheme="majorHAnsi" w:hAnsiTheme="majorHAnsi" w:cs="Arial"/>
          <w:sz w:val="22"/>
          <w:szCs w:val="22"/>
          <w:lang w:val="en-GB"/>
        </w:rPr>
        <w:t>, a social investor who wants to make a difference for children and young people. They pay the additional cost of the service on top of the element that Birmingham City Council can meet. Provided the young person stays in a placement for 52 weeks, the social investor receives the payments from Birmingham City Council to cover the cost of service that they have funded and to generate a return for their investors.</w:t>
      </w:r>
    </w:p>
    <w:p w14:paraId="216E8D73" w14:textId="77777777" w:rsidR="00F21289" w:rsidRPr="00D11C82" w:rsidRDefault="00F21289" w:rsidP="0083790F">
      <w:pPr>
        <w:pStyle w:val="Heading2"/>
      </w:pPr>
      <w:bookmarkStart w:id="7" w:name="_Toc478388654"/>
      <w:r w:rsidRPr="00D11C82">
        <w:t>Aims of Step</w:t>
      </w:r>
      <w:r w:rsidR="00925DA1" w:rsidRPr="00D11C82">
        <w:t xml:space="preserve"> </w:t>
      </w:r>
      <w:r w:rsidRPr="00D11C82">
        <w:t>Down</w:t>
      </w:r>
      <w:bookmarkEnd w:id="7"/>
    </w:p>
    <w:p w14:paraId="29353631" w14:textId="5C521E18" w:rsidR="00937362" w:rsidRPr="00D11C82" w:rsidRDefault="00B60974" w:rsidP="0037211F">
      <w:pPr>
        <w:jc w:val="both"/>
        <w:rPr>
          <w:rFonts w:asciiTheme="majorHAnsi" w:hAnsiTheme="majorHAnsi"/>
          <w:sz w:val="22"/>
          <w:szCs w:val="22"/>
          <w:lang w:val="en-GB"/>
        </w:rPr>
      </w:pPr>
      <w:r>
        <w:rPr>
          <w:rFonts w:asciiTheme="majorHAnsi" w:hAnsiTheme="majorHAnsi"/>
          <w:sz w:val="22"/>
          <w:szCs w:val="22"/>
          <w:lang w:val="en-GB"/>
        </w:rPr>
        <w:t xml:space="preserve">The Step-Down </w:t>
      </w:r>
      <w:r w:rsidR="00245BD0">
        <w:rPr>
          <w:rFonts w:asciiTheme="majorHAnsi" w:hAnsiTheme="majorHAnsi"/>
          <w:sz w:val="22"/>
          <w:szCs w:val="22"/>
          <w:lang w:val="en-GB"/>
        </w:rPr>
        <w:t>Programme</w:t>
      </w:r>
      <w:r w:rsidR="00816E0A" w:rsidRPr="00D11C82">
        <w:rPr>
          <w:rFonts w:asciiTheme="majorHAnsi" w:hAnsiTheme="majorHAnsi"/>
          <w:sz w:val="22"/>
          <w:szCs w:val="22"/>
          <w:lang w:val="en-GB"/>
        </w:rPr>
        <w:t xml:space="preserve"> aims are defined </w:t>
      </w:r>
      <w:r w:rsidR="002C2FA7" w:rsidRPr="00D11C82">
        <w:rPr>
          <w:rFonts w:asciiTheme="majorHAnsi" w:hAnsiTheme="majorHAnsi"/>
          <w:sz w:val="22"/>
          <w:szCs w:val="22"/>
          <w:lang w:val="en-GB"/>
        </w:rPr>
        <w:t xml:space="preserve">by Core Assets </w:t>
      </w:r>
      <w:r w:rsidR="00F21289" w:rsidRPr="00D11C82">
        <w:rPr>
          <w:rFonts w:asciiTheme="majorHAnsi" w:hAnsiTheme="majorHAnsi"/>
          <w:sz w:val="22"/>
          <w:szCs w:val="22"/>
          <w:lang w:val="en-GB"/>
        </w:rPr>
        <w:t xml:space="preserve">as to </w:t>
      </w:r>
      <w:r w:rsidR="004D5AA7" w:rsidRPr="00D11C82">
        <w:rPr>
          <w:rFonts w:asciiTheme="majorHAnsi" w:hAnsiTheme="majorHAnsi"/>
          <w:sz w:val="22"/>
          <w:szCs w:val="22"/>
          <w:lang w:val="en-GB"/>
        </w:rPr>
        <w:t xml:space="preserve">help young people move </w:t>
      </w:r>
      <w:r w:rsidR="00CA58E3" w:rsidRPr="00D11C82">
        <w:rPr>
          <w:rFonts w:asciiTheme="majorHAnsi" w:hAnsiTheme="majorHAnsi"/>
          <w:sz w:val="22"/>
          <w:szCs w:val="22"/>
          <w:lang w:val="en-GB"/>
        </w:rPr>
        <w:t xml:space="preserve">from residential care </w:t>
      </w:r>
      <w:r w:rsidR="004D5AA7" w:rsidRPr="00D11C82">
        <w:rPr>
          <w:rFonts w:asciiTheme="majorHAnsi" w:hAnsiTheme="majorHAnsi"/>
          <w:sz w:val="22"/>
          <w:szCs w:val="22"/>
          <w:lang w:val="en-GB"/>
        </w:rPr>
        <w:t>to specialist foster care with the key outcome of placement stability for the young person after 52 weeks</w:t>
      </w:r>
      <w:r w:rsidR="00CA58E3" w:rsidRPr="00D11C82">
        <w:rPr>
          <w:rFonts w:asciiTheme="majorHAnsi" w:hAnsiTheme="majorHAnsi"/>
          <w:sz w:val="22"/>
          <w:szCs w:val="22"/>
          <w:lang w:val="en-GB"/>
        </w:rPr>
        <w:t xml:space="preserve">. The </w:t>
      </w:r>
      <w:r w:rsidR="00245BD0">
        <w:rPr>
          <w:rFonts w:asciiTheme="majorHAnsi" w:hAnsiTheme="majorHAnsi"/>
          <w:sz w:val="22"/>
          <w:szCs w:val="22"/>
          <w:lang w:val="en-GB"/>
        </w:rPr>
        <w:t>Programme</w:t>
      </w:r>
      <w:r w:rsidR="00CA58E3" w:rsidRPr="00D11C82">
        <w:rPr>
          <w:rFonts w:asciiTheme="majorHAnsi" w:hAnsiTheme="majorHAnsi"/>
          <w:sz w:val="22"/>
          <w:szCs w:val="22"/>
          <w:lang w:val="en-GB"/>
        </w:rPr>
        <w:t xml:space="preserve"> involves</w:t>
      </w:r>
      <w:r w:rsidR="004D5AA7" w:rsidRPr="00D11C82">
        <w:rPr>
          <w:rFonts w:asciiTheme="majorHAnsi" w:hAnsiTheme="majorHAnsi"/>
          <w:sz w:val="22"/>
          <w:szCs w:val="22"/>
          <w:lang w:val="en-GB"/>
        </w:rPr>
        <w:t xml:space="preserve"> </w:t>
      </w:r>
      <w:r w:rsidR="00937362" w:rsidRPr="00D11C82">
        <w:rPr>
          <w:rFonts w:asciiTheme="majorHAnsi" w:hAnsiTheme="majorHAnsi"/>
          <w:sz w:val="22"/>
          <w:szCs w:val="22"/>
          <w:lang w:val="en-GB"/>
        </w:rPr>
        <w:t>a carefully planned matching process and high levels of support in</w:t>
      </w:r>
      <w:r w:rsidR="003B7B81" w:rsidRPr="00D11C82">
        <w:rPr>
          <w:rFonts w:asciiTheme="majorHAnsi" w:hAnsiTheme="majorHAnsi"/>
          <w:sz w:val="22"/>
          <w:szCs w:val="22"/>
          <w:lang w:val="en-GB"/>
        </w:rPr>
        <w:t xml:space="preserve">cluding planned respite care. </w:t>
      </w:r>
      <w:r w:rsidR="00CA58E3" w:rsidRPr="00D11C82">
        <w:rPr>
          <w:rFonts w:asciiTheme="majorHAnsi" w:hAnsiTheme="majorHAnsi"/>
          <w:sz w:val="22"/>
          <w:szCs w:val="22"/>
          <w:lang w:val="en-GB"/>
        </w:rPr>
        <w:t xml:space="preserve">It </w:t>
      </w:r>
      <w:r w:rsidR="00346F7D" w:rsidRPr="00D11C82">
        <w:rPr>
          <w:rFonts w:asciiTheme="majorHAnsi" w:hAnsiTheme="majorHAnsi"/>
          <w:sz w:val="22"/>
          <w:szCs w:val="22"/>
          <w:lang w:val="en-GB"/>
        </w:rPr>
        <w:t>is delivered in four phases</w:t>
      </w:r>
      <w:r w:rsidR="003625CA" w:rsidRPr="00D11C82">
        <w:rPr>
          <w:rFonts w:asciiTheme="majorHAnsi" w:hAnsiTheme="majorHAnsi"/>
          <w:sz w:val="22"/>
          <w:szCs w:val="22"/>
          <w:lang w:val="en-GB"/>
        </w:rPr>
        <w:t>:</w:t>
      </w:r>
    </w:p>
    <w:p w14:paraId="796CBF3A" w14:textId="77777777" w:rsidR="003625CA" w:rsidRPr="00D11C82" w:rsidRDefault="003625CA" w:rsidP="0037211F">
      <w:pPr>
        <w:jc w:val="both"/>
        <w:rPr>
          <w:rFonts w:asciiTheme="majorHAnsi" w:hAnsiTheme="majorHAnsi"/>
          <w:sz w:val="22"/>
          <w:szCs w:val="22"/>
          <w:lang w:val="en-GB"/>
        </w:rPr>
      </w:pPr>
    </w:p>
    <w:p w14:paraId="5BF11492" w14:textId="77777777" w:rsidR="00BB0821" w:rsidRPr="00D11C82" w:rsidRDefault="003625CA" w:rsidP="00B35141">
      <w:pPr>
        <w:pStyle w:val="Heading3"/>
      </w:pPr>
      <w:r w:rsidRPr="00D11C82">
        <w:t>1.</w:t>
      </w:r>
      <w:r w:rsidRPr="00D11C82">
        <w:tab/>
        <w:t xml:space="preserve">Planning </w:t>
      </w:r>
      <w:r w:rsidRPr="00D11C82">
        <w:tab/>
      </w:r>
      <w:r w:rsidRPr="00D11C82">
        <w:tab/>
        <w:t>Matching and Planning processes</w:t>
      </w:r>
    </w:p>
    <w:p w14:paraId="4AAF12A9" w14:textId="77777777" w:rsidR="00BB0821" w:rsidRPr="00D11C82" w:rsidRDefault="003625CA" w:rsidP="00BB0821">
      <w:pPr>
        <w:widowControl w:val="0"/>
        <w:spacing w:after="240"/>
        <w:ind w:firstLine="720"/>
        <w:rPr>
          <w:rFonts w:asciiTheme="majorHAnsi" w:hAnsiTheme="majorHAnsi"/>
          <w:sz w:val="22"/>
          <w:szCs w:val="22"/>
          <w:lang w:val="en-GB"/>
        </w:rPr>
      </w:pPr>
      <w:r w:rsidRPr="00D11C82">
        <w:rPr>
          <w:rFonts w:asciiTheme="majorHAnsi" w:hAnsiTheme="majorHAnsi"/>
          <w:sz w:val="22"/>
          <w:szCs w:val="22"/>
          <w:lang w:val="en-GB"/>
        </w:rPr>
        <w:t>(up to 6 weeks)</w:t>
      </w:r>
      <w:r w:rsidRPr="00D11C82">
        <w:rPr>
          <w:rFonts w:asciiTheme="majorHAnsi" w:hAnsiTheme="majorHAnsi"/>
          <w:sz w:val="22"/>
          <w:szCs w:val="22"/>
          <w:lang w:val="en-GB"/>
        </w:rPr>
        <w:tab/>
      </w:r>
      <w:r w:rsidR="00BB0821" w:rsidRPr="00D11C82">
        <w:rPr>
          <w:rFonts w:asciiTheme="majorHAnsi" w:hAnsiTheme="majorHAnsi"/>
          <w:sz w:val="22"/>
          <w:szCs w:val="22"/>
          <w:lang w:val="en-GB"/>
        </w:rPr>
        <w:tab/>
      </w:r>
    </w:p>
    <w:p w14:paraId="396BAD45" w14:textId="77777777" w:rsidR="003625CA" w:rsidRPr="00D11C82" w:rsidRDefault="00BB0821" w:rsidP="00B35141">
      <w:pPr>
        <w:widowControl w:val="0"/>
        <w:spacing w:after="240"/>
        <w:jc w:val="both"/>
        <w:rPr>
          <w:rFonts w:asciiTheme="majorHAnsi" w:hAnsiTheme="majorHAnsi" w:cs="Times"/>
          <w:sz w:val="22"/>
          <w:szCs w:val="22"/>
          <w:lang w:val="en-GB"/>
        </w:rPr>
      </w:pPr>
      <w:r w:rsidRPr="00D11C82">
        <w:rPr>
          <w:rFonts w:asciiTheme="majorHAnsi" w:hAnsiTheme="majorHAnsi" w:cs="Times"/>
          <w:sz w:val="22"/>
          <w:szCs w:val="22"/>
          <w:lang w:val="en-GB"/>
        </w:rPr>
        <w:t xml:space="preserve">Aims to match the identified needs of the young person with the experience, skills and personal qualities of </w:t>
      </w:r>
      <w:r w:rsidR="00346F7D" w:rsidRPr="00D11C82">
        <w:rPr>
          <w:rFonts w:asciiTheme="majorHAnsi" w:hAnsiTheme="majorHAnsi" w:cs="Times"/>
          <w:sz w:val="22"/>
          <w:szCs w:val="22"/>
          <w:lang w:val="en-GB"/>
        </w:rPr>
        <w:t xml:space="preserve">foster </w:t>
      </w:r>
      <w:r w:rsidRPr="00D11C82">
        <w:rPr>
          <w:rFonts w:asciiTheme="majorHAnsi" w:hAnsiTheme="majorHAnsi" w:cs="Times"/>
          <w:sz w:val="22"/>
          <w:szCs w:val="22"/>
          <w:lang w:val="en-GB"/>
        </w:rPr>
        <w:t>carer</w:t>
      </w:r>
      <w:r w:rsidR="00B64FEE" w:rsidRPr="00D11C82">
        <w:rPr>
          <w:rFonts w:asciiTheme="majorHAnsi" w:hAnsiTheme="majorHAnsi" w:cs="Times"/>
          <w:sz w:val="22"/>
          <w:szCs w:val="22"/>
          <w:lang w:val="en-GB"/>
        </w:rPr>
        <w:t>s</w:t>
      </w:r>
      <w:r w:rsidRPr="00D11C82">
        <w:rPr>
          <w:rFonts w:asciiTheme="majorHAnsi" w:hAnsiTheme="majorHAnsi" w:cs="Times"/>
          <w:sz w:val="22"/>
          <w:szCs w:val="22"/>
          <w:lang w:val="en-GB"/>
        </w:rPr>
        <w:t xml:space="preserve"> and to integrate the network of professionals around the young person. </w:t>
      </w:r>
      <w:r w:rsidR="003625CA" w:rsidRPr="00D11C82">
        <w:rPr>
          <w:rFonts w:asciiTheme="majorHAnsi" w:hAnsiTheme="majorHAnsi"/>
          <w:sz w:val="22"/>
          <w:szCs w:val="22"/>
          <w:lang w:val="en-GB"/>
        </w:rPr>
        <w:tab/>
      </w:r>
      <w:r w:rsidR="003625CA" w:rsidRPr="00D11C82">
        <w:rPr>
          <w:rFonts w:asciiTheme="majorHAnsi" w:hAnsiTheme="majorHAnsi"/>
          <w:sz w:val="22"/>
          <w:szCs w:val="22"/>
          <w:lang w:val="en-GB"/>
        </w:rPr>
        <w:tab/>
      </w:r>
      <w:r w:rsidR="003625CA" w:rsidRPr="00D11C82">
        <w:rPr>
          <w:rFonts w:asciiTheme="majorHAnsi" w:hAnsiTheme="majorHAnsi"/>
          <w:sz w:val="22"/>
          <w:szCs w:val="22"/>
          <w:lang w:val="en-GB"/>
        </w:rPr>
        <w:tab/>
      </w:r>
    </w:p>
    <w:p w14:paraId="72E2FBAB" w14:textId="77777777" w:rsidR="00BB0821" w:rsidRPr="00D11C82" w:rsidRDefault="003625CA" w:rsidP="00B35141">
      <w:pPr>
        <w:pStyle w:val="Heading3"/>
      </w:pPr>
      <w:r w:rsidRPr="00D11C82">
        <w:t>2.</w:t>
      </w:r>
      <w:r w:rsidRPr="00D11C82">
        <w:tab/>
      </w:r>
      <w:r w:rsidR="00C01CD3" w:rsidRPr="00D11C82">
        <w:t>Stabilisation</w:t>
      </w:r>
      <w:r w:rsidR="00C01CD3" w:rsidRPr="00D11C82">
        <w:tab/>
      </w:r>
      <w:r w:rsidR="00C01CD3" w:rsidRPr="00D11C82">
        <w:tab/>
        <w:t>Fortnightly</w:t>
      </w:r>
      <w:r w:rsidR="00BB0821" w:rsidRPr="00D11C82">
        <w:t xml:space="preserve"> Progress meetings</w:t>
      </w:r>
    </w:p>
    <w:p w14:paraId="08DDB387" w14:textId="77777777" w:rsidR="00BB0821" w:rsidRPr="00D11C82" w:rsidRDefault="00BB0821" w:rsidP="00BB0821">
      <w:pPr>
        <w:ind w:firstLine="720"/>
        <w:jc w:val="both"/>
        <w:rPr>
          <w:rFonts w:asciiTheme="majorHAnsi" w:hAnsiTheme="majorHAnsi"/>
          <w:sz w:val="22"/>
          <w:szCs w:val="22"/>
          <w:lang w:val="en-GB"/>
        </w:rPr>
      </w:pPr>
      <w:r w:rsidRPr="00D11C82">
        <w:rPr>
          <w:rFonts w:asciiTheme="majorHAnsi" w:hAnsiTheme="majorHAnsi"/>
          <w:sz w:val="22"/>
          <w:szCs w:val="22"/>
          <w:lang w:val="en-GB"/>
        </w:rPr>
        <w:t>13 weeks</w:t>
      </w:r>
      <w:r w:rsidRPr="00D11C82">
        <w:rPr>
          <w:rFonts w:asciiTheme="majorHAnsi" w:hAnsiTheme="majorHAnsi"/>
          <w:sz w:val="22"/>
          <w:szCs w:val="22"/>
          <w:lang w:val="en-GB"/>
        </w:rPr>
        <w:tab/>
      </w:r>
    </w:p>
    <w:p w14:paraId="3C3D04CE" w14:textId="77777777" w:rsidR="00BB0821" w:rsidRPr="00D11C82" w:rsidRDefault="00BB0821" w:rsidP="00BB0821">
      <w:pPr>
        <w:jc w:val="both"/>
        <w:rPr>
          <w:rFonts w:asciiTheme="majorHAnsi" w:hAnsiTheme="majorHAnsi"/>
          <w:sz w:val="22"/>
          <w:szCs w:val="22"/>
          <w:lang w:val="en-GB"/>
        </w:rPr>
      </w:pPr>
    </w:p>
    <w:p w14:paraId="0BEE269C" w14:textId="77777777" w:rsidR="003625CA" w:rsidRPr="00D11C82" w:rsidRDefault="00C01CD3" w:rsidP="00B35141">
      <w:pPr>
        <w:widowControl w:val="0"/>
        <w:spacing w:after="240"/>
        <w:jc w:val="both"/>
        <w:rPr>
          <w:rFonts w:asciiTheme="majorHAnsi" w:hAnsiTheme="majorHAnsi" w:cs="Times"/>
          <w:sz w:val="22"/>
          <w:szCs w:val="22"/>
          <w:lang w:val="en-GB"/>
        </w:rPr>
      </w:pPr>
      <w:r w:rsidRPr="00D11C82">
        <w:rPr>
          <w:rFonts w:asciiTheme="majorHAnsi" w:hAnsiTheme="majorHAnsi" w:cs="Times"/>
          <w:sz w:val="22"/>
          <w:szCs w:val="22"/>
          <w:lang w:val="en-GB"/>
        </w:rPr>
        <w:t>The young person is helped to feel comfortable within their fostering family. Education, personal development plan or employment has been identified, in close collaboration with the young person. Relationships and contact with family are sensitively mediated.</w:t>
      </w:r>
    </w:p>
    <w:p w14:paraId="4A4BE4FF" w14:textId="77777777" w:rsidR="00BB0821" w:rsidRPr="00D11C82" w:rsidRDefault="003625CA" w:rsidP="00B35141">
      <w:pPr>
        <w:pStyle w:val="Heading3"/>
      </w:pPr>
      <w:r w:rsidRPr="00D11C82">
        <w:t>3.</w:t>
      </w:r>
      <w:r w:rsidRPr="00D11C82">
        <w:tab/>
      </w:r>
      <w:r w:rsidR="00C01CD3" w:rsidRPr="00D11C82">
        <w:t>Settlement</w:t>
      </w:r>
      <w:r w:rsidR="00C01CD3" w:rsidRPr="00D11C82">
        <w:tab/>
      </w:r>
      <w:r w:rsidR="00C01CD3" w:rsidRPr="00D11C82">
        <w:tab/>
        <w:t>Monthly</w:t>
      </w:r>
      <w:r w:rsidR="00BB0821" w:rsidRPr="00D11C82">
        <w:t xml:space="preserve"> Progress meetings</w:t>
      </w:r>
    </w:p>
    <w:p w14:paraId="5C9CD890" w14:textId="77777777" w:rsidR="00BB0821" w:rsidRPr="00D11C82" w:rsidRDefault="00BB0821" w:rsidP="00BB0821">
      <w:pPr>
        <w:ind w:firstLine="720"/>
        <w:jc w:val="both"/>
        <w:rPr>
          <w:rFonts w:asciiTheme="majorHAnsi" w:hAnsiTheme="majorHAnsi"/>
          <w:sz w:val="22"/>
          <w:szCs w:val="22"/>
          <w:lang w:val="en-GB"/>
        </w:rPr>
      </w:pPr>
      <w:r w:rsidRPr="00D11C82">
        <w:rPr>
          <w:rFonts w:asciiTheme="majorHAnsi" w:hAnsiTheme="majorHAnsi"/>
          <w:sz w:val="22"/>
          <w:szCs w:val="22"/>
          <w:lang w:val="en-GB"/>
        </w:rPr>
        <w:t>13 weeks</w:t>
      </w:r>
    </w:p>
    <w:p w14:paraId="082CE28F" w14:textId="77777777" w:rsidR="00C01CD3" w:rsidRPr="00D11C82" w:rsidRDefault="00C01CD3" w:rsidP="00C01CD3">
      <w:pPr>
        <w:jc w:val="both"/>
        <w:rPr>
          <w:rFonts w:asciiTheme="majorHAnsi" w:hAnsiTheme="majorHAnsi"/>
          <w:sz w:val="22"/>
          <w:szCs w:val="22"/>
          <w:lang w:val="en-GB"/>
        </w:rPr>
      </w:pPr>
    </w:p>
    <w:p w14:paraId="3CFC3E0C" w14:textId="77777777" w:rsidR="0036173F" w:rsidRPr="00D11C82" w:rsidRDefault="00346F7D" w:rsidP="00B35141">
      <w:pPr>
        <w:widowControl w:val="0"/>
        <w:spacing w:after="240"/>
        <w:jc w:val="both"/>
        <w:rPr>
          <w:rFonts w:asciiTheme="majorHAnsi" w:hAnsiTheme="majorHAnsi" w:cs="Times"/>
          <w:sz w:val="22"/>
          <w:szCs w:val="22"/>
          <w:lang w:val="en-GB"/>
        </w:rPr>
      </w:pPr>
      <w:r w:rsidRPr="00D11C82">
        <w:rPr>
          <w:rFonts w:asciiTheme="majorHAnsi" w:hAnsiTheme="majorHAnsi" w:cs="Times"/>
          <w:sz w:val="22"/>
          <w:szCs w:val="22"/>
          <w:lang w:val="en-GB"/>
        </w:rPr>
        <w:t>Aims at providing</w:t>
      </w:r>
      <w:r w:rsidR="00C01CD3" w:rsidRPr="00D11C82">
        <w:rPr>
          <w:rFonts w:asciiTheme="majorHAnsi" w:hAnsiTheme="majorHAnsi" w:cs="Times"/>
          <w:sz w:val="22"/>
          <w:szCs w:val="22"/>
          <w:lang w:val="en-GB"/>
        </w:rPr>
        <w:t xml:space="preserve"> warmth, reassurance and predictab</w:t>
      </w:r>
      <w:r w:rsidRPr="00D11C82">
        <w:rPr>
          <w:rFonts w:asciiTheme="majorHAnsi" w:hAnsiTheme="majorHAnsi" w:cs="Times"/>
          <w:sz w:val="22"/>
          <w:szCs w:val="22"/>
          <w:lang w:val="en-GB"/>
        </w:rPr>
        <w:t>ility to the young person</w:t>
      </w:r>
      <w:r w:rsidR="00C01CD3" w:rsidRPr="00D11C82">
        <w:rPr>
          <w:rFonts w:asciiTheme="majorHAnsi" w:hAnsiTheme="majorHAnsi" w:cs="Times"/>
          <w:sz w:val="22"/>
          <w:szCs w:val="22"/>
          <w:lang w:val="en-GB"/>
        </w:rPr>
        <w:t xml:space="preserve">. This phase is supported through the establishment of a coherent network of professionals. </w:t>
      </w:r>
    </w:p>
    <w:p w14:paraId="33E531BF" w14:textId="77777777" w:rsidR="003625CA" w:rsidRPr="00D11C82" w:rsidRDefault="0036173F" w:rsidP="00B35141">
      <w:pPr>
        <w:pStyle w:val="Heading3"/>
      </w:pPr>
      <w:r w:rsidRPr="00D11C82">
        <w:t>4.</w:t>
      </w:r>
      <w:r w:rsidRPr="00D11C82">
        <w:tab/>
      </w:r>
      <w:r w:rsidR="003625CA" w:rsidRPr="00D11C82">
        <w:t>Maintenance</w:t>
      </w:r>
      <w:r w:rsidR="003625CA" w:rsidRPr="00D11C82">
        <w:tab/>
      </w:r>
      <w:r w:rsidR="003625CA" w:rsidRPr="00D11C82">
        <w:tab/>
        <w:t>Monthly Progress meetings</w:t>
      </w:r>
    </w:p>
    <w:p w14:paraId="7AB228A0" w14:textId="77777777" w:rsidR="003625CA" w:rsidRPr="00D11C82" w:rsidRDefault="00C01CD3" w:rsidP="0036173F">
      <w:pPr>
        <w:ind w:firstLine="720"/>
        <w:jc w:val="both"/>
        <w:rPr>
          <w:rFonts w:asciiTheme="majorHAnsi" w:hAnsiTheme="majorHAnsi"/>
          <w:sz w:val="22"/>
          <w:szCs w:val="22"/>
          <w:lang w:val="en-GB"/>
        </w:rPr>
      </w:pPr>
      <w:r w:rsidRPr="00D11C82">
        <w:rPr>
          <w:rFonts w:asciiTheme="majorHAnsi" w:hAnsiTheme="majorHAnsi"/>
          <w:sz w:val="22"/>
          <w:szCs w:val="22"/>
          <w:lang w:val="en-GB"/>
        </w:rPr>
        <w:t>26</w:t>
      </w:r>
      <w:r w:rsidR="0036173F" w:rsidRPr="00D11C82">
        <w:rPr>
          <w:rFonts w:asciiTheme="majorHAnsi" w:hAnsiTheme="majorHAnsi"/>
          <w:sz w:val="22"/>
          <w:szCs w:val="22"/>
          <w:lang w:val="en-GB"/>
        </w:rPr>
        <w:t xml:space="preserve"> weeks</w:t>
      </w:r>
      <w:r w:rsidR="0036173F" w:rsidRPr="00D11C82">
        <w:rPr>
          <w:rFonts w:asciiTheme="majorHAnsi" w:hAnsiTheme="majorHAnsi"/>
          <w:sz w:val="22"/>
          <w:szCs w:val="22"/>
          <w:lang w:val="en-GB"/>
        </w:rPr>
        <w:tab/>
      </w:r>
      <w:r w:rsidR="0036173F" w:rsidRPr="00D11C82">
        <w:rPr>
          <w:rFonts w:asciiTheme="majorHAnsi" w:hAnsiTheme="majorHAnsi"/>
          <w:sz w:val="22"/>
          <w:szCs w:val="22"/>
          <w:lang w:val="en-GB"/>
        </w:rPr>
        <w:tab/>
      </w:r>
    </w:p>
    <w:p w14:paraId="1FCD83D4" w14:textId="77777777" w:rsidR="003625CA" w:rsidRPr="00D11C82" w:rsidRDefault="003625CA" w:rsidP="0037211F">
      <w:pPr>
        <w:jc w:val="both"/>
        <w:rPr>
          <w:rFonts w:asciiTheme="majorHAnsi" w:hAnsiTheme="majorHAnsi"/>
          <w:sz w:val="22"/>
          <w:szCs w:val="22"/>
          <w:lang w:val="en-GB"/>
        </w:rPr>
      </w:pPr>
    </w:p>
    <w:p w14:paraId="2A471FAD" w14:textId="79829A0F" w:rsidR="00C01CD3" w:rsidRPr="00D11C82" w:rsidRDefault="00346F7D" w:rsidP="00B35141">
      <w:pPr>
        <w:widowControl w:val="0"/>
        <w:spacing w:after="240"/>
        <w:jc w:val="both"/>
        <w:rPr>
          <w:rFonts w:asciiTheme="majorHAnsi" w:hAnsiTheme="majorHAnsi" w:cs="Times"/>
          <w:sz w:val="22"/>
          <w:szCs w:val="22"/>
          <w:lang w:val="en-GB"/>
        </w:rPr>
      </w:pPr>
      <w:r w:rsidRPr="00D11C82">
        <w:rPr>
          <w:rFonts w:asciiTheme="majorHAnsi" w:hAnsiTheme="majorHAnsi" w:cs="Times"/>
          <w:sz w:val="22"/>
          <w:szCs w:val="22"/>
          <w:lang w:val="en-GB"/>
        </w:rPr>
        <w:t>Aims t</w:t>
      </w:r>
      <w:r w:rsidR="00C01CD3" w:rsidRPr="00D11C82">
        <w:rPr>
          <w:rFonts w:asciiTheme="majorHAnsi" w:hAnsiTheme="majorHAnsi" w:cs="Times"/>
          <w:sz w:val="22"/>
          <w:szCs w:val="22"/>
          <w:lang w:val="en-GB"/>
        </w:rPr>
        <w:t xml:space="preserve">o continue to provide nurture and attuned care, meeting the needs </w:t>
      </w:r>
      <w:r w:rsidR="00BE78CC">
        <w:rPr>
          <w:rFonts w:asciiTheme="majorHAnsi" w:hAnsiTheme="majorHAnsi" w:cs="Times"/>
          <w:sz w:val="22"/>
          <w:szCs w:val="22"/>
          <w:lang w:val="en-GB"/>
        </w:rPr>
        <w:t xml:space="preserve">and encouraging the aspirations </w:t>
      </w:r>
      <w:r w:rsidR="00C01CD3" w:rsidRPr="00D11C82">
        <w:rPr>
          <w:rFonts w:asciiTheme="majorHAnsi" w:hAnsiTheme="majorHAnsi" w:cs="Times"/>
          <w:sz w:val="22"/>
          <w:szCs w:val="22"/>
          <w:lang w:val="en-GB"/>
        </w:rPr>
        <w:t xml:space="preserve">of the young person and building the young person’s emotional resilience. </w:t>
      </w:r>
    </w:p>
    <w:p w14:paraId="05970A84" w14:textId="32E8396F" w:rsidR="0036173F" w:rsidRPr="00D11C82" w:rsidRDefault="00514900" w:rsidP="0037211F">
      <w:pPr>
        <w:jc w:val="both"/>
        <w:rPr>
          <w:rFonts w:asciiTheme="majorHAnsi" w:hAnsiTheme="majorHAnsi"/>
          <w:sz w:val="22"/>
          <w:szCs w:val="22"/>
          <w:lang w:val="en-GB"/>
        </w:rPr>
      </w:pPr>
      <w:r w:rsidRPr="00D11C82">
        <w:rPr>
          <w:rFonts w:asciiTheme="majorHAnsi" w:hAnsiTheme="majorHAnsi"/>
          <w:sz w:val="22"/>
          <w:szCs w:val="22"/>
          <w:lang w:val="en-GB"/>
        </w:rPr>
        <w:t>P</w:t>
      </w:r>
      <w:r w:rsidR="0036173F" w:rsidRPr="00D11C82">
        <w:rPr>
          <w:rFonts w:asciiTheme="majorHAnsi" w:hAnsiTheme="majorHAnsi"/>
          <w:sz w:val="22"/>
          <w:szCs w:val="22"/>
          <w:lang w:val="en-GB"/>
        </w:rPr>
        <w:t>rior evidence suggests that young people in foster care achieve better outcomes</w:t>
      </w:r>
      <w:r w:rsidR="00CA58E3" w:rsidRPr="00D11C82">
        <w:rPr>
          <w:rFonts w:asciiTheme="majorHAnsi" w:hAnsiTheme="majorHAnsi"/>
          <w:sz w:val="22"/>
          <w:szCs w:val="22"/>
          <w:lang w:val="en-GB"/>
        </w:rPr>
        <w:t xml:space="preserve"> than those in residential care</w:t>
      </w:r>
      <w:r w:rsidR="00CA58E3" w:rsidRPr="00D11C82">
        <w:rPr>
          <w:rStyle w:val="FootnoteReference"/>
          <w:rFonts w:asciiTheme="majorHAnsi" w:hAnsiTheme="majorHAnsi"/>
          <w:sz w:val="22"/>
          <w:szCs w:val="22"/>
          <w:lang w:val="en-GB"/>
        </w:rPr>
        <w:footnoteReference w:id="2"/>
      </w:r>
      <w:r w:rsidR="0036173F" w:rsidRPr="00D11C82">
        <w:rPr>
          <w:rFonts w:asciiTheme="majorHAnsi" w:hAnsiTheme="majorHAnsi"/>
          <w:sz w:val="22"/>
          <w:szCs w:val="22"/>
          <w:lang w:val="en-GB"/>
        </w:rPr>
        <w:t>. For the local authority</w:t>
      </w:r>
      <w:r w:rsidR="00B60669" w:rsidRPr="00D11C82">
        <w:rPr>
          <w:rFonts w:asciiTheme="majorHAnsi" w:hAnsiTheme="majorHAnsi"/>
          <w:sz w:val="22"/>
          <w:szCs w:val="22"/>
          <w:lang w:val="en-GB"/>
        </w:rPr>
        <w:t>,</w:t>
      </w:r>
      <w:r w:rsidR="0036173F" w:rsidRPr="00D11C82">
        <w:rPr>
          <w:rFonts w:asciiTheme="majorHAnsi" w:hAnsiTheme="majorHAnsi"/>
          <w:sz w:val="22"/>
          <w:szCs w:val="22"/>
          <w:lang w:val="en-GB"/>
        </w:rPr>
        <w:t xml:space="preserve"> there is a considerable potential cost saving </w:t>
      </w:r>
      <w:r w:rsidRPr="00D11C82">
        <w:rPr>
          <w:rFonts w:asciiTheme="majorHAnsi" w:hAnsiTheme="majorHAnsi"/>
          <w:sz w:val="22"/>
          <w:szCs w:val="22"/>
          <w:lang w:val="en-GB"/>
        </w:rPr>
        <w:lastRenderedPageBreak/>
        <w:t>compared to residential care</w:t>
      </w:r>
      <w:r w:rsidR="00882718" w:rsidRPr="00D11C82">
        <w:rPr>
          <w:rFonts w:asciiTheme="majorHAnsi" w:hAnsiTheme="majorHAnsi"/>
          <w:sz w:val="22"/>
          <w:szCs w:val="22"/>
          <w:lang w:val="en-GB"/>
        </w:rPr>
        <w:t xml:space="preserve"> estimated to be in the order of £</w:t>
      </w:r>
      <w:r w:rsidR="00E5286D" w:rsidRPr="00D11C82">
        <w:rPr>
          <w:rFonts w:asciiTheme="majorHAnsi" w:hAnsiTheme="majorHAnsi"/>
          <w:sz w:val="22"/>
          <w:szCs w:val="22"/>
          <w:lang w:val="en-GB"/>
        </w:rPr>
        <w:t>35k</w:t>
      </w:r>
      <w:r w:rsidR="00882718" w:rsidRPr="00D11C82">
        <w:rPr>
          <w:rFonts w:asciiTheme="majorHAnsi" w:hAnsiTheme="majorHAnsi"/>
          <w:sz w:val="22"/>
          <w:szCs w:val="22"/>
          <w:lang w:val="en-GB"/>
        </w:rPr>
        <w:t xml:space="preserve"> p</w:t>
      </w:r>
      <w:r w:rsidR="00B60974">
        <w:rPr>
          <w:rFonts w:asciiTheme="majorHAnsi" w:hAnsiTheme="majorHAnsi"/>
          <w:sz w:val="22"/>
          <w:szCs w:val="22"/>
          <w:lang w:val="en-GB"/>
        </w:rPr>
        <w:t>er young person completing the P</w:t>
      </w:r>
      <w:r w:rsidR="00882718" w:rsidRPr="00D11C82">
        <w:rPr>
          <w:rFonts w:asciiTheme="majorHAnsi" w:hAnsiTheme="majorHAnsi"/>
          <w:sz w:val="22"/>
          <w:szCs w:val="22"/>
          <w:lang w:val="en-GB"/>
        </w:rPr>
        <w:t>rogramme</w:t>
      </w:r>
      <w:r w:rsidR="00E5286D" w:rsidRPr="00D11C82">
        <w:rPr>
          <w:rFonts w:asciiTheme="majorHAnsi" w:hAnsiTheme="majorHAnsi"/>
          <w:sz w:val="22"/>
          <w:szCs w:val="22"/>
          <w:lang w:val="en-GB"/>
        </w:rPr>
        <w:t xml:space="preserve"> and double this in the following year</w:t>
      </w:r>
      <w:r w:rsidRPr="00D11C82">
        <w:rPr>
          <w:rFonts w:asciiTheme="majorHAnsi" w:hAnsiTheme="majorHAnsi"/>
          <w:sz w:val="22"/>
          <w:szCs w:val="22"/>
          <w:lang w:val="en-GB"/>
        </w:rPr>
        <w:t>.</w:t>
      </w:r>
    </w:p>
    <w:p w14:paraId="0E7B1531" w14:textId="77777777" w:rsidR="006C356C" w:rsidRPr="00D11C82" w:rsidRDefault="004C2FB8" w:rsidP="0083790F">
      <w:pPr>
        <w:pStyle w:val="Heading2"/>
      </w:pPr>
      <w:bookmarkStart w:id="8" w:name="_Toc478388655"/>
      <w:r w:rsidRPr="00D11C82">
        <w:t>Aims of the evaluation</w:t>
      </w:r>
      <w:bookmarkEnd w:id="8"/>
    </w:p>
    <w:p w14:paraId="22E8A4DC" w14:textId="77777777" w:rsidR="006C356C" w:rsidRPr="00D11C82" w:rsidRDefault="006C356C" w:rsidP="0037211F">
      <w:pPr>
        <w:jc w:val="both"/>
        <w:rPr>
          <w:rFonts w:asciiTheme="majorHAnsi" w:hAnsiTheme="majorHAnsi"/>
          <w:sz w:val="22"/>
          <w:szCs w:val="22"/>
          <w:lang w:val="en-GB"/>
        </w:rPr>
      </w:pPr>
      <w:r w:rsidRPr="00D11C82">
        <w:rPr>
          <w:rFonts w:asciiTheme="majorHAnsi" w:hAnsiTheme="majorHAnsi"/>
          <w:sz w:val="22"/>
          <w:szCs w:val="22"/>
          <w:lang w:val="en-GB"/>
        </w:rPr>
        <w:t xml:space="preserve">The </w:t>
      </w:r>
      <w:r w:rsidR="00C8731B" w:rsidRPr="00D11C82">
        <w:rPr>
          <w:rFonts w:asciiTheme="majorHAnsi" w:hAnsiTheme="majorHAnsi"/>
          <w:sz w:val="22"/>
          <w:szCs w:val="22"/>
          <w:lang w:val="en-GB"/>
        </w:rPr>
        <w:t>evaluation</w:t>
      </w:r>
      <w:r w:rsidRPr="00D11C82">
        <w:rPr>
          <w:rFonts w:asciiTheme="majorHAnsi" w:hAnsiTheme="majorHAnsi"/>
          <w:sz w:val="22"/>
          <w:szCs w:val="22"/>
          <w:lang w:val="en-GB"/>
        </w:rPr>
        <w:t xml:space="preserve"> aims </w:t>
      </w:r>
      <w:r w:rsidR="00220ABD" w:rsidRPr="00D11C82">
        <w:rPr>
          <w:rFonts w:asciiTheme="majorHAnsi" w:hAnsiTheme="majorHAnsi"/>
          <w:sz w:val="22"/>
          <w:szCs w:val="22"/>
          <w:lang w:val="en-GB"/>
        </w:rPr>
        <w:t xml:space="preserve">to </w:t>
      </w:r>
      <w:r w:rsidRPr="00D11C82">
        <w:rPr>
          <w:rFonts w:asciiTheme="majorHAnsi" w:hAnsiTheme="majorHAnsi"/>
          <w:sz w:val="22"/>
          <w:szCs w:val="22"/>
          <w:lang w:val="en-GB"/>
        </w:rPr>
        <w:t xml:space="preserve">investigate, whether and how the project supports the young person in moving from a residential home to a stable foster care placement </w:t>
      </w:r>
      <w:r w:rsidR="00C8731B" w:rsidRPr="00D11C82">
        <w:rPr>
          <w:rFonts w:asciiTheme="majorHAnsi" w:hAnsiTheme="majorHAnsi"/>
          <w:sz w:val="22"/>
          <w:szCs w:val="22"/>
          <w:lang w:val="en-GB"/>
        </w:rPr>
        <w:t xml:space="preserve">successfully </w:t>
      </w:r>
      <w:r w:rsidRPr="00D11C82">
        <w:rPr>
          <w:rFonts w:asciiTheme="majorHAnsi" w:hAnsiTheme="majorHAnsi"/>
          <w:sz w:val="22"/>
          <w:szCs w:val="22"/>
          <w:lang w:val="en-GB"/>
        </w:rPr>
        <w:t xml:space="preserve">for a minimum of a year. </w:t>
      </w:r>
      <w:r w:rsidR="00020FB3" w:rsidRPr="00D11C82">
        <w:rPr>
          <w:rFonts w:asciiTheme="majorHAnsi" w:hAnsiTheme="majorHAnsi"/>
          <w:sz w:val="22"/>
          <w:szCs w:val="22"/>
          <w:lang w:val="en-GB"/>
        </w:rPr>
        <w:t>It also considers</w:t>
      </w:r>
      <w:r w:rsidRPr="00D11C82">
        <w:rPr>
          <w:rFonts w:asciiTheme="majorHAnsi" w:hAnsiTheme="majorHAnsi"/>
          <w:sz w:val="22"/>
          <w:szCs w:val="22"/>
          <w:lang w:val="en-GB"/>
        </w:rPr>
        <w:t xml:space="preserve"> what works well </w:t>
      </w:r>
      <w:r w:rsidR="00020FB3" w:rsidRPr="00D11C82">
        <w:rPr>
          <w:rFonts w:asciiTheme="majorHAnsi" w:hAnsiTheme="majorHAnsi"/>
          <w:sz w:val="22"/>
          <w:szCs w:val="22"/>
          <w:lang w:val="en-GB"/>
        </w:rPr>
        <w:t>and what works less well in making,</w:t>
      </w:r>
      <w:r w:rsidRPr="00D11C82">
        <w:rPr>
          <w:rFonts w:asciiTheme="majorHAnsi" w:hAnsiTheme="majorHAnsi"/>
          <w:sz w:val="22"/>
          <w:szCs w:val="22"/>
          <w:lang w:val="en-GB"/>
        </w:rPr>
        <w:t xml:space="preserve"> </w:t>
      </w:r>
      <w:r w:rsidR="00B64FEE" w:rsidRPr="00D11C82">
        <w:rPr>
          <w:rFonts w:asciiTheme="majorHAnsi" w:hAnsiTheme="majorHAnsi"/>
          <w:sz w:val="22"/>
          <w:szCs w:val="22"/>
          <w:lang w:val="en-GB"/>
        </w:rPr>
        <w:t xml:space="preserve">stabilising and </w:t>
      </w:r>
      <w:r w:rsidRPr="00D11C82">
        <w:rPr>
          <w:rFonts w:asciiTheme="majorHAnsi" w:hAnsiTheme="majorHAnsi"/>
          <w:sz w:val="22"/>
          <w:szCs w:val="22"/>
          <w:lang w:val="en-GB"/>
        </w:rPr>
        <w:t>sustain</w:t>
      </w:r>
      <w:r w:rsidR="00020FB3" w:rsidRPr="00D11C82">
        <w:rPr>
          <w:rFonts w:asciiTheme="majorHAnsi" w:hAnsiTheme="majorHAnsi"/>
          <w:sz w:val="22"/>
          <w:szCs w:val="22"/>
          <w:lang w:val="en-GB"/>
        </w:rPr>
        <w:t xml:space="preserve">ing </w:t>
      </w:r>
      <w:r w:rsidRPr="00D11C82">
        <w:rPr>
          <w:rFonts w:asciiTheme="majorHAnsi" w:hAnsiTheme="majorHAnsi"/>
          <w:sz w:val="22"/>
          <w:szCs w:val="22"/>
          <w:lang w:val="en-GB"/>
        </w:rPr>
        <w:t>this move</w:t>
      </w:r>
      <w:r w:rsidR="0036173F" w:rsidRPr="00D11C82">
        <w:rPr>
          <w:rFonts w:asciiTheme="majorHAnsi" w:hAnsiTheme="majorHAnsi"/>
          <w:sz w:val="22"/>
          <w:szCs w:val="22"/>
          <w:lang w:val="en-GB"/>
        </w:rPr>
        <w:t xml:space="preserve"> and what outcomes are achieved for young people</w:t>
      </w:r>
      <w:r w:rsidRPr="00D11C82">
        <w:rPr>
          <w:rFonts w:asciiTheme="majorHAnsi" w:hAnsiTheme="majorHAnsi"/>
          <w:sz w:val="22"/>
          <w:szCs w:val="22"/>
          <w:lang w:val="en-GB"/>
        </w:rPr>
        <w:t xml:space="preserve">. </w:t>
      </w:r>
    </w:p>
    <w:p w14:paraId="52095E44" w14:textId="77777777" w:rsidR="006C356C" w:rsidRPr="00D11C82" w:rsidRDefault="006C356C" w:rsidP="0037211F">
      <w:pPr>
        <w:jc w:val="both"/>
        <w:rPr>
          <w:rFonts w:asciiTheme="majorHAnsi" w:hAnsiTheme="majorHAnsi"/>
          <w:sz w:val="22"/>
          <w:szCs w:val="22"/>
          <w:lang w:val="en-GB"/>
        </w:rPr>
      </w:pPr>
    </w:p>
    <w:p w14:paraId="4C724872" w14:textId="77777777" w:rsidR="006C356C" w:rsidRPr="00D11C82" w:rsidRDefault="0036173F" w:rsidP="0037211F">
      <w:pPr>
        <w:jc w:val="both"/>
        <w:rPr>
          <w:rFonts w:asciiTheme="majorHAnsi" w:hAnsiTheme="majorHAnsi"/>
          <w:sz w:val="22"/>
          <w:szCs w:val="22"/>
          <w:lang w:val="en-GB"/>
        </w:rPr>
      </w:pPr>
      <w:r w:rsidRPr="00D11C82">
        <w:rPr>
          <w:rFonts w:asciiTheme="majorHAnsi" w:hAnsiTheme="majorHAnsi"/>
          <w:sz w:val="22"/>
          <w:szCs w:val="22"/>
          <w:lang w:val="en-GB"/>
        </w:rPr>
        <w:t xml:space="preserve">The </w:t>
      </w:r>
      <w:r w:rsidR="007D3055" w:rsidRPr="00D11C82">
        <w:rPr>
          <w:rFonts w:asciiTheme="majorHAnsi" w:hAnsiTheme="majorHAnsi"/>
          <w:sz w:val="22"/>
          <w:szCs w:val="22"/>
          <w:lang w:val="en-GB"/>
        </w:rPr>
        <w:t xml:space="preserve">main </w:t>
      </w:r>
      <w:r w:rsidRPr="00D11C82">
        <w:rPr>
          <w:rFonts w:asciiTheme="majorHAnsi" w:hAnsiTheme="majorHAnsi"/>
          <w:sz w:val="22"/>
          <w:szCs w:val="22"/>
          <w:lang w:val="en-GB"/>
        </w:rPr>
        <w:t xml:space="preserve">focus of this report is </w:t>
      </w:r>
      <w:r w:rsidR="006C356C" w:rsidRPr="00D11C82">
        <w:rPr>
          <w:rFonts w:asciiTheme="majorHAnsi" w:hAnsiTheme="majorHAnsi"/>
          <w:sz w:val="22"/>
          <w:szCs w:val="22"/>
          <w:lang w:val="en-GB"/>
        </w:rPr>
        <w:t xml:space="preserve">on the </w:t>
      </w:r>
      <w:r w:rsidR="00020FB3" w:rsidRPr="00D11C82">
        <w:rPr>
          <w:rFonts w:asciiTheme="majorHAnsi" w:hAnsiTheme="majorHAnsi"/>
          <w:sz w:val="22"/>
          <w:szCs w:val="22"/>
          <w:lang w:val="en-GB"/>
        </w:rPr>
        <w:t>second</w:t>
      </w:r>
      <w:r w:rsidR="006C356C" w:rsidRPr="00D11C82">
        <w:rPr>
          <w:rFonts w:asciiTheme="majorHAnsi" w:hAnsiTheme="majorHAnsi"/>
          <w:sz w:val="22"/>
          <w:szCs w:val="22"/>
          <w:lang w:val="en-GB"/>
        </w:rPr>
        <w:t xml:space="preserve"> year of </w:t>
      </w:r>
      <w:r w:rsidRPr="00D11C82">
        <w:rPr>
          <w:rFonts w:asciiTheme="majorHAnsi" w:hAnsiTheme="majorHAnsi"/>
          <w:sz w:val="22"/>
          <w:szCs w:val="22"/>
          <w:lang w:val="en-GB"/>
        </w:rPr>
        <w:t>the Programme</w:t>
      </w:r>
      <w:r w:rsidR="00020FB3" w:rsidRPr="00D11C82">
        <w:rPr>
          <w:rFonts w:asciiTheme="majorHAnsi" w:hAnsiTheme="majorHAnsi"/>
          <w:sz w:val="22"/>
          <w:szCs w:val="22"/>
          <w:lang w:val="en-GB"/>
        </w:rPr>
        <w:t>.</w:t>
      </w:r>
      <w:r w:rsidRPr="00D11C82">
        <w:rPr>
          <w:rFonts w:asciiTheme="majorHAnsi" w:hAnsiTheme="majorHAnsi"/>
          <w:sz w:val="22"/>
          <w:szCs w:val="22"/>
          <w:lang w:val="en-GB"/>
        </w:rPr>
        <w:t xml:space="preserve"> </w:t>
      </w:r>
      <w:r w:rsidR="00020FB3" w:rsidRPr="00D11C82">
        <w:rPr>
          <w:rFonts w:asciiTheme="majorHAnsi" w:hAnsiTheme="majorHAnsi"/>
          <w:sz w:val="22"/>
          <w:szCs w:val="22"/>
          <w:lang w:val="en-GB"/>
        </w:rPr>
        <w:t xml:space="preserve">Eighteen of the 20 </w:t>
      </w:r>
      <w:r w:rsidR="00173CE1" w:rsidRPr="00D11C82">
        <w:rPr>
          <w:rFonts w:asciiTheme="majorHAnsi" w:hAnsiTheme="majorHAnsi"/>
          <w:sz w:val="22"/>
          <w:szCs w:val="22"/>
          <w:lang w:val="en-GB"/>
        </w:rPr>
        <w:t>placements made</w:t>
      </w:r>
      <w:r w:rsidR="000043F1" w:rsidRPr="00D11C82">
        <w:rPr>
          <w:rFonts w:asciiTheme="majorHAnsi" w:hAnsiTheme="majorHAnsi"/>
          <w:sz w:val="22"/>
          <w:szCs w:val="22"/>
          <w:lang w:val="en-GB"/>
        </w:rPr>
        <w:t xml:space="preserve"> so far</w:t>
      </w:r>
      <w:r w:rsidR="00020FB3" w:rsidRPr="00D11C82">
        <w:rPr>
          <w:rFonts w:asciiTheme="majorHAnsi" w:hAnsiTheme="majorHAnsi"/>
          <w:sz w:val="22"/>
          <w:szCs w:val="22"/>
          <w:lang w:val="en-GB"/>
        </w:rPr>
        <w:t xml:space="preserve"> were in placement at some point during year two. </w:t>
      </w:r>
      <w:r w:rsidR="00CA58E3" w:rsidRPr="00D11C82">
        <w:rPr>
          <w:rFonts w:asciiTheme="majorHAnsi" w:hAnsiTheme="majorHAnsi"/>
          <w:sz w:val="22"/>
          <w:szCs w:val="22"/>
          <w:lang w:val="en-GB"/>
        </w:rPr>
        <w:t>The key evaluation questions addressed are:</w:t>
      </w:r>
    </w:p>
    <w:p w14:paraId="57520CE9" w14:textId="77777777" w:rsidR="006C356C" w:rsidRPr="00D11C82" w:rsidRDefault="006C356C" w:rsidP="0037211F">
      <w:pPr>
        <w:jc w:val="both"/>
        <w:rPr>
          <w:rFonts w:asciiTheme="majorHAnsi" w:hAnsiTheme="majorHAnsi"/>
          <w:sz w:val="22"/>
          <w:szCs w:val="22"/>
          <w:lang w:val="en-GB"/>
        </w:rPr>
      </w:pPr>
    </w:p>
    <w:p w14:paraId="01C63C23" w14:textId="71EE161D" w:rsidR="0036173F" w:rsidRPr="00D11C82" w:rsidRDefault="0036173F" w:rsidP="00425340">
      <w:pPr>
        <w:pStyle w:val="ListParagraph"/>
        <w:numPr>
          <w:ilvl w:val="0"/>
          <w:numId w:val="3"/>
        </w:numPr>
        <w:jc w:val="both"/>
        <w:rPr>
          <w:rFonts w:asciiTheme="majorHAnsi" w:hAnsiTheme="majorHAnsi"/>
          <w:sz w:val="22"/>
          <w:szCs w:val="22"/>
        </w:rPr>
      </w:pPr>
      <w:r w:rsidRPr="00D11C82">
        <w:rPr>
          <w:rFonts w:asciiTheme="majorHAnsi" w:hAnsiTheme="majorHAnsi"/>
          <w:sz w:val="22"/>
          <w:szCs w:val="22"/>
        </w:rPr>
        <w:t>What evidence is there</w:t>
      </w:r>
      <w:r w:rsidR="00BE78CC">
        <w:rPr>
          <w:rFonts w:asciiTheme="majorHAnsi" w:hAnsiTheme="majorHAnsi"/>
          <w:sz w:val="22"/>
          <w:szCs w:val="22"/>
        </w:rPr>
        <w:t>,</w:t>
      </w:r>
      <w:r w:rsidRPr="00D11C82">
        <w:rPr>
          <w:rFonts w:asciiTheme="majorHAnsi" w:hAnsiTheme="majorHAnsi"/>
          <w:sz w:val="22"/>
          <w:szCs w:val="22"/>
        </w:rPr>
        <w:t xml:space="preserve"> </w:t>
      </w:r>
      <w:r w:rsidR="00BE78CC" w:rsidRPr="00D11C82">
        <w:rPr>
          <w:rFonts w:asciiTheme="majorHAnsi" w:hAnsiTheme="majorHAnsi"/>
          <w:sz w:val="22"/>
          <w:szCs w:val="22"/>
        </w:rPr>
        <w:t>if any</w:t>
      </w:r>
      <w:r w:rsidR="00BE78CC">
        <w:rPr>
          <w:rFonts w:asciiTheme="majorHAnsi" w:hAnsiTheme="majorHAnsi"/>
          <w:sz w:val="22"/>
          <w:szCs w:val="22"/>
        </w:rPr>
        <w:t>,</w:t>
      </w:r>
      <w:r w:rsidR="00BE78CC" w:rsidRPr="00D11C82">
        <w:rPr>
          <w:rFonts w:asciiTheme="majorHAnsi" w:hAnsiTheme="majorHAnsi"/>
          <w:sz w:val="22"/>
          <w:szCs w:val="22"/>
        </w:rPr>
        <w:t xml:space="preserve"> </w:t>
      </w:r>
      <w:r w:rsidRPr="00D11C82">
        <w:rPr>
          <w:rFonts w:asciiTheme="majorHAnsi" w:hAnsiTheme="majorHAnsi"/>
          <w:sz w:val="22"/>
          <w:szCs w:val="22"/>
        </w:rPr>
        <w:t>that the young person has benefited from the move from residential to foster care? What positive stability and developmental progress can be seen for these young people?</w:t>
      </w:r>
    </w:p>
    <w:p w14:paraId="2CFDB700" w14:textId="77777777" w:rsidR="0036173F" w:rsidRPr="00D11C82" w:rsidRDefault="0036173F" w:rsidP="00425340">
      <w:pPr>
        <w:pStyle w:val="ListParagraph"/>
        <w:numPr>
          <w:ilvl w:val="0"/>
          <w:numId w:val="3"/>
        </w:numPr>
        <w:jc w:val="both"/>
        <w:rPr>
          <w:rFonts w:asciiTheme="majorHAnsi" w:hAnsiTheme="majorHAnsi"/>
          <w:sz w:val="22"/>
          <w:szCs w:val="22"/>
        </w:rPr>
      </w:pPr>
      <w:r w:rsidRPr="00D11C82">
        <w:rPr>
          <w:rFonts w:asciiTheme="majorHAnsi" w:hAnsiTheme="majorHAnsi"/>
          <w:sz w:val="22"/>
          <w:szCs w:val="22"/>
        </w:rPr>
        <w:t>How far has the young person had ownership of the placement decisions?</w:t>
      </w:r>
    </w:p>
    <w:p w14:paraId="1C623BE5" w14:textId="77777777" w:rsidR="00507990" w:rsidRPr="00D11C82" w:rsidRDefault="00507990" w:rsidP="00507990">
      <w:pPr>
        <w:pStyle w:val="ListParagraph"/>
        <w:numPr>
          <w:ilvl w:val="0"/>
          <w:numId w:val="3"/>
        </w:numPr>
        <w:jc w:val="both"/>
        <w:rPr>
          <w:rFonts w:asciiTheme="majorHAnsi" w:hAnsiTheme="majorHAnsi"/>
          <w:sz w:val="22"/>
          <w:szCs w:val="22"/>
        </w:rPr>
      </w:pPr>
      <w:r w:rsidRPr="00D11C82">
        <w:rPr>
          <w:rFonts w:asciiTheme="majorHAnsi" w:hAnsiTheme="majorHAnsi"/>
          <w:sz w:val="22"/>
          <w:szCs w:val="22"/>
        </w:rPr>
        <w:t xml:space="preserve">What have been the most important factors that have supported and/or </w:t>
      </w:r>
      <w:r w:rsidR="007C68FC" w:rsidRPr="00D11C82">
        <w:rPr>
          <w:rFonts w:asciiTheme="majorHAnsi" w:hAnsiTheme="majorHAnsi"/>
          <w:sz w:val="22"/>
          <w:szCs w:val="22"/>
        </w:rPr>
        <w:t>been</w:t>
      </w:r>
      <w:r w:rsidRPr="00D11C82">
        <w:rPr>
          <w:rFonts w:asciiTheme="majorHAnsi" w:hAnsiTheme="majorHAnsi"/>
          <w:sz w:val="22"/>
          <w:szCs w:val="22"/>
        </w:rPr>
        <w:t xml:space="preserve"> barriers to this transition process?</w:t>
      </w:r>
    </w:p>
    <w:p w14:paraId="7FA06FD8" w14:textId="77777777" w:rsidR="00C01CD3" w:rsidRPr="00D11C82" w:rsidRDefault="0036173F" w:rsidP="00425340">
      <w:pPr>
        <w:pStyle w:val="ListParagraph"/>
        <w:numPr>
          <w:ilvl w:val="0"/>
          <w:numId w:val="3"/>
        </w:numPr>
        <w:jc w:val="both"/>
        <w:rPr>
          <w:rFonts w:asciiTheme="majorHAnsi" w:hAnsiTheme="majorHAnsi"/>
          <w:sz w:val="22"/>
          <w:szCs w:val="22"/>
        </w:rPr>
      </w:pPr>
      <w:r w:rsidRPr="00D11C82">
        <w:rPr>
          <w:rFonts w:asciiTheme="majorHAnsi" w:hAnsiTheme="majorHAnsi"/>
          <w:sz w:val="22"/>
          <w:szCs w:val="22"/>
        </w:rPr>
        <w:t xml:space="preserve">What recommendations can be made for </w:t>
      </w:r>
      <w:r w:rsidR="00CB5346" w:rsidRPr="00D11C82">
        <w:rPr>
          <w:rFonts w:asciiTheme="majorHAnsi" w:hAnsiTheme="majorHAnsi"/>
          <w:sz w:val="22"/>
          <w:szCs w:val="22"/>
        </w:rPr>
        <w:t xml:space="preserve">the </w:t>
      </w:r>
      <w:r w:rsidRPr="00D11C82">
        <w:rPr>
          <w:rFonts w:asciiTheme="majorHAnsi" w:hAnsiTheme="majorHAnsi"/>
          <w:sz w:val="22"/>
          <w:szCs w:val="22"/>
        </w:rPr>
        <w:t>future development of the Programme?</w:t>
      </w:r>
    </w:p>
    <w:p w14:paraId="48EF9F63" w14:textId="77777777" w:rsidR="009E62A1" w:rsidRPr="00D11C82" w:rsidRDefault="0036173F" w:rsidP="0083790F">
      <w:pPr>
        <w:pStyle w:val="Heading2"/>
      </w:pPr>
      <w:bookmarkStart w:id="9" w:name="_Toc478388656"/>
      <w:r w:rsidRPr="00D11C82">
        <w:t xml:space="preserve">Evaluation </w:t>
      </w:r>
      <w:r w:rsidR="002C2FA7" w:rsidRPr="00D11C82">
        <w:t>Design</w:t>
      </w:r>
      <w:bookmarkEnd w:id="9"/>
    </w:p>
    <w:p w14:paraId="2BC284CA" w14:textId="77777777" w:rsidR="008162B2" w:rsidRPr="00D11C82" w:rsidRDefault="008162B2" w:rsidP="0037211F">
      <w:pPr>
        <w:jc w:val="both"/>
        <w:rPr>
          <w:rFonts w:asciiTheme="majorHAnsi" w:hAnsiTheme="majorHAnsi"/>
          <w:sz w:val="22"/>
          <w:szCs w:val="22"/>
          <w:lang w:val="en-GB"/>
        </w:rPr>
      </w:pPr>
      <w:r w:rsidRPr="00D11C82">
        <w:rPr>
          <w:rFonts w:asciiTheme="majorHAnsi" w:hAnsiTheme="majorHAnsi"/>
          <w:sz w:val="22"/>
          <w:szCs w:val="22"/>
          <w:lang w:val="en-GB"/>
        </w:rPr>
        <w:t>The evaluation combines analysis of the quantitative data collected through the service delivery</w:t>
      </w:r>
      <w:r w:rsidR="00CA58E3" w:rsidRPr="00D11C82">
        <w:rPr>
          <w:rFonts w:asciiTheme="majorHAnsi" w:hAnsiTheme="majorHAnsi"/>
          <w:sz w:val="22"/>
          <w:szCs w:val="22"/>
          <w:lang w:val="en-GB"/>
        </w:rPr>
        <w:t>,</w:t>
      </w:r>
      <w:r w:rsidRPr="00D11C82">
        <w:rPr>
          <w:rFonts w:asciiTheme="majorHAnsi" w:hAnsiTheme="majorHAnsi"/>
          <w:sz w:val="22"/>
          <w:szCs w:val="22"/>
          <w:lang w:val="en-GB"/>
        </w:rPr>
        <w:t xml:space="preserve"> with qualitative interview data.</w:t>
      </w:r>
    </w:p>
    <w:p w14:paraId="606CFB78" w14:textId="77777777" w:rsidR="009424E7" w:rsidRPr="00D11C82" w:rsidRDefault="009424E7" w:rsidP="0037211F">
      <w:pPr>
        <w:jc w:val="both"/>
        <w:rPr>
          <w:rFonts w:asciiTheme="majorHAnsi" w:hAnsiTheme="majorHAnsi"/>
          <w:b/>
          <w:sz w:val="22"/>
          <w:szCs w:val="22"/>
          <w:lang w:val="en-GB"/>
        </w:rPr>
      </w:pPr>
    </w:p>
    <w:p w14:paraId="4FF80C60" w14:textId="77777777" w:rsidR="002C2FA7" w:rsidRPr="00D11C82" w:rsidRDefault="00937362" w:rsidP="00B35141">
      <w:pPr>
        <w:pStyle w:val="Heading3"/>
      </w:pPr>
      <w:r w:rsidRPr="00D11C82">
        <w:t xml:space="preserve">Qualitative </w:t>
      </w:r>
      <w:r w:rsidR="002C2FA7" w:rsidRPr="00D11C82">
        <w:t>Data collection</w:t>
      </w:r>
    </w:p>
    <w:p w14:paraId="79FF9A49" w14:textId="77777777" w:rsidR="002C2FA7" w:rsidRPr="00D11C82" w:rsidRDefault="002C2FA7" w:rsidP="0037211F">
      <w:pPr>
        <w:jc w:val="both"/>
        <w:rPr>
          <w:rFonts w:asciiTheme="majorHAnsi" w:hAnsiTheme="majorHAnsi"/>
          <w:sz w:val="22"/>
          <w:szCs w:val="22"/>
          <w:lang w:val="en-GB"/>
        </w:rPr>
      </w:pPr>
      <w:r w:rsidRPr="00D11C82">
        <w:rPr>
          <w:rFonts w:asciiTheme="majorHAnsi" w:hAnsiTheme="majorHAnsi"/>
          <w:sz w:val="22"/>
          <w:szCs w:val="22"/>
          <w:lang w:val="en-GB"/>
        </w:rPr>
        <w:t xml:space="preserve">Semi-structured interviews </w:t>
      </w:r>
      <w:r w:rsidR="005D4153" w:rsidRPr="00D11C82">
        <w:rPr>
          <w:rFonts w:asciiTheme="majorHAnsi" w:hAnsiTheme="majorHAnsi"/>
          <w:sz w:val="22"/>
          <w:szCs w:val="22"/>
          <w:lang w:val="en-GB"/>
        </w:rPr>
        <w:t>we</w:t>
      </w:r>
      <w:r w:rsidR="00507990" w:rsidRPr="00D11C82">
        <w:rPr>
          <w:rFonts w:asciiTheme="majorHAnsi" w:hAnsiTheme="majorHAnsi"/>
          <w:sz w:val="22"/>
          <w:szCs w:val="22"/>
          <w:lang w:val="en-GB"/>
        </w:rPr>
        <w:t>re undertaken with the young person and</w:t>
      </w:r>
      <w:r w:rsidRPr="00D11C82">
        <w:rPr>
          <w:rFonts w:asciiTheme="majorHAnsi" w:hAnsiTheme="majorHAnsi"/>
          <w:sz w:val="22"/>
          <w:szCs w:val="22"/>
          <w:lang w:val="en-GB"/>
        </w:rPr>
        <w:t xml:space="preserve"> the foster carer</w:t>
      </w:r>
      <w:r w:rsidR="00507990" w:rsidRPr="00D11C82">
        <w:rPr>
          <w:rFonts w:asciiTheme="majorHAnsi" w:hAnsiTheme="majorHAnsi"/>
          <w:sz w:val="22"/>
          <w:szCs w:val="22"/>
          <w:lang w:val="en-GB"/>
        </w:rPr>
        <w:t xml:space="preserve"> (face to face) and with</w:t>
      </w:r>
      <w:r w:rsidRPr="00D11C82">
        <w:rPr>
          <w:rFonts w:asciiTheme="majorHAnsi" w:hAnsiTheme="majorHAnsi"/>
          <w:sz w:val="22"/>
          <w:szCs w:val="22"/>
          <w:lang w:val="en-GB"/>
        </w:rPr>
        <w:t xml:space="preserve"> the child’</w:t>
      </w:r>
      <w:r w:rsidR="00CA58E3" w:rsidRPr="00D11C82">
        <w:rPr>
          <w:rFonts w:asciiTheme="majorHAnsi" w:hAnsiTheme="majorHAnsi"/>
          <w:sz w:val="22"/>
          <w:szCs w:val="22"/>
          <w:lang w:val="en-GB"/>
        </w:rPr>
        <w:t>s social worker, the supervising</w:t>
      </w:r>
      <w:r w:rsidRPr="00D11C82">
        <w:rPr>
          <w:rFonts w:asciiTheme="majorHAnsi" w:hAnsiTheme="majorHAnsi"/>
          <w:sz w:val="22"/>
          <w:szCs w:val="22"/>
          <w:lang w:val="en-GB"/>
        </w:rPr>
        <w:t xml:space="preserve"> social worker and the mentor </w:t>
      </w:r>
      <w:r w:rsidR="005528E3" w:rsidRPr="00D11C82">
        <w:rPr>
          <w:rFonts w:asciiTheme="majorHAnsi" w:hAnsiTheme="majorHAnsi"/>
          <w:sz w:val="22"/>
          <w:szCs w:val="22"/>
          <w:lang w:val="en-GB"/>
        </w:rPr>
        <w:t xml:space="preserve">(over the telephone) </w:t>
      </w:r>
      <w:r w:rsidR="00507990" w:rsidRPr="00D11C82">
        <w:rPr>
          <w:rFonts w:asciiTheme="majorHAnsi" w:hAnsiTheme="majorHAnsi"/>
          <w:sz w:val="22"/>
          <w:szCs w:val="22"/>
          <w:lang w:val="en-GB"/>
        </w:rPr>
        <w:t>at</w:t>
      </w:r>
      <w:r w:rsidRPr="00D11C82">
        <w:rPr>
          <w:rFonts w:asciiTheme="majorHAnsi" w:hAnsiTheme="majorHAnsi"/>
          <w:sz w:val="22"/>
          <w:szCs w:val="22"/>
          <w:lang w:val="en-GB"/>
        </w:rPr>
        <w:t xml:space="preserve"> around week 14 </w:t>
      </w:r>
      <w:r w:rsidR="00507990" w:rsidRPr="00D11C82">
        <w:rPr>
          <w:rFonts w:asciiTheme="majorHAnsi" w:hAnsiTheme="majorHAnsi"/>
          <w:sz w:val="22"/>
          <w:szCs w:val="22"/>
          <w:lang w:val="en-GB"/>
        </w:rPr>
        <w:t xml:space="preserve">and </w:t>
      </w:r>
      <w:r w:rsidRPr="00D11C82">
        <w:rPr>
          <w:rFonts w:asciiTheme="majorHAnsi" w:hAnsiTheme="majorHAnsi"/>
          <w:sz w:val="22"/>
          <w:szCs w:val="22"/>
          <w:lang w:val="en-GB"/>
        </w:rPr>
        <w:t>around week 45</w:t>
      </w:r>
      <w:r w:rsidR="00507990" w:rsidRPr="00D11C82">
        <w:rPr>
          <w:rFonts w:asciiTheme="majorHAnsi" w:hAnsiTheme="majorHAnsi"/>
          <w:sz w:val="22"/>
          <w:szCs w:val="22"/>
          <w:lang w:val="en-GB"/>
        </w:rPr>
        <w:t xml:space="preserve"> of </w:t>
      </w:r>
      <w:r w:rsidR="00CB5346" w:rsidRPr="00D11C82">
        <w:rPr>
          <w:rFonts w:asciiTheme="majorHAnsi" w:hAnsiTheme="majorHAnsi"/>
          <w:sz w:val="22"/>
          <w:szCs w:val="22"/>
          <w:lang w:val="en-GB"/>
        </w:rPr>
        <w:t xml:space="preserve">the </w:t>
      </w:r>
      <w:r w:rsidR="00507990" w:rsidRPr="00D11C82">
        <w:rPr>
          <w:rFonts w:asciiTheme="majorHAnsi" w:hAnsiTheme="majorHAnsi"/>
          <w:sz w:val="22"/>
          <w:szCs w:val="22"/>
          <w:lang w:val="en-GB"/>
        </w:rPr>
        <w:t>placements.</w:t>
      </w:r>
      <w:r w:rsidR="005D4153" w:rsidRPr="00D11C82">
        <w:rPr>
          <w:rFonts w:asciiTheme="majorHAnsi" w:hAnsiTheme="majorHAnsi"/>
          <w:sz w:val="22"/>
          <w:szCs w:val="22"/>
          <w:lang w:val="en-GB"/>
        </w:rPr>
        <w:t xml:space="preserve"> </w:t>
      </w:r>
      <w:r w:rsidR="005D4153" w:rsidRPr="00D11C82">
        <w:rPr>
          <w:rFonts w:asciiTheme="majorHAnsi" w:hAnsiTheme="majorHAnsi" w:cs="Arial"/>
          <w:sz w:val="22"/>
          <w:szCs w:val="22"/>
          <w:lang w:val="en-GB"/>
        </w:rPr>
        <w:t>When young people remained in placement</w:t>
      </w:r>
      <w:r w:rsidR="00B60669" w:rsidRPr="00D11C82">
        <w:rPr>
          <w:rFonts w:asciiTheme="majorHAnsi" w:hAnsiTheme="majorHAnsi" w:cs="Arial"/>
          <w:sz w:val="22"/>
          <w:szCs w:val="22"/>
          <w:lang w:val="en-GB"/>
        </w:rPr>
        <w:t>,</w:t>
      </w:r>
      <w:r w:rsidR="005D4153" w:rsidRPr="00D11C82">
        <w:rPr>
          <w:rFonts w:asciiTheme="majorHAnsi" w:hAnsiTheme="majorHAnsi" w:cs="Arial"/>
          <w:sz w:val="22"/>
          <w:szCs w:val="22"/>
          <w:lang w:val="en-GB"/>
        </w:rPr>
        <w:t xml:space="preserve"> attempts were made to interview all of these people. </w:t>
      </w:r>
      <w:r w:rsidR="00CA58E3" w:rsidRPr="00D11C82">
        <w:rPr>
          <w:rFonts w:asciiTheme="majorHAnsi" w:hAnsiTheme="majorHAnsi"/>
          <w:sz w:val="22"/>
          <w:szCs w:val="22"/>
          <w:lang w:val="en-GB"/>
        </w:rPr>
        <w:t xml:space="preserve">Where </w:t>
      </w:r>
      <w:r w:rsidR="005D4153" w:rsidRPr="00D11C82">
        <w:rPr>
          <w:rFonts w:asciiTheme="majorHAnsi" w:hAnsiTheme="majorHAnsi"/>
          <w:sz w:val="22"/>
          <w:szCs w:val="22"/>
          <w:lang w:val="en-GB"/>
        </w:rPr>
        <w:t>placement</w:t>
      </w:r>
      <w:r w:rsidR="00605EA2" w:rsidRPr="00D11C82">
        <w:rPr>
          <w:rFonts w:asciiTheme="majorHAnsi" w:hAnsiTheme="majorHAnsi"/>
          <w:sz w:val="22"/>
          <w:szCs w:val="22"/>
          <w:lang w:val="en-GB"/>
        </w:rPr>
        <w:t>s</w:t>
      </w:r>
      <w:r w:rsidR="005D4153" w:rsidRPr="00D11C82">
        <w:rPr>
          <w:rFonts w:asciiTheme="majorHAnsi" w:hAnsiTheme="majorHAnsi"/>
          <w:sz w:val="22"/>
          <w:szCs w:val="22"/>
          <w:lang w:val="en-GB"/>
        </w:rPr>
        <w:t xml:space="preserve"> disrupted</w:t>
      </w:r>
      <w:r w:rsidR="00605EA2" w:rsidRPr="00D11C82">
        <w:rPr>
          <w:rFonts w:asciiTheme="majorHAnsi" w:hAnsiTheme="majorHAnsi"/>
          <w:sz w:val="22"/>
          <w:szCs w:val="22"/>
          <w:lang w:val="en-GB"/>
        </w:rPr>
        <w:t>,</w:t>
      </w:r>
      <w:r w:rsidRPr="00D11C82">
        <w:rPr>
          <w:rFonts w:asciiTheme="majorHAnsi" w:hAnsiTheme="majorHAnsi"/>
          <w:sz w:val="22"/>
          <w:szCs w:val="22"/>
          <w:lang w:val="en-GB"/>
        </w:rPr>
        <w:t xml:space="preserve"> interview</w:t>
      </w:r>
      <w:r w:rsidR="00507990" w:rsidRPr="00D11C82">
        <w:rPr>
          <w:rFonts w:asciiTheme="majorHAnsi" w:hAnsiTheme="majorHAnsi"/>
          <w:sz w:val="22"/>
          <w:szCs w:val="22"/>
          <w:lang w:val="en-GB"/>
        </w:rPr>
        <w:t>s</w:t>
      </w:r>
      <w:r w:rsidRPr="00D11C82">
        <w:rPr>
          <w:rFonts w:asciiTheme="majorHAnsi" w:hAnsiTheme="majorHAnsi"/>
          <w:sz w:val="22"/>
          <w:szCs w:val="22"/>
          <w:lang w:val="en-GB"/>
        </w:rPr>
        <w:t xml:space="preserve"> t</w:t>
      </w:r>
      <w:r w:rsidR="005D4153" w:rsidRPr="00D11C82">
        <w:rPr>
          <w:rFonts w:asciiTheme="majorHAnsi" w:hAnsiTheme="majorHAnsi"/>
          <w:sz w:val="22"/>
          <w:szCs w:val="22"/>
          <w:lang w:val="en-GB"/>
        </w:rPr>
        <w:t>ook</w:t>
      </w:r>
      <w:r w:rsidRPr="00D11C82">
        <w:rPr>
          <w:rFonts w:asciiTheme="majorHAnsi" w:hAnsiTheme="majorHAnsi"/>
          <w:sz w:val="22"/>
          <w:szCs w:val="22"/>
          <w:lang w:val="en-GB"/>
        </w:rPr>
        <w:t xml:space="preserve"> place with the fos</w:t>
      </w:r>
      <w:r w:rsidR="00507990" w:rsidRPr="00D11C82">
        <w:rPr>
          <w:rFonts w:asciiTheme="majorHAnsi" w:hAnsiTheme="majorHAnsi"/>
          <w:sz w:val="22"/>
          <w:szCs w:val="22"/>
          <w:lang w:val="en-GB"/>
        </w:rPr>
        <w:t>ter carer and the</w:t>
      </w:r>
      <w:r w:rsidR="00B64FEE" w:rsidRPr="00D11C82">
        <w:rPr>
          <w:rFonts w:asciiTheme="majorHAnsi" w:hAnsiTheme="majorHAnsi"/>
          <w:sz w:val="22"/>
          <w:szCs w:val="22"/>
          <w:lang w:val="en-GB"/>
        </w:rPr>
        <w:t xml:space="preserve"> two</w:t>
      </w:r>
      <w:r w:rsidR="00507990" w:rsidRPr="00D11C82">
        <w:rPr>
          <w:rFonts w:asciiTheme="majorHAnsi" w:hAnsiTheme="majorHAnsi"/>
          <w:sz w:val="22"/>
          <w:szCs w:val="22"/>
          <w:lang w:val="en-GB"/>
        </w:rPr>
        <w:t xml:space="preserve"> social workers </w:t>
      </w:r>
      <w:r w:rsidRPr="00D11C82">
        <w:rPr>
          <w:rFonts w:asciiTheme="majorHAnsi" w:hAnsiTheme="majorHAnsi"/>
          <w:sz w:val="22"/>
          <w:szCs w:val="22"/>
          <w:lang w:val="en-GB"/>
        </w:rPr>
        <w:t xml:space="preserve">only </w:t>
      </w:r>
      <w:r w:rsidR="005528E3" w:rsidRPr="00D11C82">
        <w:rPr>
          <w:rFonts w:asciiTheme="majorHAnsi" w:hAnsiTheme="majorHAnsi"/>
          <w:sz w:val="22"/>
          <w:szCs w:val="22"/>
          <w:lang w:val="en-GB"/>
        </w:rPr>
        <w:t>and</w:t>
      </w:r>
      <w:r w:rsidR="00B64FEE" w:rsidRPr="00D11C82">
        <w:rPr>
          <w:rFonts w:asciiTheme="majorHAnsi" w:hAnsiTheme="majorHAnsi"/>
          <w:sz w:val="22"/>
          <w:szCs w:val="22"/>
          <w:lang w:val="en-GB"/>
        </w:rPr>
        <w:t xml:space="preserve"> </w:t>
      </w:r>
      <w:r w:rsidR="005D4153" w:rsidRPr="00D11C82">
        <w:rPr>
          <w:rFonts w:asciiTheme="majorHAnsi" w:hAnsiTheme="majorHAnsi"/>
          <w:sz w:val="22"/>
          <w:szCs w:val="22"/>
          <w:lang w:val="en-GB"/>
        </w:rPr>
        <w:t>we</w:t>
      </w:r>
      <w:r w:rsidR="00B64FEE" w:rsidRPr="00D11C82">
        <w:rPr>
          <w:rFonts w:asciiTheme="majorHAnsi" w:hAnsiTheme="majorHAnsi"/>
          <w:sz w:val="22"/>
          <w:szCs w:val="22"/>
          <w:lang w:val="en-GB"/>
        </w:rPr>
        <w:t>re</w:t>
      </w:r>
      <w:r w:rsidR="005528E3" w:rsidRPr="00D11C82">
        <w:rPr>
          <w:rFonts w:asciiTheme="majorHAnsi" w:hAnsiTheme="majorHAnsi"/>
          <w:sz w:val="22"/>
          <w:szCs w:val="22"/>
          <w:lang w:val="en-GB"/>
        </w:rPr>
        <w:t xml:space="preserve"> over the telephone.</w:t>
      </w:r>
    </w:p>
    <w:p w14:paraId="5DCED36F" w14:textId="77777777" w:rsidR="002C2FA7" w:rsidRPr="00D11C82" w:rsidRDefault="002C2FA7" w:rsidP="0037211F">
      <w:pPr>
        <w:jc w:val="both"/>
        <w:rPr>
          <w:rFonts w:asciiTheme="majorHAnsi" w:hAnsiTheme="majorHAnsi"/>
          <w:sz w:val="22"/>
          <w:szCs w:val="22"/>
          <w:lang w:val="en-GB"/>
        </w:rPr>
      </w:pPr>
    </w:p>
    <w:p w14:paraId="62923F56" w14:textId="77777777" w:rsidR="00937362" w:rsidRPr="00D11C82" w:rsidRDefault="00B27708" w:rsidP="00B35141">
      <w:pPr>
        <w:pStyle w:val="Heading3"/>
      </w:pPr>
      <w:r w:rsidRPr="00D11C82">
        <w:t xml:space="preserve">Quantitative data </w:t>
      </w:r>
    </w:p>
    <w:p w14:paraId="1F94A34E" w14:textId="77777777" w:rsidR="00937362" w:rsidRPr="00D11C82" w:rsidRDefault="007D3055" w:rsidP="0037211F">
      <w:pPr>
        <w:jc w:val="both"/>
        <w:rPr>
          <w:rFonts w:asciiTheme="majorHAnsi" w:hAnsiTheme="majorHAnsi"/>
          <w:sz w:val="22"/>
          <w:szCs w:val="22"/>
          <w:lang w:val="en-GB"/>
        </w:rPr>
      </w:pPr>
      <w:r w:rsidRPr="00D11C82">
        <w:rPr>
          <w:rFonts w:asciiTheme="majorHAnsi" w:hAnsiTheme="majorHAnsi"/>
          <w:sz w:val="22"/>
          <w:szCs w:val="22"/>
          <w:lang w:val="en-GB"/>
        </w:rPr>
        <w:t xml:space="preserve">The </w:t>
      </w:r>
      <w:r w:rsidR="00B27708" w:rsidRPr="00D11C82">
        <w:rPr>
          <w:rFonts w:asciiTheme="majorHAnsi" w:hAnsiTheme="majorHAnsi"/>
          <w:sz w:val="22"/>
          <w:szCs w:val="22"/>
          <w:lang w:val="en-GB"/>
        </w:rPr>
        <w:t>following data</w:t>
      </w:r>
      <w:r w:rsidR="00E34B12" w:rsidRPr="00D11C82">
        <w:rPr>
          <w:rFonts w:asciiTheme="majorHAnsi" w:hAnsiTheme="majorHAnsi"/>
          <w:sz w:val="22"/>
          <w:szCs w:val="22"/>
          <w:lang w:val="en-GB"/>
        </w:rPr>
        <w:t xml:space="preserve"> </w:t>
      </w:r>
      <w:r w:rsidR="006A09EB" w:rsidRPr="00D11C82">
        <w:rPr>
          <w:rFonts w:asciiTheme="majorHAnsi" w:hAnsiTheme="majorHAnsi"/>
          <w:sz w:val="22"/>
          <w:szCs w:val="22"/>
          <w:lang w:val="en-GB"/>
        </w:rPr>
        <w:t>were used in</w:t>
      </w:r>
      <w:r w:rsidR="00E34B12" w:rsidRPr="00D11C82">
        <w:rPr>
          <w:rFonts w:asciiTheme="majorHAnsi" w:hAnsiTheme="majorHAnsi"/>
          <w:sz w:val="22"/>
          <w:szCs w:val="22"/>
          <w:lang w:val="en-GB"/>
        </w:rPr>
        <w:t xml:space="preserve"> </w:t>
      </w:r>
      <w:r w:rsidR="00B27708" w:rsidRPr="00D11C82">
        <w:rPr>
          <w:rFonts w:asciiTheme="majorHAnsi" w:hAnsiTheme="majorHAnsi"/>
          <w:sz w:val="22"/>
          <w:szCs w:val="22"/>
          <w:lang w:val="en-GB"/>
        </w:rPr>
        <w:t xml:space="preserve">the evaluation: </w:t>
      </w:r>
    </w:p>
    <w:p w14:paraId="2449B1BE" w14:textId="77777777" w:rsidR="00937362" w:rsidRPr="00D11C82" w:rsidRDefault="00B27708" w:rsidP="00425340">
      <w:pPr>
        <w:pStyle w:val="ListParagraph"/>
        <w:numPr>
          <w:ilvl w:val="0"/>
          <w:numId w:val="4"/>
        </w:numPr>
        <w:jc w:val="both"/>
        <w:rPr>
          <w:rFonts w:asciiTheme="majorHAnsi" w:hAnsiTheme="majorHAnsi"/>
          <w:sz w:val="22"/>
          <w:szCs w:val="22"/>
        </w:rPr>
      </w:pPr>
      <w:r w:rsidRPr="00D11C82">
        <w:rPr>
          <w:rFonts w:asciiTheme="majorHAnsi" w:hAnsiTheme="majorHAnsi"/>
          <w:sz w:val="22"/>
          <w:szCs w:val="22"/>
        </w:rPr>
        <w:t>Duration of placement</w:t>
      </w:r>
    </w:p>
    <w:p w14:paraId="3A3487A9" w14:textId="77777777" w:rsidR="00937362" w:rsidRPr="00D11C82" w:rsidRDefault="00B27708" w:rsidP="00425340">
      <w:pPr>
        <w:pStyle w:val="ListParagraph"/>
        <w:numPr>
          <w:ilvl w:val="0"/>
          <w:numId w:val="4"/>
        </w:numPr>
        <w:jc w:val="both"/>
        <w:rPr>
          <w:rFonts w:asciiTheme="majorHAnsi" w:hAnsiTheme="majorHAnsi"/>
          <w:sz w:val="22"/>
          <w:szCs w:val="22"/>
        </w:rPr>
      </w:pPr>
      <w:r w:rsidRPr="00D11C82">
        <w:rPr>
          <w:rFonts w:asciiTheme="majorHAnsi" w:hAnsiTheme="majorHAnsi"/>
          <w:sz w:val="22"/>
          <w:szCs w:val="22"/>
        </w:rPr>
        <w:t>Foster carer retention</w:t>
      </w:r>
      <w:r w:rsidR="005956EA" w:rsidRPr="00D11C82">
        <w:rPr>
          <w:rFonts w:asciiTheme="majorHAnsi" w:hAnsiTheme="majorHAnsi"/>
          <w:sz w:val="22"/>
          <w:szCs w:val="22"/>
        </w:rPr>
        <w:t xml:space="preserve"> </w:t>
      </w:r>
    </w:p>
    <w:p w14:paraId="0C453CBC" w14:textId="77777777" w:rsidR="00937362" w:rsidRPr="00D11C82" w:rsidRDefault="00B27708" w:rsidP="00425340">
      <w:pPr>
        <w:pStyle w:val="ListParagraph"/>
        <w:numPr>
          <w:ilvl w:val="0"/>
          <w:numId w:val="4"/>
        </w:numPr>
        <w:jc w:val="both"/>
        <w:rPr>
          <w:rFonts w:asciiTheme="majorHAnsi" w:hAnsiTheme="majorHAnsi"/>
          <w:sz w:val="22"/>
          <w:szCs w:val="22"/>
        </w:rPr>
      </w:pPr>
      <w:r w:rsidRPr="00D11C82">
        <w:rPr>
          <w:rFonts w:asciiTheme="majorHAnsi" w:hAnsiTheme="majorHAnsi"/>
          <w:sz w:val="22"/>
          <w:szCs w:val="22"/>
        </w:rPr>
        <w:t>Incidents of absconding</w:t>
      </w:r>
    </w:p>
    <w:p w14:paraId="57379FB5" w14:textId="77777777" w:rsidR="00937362" w:rsidRPr="00D11C82" w:rsidRDefault="00B27708" w:rsidP="00425340">
      <w:pPr>
        <w:pStyle w:val="ListParagraph"/>
        <w:numPr>
          <w:ilvl w:val="0"/>
          <w:numId w:val="4"/>
        </w:numPr>
        <w:jc w:val="both"/>
        <w:rPr>
          <w:rFonts w:asciiTheme="majorHAnsi" w:hAnsiTheme="majorHAnsi"/>
          <w:sz w:val="22"/>
          <w:szCs w:val="22"/>
        </w:rPr>
      </w:pPr>
      <w:r w:rsidRPr="00D11C82">
        <w:rPr>
          <w:rFonts w:asciiTheme="majorHAnsi" w:hAnsiTheme="majorHAnsi"/>
          <w:sz w:val="22"/>
          <w:szCs w:val="22"/>
        </w:rPr>
        <w:t>School attendance</w:t>
      </w:r>
    </w:p>
    <w:p w14:paraId="0BF6D16D" w14:textId="77777777" w:rsidR="00937362" w:rsidRPr="00D11C82" w:rsidRDefault="00B27708" w:rsidP="00425340">
      <w:pPr>
        <w:pStyle w:val="ListParagraph"/>
        <w:numPr>
          <w:ilvl w:val="0"/>
          <w:numId w:val="4"/>
        </w:numPr>
        <w:jc w:val="both"/>
        <w:rPr>
          <w:rFonts w:asciiTheme="majorHAnsi" w:hAnsiTheme="majorHAnsi"/>
          <w:sz w:val="22"/>
          <w:szCs w:val="22"/>
        </w:rPr>
      </w:pPr>
      <w:r w:rsidRPr="00D11C82">
        <w:rPr>
          <w:rFonts w:asciiTheme="majorHAnsi" w:hAnsiTheme="majorHAnsi"/>
          <w:sz w:val="22"/>
          <w:szCs w:val="22"/>
        </w:rPr>
        <w:t>School exclusion</w:t>
      </w:r>
    </w:p>
    <w:p w14:paraId="16CD00F1" w14:textId="2540BE9A" w:rsidR="003376AE" w:rsidRPr="00D11C82" w:rsidRDefault="00BE78CC" w:rsidP="00425340">
      <w:pPr>
        <w:pStyle w:val="ListParagraph"/>
        <w:numPr>
          <w:ilvl w:val="0"/>
          <w:numId w:val="4"/>
        </w:numPr>
        <w:jc w:val="both"/>
        <w:rPr>
          <w:rFonts w:asciiTheme="majorHAnsi" w:hAnsiTheme="majorHAnsi"/>
          <w:sz w:val="22"/>
          <w:szCs w:val="22"/>
        </w:rPr>
      </w:pPr>
      <w:r>
        <w:rPr>
          <w:rFonts w:asciiTheme="majorHAnsi" w:hAnsiTheme="majorHAnsi" w:cs="Calibri"/>
          <w:sz w:val="22"/>
          <w:szCs w:val="22"/>
        </w:rPr>
        <w:t>Engagement in p</w:t>
      </w:r>
      <w:r w:rsidR="00B27708" w:rsidRPr="00D11C82">
        <w:rPr>
          <w:rFonts w:asciiTheme="majorHAnsi" w:hAnsiTheme="majorHAnsi" w:cs="Calibri"/>
          <w:sz w:val="22"/>
          <w:szCs w:val="22"/>
        </w:rPr>
        <w:t>ositive activities</w:t>
      </w:r>
    </w:p>
    <w:p w14:paraId="51A9D5D2" w14:textId="77777777" w:rsidR="003376AE" w:rsidRPr="00D11C82" w:rsidRDefault="00B27708" w:rsidP="00425340">
      <w:pPr>
        <w:pStyle w:val="ListParagraph"/>
        <w:numPr>
          <w:ilvl w:val="0"/>
          <w:numId w:val="4"/>
        </w:numPr>
        <w:jc w:val="both"/>
        <w:rPr>
          <w:rFonts w:asciiTheme="majorHAnsi" w:hAnsiTheme="majorHAnsi"/>
          <w:sz w:val="22"/>
          <w:szCs w:val="22"/>
        </w:rPr>
      </w:pPr>
      <w:r w:rsidRPr="00D11C82">
        <w:rPr>
          <w:rFonts w:asciiTheme="majorHAnsi" w:hAnsiTheme="majorHAnsi" w:cs="Calibri"/>
          <w:sz w:val="22"/>
          <w:szCs w:val="22"/>
        </w:rPr>
        <w:t>Offending behaviour</w:t>
      </w:r>
    </w:p>
    <w:p w14:paraId="7B7CC2EF" w14:textId="77777777" w:rsidR="003376AE" w:rsidRPr="00D11C82" w:rsidRDefault="00B27708" w:rsidP="00425340">
      <w:pPr>
        <w:pStyle w:val="ListParagraph"/>
        <w:numPr>
          <w:ilvl w:val="0"/>
          <w:numId w:val="4"/>
        </w:numPr>
        <w:jc w:val="both"/>
        <w:rPr>
          <w:rFonts w:asciiTheme="majorHAnsi" w:hAnsiTheme="majorHAnsi"/>
          <w:sz w:val="22"/>
          <w:szCs w:val="22"/>
        </w:rPr>
      </w:pPr>
      <w:r w:rsidRPr="00D11C82">
        <w:rPr>
          <w:rFonts w:asciiTheme="majorHAnsi" w:hAnsiTheme="majorHAnsi" w:cs="Calibri"/>
          <w:sz w:val="22"/>
          <w:szCs w:val="22"/>
        </w:rPr>
        <w:t xml:space="preserve">Ofsted Happiness Scale </w:t>
      </w:r>
      <w:r w:rsidR="005956EA" w:rsidRPr="00D11C82">
        <w:rPr>
          <w:rFonts w:asciiTheme="majorHAnsi" w:hAnsiTheme="majorHAnsi" w:cs="Calibri"/>
          <w:sz w:val="22"/>
          <w:szCs w:val="22"/>
        </w:rPr>
        <w:t>(dropped in 2</w:t>
      </w:r>
      <w:r w:rsidRPr="00D11C82">
        <w:rPr>
          <w:rFonts w:asciiTheme="majorHAnsi" w:hAnsiTheme="majorHAnsi" w:cs="Calibri"/>
          <w:sz w:val="22"/>
          <w:szCs w:val="22"/>
          <w:vertAlign w:val="superscript"/>
        </w:rPr>
        <w:t>nd</w:t>
      </w:r>
      <w:r w:rsidR="005956EA" w:rsidRPr="00D11C82">
        <w:rPr>
          <w:rFonts w:asciiTheme="majorHAnsi" w:hAnsiTheme="majorHAnsi" w:cs="Calibri"/>
          <w:sz w:val="22"/>
          <w:szCs w:val="22"/>
        </w:rPr>
        <w:t xml:space="preserve"> year)</w:t>
      </w:r>
    </w:p>
    <w:p w14:paraId="7C4F4F5E" w14:textId="77777777" w:rsidR="003376AE" w:rsidRPr="00D11C82" w:rsidRDefault="00B27708" w:rsidP="00425340">
      <w:pPr>
        <w:pStyle w:val="ListParagraph"/>
        <w:numPr>
          <w:ilvl w:val="0"/>
          <w:numId w:val="4"/>
        </w:numPr>
        <w:jc w:val="both"/>
        <w:rPr>
          <w:rFonts w:asciiTheme="majorHAnsi" w:hAnsiTheme="majorHAnsi"/>
          <w:sz w:val="22"/>
          <w:szCs w:val="22"/>
        </w:rPr>
      </w:pPr>
      <w:r w:rsidRPr="00D11C82">
        <w:rPr>
          <w:rFonts w:asciiTheme="majorHAnsi" w:hAnsiTheme="majorHAnsi" w:cs="Calibri"/>
          <w:sz w:val="22"/>
          <w:szCs w:val="22"/>
        </w:rPr>
        <w:t>Pupil Assessment of Self &amp; School (PASS)</w:t>
      </w:r>
    </w:p>
    <w:p w14:paraId="09A4D5CB" w14:textId="77777777" w:rsidR="00937362" w:rsidRPr="00D11C82" w:rsidRDefault="00B27708" w:rsidP="00425340">
      <w:pPr>
        <w:pStyle w:val="ListParagraph"/>
        <w:numPr>
          <w:ilvl w:val="0"/>
          <w:numId w:val="4"/>
        </w:numPr>
        <w:jc w:val="both"/>
        <w:rPr>
          <w:rFonts w:asciiTheme="majorHAnsi" w:hAnsiTheme="majorHAnsi"/>
          <w:sz w:val="22"/>
          <w:szCs w:val="22"/>
        </w:rPr>
      </w:pPr>
      <w:r w:rsidRPr="00D11C82">
        <w:rPr>
          <w:rFonts w:asciiTheme="majorHAnsi" w:hAnsiTheme="majorHAnsi"/>
          <w:sz w:val="22"/>
          <w:szCs w:val="22"/>
        </w:rPr>
        <w:t>School attainment and progress</w:t>
      </w:r>
      <w:r w:rsidR="007D3055" w:rsidRPr="00D11C82">
        <w:rPr>
          <w:rFonts w:asciiTheme="majorHAnsi" w:hAnsiTheme="majorHAnsi"/>
          <w:sz w:val="22"/>
          <w:szCs w:val="22"/>
        </w:rPr>
        <w:t xml:space="preserve"> </w:t>
      </w:r>
    </w:p>
    <w:p w14:paraId="13AA7DFA" w14:textId="77777777" w:rsidR="00937362" w:rsidRPr="00D11C82" w:rsidRDefault="00B27708" w:rsidP="00425340">
      <w:pPr>
        <w:pStyle w:val="ListParagraph"/>
        <w:numPr>
          <w:ilvl w:val="0"/>
          <w:numId w:val="4"/>
        </w:numPr>
        <w:jc w:val="both"/>
        <w:rPr>
          <w:rFonts w:asciiTheme="majorHAnsi" w:hAnsiTheme="majorHAnsi"/>
          <w:sz w:val="22"/>
          <w:szCs w:val="22"/>
        </w:rPr>
      </w:pPr>
      <w:r w:rsidRPr="00D11C82">
        <w:rPr>
          <w:rFonts w:asciiTheme="majorHAnsi" w:hAnsiTheme="majorHAnsi"/>
          <w:sz w:val="22"/>
          <w:szCs w:val="22"/>
        </w:rPr>
        <w:t>Behaviour and emotional wellbeing (as indicated through SDQ scores)</w:t>
      </w:r>
      <w:r w:rsidR="007D3055" w:rsidRPr="00D11C82">
        <w:rPr>
          <w:rFonts w:asciiTheme="majorHAnsi" w:hAnsiTheme="majorHAnsi"/>
          <w:sz w:val="22"/>
          <w:szCs w:val="22"/>
        </w:rPr>
        <w:t xml:space="preserve"> </w:t>
      </w:r>
    </w:p>
    <w:p w14:paraId="0EAFA043" w14:textId="77777777" w:rsidR="00937362" w:rsidRPr="00D11C82" w:rsidRDefault="00937362" w:rsidP="0037211F">
      <w:pPr>
        <w:jc w:val="both"/>
        <w:rPr>
          <w:rFonts w:asciiTheme="majorHAnsi" w:hAnsiTheme="majorHAnsi"/>
          <w:sz w:val="22"/>
          <w:szCs w:val="22"/>
          <w:lang w:val="en-GB"/>
        </w:rPr>
      </w:pPr>
    </w:p>
    <w:p w14:paraId="02A3E5E9" w14:textId="4FCCC649" w:rsidR="00937362" w:rsidRPr="00D11C82" w:rsidRDefault="00B27708" w:rsidP="0037211F">
      <w:pPr>
        <w:jc w:val="both"/>
        <w:rPr>
          <w:rFonts w:asciiTheme="majorHAnsi" w:hAnsiTheme="majorHAnsi"/>
          <w:sz w:val="22"/>
          <w:szCs w:val="22"/>
          <w:lang w:val="en-GB"/>
        </w:rPr>
      </w:pPr>
      <w:r w:rsidRPr="00D11C82">
        <w:rPr>
          <w:rFonts w:asciiTheme="majorHAnsi" w:hAnsiTheme="majorHAnsi" w:cs="Calibri"/>
          <w:sz w:val="22"/>
          <w:szCs w:val="22"/>
          <w:lang w:val="en-GB"/>
        </w:rPr>
        <w:t xml:space="preserve">SQD, Happiness Scale and PASS are undertaken during the Planning and Introduction stage to provide a baseline, and then termly (approx. every 4 months) during the placement. </w:t>
      </w:r>
      <w:r w:rsidR="00BE78CC">
        <w:rPr>
          <w:rFonts w:asciiTheme="majorHAnsi" w:hAnsiTheme="majorHAnsi"/>
          <w:sz w:val="22"/>
          <w:szCs w:val="22"/>
          <w:lang w:val="en-GB"/>
        </w:rPr>
        <w:t>The others were</w:t>
      </w:r>
      <w:r w:rsidRPr="00D11C82">
        <w:rPr>
          <w:rFonts w:asciiTheme="majorHAnsi" w:hAnsiTheme="majorHAnsi"/>
          <w:sz w:val="22"/>
          <w:szCs w:val="22"/>
          <w:lang w:val="en-GB"/>
        </w:rPr>
        <w:t xml:space="preserve"> assessed on an on-going basis and </w:t>
      </w:r>
      <w:r w:rsidR="00BE78CC">
        <w:rPr>
          <w:rFonts w:asciiTheme="majorHAnsi" w:hAnsiTheme="majorHAnsi"/>
          <w:sz w:val="22"/>
          <w:szCs w:val="22"/>
          <w:lang w:val="en-GB"/>
        </w:rPr>
        <w:t>were</w:t>
      </w:r>
      <w:r w:rsidRPr="00D11C82">
        <w:rPr>
          <w:rFonts w:asciiTheme="majorHAnsi" w:hAnsiTheme="majorHAnsi"/>
          <w:sz w:val="22"/>
          <w:szCs w:val="22"/>
          <w:lang w:val="en-GB"/>
        </w:rPr>
        <w:t xml:space="preserve"> retrospectively obtained for 12 months </w:t>
      </w:r>
      <w:r w:rsidRPr="00D11C82">
        <w:rPr>
          <w:rFonts w:asciiTheme="majorHAnsi" w:hAnsiTheme="majorHAnsi"/>
          <w:sz w:val="22"/>
          <w:szCs w:val="22"/>
          <w:lang w:val="en-GB"/>
        </w:rPr>
        <w:lastRenderedPageBreak/>
        <w:t xml:space="preserve">prior to the referral date. These data </w:t>
      </w:r>
      <w:r w:rsidR="00BE78CC">
        <w:rPr>
          <w:rFonts w:asciiTheme="majorHAnsi" w:hAnsiTheme="majorHAnsi"/>
          <w:sz w:val="22"/>
          <w:szCs w:val="22"/>
          <w:lang w:val="en-GB"/>
        </w:rPr>
        <w:t>were</w:t>
      </w:r>
      <w:bookmarkStart w:id="10" w:name="_GoBack"/>
      <w:bookmarkEnd w:id="10"/>
      <w:r w:rsidRPr="00D11C82">
        <w:rPr>
          <w:rFonts w:asciiTheme="majorHAnsi" w:hAnsiTheme="majorHAnsi"/>
          <w:sz w:val="22"/>
          <w:szCs w:val="22"/>
          <w:lang w:val="en-GB"/>
        </w:rPr>
        <w:t xml:space="preserve"> used by </w:t>
      </w:r>
      <w:r w:rsidR="00C30087" w:rsidRPr="00D11C82">
        <w:rPr>
          <w:rFonts w:asciiTheme="majorHAnsi" w:hAnsiTheme="majorHAnsi"/>
          <w:sz w:val="22"/>
          <w:szCs w:val="22"/>
          <w:lang w:val="en-GB"/>
        </w:rPr>
        <w:t>Core Assets</w:t>
      </w:r>
      <w:r w:rsidRPr="00D11C82">
        <w:rPr>
          <w:rFonts w:asciiTheme="majorHAnsi" w:hAnsiTheme="majorHAnsi"/>
          <w:sz w:val="22"/>
          <w:szCs w:val="22"/>
          <w:lang w:val="en-GB"/>
        </w:rPr>
        <w:t xml:space="preserve"> to construct indiv</w:t>
      </w:r>
      <w:r w:rsidR="00B60974">
        <w:rPr>
          <w:rFonts w:asciiTheme="majorHAnsi" w:hAnsiTheme="majorHAnsi"/>
          <w:sz w:val="22"/>
          <w:szCs w:val="22"/>
          <w:lang w:val="en-GB"/>
        </w:rPr>
        <w:t>idual trajectories and overall P</w:t>
      </w:r>
      <w:r w:rsidRPr="00D11C82">
        <w:rPr>
          <w:rFonts w:asciiTheme="majorHAnsi" w:hAnsiTheme="majorHAnsi"/>
          <w:sz w:val="22"/>
          <w:szCs w:val="22"/>
          <w:lang w:val="en-GB"/>
        </w:rPr>
        <w:t xml:space="preserve">rogramme outcomes. </w:t>
      </w:r>
    </w:p>
    <w:p w14:paraId="64B7DEA1" w14:textId="77777777" w:rsidR="00937362" w:rsidRPr="00D11C82" w:rsidRDefault="00937362" w:rsidP="0037211F">
      <w:pPr>
        <w:jc w:val="both"/>
        <w:rPr>
          <w:rFonts w:asciiTheme="majorHAnsi" w:hAnsiTheme="majorHAnsi"/>
          <w:sz w:val="22"/>
          <w:szCs w:val="22"/>
          <w:lang w:val="en-GB"/>
        </w:rPr>
      </w:pPr>
    </w:p>
    <w:p w14:paraId="7CE4AF29" w14:textId="77777777" w:rsidR="007D1C37" w:rsidRPr="00D11C82" w:rsidRDefault="007D1C37" w:rsidP="0037211F">
      <w:pPr>
        <w:jc w:val="both"/>
        <w:rPr>
          <w:rFonts w:asciiTheme="majorHAnsi" w:hAnsiTheme="majorHAnsi"/>
          <w:sz w:val="22"/>
          <w:szCs w:val="22"/>
          <w:lang w:val="en-GB"/>
        </w:rPr>
      </w:pPr>
      <w:r w:rsidRPr="00D11C82">
        <w:rPr>
          <w:rFonts w:asciiTheme="majorHAnsi" w:hAnsiTheme="majorHAnsi"/>
          <w:sz w:val="22"/>
          <w:szCs w:val="22"/>
          <w:lang w:val="en-GB"/>
        </w:rPr>
        <w:t xml:space="preserve">During </w:t>
      </w:r>
      <w:r w:rsidR="007E2434" w:rsidRPr="00D11C82">
        <w:rPr>
          <w:rFonts w:asciiTheme="majorHAnsi" w:hAnsiTheme="majorHAnsi"/>
          <w:sz w:val="22"/>
          <w:szCs w:val="22"/>
          <w:lang w:val="en-GB"/>
        </w:rPr>
        <w:t xml:space="preserve">the second year (Nov 2016 -Nov 2017) the Ofsted Happiness Scale was replaced by the young person completing the Strengths and Difficulties Questionnaire as the former proved to be too influenced by current thoughts and events.  </w:t>
      </w:r>
    </w:p>
    <w:p w14:paraId="6C20C595" w14:textId="77777777" w:rsidR="002C2FA7" w:rsidRPr="00D11C82" w:rsidRDefault="002C2FA7" w:rsidP="0083790F">
      <w:pPr>
        <w:pStyle w:val="Heading2"/>
      </w:pPr>
      <w:bookmarkStart w:id="11" w:name="_Toc478388657"/>
      <w:r w:rsidRPr="00D11C82">
        <w:t>Data Analysis</w:t>
      </w:r>
      <w:bookmarkEnd w:id="11"/>
    </w:p>
    <w:p w14:paraId="4048D18D" w14:textId="77777777" w:rsidR="002C2FA7" w:rsidRPr="00D11C82" w:rsidRDefault="00B64FEE" w:rsidP="0037211F">
      <w:pPr>
        <w:jc w:val="both"/>
        <w:rPr>
          <w:rFonts w:asciiTheme="majorHAnsi" w:hAnsiTheme="majorHAnsi"/>
          <w:sz w:val="22"/>
          <w:szCs w:val="22"/>
          <w:lang w:val="en-GB"/>
        </w:rPr>
      </w:pPr>
      <w:r w:rsidRPr="00D11C82">
        <w:rPr>
          <w:rFonts w:asciiTheme="majorHAnsi" w:hAnsiTheme="majorHAnsi"/>
          <w:sz w:val="22"/>
          <w:szCs w:val="22"/>
          <w:lang w:val="en-GB"/>
        </w:rPr>
        <w:t>Interview transcripts we</w:t>
      </w:r>
      <w:r w:rsidR="005528E3" w:rsidRPr="00D11C82">
        <w:rPr>
          <w:rFonts w:asciiTheme="majorHAnsi" w:hAnsiTheme="majorHAnsi"/>
          <w:sz w:val="22"/>
          <w:szCs w:val="22"/>
          <w:lang w:val="en-GB"/>
        </w:rPr>
        <w:t>re</w:t>
      </w:r>
      <w:r w:rsidR="002C2FA7" w:rsidRPr="00D11C82">
        <w:rPr>
          <w:rFonts w:asciiTheme="majorHAnsi" w:hAnsiTheme="majorHAnsi"/>
          <w:sz w:val="22"/>
          <w:szCs w:val="22"/>
          <w:lang w:val="en-GB"/>
        </w:rPr>
        <w:t xml:space="preserve"> triangulated with one another across respondents and with the secondary analysis of quantitative data (e.g. absconding behaviour, offending, school attendance and performance) whereby data c</w:t>
      </w:r>
      <w:r w:rsidRPr="00D11C82">
        <w:rPr>
          <w:rFonts w:asciiTheme="majorHAnsi" w:hAnsiTheme="majorHAnsi"/>
          <w:sz w:val="22"/>
          <w:szCs w:val="22"/>
          <w:lang w:val="en-GB"/>
        </w:rPr>
        <w:t>ould</w:t>
      </w:r>
      <w:r w:rsidR="002C2FA7" w:rsidRPr="00D11C82">
        <w:rPr>
          <w:rFonts w:asciiTheme="majorHAnsi" w:hAnsiTheme="majorHAnsi"/>
          <w:sz w:val="22"/>
          <w:szCs w:val="22"/>
          <w:lang w:val="en-GB"/>
        </w:rPr>
        <w:t xml:space="preserve"> be cross-referenced and compared at both the individual level and across the group. </w:t>
      </w:r>
    </w:p>
    <w:p w14:paraId="449BE1C5" w14:textId="77777777" w:rsidR="002C2FA7" w:rsidRPr="00D11C82" w:rsidRDefault="002C2FA7" w:rsidP="0037211F">
      <w:pPr>
        <w:jc w:val="both"/>
        <w:rPr>
          <w:rFonts w:asciiTheme="majorHAnsi" w:hAnsiTheme="majorHAnsi" w:cs="Helvetica"/>
          <w:color w:val="1C1C1C"/>
          <w:sz w:val="22"/>
          <w:szCs w:val="22"/>
          <w:lang w:val="en-GB"/>
        </w:rPr>
      </w:pPr>
    </w:p>
    <w:p w14:paraId="2B310A59" w14:textId="77777777" w:rsidR="002C2FA7" w:rsidRPr="00D11C82" w:rsidRDefault="002C2FA7" w:rsidP="00B35141">
      <w:pPr>
        <w:pStyle w:val="Heading3"/>
        <w:rPr>
          <w:noProof/>
        </w:rPr>
      </w:pPr>
      <w:r w:rsidRPr="00D11C82">
        <w:t>Ethics</w:t>
      </w:r>
    </w:p>
    <w:p w14:paraId="1366D2A0" w14:textId="77777777" w:rsidR="002C2FA7" w:rsidRPr="00D11C82" w:rsidRDefault="002C2FA7" w:rsidP="0037211F">
      <w:pPr>
        <w:jc w:val="both"/>
        <w:rPr>
          <w:rFonts w:asciiTheme="majorHAnsi" w:hAnsiTheme="majorHAnsi"/>
          <w:sz w:val="22"/>
          <w:szCs w:val="22"/>
          <w:lang w:val="en-GB"/>
        </w:rPr>
      </w:pPr>
      <w:r w:rsidRPr="00D11C82">
        <w:rPr>
          <w:rFonts w:asciiTheme="majorHAnsi" w:hAnsiTheme="majorHAnsi"/>
          <w:sz w:val="22"/>
          <w:szCs w:val="22"/>
          <w:lang w:val="en-GB"/>
        </w:rPr>
        <w:t>Ethical</w:t>
      </w:r>
      <w:r w:rsidR="004E4FF7" w:rsidRPr="00D11C82">
        <w:rPr>
          <w:rFonts w:asciiTheme="majorHAnsi" w:hAnsiTheme="majorHAnsi"/>
          <w:sz w:val="22"/>
          <w:szCs w:val="22"/>
          <w:lang w:val="en-GB"/>
        </w:rPr>
        <w:t xml:space="preserve"> clearance for the evaluation has</w:t>
      </w:r>
      <w:r w:rsidRPr="00D11C82">
        <w:rPr>
          <w:rFonts w:asciiTheme="majorHAnsi" w:hAnsiTheme="majorHAnsi"/>
          <w:sz w:val="22"/>
          <w:szCs w:val="22"/>
          <w:lang w:val="en-GB"/>
        </w:rPr>
        <w:t xml:space="preserve"> </w:t>
      </w:r>
      <w:r w:rsidR="00F80FA9" w:rsidRPr="00D11C82">
        <w:rPr>
          <w:rFonts w:asciiTheme="majorHAnsi" w:hAnsiTheme="majorHAnsi"/>
          <w:sz w:val="22"/>
          <w:szCs w:val="22"/>
          <w:lang w:val="en-GB"/>
        </w:rPr>
        <w:t>been given</w:t>
      </w:r>
      <w:r w:rsidRPr="00D11C82">
        <w:rPr>
          <w:rFonts w:asciiTheme="majorHAnsi" w:hAnsiTheme="majorHAnsi"/>
          <w:sz w:val="22"/>
          <w:szCs w:val="22"/>
          <w:lang w:val="en-GB"/>
        </w:rPr>
        <w:t xml:space="preserve"> </w:t>
      </w:r>
      <w:r w:rsidR="005528E3" w:rsidRPr="00D11C82">
        <w:rPr>
          <w:rFonts w:asciiTheme="majorHAnsi" w:hAnsiTheme="majorHAnsi"/>
          <w:sz w:val="22"/>
          <w:szCs w:val="22"/>
          <w:lang w:val="en-GB"/>
        </w:rPr>
        <w:t>by</w:t>
      </w:r>
      <w:r w:rsidRPr="00D11C82">
        <w:rPr>
          <w:rFonts w:asciiTheme="majorHAnsi" w:hAnsiTheme="majorHAnsi"/>
          <w:sz w:val="22"/>
          <w:szCs w:val="22"/>
          <w:lang w:val="en-GB"/>
        </w:rPr>
        <w:t xml:space="preserve"> the University of Oxford</w:t>
      </w:r>
      <w:r w:rsidR="004C2FB8" w:rsidRPr="00D11C82">
        <w:rPr>
          <w:rFonts w:asciiTheme="majorHAnsi" w:hAnsiTheme="majorHAnsi"/>
          <w:sz w:val="22"/>
          <w:szCs w:val="22"/>
          <w:lang w:val="en-GB"/>
        </w:rPr>
        <w:t xml:space="preserve"> and </w:t>
      </w:r>
      <w:r w:rsidR="0027733B" w:rsidRPr="00D11C82">
        <w:rPr>
          <w:rFonts w:asciiTheme="majorHAnsi" w:hAnsiTheme="majorHAnsi"/>
          <w:sz w:val="22"/>
          <w:szCs w:val="22"/>
          <w:lang w:val="en-GB"/>
        </w:rPr>
        <w:t>Birmingham</w:t>
      </w:r>
      <w:r w:rsidR="004A0894" w:rsidRPr="00D11C82">
        <w:rPr>
          <w:rFonts w:asciiTheme="majorHAnsi" w:hAnsiTheme="majorHAnsi"/>
          <w:sz w:val="22"/>
          <w:szCs w:val="22"/>
          <w:lang w:val="en-GB"/>
        </w:rPr>
        <w:t xml:space="preserve"> City Council</w:t>
      </w:r>
      <w:r w:rsidRPr="00D11C82">
        <w:rPr>
          <w:rFonts w:asciiTheme="majorHAnsi" w:hAnsiTheme="majorHAnsi"/>
          <w:sz w:val="22"/>
          <w:szCs w:val="22"/>
          <w:lang w:val="en-GB"/>
        </w:rPr>
        <w:t>.</w:t>
      </w:r>
      <w:r w:rsidR="00D973F6" w:rsidRPr="00D11C82">
        <w:rPr>
          <w:rFonts w:asciiTheme="majorHAnsi" w:hAnsiTheme="majorHAnsi"/>
          <w:sz w:val="22"/>
          <w:szCs w:val="22"/>
          <w:lang w:val="en-GB"/>
        </w:rPr>
        <w:t xml:space="preserve"> </w:t>
      </w:r>
      <w:r w:rsidR="00B64FEE" w:rsidRPr="00D11C82">
        <w:rPr>
          <w:rFonts w:asciiTheme="majorHAnsi" w:hAnsiTheme="majorHAnsi"/>
          <w:sz w:val="22"/>
          <w:szCs w:val="22"/>
          <w:lang w:val="en-GB"/>
        </w:rPr>
        <w:t>I</w:t>
      </w:r>
      <w:r w:rsidRPr="00D11C82">
        <w:rPr>
          <w:rFonts w:asciiTheme="majorHAnsi" w:hAnsiTheme="majorHAnsi"/>
          <w:sz w:val="22"/>
          <w:szCs w:val="22"/>
          <w:lang w:val="en-GB"/>
        </w:rPr>
        <w:t xml:space="preserve">nterviews </w:t>
      </w:r>
      <w:r w:rsidR="00B64FEE" w:rsidRPr="00D11C82">
        <w:rPr>
          <w:rFonts w:asciiTheme="majorHAnsi" w:hAnsiTheme="majorHAnsi"/>
          <w:sz w:val="22"/>
          <w:szCs w:val="22"/>
          <w:lang w:val="en-GB"/>
        </w:rPr>
        <w:t>we</w:t>
      </w:r>
      <w:r w:rsidR="00C8731B" w:rsidRPr="00D11C82">
        <w:rPr>
          <w:rFonts w:asciiTheme="majorHAnsi" w:hAnsiTheme="majorHAnsi"/>
          <w:sz w:val="22"/>
          <w:szCs w:val="22"/>
          <w:lang w:val="en-GB"/>
        </w:rPr>
        <w:t>re</w:t>
      </w:r>
      <w:r w:rsidR="00B64FEE" w:rsidRPr="00D11C82">
        <w:rPr>
          <w:rFonts w:asciiTheme="majorHAnsi" w:hAnsiTheme="majorHAnsi"/>
          <w:sz w:val="22"/>
          <w:szCs w:val="22"/>
          <w:lang w:val="en-GB"/>
        </w:rPr>
        <w:t xml:space="preserve"> recorded where consent wa</w:t>
      </w:r>
      <w:r w:rsidRPr="00D11C82">
        <w:rPr>
          <w:rFonts w:asciiTheme="majorHAnsi" w:hAnsiTheme="majorHAnsi"/>
          <w:sz w:val="22"/>
          <w:szCs w:val="22"/>
          <w:lang w:val="en-GB"/>
        </w:rPr>
        <w:t xml:space="preserve">s given and recordings destroyed once transcribed. Information sheets and consent forms for </w:t>
      </w:r>
      <w:r w:rsidR="00605EA2" w:rsidRPr="00D11C82">
        <w:rPr>
          <w:rFonts w:asciiTheme="majorHAnsi" w:hAnsiTheme="majorHAnsi"/>
          <w:sz w:val="22"/>
          <w:szCs w:val="22"/>
          <w:lang w:val="en-GB"/>
        </w:rPr>
        <w:t xml:space="preserve">young people, </w:t>
      </w:r>
      <w:r w:rsidRPr="00D11C82">
        <w:rPr>
          <w:rFonts w:asciiTheme="majorHAnsi" w:hAnsiTheme="majorHAnsi"/>
          <w:sz w:val="22"/>
          <w:szCs w:val="22"/>
          <w:lang w:val="en-GB"/>
        </w:rPr>
        <w:t>foster carers</w:t>
      </w:r>
      <w:r w:rsidR="006A09EB" w:rsidRPr="00D11C82">
        <w:rPr>
          <w:rFonts w:asciiTheme="majorHAnsi" w:hAnsiTheme="majorHAnsi"/>
          <w:sz w:val="22"/>
          <w:szCs w:val="22"/>
          <w:lang w:val="en-GB"/>
        </w:rPr>
        <w:t>, mentors</w:t>
      </w:r>
      <w:r w:rsidRPr="00D11C82">
        <w:rPr>
          <w:rFonts w:asciiTheme="majorHAnsi" w:hAnsiTheme="majorHAnsi"/>
          <w:sz w:val="22"/>
          <w:szCs w:val="22"/>
          <w:lang w:val="en-GB"/>
        </w:rPr>
        <w:t xml:space="preserve"> and social workers </w:t>
      </w:r>
      <w:r w:rsidR="00B64FEE" w:rsidRPr="00D11C82">
        <w:rPr>
          <w:rFonts w:asciiTheme="majorHAnsi" w:hAnsiTheme="majorHAnsi"/>
          <w:sz w:val="22"/>
          <w:szCs w:val="22"/>
          <w:lang w:val="en-GB"/>
        </w:rPr>
        <w:t>we</w:t>
      </w:r>
      <w:r w:rsidR="00D973F6" w:rsidRPr="00D11C82">
        <w:rPr>
          <w:rFonts w:asciiTheme="majorHAnsi" w:hAnsiTheme="majorHAnsi"/>
          <w:sz w:val="22"/>
          <w:szCs w:val="22"/>
          <w:lang w:val="en-GB"/>
        </w:rPr>
        <w:t xml:space="preserve">re given to </w:t>
      </w:r>
      <w:r w:rsidR="00605EA2" w:rsidRPr="00D11C82">
        <w:rPr>
          <w:rFonts w:asciiTheme="majorHAnsi" w:hAnsiTheme="majorHAnsi"/>
          <w:sz w:val="22"/>
          <w:szCs w:val="22"/>
          <w:lang w:val="en-GB"/>
        </w:rPr>
        <w:t>interviewees</w:t>
      </w:r>
      <w:r w:rsidR="00D973F6" w:rsidRPr="00D11C82">
        <w:rPr>
          <w:rFonts w:asciiTheme="majorHAnsi" w:hAnsiTheme="majorHAnsi"/>
          <w:sz w:val="22"/>
          <w:szCs w:val="22"/>
          <w:lang w:val="en-GB"/>
        </w:rPr>
        <w:t xml:space="preserve"> beforehand and any questions invited.</w:t>
      </w:r>
      <w:r w:rsidR="00605EA2" w:rsidRPr="00D11C82">
        <w:rPr>
          <w:rFonts w:asciiTheme="majorHAnsi" w:hAnsiTheme="majorHAnsi"/>
          <w:sz w:val="22"/>
          <w:szCs w:val="22"/>
          <w:lang w:val="en-GB"/>
        </w:rPr>
        <w:t xml:space="preserve"> Where young people were placed under S.20 of the Children Act</w:t>
      </w:r>
      <w:r w:rsidR="00281EEB" w:rsidRPr="00D11C82">
        <w:rPr>
          <w:rFonts w:asciiTheme="majorHAnsi" w:hAnsiTheme="majorHAnsi"/>
          <w:sz w:val="22"/>
          <w:szCs w:val="22"/>
          <w:lang w:val="en-GB"/>
        </w:rPr>
        <w:t xml:space="preserve"> 1989</w:t>
      </w:r>
      <w:r w:rsidR="00605EA2" w:rsidRPr="00D11C82">
        <w:rPr>
          <w:rFonts w:asciiTheme="majorHAnsi" w:hAnsiTheme="majorHAnsi"/>
          <w:sz w:val="22"/>
          <w:szCs w:val="22"/>
          <w:lang w:val="en-GB"/>
        </w:rPr>
        <w:t xml:space="preserve"> (i.e. </w:t>
      </w:r>
      <w:r w:rsidR="00281EEB" w:rsidRPr="00D11C82">
        <w:rPr>
          <w:rFonts w:asciiTheme="majorHAnsi" w:hAnsiTheme="majorHAnsi"/>
          <w:sz w:val="22"/>
          <w:szCs w:val="22"/>
          <w:lang w:val="en-GB"/>
        </w:rPr>
        <w:t xml:space="preserve">accommodated) </w:t>
      </w:r>
      <w:r w:rsidR="00605EA2" w:rsidRPr="00D11C82">
        <w:rPr>
          <w:rFonts w:asciiTheme="majorHAnsi" w:hAnsiTheme="majorHAnsi"/>
          <w:sz w:val="22"/>
          <w:szCs w:val="22"/>
          <w:lang w:val="en-GB"/>
        </w:rPr>
        <w:t xml:space="preserve">a parent was also </w:t>
      </w:r>
      <w:r w:rsidR="00281EEB" w:rsidRPr="00D11C82">
        <w:rPr>
          <w:rFonts w:asciiTheme="majorHAnsi" w:hAnsiTheme="majorHAnsi"/>
          <w:sz w:val="22"/>
          <w:szCs w:val="22"/>
          <w:lang w:val="en-GB"/>
        </w:rPr>
        <w:t>provided with an information sheet and asked to provide written consent</w:t>
      </w:r>
      <w:r w:rsidR="00605EA2" w:rsidRPr="00D11C82">
        <w:rPr>
          <w:rFonts w:asciiTheme="majorHAnsi" w:hAnsiTheme="majorHAnsi"/>
          <w:sz w:val="22"/>
          <w:szCs w:val="22"/>
          <w:lang w:val="en-GB"/>
        </w:rPr>
        <w:t>.</w:t>
      </w:r>
    </w:p>
    <w:p w14:paraId="6AAAF2E1" w14:textId="77777777" w:rsidR="002C2FA7" w:rsidRPr="00D11C82" w:rsidRDefault="002C2FA7" w:rsidP="0037211F">
      <w:pPr>
        <w:jc w:val="both"/>
        <w:rPr>
          <w:rFonts w:asciiTheme="majorHAnsi" w:hAnsiTheme="majorHAnsi"/>
          <w:sz w:val="22"/>
          <w:szCs w:val="22"/>
          <w:lang w:val="en-GB"/>
        </w:rPr>
      </w:pPr>
    </w:p>
    <w:p w14:paraId="3B3488C4" w14:textId="77777777" w:rsidR="00D973F6" w:rsidRPr="00D11C82" w:rsidRDefault="002C2FA7" w:rsidP="0037211F">
      <w:pPr>
        <w:jc w:val="both"/>
        <w:rPr>
          <w:rFonts w:asciiTheme="majorHAnsi" w:hAnsiTheme="majorHAnsi"/>
          <w:sz w:val="22"/>
          <w:szCs w:val="22"/>
          <w:lang w:val="en-GB"/>
        </w:rPr>
      </w:pPr>
      <w:r w:rsidRPr="00D11C82">
        <w:rPr>
          <w:rFonts w:asciiTheme="majorHAnsi" w:hAnsiTheme="majorHAnsi"/>
          <w:sz w:val="22"/>
          <w:szCs w:val="22"/>
          <w:lang w:val="en-GB"/>
        </w:rPr>
        <w:t>The purpose of the study w</w:t>
      </w:r>
      <w:r w:rsidR="00C8731B" w:rsidRPr="00D11C82">
        <w:rPr>
          <w:rFonts w:asciiTheme="majorHAnsi" w:hAnsiTheme="majorHAnsi"/>
          <w:sz w:val="22"/>
          <w:szCs w:val="22"/>
          <w:lang w:val="en-GB"/>
        </w:rPr>
        <w:t>as</w:t>
      </w:r>
      <w:r w:rsidRPr="00D11C82">
        <w:rPr>
          <w:rFonts w:asciiTheme="majorHAnsi" w:hAnsiTheme="majorHAnsi"/>
          <w:sz w:val="22"/>
          <w:szCs w:val="22"/>
          <w:lang w:val="en-GB"/>
        </w:rPr>
        <w:t xml:space="preserve"> explicitly stated to all participants from the outset and contact details of the research team provi</w:t>
      </w:r>
      <w:r w:rsidR="00B64FEE" w:rsidRPr="00D11C82">
        <w:rPr>
          <w:rFonts w:asciiTheme="majorHAnsi" w:hAnsiTheme="majorHAnsi"/>
          <w:sz w:val="22"/>
          <w:szCs w:val="22"/>
          <w:lang w:val="en-GB"/>
        </w:rPr>
        <w:t>ded. Any indication of distress would,</w:t>
      </w:r>
      <w:r w:rsidRPr="00D11C82">
        <w:rPr>
          <w:rFonts w:asciiTheme="majorHAnsi" w:hAnsiTheme="majorHAnsi"/>
          <w:sz w:val="22"/>
          <w:szCs w:val="22"/>
          <w:lang w:val="en-GB"/>
        </w:rPr>
        <w:t xml:space="preserve"> wit</w:t>
      </w:r>
      <w:r w:rsidR="00D973F6" w:rsidRPr="00D11C82">
        <w:rPr>
          <w:rFonts w:asciiTheme="majorHAnsi" w:hAnsiTheme="majorHAnsi"/>
          <w:sz w:val="22"/>
          <w:szCs w:val="22"/>
          <w:lang w:val="en-GB"/>
        </w:rPr>
        <w:t xml:space="preserve">h participants’ agreement, </w:t>
      </w:r>
      <w:r w:rsidRPr="00D11C82">
        <w:rPr>
          <w:rFonts w:asciiTheme="majorHAnsi" w:hAnsiTheme="majorHAnsi"/>
          <w:sz w:val="22"/>
          <w:szCs w:val="22"/>
          <w:lang w:val="en-GB"/>
        </w:rPr>
        <w:t>prompt a referral to carers and/or soci</w:t>
      </w:r>
      <w:r w:rsidR="00B64FEE" w:rsidRPr="00D11C82">
        <w:rPr>
          <w:rFonts w:asciiTheme="majorHAnsi" w:hAnsiTheme="majorHAnsi"/>
          <w:sz w:val="22"/>
          <w:szCs w:val="22"/>
          <w:lang w:val="en-GB"/>
        </w:rPr>
        <w:t>al workers for further support, but this has not been necessary to date. Participants’</w:t>
      </w:r>
      <w:r w:rsidRPr="00D11C82">
        <w:rPr>
          <w:rFonts w:asciiTheme="majorHAnsi" w:hAnsiTheme="majorHAnsi"/>
          <w:sz w:val="22"/>
          <w:szCs w:val="22"/>
          <w:lang w:val="en-GB"/>
        </w:rPr>
        <w:t xml:space="preserve"> righ</w:t>
      </w:r>
      <w:r w:rsidR="00B64FEE" w:rsidRPr="00D11C82">
        <w:rPr>
          <w:rFonts w:asciiTheme="majorHAnsi" w:hAnsiTheme="majorHAnsi"/>
          <w:sz w:val="22"/>
          <w:szCs w:val="22"/>
          <w:lang w:val="en-GB"/>
        </w:rPr>
        <w:t xml:space="preserve">t to withdraw at </w:t>
      </w:r>
      <w:r w:rsidR="008C76CE" w:rsidRPr="00D11C82">
        <w:rPr>
          <w:rFonts w:asciiTheme="majorHAnsi" w:hAnsiTheme="majorHAnsi"/>
          <w:sz w:val="22"/>
          <w:szCs w:val="22"/>
          <w:lang w:val="en-GB"/>
        </w:rPr>
        <w:t>any time</w:t>
      </w:r>
      <w:r w:rsidR="00B64FEE" w:rsidRPr="00D11C82">
        <w:rPr>
          <w:rFonts w:asciiTheme="majorHAnsi" w:hAnsiTheme="majorHAnsi"/>
          <w:sz w:val="22"/>
          <w:szCs w:val="22"/>
          <w:lang w:val="en-GB"/>
        </w:rPr>
        <w:t xml:space="preserve"> wa</w:t>
      </w:r>
      <w:r w:rsidR="00D973F6" w:rsidRPr="00D11C82">
        <w:rPr>
          <w:rFonts w:asciiTheme="majorHAnsi" w:hAnsiTheme="majorHAnsi"/>
          <w:sz w:val="22"/>
          <w:szCs w:val="22"/>
          <w:lang w:val="en-GB"/>
        </w:rPr>
        <w:t>s</w:t>
      </w:r>
      <w:r w:rsidRPr="00D11C82">
        <w:rPr>
          <w:rFonts w:asciiTheme="majorHAnsi" w:hAnsiTheme="majorHAnsi"/>
          <w:sz w:val="22"/>
          <w:szCs w:val="22"/>
          <w:lang w:val="en-GB"/>
        </w:rPr>
        <w:t xml:space="preserve"> made expl</w:t>
      </w:r>
      <w:r w:rsidR="00A038CA" w:rsidRPr="00D11C82">
        <w:rPr>
          <w:rFonts w:asciiTheme="majorHAnsi" w:hAnsiTheme="majorHAnsi"/>
          <w:sz w:val="22"/>
          <w:szCs w:val="22"/>
          <w:lang w:val="en-GB"/>
        </w:rPr>
        <w:t xml:space="preserve">icit. All possible steps </w:t>
      </w:r>
      <w:r w:rsidR="00B64FEE" w:rsidRPr="00D11C82">
        <w:rPr>
          <w:rFonts w:asciiTheme="majorHAnsi" w:hAnsiTheme="majorHAnsi"/>
          <w:sz w:val="22"/>
          <w:szCs w:val="22"/>
          <w:lang w:val="en-GB"/>
        </w:rPr>
        <w:t>have been</w:t>
      </w:r>
      <w:r w:rsidRPr="00D11C82">
        <w:rPr>
          <w:rFonts w:asciiTheme="majorHAnsi" w:hAnsiTheme="majorHAnsi"/>
          <w:sz w:val="22"/>
          <w:szCs w:val="22"/>
          <w:lang w:val="en-GB"/>
        </w:rPr>
        <w:t xml:space="preserve"> taken to ensure confidentiality and anonymity for participants. Nothing </w:t>
      </w:r>
      <w:r w:rsidR="008B30B1" w:rsidRPr="00D11C82">
        <w:rPr>
          <w:rFonts w:asciiTheme="majorHAnsi" w:hAnsiTheme="majorHAnsi"/>
          <w:sz w:val="22"/>
          <w:szCs w:val="22"/>
          <w:lang w:val="en-GB"/>
        </w:rPr>
        <w:t>is</w:t>
      </w:r>
      <w:r w:rsidRPr="00D11C82">
        <w:rPr>
          <w:rFonts w:asciiTheme="majorHAnsi" w:hAnsiTheme="majorHAnsi"/>
          <w:sz w:val="22"/>
          <w:szCs w:val="22"/>
          <w:lang w:val="en-GB"/>
        </w:rPr>
        <w:t xml:space="preserve"> said or written that enables any local authority or individual to be identified All young people involved </w:t>
      </w:r>
      <w:r w:rsidR="00281EEB" w:rsidRPr="00D11C82">
        <w:rPr>
          <w:rFonts w:asciiTheme="majorHAnsi" w:hAnsiTheme="majorHAnsi"/>
          <w:sz w:val="22"/>
          <w:szCs w:val="22"/>
          <w:lang w:val="en-GB"/>
        </w:rPr>
        <w:t>we</w:t>
      </w:r>
      <w:r w:rsidR="008B30B1" w:rsidRPr="00D11C82">
        <w:rPr>
          <w:rFonts w:asciiTheme="majorHAnsi" w:hAnsiTheme="majorHAnsi"/>
          <w:sz w:val="22"/>
          <w:szCs w:val="22"/>
          <w:lang w:val="en-GB"/>
        </w:rPr>
        <w:t>re</w:t>
      </w:r>
      <w:r w:rsidR="00281EEB" w:rsidRPr="00D11C82">
        <w:rPr>
          <w:rFonts w:asciiTheme="majorHAnsi" w:hAnsiTheme="majorHAnsi"/>
          <w:sz w:val="22"/>
          <w:szCs w:val="22"/>
          <w:lang w:val="en-GB"/>
        </w:rPr>
        <w:t xml:space="preserve"> told that anonymity would</w:t>
      </w:r>
      <w:r w:rsidRPr="00D11C82">
        <w:rPr>
          <w:rFonts w:asciiTheme="majorHAnsi" w:hAnsiTheme="majorHAnsi"/>
          <w:sz w:val="22"/>
          <w:szCs w:val="22"/>
          <w:lang w:val="en-GB"/>
        </w:rPr>
        <w:t xml:space="preserve"> be breached only </w:t>
      </w:r>
      <w:r w:rsidR="00281EEB" w:rsidRPr="00D11C82">
        <w:rPr>
          <w:rFonts w:asciiTheme="majorHAnsi" w:hAnsiTheme="majorHAnsi"/>
          <w:sz w:val="22"/>
          <w:szCs w:val="22"/>
          <w:lang w:val="en-GB"/>
        </w:rPr>
        <w:t xml:space="preserve">if </w:t>
      </w:r>
      <w:r w:rsidRPr="00D11C82">
        <w:rPr>
          <w:rFonts w:asciiTheme="majorHAnsi" w:hAnsiTheme="majorHAnsi"/>
          <w:sz w:val="22"/>
          <w:szCs w:val="22"/>
          <w:lang w:val="en-GB"/>
        </w:rPr>
        <w:t>the risk of seriou</w:t>
      </w:r>
      <w:r w:rsidR="00281EEB" w:rsidRPr="00D11C82">
        <w:rPr>
          <w:rFonts w:asciiTheme="majorHAnsi" w:hAnsiTheme="majorHAnsi"/>
          <w:sz w:val="22"/>
          <w:szCs w:val="22"/>
          <w:lang w:val="en-GB"/>
        </w:rPr>
        <w:t>s harm to a young person emerged</w:t>
      </w:r>
      <w:r w:rsidRPr="00D11C82">
        <w:rPr>
          <w:rFonts w:asciiTheme="majorHAnsi" w:hAnsiTheme="majorHAnsi"/>
          <w:sz w:val="22"/>
          <w:szCs w:val="22"/>
          <w:lang w:val="en-GB"/>
        </w:rPr>
        <w:t xml:space="preserve"> through what </w:t>
      </w:r>
      <w:r w:rsidR="00281EEB" w:rsidRPr="00D11C82">
        <w:rPr>
          <w:rFonts w:asciiTheme="majorHAnsi" w:hAnsiTheme="majorHAnsi"/>
          <w:sz w:val="22"/>
          <w:szCs w:val="22"/>
          <w:lang w:val="en-GB"/>
        </w:rPr>
        <w:t>was</w:t>
      </w:r>
      <w:r w:rsidRPr="00D11C82">
        <w:rPr>
          <w:rFonts w:asciiTheme="majorHAnsi" w:hAnsiTheme="majorHAnsi"/>
          <w:sz w:val="22"/>
          <w:szCs w:val="22"/>
          <w:lang w:val="en-GB"/>
        </w:rPr>
        <w:t xml:space="preserve"> witnessed or disclosed, in which case an agr</w:t>
      </w:r>
      <w:r w:rsidR="00281EEB" w:rsidRPr="00D11C82">
        <w:rPr>
          <w:rFonts w:asciiTheme="majorHAnsi" w:hAnsiTheme="majorHAnsi"/>
          <w:sz w:val="22"/>
          <w:szCs w:val="22"/>
          <w:lang w:val="en-GB"/>
        </w:rPr>
        <w:t>eed local authority manager would</w:t>
      </w:r>
      <w:r w:rsidRPr="00D11C82">
        <w:rPr>
          <w:rFonts w:asciiTheme="majorHAnsi" w:hAnsiTheme="majorHAnsi"/>
          <w:sz w:val="22"/>
          <w:szCs w:val="22"/>
          <w:lang w:val="en-GB"/>
        </w:rPr>
        <w:t xml:space="preserve"> be informed. </w:t>
      </w:r>
    </w:p>
    <w:p w14:paraId="696F97AD" w14:textId="77777777" w:rsidR="00D973F6" w:rsidRPr="00D11C82" w:rsidRDefault="00D973F6" w:rsidP="0037211F">
      <w:pPr>
        <w:jc w:val="both"/>
        <w:rPr>
          <w:rFonts w:asciiTheme="majorHAnsi" w:hAnsiTheme="majorHAnsi"/>
          <w:sz w:val="22"/>
          <w:szCs w:val="22"/>
          <w:lang w:val="en-GB"/>
        </w:rPr>
      </w:pPr>
    </w:p>
    <w:p w14:paraId="791AA4D5" w14:textId="77777777" w:rsidR="00201591" w:rsidRPr="00D11C82" w:rsidRDefault="00A038CA" w:rsidP="0037211F">
      <w:pPr>
        <w:jc w:val="both"/>
        <w:rPr>
          <w:rFonts w:asciiTheme="majorHAnsi" w:hAnsiTheme="majorHAnsi"/>
          <w:sz w:val="22"/>
          <w:szCs w:val="22"/>
          <w:lang w:val="en-GB"/>
        </w:rPr>
      </w:pPr>
      <w:r w:rsidRPr="00D11C82">
        <w:rPr>
          <w:rFonts w:asciiTheme="majorHAnsi" w:hAnsiTheme="majorHAnsi"/>
          <w:sz w:val="22"/>
          <w:szCs w:val="22"/>
          <w:lang w:val="en-GB"/>
        </w:rPr>
        <w:t xml:space="preserve">All data </w:t>
      </w:r>
      <w:r w:rsidR="00211BD7" w:rsidRPr="00D11C82">
        <w:rPr>
          <w:rFonts w:asciiTheme="majorHAnsi" w:hAnsiTheme="majorHAnsi"/>
          <w:sz w:val="22"/>
          <w:szCs w:val="22"/>
          <w:lang w:val="en-GB"/>
        </w:rPr>
        <w:t>are</w:t>
      </w:r>
      <w:r w:rsidR="002C2FA7" w:rsidRPr="00D11C82">
        <w:rPr>
          <w:rFonts w:asciiTheme="majorHAnsi" w:hAnsiTheme="majorHAnsi"/>
          <w:sz w:val="22"/>
          <w:szCs w:val="22"/>
          <w:lang w:val="en-GB"/>
        </w:rPr>
        <w:t xml:space="preserve"> kept confidential including storing audio recordings on a secure university server; labe</w:t>
      </w:r>
      <w:r w:rsidR="00D973F6" w:rsidRPr="00D11C82">
        <w:rPr>
          <w:rFonts w:asciiTheme="majorHAnsi" w:hAnsiTheme="majorHAnsi"/>
          <w:sz w:val="22"/>
          <w:szCs w:val="22"/>
          <w:lang w:val="en-GB"/>
        </w:rPr>
        <w:t>l</w:t>
      </w:r>
      <w:r w:rsidR="002C2FA7" w:rsidRPr="00D11C82">
        <w:rPr>
          <w:rFonts w:asciiTheme="majorHAnsi" w:hAnsiTheme="majorHAnsi"/>
          <w:sz w:val="22"/>
          <w:szCs w:val="22"/>
          <w:lang w:val="en-GB"/>
        </w:rPr>
        <w:t>ling participants with anonymised codes which are stored separately to other identifying details; and removing potentially identifying details in publicly disseminated materials (thus complying with the DPA).</w:t>
      </w:r>
    </w:p>
    <w:p w14:paraId="0E32692E" w14:textId="77777777" w:rsidR="00B60669" w:rsidRPr="00D11C82" w:rsidRDefault="00B60669" w:rsidP="00B60669">
      <w:pPr>
        <w:pStyle w:val="Heading2"/>
      </w:pPr>
      <w:bookmarkStart w:id="12" w:name="_Toc478388658"/>
      <w:r w:rsidRPr="00D11C82">
        <w:t>Previous Recommendations</w:t>
      </w:r>
      <w:bookmarkEnd w:id="12"/>
    </w:p>
    <w:p w14:paraId="3EF9CF78" w14:textId="77777777" w:rsidR="00B60669" w:rsidRPr="00D11C82" w:rsidRDefault="00B60669" w:rsidP="00B60669">
      <w:pPr>
        <w:jc w:val="both"/>
        <w:rPr>
          <w:rFonts w:asciiTheme="majorHAnsi" w:hAnsiTheme="majorHAnsi" w:cs="Arial"/>
          <w:sz w:val="22"/>
          <w:szCs w:val="22"/>
          <w:lang w:val="en-GB"/>
        </w:rPr>
      </w:pPr>
      <w:r w:rsidRPr="00D11C82">
        <w:rPr>
          <w:rFonts w:asciiTheme="majorHAnsi" w:hAnsiTheme="majorHAnsi" w:cs="Arial"/>
          <w:sz w:val="22"/>
          <w:szCs w:val="22"/>
          <w:lang w:val="en-GB"/>
        </w:rPr>
        <w:t xml:space="preserve">Progress </w:t>
      </w:r>
      <w:r w:rsidR="003E3266" w:rsidRPr="00D11C82">
        <w:rPr>
          <w:rFonts w:asciiTheme="majorHAnsi" w:hAnsiTheme="majorHAnsi" w:cs="Arial"/>
          <w:sz w:val="22"/>
          <w:szCs w:val="22"/>
          <w:lang w:val="en-GB"/>
        </w:rPr>
        <w:t>on recommendations made previously</w:t>
      </w:r>
      <w:r w:rsidRPr="00D11C82">
        <w:rPr>
          <w:rFonts w:asciiTheme="majorHAnsi" w:hAnsiTheme="majorHAnsi" w:cs="Arial"/>
          <w:sz w:val="22"/>
          <w:szCs w:val="22"/>
          <w:lang w:val="en-GB"/>
        </w:rPr>
        <w:t xml:space="preserve"> is described briefly below but all are discussed in more detail in the relevant sections of the report.</w:t>
      </w:r>
    </w:p>
    <w:p w14:paraId="10990C8F" w14:textId="77777777" w:rsidR="00B60669" w:rsidRPr="00D11C82" w:rsidRDefault="00B60669" w:rsidP="00B60669">
      <w:pPr>
        <w:pStyle w:val="ListParagraph"/>
        <w:autoSpaceDE/>
        <w:autoSpaceDN/>
        <w:adjustRightInd/>
        <w:ind w:left="360"/>
        <w:jc w:val="both"/>
        <w:rPr>
          <w:rFonts w:asciiTheme="majorHAnsi" w:hAnsiTheme="majorHAnsi" w:cs="Arial"/>
          <w:sz w:val="22"/>
          <w:szCs w:val="22"/>
        </w:rPr>
      </w:pPr>
    </w:p>
    <w:p w14:paraId="5A8374E2" w14:textId="77777777" w:rsidR="00B60669" w:rsidRPr="00D11C82" w:rsidRDefault="00B60669" w:rsidP="00B60669">
      <w:pPr>
        <w:pStyle w:val="ListParagraph"/>
        <w:numPr>
          <w:ilvl w:val="0"/>
          <w:numId w:val="19"/>
        </w:numPr>
        <w:autoSpaceDE/>
        <w:autoSpaceDN/>
        <w:adjustRightInd/>
        <w:jc w:val="both"/>
        <w:rPr>
          <w:rFonts w:asciiTheme="majorHAnsi" w:hAnsiTheme="majorHAnsi" w:cs="Arial"/>
          <w:sz w:val="22"/>
          <w:szCs w:val="22"/>
        </w:rPr>
      </w:pPr>
      <w:r w:rsidRPr="00D11C82">
        <w:rPr>
          <w:rFonts w:asciiTheme="majorHAnsi" w:hAnsiTheme="majorHAnsi" w:cs="Arial"/>
          <w:sz w:val="22"/>
          <w:szCs w:val="22"/>
        </w:rPr>
        <w:t>Continue and extend the involvement of the young people in the decision-making process and where there is a potential conflict due to high risk in being placed in or near the ‘home’ area, this needs full discussion with the young person.</w:t>
      </w:r>
    </w:p>
    <w:p w14:paraId="0027DF04" w14:textId="77777777" w:rsidR="00B60669" w:rsidRPr="00D11C82" w:rsidRDefault="00B60669" w:rsidP="00B60669">
      <w:pPr>
        <w:jc w:val="both"/>
        <w:rPr>
          <w:rFonts w:asciiTheme="majorHAnsi" w:hAnsiTheme="majorHAnsi" w:cs="Arial"/>
          <w:sz w:val="22"/>
          <w:szCs w:val="22"/>
          <w:lang w:val="en-GB"/>
        </w:rPr>
      </w:pPr>
    </w:p>
    <w:p w14:paraId="14A358EC" w14:textId="77777777" w:rsidR="00B60669" w:rsidRPr="00D11C82" w:rsidRDefault="00B60669" w:rsidP="00B60669">
      <w:pPr>
        <w:jc w:val="both"/>
        <w:rPr>
          <w:rFonts w:asciiTheme="majorHAnsi" w:hAnsiTheme="majorHAnsi" w:cs="Arial"/>
          <w:sz w:val="22"/>
          <w:szCs w:val="22"/>
          <w:lang w:val="en-GB"/>
        </w:rPr>
      </w:pPr>
      <w:r w:rsidRPr="00D11C82">
        <w:rPr>
          <w:rFonts w:asciiTheme="majorHAnsi" w:hAnsiTheme="majorHAnsi" w:cs="Arial"/>
          <w:sz w:val="22"/>
          <w:szCs w:val="22"/>
          <w:lang w:val="en-GB"/>
        </w:rPr>
        <w:t>All young people have been involved in plans for the introduction period but there was wide variation between agreeing to plans and actively contributing to them. In year two, there have not been any new placements made outside the West Midlands. No issues were raised about young people being too far from their families; the main issue has been having to change school.</w:t>
      </w:r>
    </w:p>
    <w:p w14:paraId="59971F9D" w14:textId="77777777" w:rsidR="00B60669" w:rsidRPr="00D11C82" w:rsidRDefault="00B60669" w:rsidP="00B60669">
      <w:pPr>
        <w:jc w:val="both"/>
        <w:rPr>
          <w:rFonts w:asciiTheme="majorHAnsi" w:hAnsiTheme="majorHAnsi" w:cs="Arial"/>
          <w:sz w:val="22"/>
          <w:szCs w:val="22"/>
          <w:lang w:val="en-GB"/>
        </w:rPr>
      </w:pPr>
    </w:p>
    <w:p w14:paraId="15A4B5FE" w14:textId="77777777" w:rsidR="00B60669" w:rsidRPr="00D11C82" w:rsidRDefault="00B60669" w:rsidP="00B60669">
      <w:pPr>
        <w:pStyle w:val="ListParagraph"/>
        <w:numPr>
          <w:ilvl w:val="0"/>
          <w:numId w:val="19"/>
        </w:numPr>
        <w:autoSpaceDE/>
        <w:autoSpaceDN/>
        <w:adjustRightInd/>
        <w:jc w:val="both"/>
        <w:rPr>
          <w:rFonts w:asciiTheme="majorHAnsi" w:hAnsiTheme="majorHAnsi" w:cs="Arial"/>
          <w:sz w:val="22"/>
          <w:szCs w:val="22"/>
        </w:rPr>
      </w:pPr>
      <w:r w:rsidRPr="00D11C82">
        <w:rPr>
          <w:rFonts w:asciiTheme="majorHAnsi" w:hAnsiTheme="majorHAnsi" w:cs="Arial"/>
          <w:sz w:val="22"/>
          <w:szCs w:val="22"/>
        </w:rPr>
        <w:lastRenderedPageBreak/>
        <w:t>Absence, leave and staff turnover need to be planned for, such that the planning and preparation phase is not compromised and subsequent support to both young person and carer is maintained.</w:t>
      </w:r>
    </w:p>
    <w:p w14:paraId="6AE682CC" w14:textId="77777777" w:rsidR="00B60669" w:rsidRPr="00D11C82" w:rsidRDefault="00B60669" w:rsidP="00B60669">
      <w:pPr>
        <w:jc w:val="both"/>
        <w:rPr>
          <w:rFonts w:asciiTheme="majorHAnsi" w:hAnsiTheme="majorHAnsi" w:cs="Arial"/>
          <w:sz w:val="22"/>
          <w:szCs w:val="22"/>
          <w:lang w:val="en-GB"/>
        </w:rPr>
      </w:pPr>
    </w:p>
    <w:p w14:paraId="2834CEC9" w14:textId="77777777" w:rsidR="00B60669" w:rsidRPr="00D11C82" w:rsidRDefault="00B60669" w:rsidP="00B60669">
      <w:pPr>
        <w:jc w:val="both"/>
        <w:rPr>
          <w:rFonts w:asciiTheme="majorHAnsi" w:hAnsiTheme="majorHAnsi" w:cs="Arial"/>
          <w:sz w:val="22"/>
          <w:szCs w:val="22"/>
          <w:lang w:val="en-GB"/>
        </w:rPr>
      </w:pPr>
      <w:r w:rsidRPr="00D11C82">
        <w:rPr>
          <w:rFonts w:asciiTheme="majorHAnsi" w:hAnsiTheme="majorHAnsi" w:cs="Arial"/>
          <w:sz w:val="22"/>
          <w:szCs w:val="22"/>
          <w:lang w:val="en-GB"/>
        </w:rPr>
        <w:t xml:space="preserve">There were still some difficulties in recent placements with delays in the planning phase being caused by staff absence and this was reported to cause distress to young people. It is crucial that someone in the local authority is always available in the early stages to agree the placement so that introductions can start promptly. </w:t>
      </w:r>
    </w:p>
    <w:p w14:paraId="0CEDC678" w14:textId="77777777" w:rsidR="00B60669" w:rsidRPr="00D11C82" w:rsidRDefault="00B60669" w:rsidP="00B60669">
      <w:pPr>
        <w:jc w:val="both"/>
        <w:rPr>
          <w:rFonts w:asciiTheme="majorHAnsi" w:hAnsiTheme="majorHAnsi" w:cs="Arial"/>
          <w:sz w:val="22"/>
          <w:szCs w:val="22"/>
          <w:lang w:val="en-GB"/>
        </w:rPr>
      </w:pPr>
    </w:p>
    <w:p w14:paraId="18E3AE15" w14:textId="77777777" w:rsidR="00B60669" w:rsidRPr="00D11C82" w:rsidRDefault="00B60669" w:rsidP="00B60669">
      <w:pPr>
        <w:pStyle w:val="ListParagraph"/>
        <w:numPr>
          <w:ilvl w:val="0"/>
          <w:numId w:val="19"/>
        </w:numPr>
        <w:autoSpaceDE/>
        <w:autoSpaceDN/>
        <w:adjustRightInd/>
        <w:jc w:val="both"/>
        <w:rPr>
          <w:rFonts w:asciiTheme="majorHAnsi" w:hAnsiTheme="majorHAnsi" w:cs="Arial"/>
          <w:sz w:val="22"/>
          <w:szCs w:val="22"/>
        </w:rPr>
      </w:pPr>
      <w:r w:rsidRPr="00D11C82">
        <w:rPr>
          <w:rFonts w:asciiTheme="majorHAnsi" w:hAnsiTheme="majorHAnsi" w:cs="Arial"/>
          <w:sz w:val="22"/>
          <w:szCs w:val="22"/>
        </w:rPr>
        <w:t>Ensure that the information provided to foster carers prior to the placement is sufficiently detailed.</w:t>
      </w:r>
    </w:p>
    <w:p w14:paraId="719A0FDA" w14:textId="77777777" w:rsidR="00B60669" w:rsidRPr="00D11C82" w:rsidRDefault="00B60669" w:rsidP="00B60669">
      <w:pPr>
        <w:jc w:val="both"/>
        <w:rPr>
          <w:rFonts w:asciiTheme="majorHAnsi" w:hAnsiTheme="majorHAnsi" w:cs="Arial"/>
          <w:sz w:val="22"/>
          <w:szCs w:val="22"/>
          <w:lang w:val="en-GB"/>
        </w:rPr>
      </w:pPr>
    </w:p>
    <w:p w14:paraId="3E5F0F30" w14:textId="77777777" w:rsidR="00B60669" w:rsidRPr="00D11C82" w:rsidRDefault="00B60669" w:rsidP="00B60669">
      <w:pPr>
        <w:jc w:val="both"/>
        <w:rPr>
          <w:rFonts w:asciiTheme="majorHAnsi" w:hAnsiTheme="majorHAnsi" w:cs="Arial"/>
          <w:sz w:val="22"/>
          <w:szCs w:val="22"/>
          <w:lang w:val="en-GB"/>
        </w:rPr>
      </w:pPr>
      <w:r w:rsidRPr="00D11C82">
        <w:rPr>
          <w:rFonts w:asciiTheme="majorHAnsi" w:hAnsiTheme="majorHAnsi" w:cs="Arial"/>
          <w:sz w:val="22"/>
          <w:szCs w:val="22"/>
          <w:lang w:val="en-GB"/>
        </w:rPr>
        <w:t xml:space="preserve">The provision of information has continued to be variable, with the biggest issue being information that is out of date, but there is some suggestion that it has improved very recently. </w:t>
      </w:r>
    </w:p>
    <w:p w14:paraId="5FD67AFA" w14:textId="77777777" w:rsidR="00B60669" w:rsidRPr="00D11C82" w:rsidRDefault="00B60669" w:rsidP="00B60669">
      <w:pPr>
        <w:jc w:val="both"/>
        <w:rPr>
          <w:rFonts w:asciiTheme="majorHAnsi" w:hAnsiTheme="majorHAnsi" w:cs="Arial"/>
          <w:sz w:val="22"/>
          <w:szCs w:val="22"/>
          <w:lang w:val="en-GB"/>
        </w:rPr>
      </w:pPr>
    </w:p>
    <w:p w14:paraId="4238C128" w14:textId="518F5A74" w:rsidR="00B60669" w:rsidRPr="00D11C82" w:rsidRDefault="00B60669" w:rsidP="00B60669">
      <w:pPr>
        <w:pStyle w:val="ListParagraph"/>
        <w:numPr>
          <w:ilvl w:val="0"/>
          <w:numId w:val="19"/>
        </w:numPr>
        <w:autoSpaceDE/>
        <w:autoSpaceDN/>
        <w:adjustRightInd/>
        <w:jc w:val="both"/>
        <w:rPr>
          <w:rFonts w:asciiTheme="majorHAnsi" w:hAnsiTheme="majorHAnsi" w:cs="Arial"/>
          <w:sz w:val="22"/>
          <w:szCs w:val="22"/>
        </w:rPr>
      </w:pPr>
      <w:r w:rsidRPr="00D11C82">
        <w:rPr>
          <w:rFonts w:asciiTheme="majorHAnsi" w:hAnsiTheme="majorHAnsi" w:cs="Arial"/>
          <w:sz w:val="22"/>
          <w:szCs w:val="22"/>
        </w:rPr>
        <w:t>The support from the therapist is vital, especially for the foster carers and should be maintained. Similarly, regular Team Parenting Meetings are fun</w:t>
      </w:r>
      <w:r w:rsidR="00B60974">
        <w:rPr>
          <w:rFonts w:asciiTheme="majorHAnsi" w:hAnsiTheme="majorHAnsi" w:cs="Arial"/>
          <w:sz w:val="22"/>
          <w:szCs w:val="22"/>
        </w:rPr>
        <w:t>damental to the success of the P</w:t>
      </w:r>
      <w:r w:rsidRPr="00D11C82">
        <w:rPr>
          <w:rFonts w:asciiTheme="majorHAnsi" w:hAnsiTheme="majorHAnsi" w:cs="Arial"/>
          <w:sz w:val="22"/>
          <w:szCs w:val="22"/>
        </w:rPr>
        <w:t>rogramme.</w:t>
      </w:r>
    </w:p>
    <w:p w14:paraId="1656EA6F" w14:textId="77777777" w:rsidR="00B60669" w:rsidRPr="00D11C82" w:rsidRDefault="00B60669" w:rsidP="00B60669">
      <w:pPr>
        <w:pStyle w:val="ListParagraph"/>
        <w:autoSpaceDE/>
        <w:autoSpaceDN/>
        <w:adjustRightInd/>
        <w:jc w:val="both"/>
        <w:rPr>
          <w:rFonts w:asciiTheme="majorHAnsi" w:hAnsiTheme="majorHAnsi" w:cs="Arial"/>
          <w:sz w:val="22"/>
          <w:szCs w:val="22"/>
        </w:rPr>
      </w:pPr>
    </w:p>
    <w:p w14:paraId="1F6C6211" w14:textId="77777777" w:rsidR="00B60669" w:rsidRPr="00D11C82" w:rsidRDefault="00B60669" w:rsidP="00B60669">
      <w:pPr>
        <w:jc w:val="both"/>
        <w:rPr>
          <w:rFonts w:asciiTheme="majorHAnsi" w:hAnsiTheme="majorHAnsi" w:cs="Arial"/>
          <w:sz w:val="22"/>
          <w:szCs w:val="22"/>
          <w:lang w:val="en-GB"/>
        </w:rPr>
      </w:pPr>
      <w:r w:rsidRPr="00D11C82">
        <w:rPr>
          <w:rFonts w:asciiTheme="majorHAnsi" w:hAnsiTheme="majorHAnsi" w:cs="Arial"/>
          <w:sz w:val="22"/>
          <w:szCs w:val="22"/>
          <w:lang w:val="en-GB"/>
        </w:rPr>
        <w:t xml:space="preserve">Therapists have continued to have a valuable role in supporting the foster carer and often in advising the team. </w:t>
      </w:r>
      <w:r w:rsidR="000233F6" w:rsidRPr="00D11C82">
        <w:rPr>
          <w:rFonts w:asciiTheme="majorHAnsi" w:hAnsiTheme="majorHAnsi" w:cs="Arial"/>
          <w:sz w:val="22"/>
          <w:szCs w:val="22"/>
          <w:lang w:val="en-GB"/>
        </w:rPr>
        <w:t>Progress</w:t>
      </w:r>
      <w:r w:rsidRPr="00D11C82">
        <w:rPr>
          <w:rFonts w:asciiTheme="majorHAnsi" w:hAnsiTheme="majorHAnsi" w:cs="Arial"/>
          <w:sz w:val="22"/>
          <w:szCs w:val="22"/>
          <w:lang w:val="en-GB"/>
        </w:rPr>
        <w:t xml:space="preserve"> meetings have been used differently across placements with some working more pro-actively than others.</w:t>
      </w:r>
    </w:p>
    <w:p w14:paraId="1BFAF36E" w14:textId="77777777" w:rsidR="00B60669" w:rsidRPr="00D11C82" w:rsidRDefault="00B60669" w:rsidP="00B60669">
      <w:pPr>
        <w:pStyle w:val="ListParagraph"/>
        <w:jc w:val="both"/>
        <w:rPr>
          <w:rFonts w:asciiTheme="majorHAnsi" w:hAnsiTheme="majorHAnsi" w:cs="Arial"/>
          <w:sz w:val="22"/>
          <w:szCs w:val="22"/>
        </w:rPr>
      </w:pPr>
    </w:p>
    <w:p w14:paraId="055980DB" w14:textId="77777777" w:rsidR="00B60669" w:rsidRPr="00D11C82" w:rsidRDefault="00B60669" w:rsidP="00B60669">
      <w:pPr>
        <w:pStyle w:val="ListParagraph"/>
        <w:numPr>
          <w:ilvl w:val="0"/>
          <w:numId w:val="19"/>
        </w:numPr>
        <w:autoSpaceDE/>
        <w:autoSpaceDN/>
        <w:adjustRightInd/>
        <w:jc w:val="both"/>
        <w:rPr>
          <w:rFonts w:asciiTheme="majorHAnsi" w:hAnsiTheme="majorHAnsi" w:cs="Arial"/>
          <w:sz w:val="22"/>
          <w:szCs w:val="22"/>
        </w:rPr>
      </w:pPr>
      <w:r w:rsidRPr="00D11C82">
        <w:rPr>
          <w:rFonts w:asciiTheme="majorHAnsi" w:hAnsiTheme="majorHAnsi" w:cs="Arial"/>
          <w:sz w:val="22"/>
          <w:szCs w:val="22"/>
        </w:rPr>
        <w:t>The local authority social workers need to be more closely involved with the other professionals to ensure that the young person feels adequately supported.</w:t>
      </w:r>
    </w:p>
    <w:p w14:paraId="55B10662" w14:textId="77777777" w:rsidR="00B60669" w:rsidRPr="00D11C82" w:rsidRDefault="00B60669" w:rsidP="00B60669">
      <w:pPr>
        <w:pStyle w:val="ListParagraph"/>
        <w:autoSpaceDE/>
        <w:autoSpaceDN/>
        <w:adjustRightInd/>
        <w:jc w:val="both"/>
        <w:rPr>
          <w:rFonts w:asciiTheme="majorHAnsi" w:hAnsiTheme="majorHAnsi" w:cs="Arial"/>
          <w:sz w:val="22"/>
          <w:szCs w:val="22"/>
        </w:rPr>
      </w:pPr>
    </w:p>
    <w:p w14:paraId="034EB99E" w14:textId="77777777" w:rsidR="00B60669" w:rsidRPr="00D11C82" w:rsidRDefault="00B60669" w:rsidP="00B60669">
      <w:pPr>
        <w:jc w:val="both"/>
        <w:rPr>
          <w:rFonts w:asciiTheme="majorHAnsi" w:hAnsiTheme="majorHAnsi" w:cs="Arial"/>
          <w:sz w:val="22"/>
          <w:szCs w:val="22"/>
          <w:lang w:val="en-GB"/>
        </w:rPr>
      </w:pPr>
      <w:r w:rsidRPr="00D11C82">
        <w:rPr>
          <w:rFonts w:asciiTheme="majorHAnsi" w:hAnsiTheme="majorHAnsi" w:cs="Arial"/>
          <w:sz w:val="22"/>
          <w:szCs w:val="22"/>
          <w:lang w:val="en-GB"/>
        </w:rPr>
        <w:t xml:space="preserve">There continues to be concern about frequent changes in local authority social workers and about them not being fully involved in placements, but there are also some accounts of children's social workers contributing very positively to the team. </w:t>
      </w:r>
    </w:p>
    <w:p w14:paraId="7E3397F8" w14:textId="77777777" w:rsidR="00E514E5" w:rsidRPr="00D11C82" w:rsidRDefault="004C2FB8" w:rsidP="0083790F">
      <w:pPr>
        <w:pStyle w:val="Heading1"/>
      </w:pPr>
      <w:bookmarkStart w:id="13" w:name="_Toc478388659"/>
      <w:r w:rsidRPr="00D11C82">
        <w:t>Main Findings</w:t>
      </w:r>
      <w:bookmarkEnd w:id="13"/>
    </w:p>
    <w:p w14:paraId="1C5A006E" w14:textId="77777777" w:rsidR="003857D5" w:rsidRPr="00D11C82" w:rsidRDefault="003857D5" w:rsidP="004C2FB8">
      <w:pPr>
        <w:jc w:val="both"/>
        <w:rPr>
          <w:rFonts w:asciiTheme="majorHAnsi" w:hAnsiTheme="majorHAnsi" w:cs="Arial"/>
          <w:b/>
          <w:sz w:val="22"/>
          <w:szCs w:val="22"/>
          <w:lang w:val="en-GB"/>
        </w:rPr>
      </w:pPr>
    </w:p>
    <w:p w14:paraId="43CF45C4" w14:textId="77777777" w:rsidR="004950D0" w:rsidRPr="00D11C82" w:rsidRDefault="00337475" w:rsidP="004950D0">
      <w:pPr>
        <w:jc w:val="both"/>
        <w:rPr>
          <w:rFonts w:asciiTheme="majorHAnsi" w:hAnsiTheme="majorHAnsi" w:cs="Arial"/>
          <w:sz w:val="22"/>
          <w:szCs w:val="22"/>
          <w:lang w:val="en-GB"/>
        </w:rPr>
      </w:pPr>
      <w:r w:rsidRPr="00D11C82">
        <w:rPr>
          <w:rFonts w:asciiTheme="majorHAnsi" w:hAnsiTheme="majorHAnsi" w:cs="Arial"/>
          <w:sz w:val="22"/>
          <w:szCs w:val="22"/>
          <w:lang w:val="en-GB"/>
        </w:rPr>
        <w:t xml:space="preserve">At the start of </w:t>
      </w:r>
      <w:r w:rsidR="004950D0" w:rsidRPr="00D11C82">
        <w:rPr>
          <w:rFonts w:asciiTheme="majorHAnsi" w:hAnsiTheme="majorHAnsi" w:cs="Arial"/>
          <w:sz w:val="22"/>
          <w:szCs w:val="22"/>
          <w:lang w:val="en-GB"/>
        </w:rPr>
        <w:t xml:space="preserve">December 2016, 20 placements had been made via the Step-Down Programme (19 young people as one was placed twice). </w:t>
      </w:r>
      <w:r w:rsidR="007D1236" w:rsidRPr="00D11C82">
        <w:rPr>
          <w:rFonts w:asciiTheme="majorHAnsi" w:hAnsiTheme="majorHAnsi" w:cs="Arial"/>
          <w:sz w:val="22"/>
          <w:szCs w:val="22"/>
          <w:lang w:val="en-GB"/>
        </w:rPr>
        <w:t xml:space="preserve">Thirteen </w:t>
      </w:r>
      <w:r w:rsidR="004950D0" w:rsidRPr="00D11C82">
        <w:rPr>
          <w:rFonts w:asciiTheme="majorHAnsi" w:hAnsiTheme="majorHAnsi" w:cs="Arial"/>
          <w:sz w:val="22"/>
          <w:szCs w:val="22"/>
          <w:lang w:val="en-GB"/>
        </w:rPr>
        <w:t xml:space="preserve">placements were made in year one (Nov 2014-Oct 2015) and seven in year two (Nov 2015- Oct 2016). </w:t>
      </w:r>
    </w:p>
    <w:p w14:paraId="01B446D3" w14:textId="77777777" w:rsidR="008862CF" w:rsidRPr="00D11C82" w:rsidRDefault="008862CF" w:rsidP="008862CF">
      <w:pPr>
        <w:jc w:val="both"/>
        <w:rPr>
          <w:rFonts w:asciiTheme="majorHAnsi" w:hAnsiTheme="majorHAnsi"/>
          <w:sz w:val="22"/>
          <w:szCs w:val="22"/>
          <w:lang w:val="en-GB"/>
        </w:rPr>
      </w:pPr>
    </w:p>
    <w:p w14:paraId="7C0DBF3A" w14:textId="77777777" w:rsidR="008862CF" w:rsidRPr="00D11C82" w:rsidRDefault="008862CF" w:rsidP="008862CF">
      <w:pPr>
        <w:jc w:val="both"/>
        <w:rPr>
          <w:rFonts w:asciiTheme="majorHAnsi" w:hAnsiTheme="majorHAnsi"/>
          <w:sz w:val="22"/>
          <w:szCs w:val="22"/>
          <w:lang w:val="en-GB"/>
        </w:rPr>
      </w:pPr>
      <w:r w:rsidRPr="00D11C82">
        <w:rPr>
          <w:rFonts w:asciiTheme="majorHAnsi" w:hAnsiTheme="majorHAnsi"/>
          <w:sz w:val="22"/>
          <w:szCs w:val="22"/>
          <w:lang w:val="en-GB"/>
        </w:rPr>
        <w:t>Eight</w:t>
      </w:r>
      <w:r w:rsidR="005D4153" w:rsidRPr="00D11C82">
        <w:rPr>
          <w:rFonts w:asciiTheme="majorHAnsi" w:hAnsiTheme="majorHAnsi"/>
          <w:sz w:val="22"/>
          <w:szCs w:val="22"/>
          <w:lang w:val="en-GB"/>
        </w:rPr>
        <w:t xml:space="preserve"> young people</w:t>
      </w:r>
      <w:r w:rsidRPr="00D11C82">
        <w:rPr>
          <w:rFonts w:asciiTheme="majorHAnsi" w:hAnsiTheme="majorHAnsi"/>
          <w:sz w:val="22"/>
          <w:szCs w:val="22"/>
          <w:lang w:val="en-GB"/>
        </w:rPr>
        <w:t xml:space="preserve"> had graduated (</w:t>
      </w:r>
      <w:r w:rsidR="00885B15" w:rsidRPr="00D11C82">
        <w:rPr>
          <w:rFonts w:asciiTheme="majorHAnsi" w:hAnsiTheme="majorHAnsi"/>
          <w:sz w:val="22"/>
          <w:szCs w:val="22"/>
          <w:lang w:val="en-GB"/>
        </w:rPr>
        <w:t xml:space="preserve">seven </w:t>
      </w:r>
      <w:r w:rsidR="00650E0E" w:rsidRPr="00D11C82">
        <w:rPr>
          <w:rFonts w:asciiTheme="majorHAnsi" w:hAnsiTheme="majorHAnsi"/>
          <w:sz w:val="22"/>
          <w:szCs w:val="22"/>
          <w:lang w:val="en-GB"/>
        </w:rPr>
        <w:t>from</w:t>
      </w:r>
      <w:r w:rsidRPr="00D11C82">
        <w:rPr>
          <w:rFonts w:asciiTheme="majorHAnsi" w:hAnsiTheme="majorHAnsi"/>
          <w:sz w:val="22"/>
          <w:szCs w:val="22"/>
          <w:lang w:val="en-GB"/>
        </w:rPr>
        <w:t xml:space="preserve"> the carer they were originally placed with) and s</w:t>
      </w:r>
      <w:r w:rsidR="007E2434" w:rsidRPr="00D11C82">
        <w:rPr>
          <w:rFonts w:asciiTheme="majorHAnsi" w:hAnsiTheme="majorHAnsi"/>
          <w:sz w:val="22"/>
          <w:szCs w:val="22"/>
          <w:lang w:val="en-GB"/>
        </w:rPr>
        <w:t>ix</w:t>
      </w:r>
      <w:r w:rsidRPr="00D11C82">
        <w:rPr>
          <w:rFonts w:asciiTheme="majorHAnsi" w:hAnsiTheme="majorHAnsi"/>
          <w:sz w:val="22"/>
          <w:szCs w:val="22"/>
          <w:lang w:val="en-GB"/>
        </w:rPr>
        <w:t xml:space="preserve"> were in current Step Down placements (including two for whom the clock had restarted due to moves within the second six months of their placeme</w:t>
      </w:r>
      <w:r w:rsidR="007E2434" w:rsidRPr="00D11C82">
        <w:rPr>
          <w:rFonts w:asciiTheme="majorHAnsi" w:hAnsiTheme="majorHAnsi"/>
          <w:sz w:val="22"/>
          <w:szCs w:val="22"/>
          <w:lang w:val="en-GB"/>
        </w:rPr>
        <w:t>nt). Five placements disrupted</w:t>
      </w:r>
      <w:r w:rsidRPr="00D11C82">
        <w:rPr>
          <w:rFonts w:asciiTheme="majorHAnsi" w:hAnsiTheme="majorHAnsi"/>
          <w:sz w:val="22"/>
          <w:szCs w:val="22"/>
          <w:lang w:val="en-GB"/>
        </w:rPr>
        <w:t xml:space="preserve"> before week 14 interviews</w:t>
      </w:r>
      <w:r w:rsidR="007E2434" w:rsidRPr="00D11C82">
        <w:rPr>
          <w:rFonts w:asciiTheme="majorHAnsi" w:hAnsiTheme="majorHAnsi"/>
          <w:sz w:val="22"/>
          <w:szCs w:val="22"/>
          <w:lang w:val="en-GB"/>
        </w:rPr>
        <w:t xml:space="preserve"> and one after week 14 interviews</w:t>
      </w:r>
      <w:r w:rsidRPr="00D11C82">
        <w:rPr>
          <w:rFonts w:asciiTheme="majorHAnsi" w:hAnsiTheme="majorHAnsi"/>
          <w:sz w:val="22"/>
          <w:szCs w:val="22"/>
          <w:lang w:val="en-GB"/>
        </w:rPr>
        <w:t xml:space="preserve">. </w:t>
      </w:r>
    </w:p>
    <w:p w14:paraId="366E0537" w14:textId="77777777" w:rsidR="003B73AC" w:rsidRPr="00D11C82" w:rsidRDefault="003B73AC" w:rsidP="008862CF">
      <w:pPr>
        <w:jc w:val="both"/>
        <w:rPr>
          <w:rFonts w:asciiTheme="majorHAnsi" w:hAnsiTheme="majorHAnsi"/>
          <w:sz w:val="22"/>
          <w:szCs w:val="22"/>
          <w:lang w:val="en-GB"/>
        </w:rPr>
      </w:pPr>
    </w:p>
    <w:p w14:paraId="35CAE42D" w14:textId="7596975F" w:rsidR="003B73AC" w:rsidRPr="00D11C82" w:rsidRDefault="003B73AC" w:rsidP="003B73AC">
      <w:pPr>
        <w:jc w:val="both"/>
        <w:rPr>
          <w:rFonts w:asciiTheme="majorHAnsi" w:hAnsiTheme="majorHAnsi"/>
          <w:sz w:val="22"/>
          <w:szCs w:val="22"/>
          <w:lang w:val="en-GB"/>
        </w:rPr>
      </w:pPr>
      <w:r w:rsidRPr="00D11C82">
        <w:rPr>
          <w:rFonts w:asciiTheme="majorHAnsi" w:hAnsiTheme="majorHAnsi"/>
          <w:sz w:val="22"/>
          <w:szCs w:val="22"/>
          <w:lang w:val="en-GB"/>
        </w:rPr>
        <w:t>This report is base</w:t>
      </w:r>
      <w:r w:rsidR="00F261C3" w:rsidRPr="00D11C82">
        <w:rPr>
          <w:rFonts w:asciiTheme="majorHAnsi" w:hAnsiTheme="majorHAnsi"/>
          <w:sz w:val="22"/>
          <w:szCs w:val="22"/>
          <w:lang w:val="en-GB"/>
        </w:rPr>
        <w:t xml:space="preserve">d on the data from </w:t>
      </w:r>
      <w:r w:rsidR="007D1236" w:rsidRPr="00D11C82">
        <w:rPr>
          <w:rFonts w:asciiTheme="majorHAnsi" w:hAnsiTheme="majorHAnsi"/>
          <w:sz w:val="22"/>
          <w:szCs w:val="22"/>
          <w:lang w:val="en-GB"/>
        </w:rPr>
        <w:t xml:space="preserve">113 </w:t>
      </w:r>
      <w:r w:rsidRPr="00D11C82">
        <w:rPr>
          <w:rFonts w:asciiTheme="majorHAnsi" w:hAnsiTheme="majorHAnsi"/>
          <w:sz w:val="22"/>
          <w:szCs w:val="22"/>
          <w:lang w:val="en-GB"/>
        </w:rPr>
        <w:t xml:space="preserve">interviews relating to 19 (as one had not yet reached week 14) of the 20 </w:t>
      </w:r>
      <w:r w:rsidR="00D94D78" w:rsidRPr="00D11C82">
        <w:rPr>
          <w:rFonts w:asciiTheme="majorHAnsi" w:hAnsiTheme="majorHAnsi"/>
          <w:sz w:val="22"/>
          <w:szCs w:val="22"/>
          <w:lang w:val="en-GB"/>
        </w:rPr>
        <w:t>placements made</w:t>
      </w:r>
      <w:r w:rsidRPr="00D11C82">
        <w:rPr>
          <w:rFonts w:asciiTheme="majorHAnsi" w:hAnsiTheme="majorHAnsi"/>
          <w:sz w:val="22"/>
          <w:szCs w:val="22"/>
          <w:lang w:val="en-GB"/>
        </w:rPr>
        <w:t xml:space="preserve"> v</w:t>
      </w:r>
      <w:r w:rsidR="00B60974">
        <w:rPr>
          <w:rFonts w:asciiTheme="majorHAnsi" w:hAnsiTheme="majorHAnsi"/>
          <w:sz w:val="22"/>
          <w:szCs w:val="22"/>
          <w:lang w:val="en-GB"/>
        </w:rPr>
        <w:t xml:space="preserve">ia the </w:t>
      </w:r>
      <w:proofErr w:type="gramStart"/>
      <w:r w:rsidR="00B60974">
        <w:rPr>
          <w:rFonts w:asciiTheme="majorHAnsi" w:hAnsiTheme="majorHAnsi"/>
          <w:sz w:val="22"/>
          <w:szCs w:val="22"/>
          <w:lang w:val="en-GB"/>
        </w:rPr>
        <w:t>Step Down</w:t>
      </w:r>
      <w:proofErr w:type="gramEnd"/>
      <w:r w:rsidR="00B60974">
        <w:rPr>
          <w:rFonts w:asciiTheme="majorHAnsi" w:hAnsiTheme="majorHAnsi"/>
          <w:sz w:val="22"/>
          <w:szCs w:val="22"/>
          <w:lang w:val="en-GB"/>
        </w:rPr>
        <w:t xml:space="preserve"> P</w:t>
      </w:r>
      <w:r w:rsidRPr="00D11C82">
        <w:rPr>
          <w:rFonts w:asciiTheme="majorHAnsi" w:hAnsiTheme="majorHAnsi"/>
          <w:sz w:val="22"/>
          <w:szCs w:val="22"/>
          <w:lang w:val="en-GB"/>
        </w:rPr>
        <w:t xml:space="preserve">rogramme, complemented by quantitative data from </w:t>
      </w:r>
      <w:r w:rsidR="009578EE" w:rsidRPr="00D11C82">
        <w:rPr>
          <w:rFonts w:asciiTheme="majorHAnsi" w:hAnsiTheme="majorHAnsi"/>
          <w:sz w:val="22"/>
          <w:szCs w:val="22"/>
          <w:lang w:val="en-GB"/>
        </w:rPr>
        <w:t>19</w:t>
      </w:r>
      <w:r w:rsidRPr="00D11C82">
        <w:rPr>
          <w:rFonts w:asciiTheme="majorHAnsi" w:hAnsiTheme="majorHAnsi"/>
          <w:sz w:val="22"/>
          <w:szCs w:val="22"/>
          <w:lang w:val="en-GB"/>
        </w:rPr>
        <w:t xml:space="preserve"> young people. </w:t>
      </w:r>
    </w:p>
    <w:p w14:paraId="43A059FB" w14:textId="77777777" w:rsidR="003B73AC" w:rsidRPr="00D11C82" w:rsidRDefault="003B73AC" w:rsidP="003B73AC">
      <w:pPr>
        <w:jc w:val="both"/>
        <w:rPr>
          <w:rFonts w:asciiTheme="majorHAnsi" w:hAnsiTheme="majorHAnsi" w:cs="Arial"/>
          <w:sz w:val="22"/>
          <w:szCs w:val="22"/>
          <w:lang w:val="en-GB"/>
        </w:rPr>
      </w:pPr>
    </w:p>
    <w:p w14:paraId="79A8BE88" w14:textId="77777777" w:rsidR="008862CF" w:rsidRPr="00D11C82" w:rsidRDefault="008862CF" w:rsidP="00D021E4">
      <w:pPr>
        <w:pStyle w:val="Heading3"/>
      </w:pPr>
      <w:r w:rsidRPr="00D11C82">
        <w:t>Week 14</w:t>
      </w:r>
      <w:r w:rsidR="00281EEB" w:rsidRPr="00D11C82">
        <w:t xml:space="preserve"> interviews</w:t>
      </w:r>
    </w:p>
    <w:p w14:paraId="59A26B21" w14:textId="77777777" w:rsidR="008862CF" w:rsidRPr="00D11C82" w:rsidRDefault="008862CF" w:rsidP="008862CF">
      <w:pPr>
        <w:jc w:val="both"/>
        <w:rPr>
          <w:rFonts w:asciiTheme="majorHAnsi" w:hAnsiTheme="majorHAnsi" w:cs="Arial"/>
          <w:sz w:val="22"/>
          <w:szCs w:val="22"/>
          <w:lang w:val="en-GB"/>
        </w:rPr>
      </w:pPr>
      <w:r w:rsidRPr="00D11C82">
        <w:rPr>
          <w:rFonts w:asciiTheme="majorHAnsi" w:hAnsiTheme="majorHAnsi" w:cs="Arial"/>
          <w:sz w:val="22"/>
          <w:szCs w:val="22"/>
          <w:lang w:val="en-GB"/>
        </w:rPr>
        <w:t>Fourteen young people had reached week 14 of their placement. Thus</w:t>
      </w:r>
      <w:r w:rsidR="00D50854" w:rsidRPr="00D11C82">
        <w:rPr>
          <w:rFonts w:asciiTheme="majorHAnsi" w:hAnsiTheme="majorHAnsi" w:cs="Arial"/>
          <w:sz w:val="22"/>
          <w:szCs w:val="22"/>
          <w:lang w:val="en-GB"/>
        </w:rPr>
        <w:t>,</w:t>
      </w:r>
      <w:r w:rsidRPr="00D11C82">
        <w:rPr>
          <w:rFonts w:asciiTheme="majorHAnsi" w:hAnsiTheme="majorHAnsi" w:cs="Arial"/>
          <w:sz w:val="22"/>
          <w:szCs w:val="22"/>
          <w:lang w:val="en-GB"/>
        </w:rPr>
        <w:t xml:space="preserve"> week 14 interviews are based on a potential </w:t>
      </w:r>
      <w:r w:rsidR="005D4153" w:rsidRPr="00D11C82">
        <w:rPr>
          <w:rFonts w:asciiTheme="majorHAnsi" w:hAnsiTheme="majorHAnsi" w:cs="Arial"/>
          <w:sz w:val="22"/>
          <w:szCs w:val="22"/>
          <w:lang w:val="en-GB"/>
        </w:rPr>
        <w:t xml:space="preserve">of </w:t>
      </w:r>
      <w:r w:rsidR="005165A9" w:rsidRPr="00D11C82">
        <w:rPr>
          <w:rFonts w:asciiTheme="majorHAnsi" w:hAnsiTheme="majorHAnsi" w:cs="Arial"/>
          <w:sz w:val="22"/>
          <w:szCs w:val="22"/>
          <w:lang w:val="en-GB"/>
        </w:rPr>
        <w:t xml:space="preserve">14 </w:t>
      </w:r>
      <w:r w:rsidRPr="00D11C82">
        <w:rPr>
          <w:rFonts w:asciiTheme="majorHAnsi" w:hAnsiTheme="majorHAnsi" w:cs="Arial"/>
          <w:sz w:val="22"/>
          <w:szCs w:val="22"/>
          <w:lang w:val="en-GB"/>
        </w:rPr>
        <w:t xml:space="preserve">interviews </w:t>
      </w:r>
      <w:r w:rsidR="00D50854" w:rsidRPr="00D11C82">
        <w:rPr>
          <w:rFonts w:asciiTheme="majorHAnsi" w:hAnsiTheme="majorHAnsi" w:cs="Arial"/>
          <w:sz w:val="22"/>
          <w:szCs w:val="22"/>
          <w:lang w:val="en-GB"/>
        </w:rPr>
        <w:t>of each type of</w:t>
      </w:r>
      <w:r w:rsidR="005165A9" w:rsidRPr="00D11C82">
        <w:rPr>
          <w:rFonts w:asciiTheme="majorHAnsi" w:hAnsiTheme="majorHAnsi" w:cs="Arial"/>
          <w:sz w:val="22"/>
          <w:szCs w:val="22"/>
          <w:lang w:val="en-GB"/>
        </w:rPr>
        <w:t xml:space="preserve"> interviewee</w:t>
      </w:r>
      <w:r w:rsidR="00D50854" w:rsidRPr="00D11C82">
        <w:rPr>
          <w:rFonts w:asciiTheme="majorHAnsi" w:hAnsiTheme="majorHAnsi" w:cs="Arial"/>
          <w:sz w:val="22"/>
          <w:szCs w:val="22"/>
          <w:lang w:val="en-GB"/>
        </w:rPr>
        <w:t xml:space="preserve"> – young person, carer, </w:t>
      </w:r>
      <w:r w:rsidR="00500CBB" w:rsidRPr="00D11C82">
        <w:rPr>
          <w:rFonts w:asciiTheme="majorHAnsi" w:hAnsiTheme="majorHAnsi" w:cs="Arial"/>
          <w:sz w:val="22"/>
          <w:szCs w:val="22"/>
          <w:lang w:val="en-GB"/>
        </w:rPr>
        <w:t>supervising social worker</w:t>
      </w:r>
      <w:r w:rsidR="00D50854" w:rsidRPr="00D11C82">
        <w:rPr>
          <w:rFonts w:asciiTheme="majorHAnsi" w:hAnsiTheme="majorHAnsi" w:cs="Arial"/>
          <w:sz w:val="22"/>
          <w:szCs w:val="22"/>
          <w:lang w:val="en-GB"/>
        </w:rPr>
        <w:t xml:space="preserve">, </w:t>
      </w:r>
      <w:r w:rsidR="00500CBB" w:rsidRPr="00D11C82">
        <w:rPr>
          <w:rFonts w:asciiTheme="majorHAnsi" w:hAnsiTheme="majorHAnsi" w:cs="Arial"/>
          <w:sz w:val="22"/>
          <w:szCs w:val="22"/>
          <w:lang w:val="en-GB"/>
        </w:rPr>
        <w:t xml:space="preserve">children's social worker and </w:t>
      </w:r>
      <w:r w:rsidR="00D50854" w:rsidRPr="00D11C82">
        <w:rPr>
          <w:rFonts w:asciiTheme="majorHAnsi" w:hAnsiTheme="majorHAnsi" w:cs="Arial"/>
          <w:sz w:val="22"/>
          <w:szCs w:val="22"/>
          <w:lang w:val="en-GB"/>
        </w:rPr>
        <w:t>mentor.</w:t>
      </w:r>
    </w:p>
    <w:p w14:paraId="46F4B76A" w14:textId="77777777" w:rsidR="008862CF" w:rsidRPr="00D11C82" w:rsidRDefault="008862CF" w:rsidP="008862CF">
      <w:pPr>
        <w:jc w:val="both"/>
        <w:rPr>
          <w:rFonts w:asciiTheme="majorHAnsi" w:hAnsiTheme="majorHAnsi" w:cs="Arial"/>
          <w:sz w:val="22"/>
          <w:szCs w:val="22"/>
          <w:lang w:val="en-GB"/>
        </w:rPr>
      </w:pPr>
    </w:p>
    <w:p w14:paraId="352D42F6" w14:textId="77777777" w:rsidR="008862CF" w:rsidRPr="00D11C82" w:rsidRDefault="008862CF" w:rsidP="00D021E4">
      <w:pPr>
        <w:pStyle w:val="Heading3"/>
      </w:pPr>
      <w:r w:rsidRPr="00D11C82">
        <w:t>Week 45</w:t>
      </w:r>
      <w:r w:rsidR="00281EEB" w:rsidRPr="00D11C82">
        <w:t xml:space="preserve"> interviews</w:t>
      </w:r>
    </w:p>
    <w:p w14:paraId="246EAEF6" w14:textId="77777777" w:rsidR="008862CF" w:rsidRPr="00D11C82" w:rsidRDefault="00607E22" w:rsidP="008862CF">
      <w:pPr>
        <w:jc w:val="both"/>
        <w:rPr>
          <w:rFonts w:asciiTheme="majorHAnsi" w:hAnsiTheme="majorHAnsi" w:cs="Arial"/>
          <w:sz w:val="22"/>
          <w:szCs w:val="22"/>
          <w:lang w:val="en-GB"/>
        </w:rPr>
      </w:pPr>
      <w:r w:rsidRPr="00D11C82">
        <w:rPr>
          <w:rFonts w:asciiTheme="majorHAnsi" w:hAnsiTheme="majorHAnsi" w:cs="Arial"/>
          <w:sz w:val="22"/>
          <w:szCs w:val="22"/>
          <w:lang w:val="en-GB"/>
        </w:rPr>
        <w:t>Ten</w:t>
      </w:r>
      <w:r w:rsidR="008862CF" w:rsidRPr="00D11C82">
        <w:rPr>
          <w:rFonts w:asciiTheme="majorHAnsi" w:hAnsiTheme="majorHAnsi" w:cs="Arial"/>
          <w:sz w:val="22"/>
          <w:szCs w:val="22"/>
          <w:lang w:val="en-GB"/>
        </w:rPr>
        <w:t xml:space="preserve"> young people had reached week 45 of their placement. </w:t>
      </w:r>
      <w:r w:rsidRPr="00D11C82">
        <w:rPr>
          <w:rFonts w:asciiTheme="majorHAnsi" w:hAnsiTheme="majorHAnsi" w:cs="Arial"/>
          <w:sz w:val="22"/>
          <w:szCs w:val="22"/>
          <w:lang w:val="en-GB"/>
        </w:rPr>
        <w:t xml:space="preserve">For one of the placements that </w:t>
      </w:r>
      <w:r w:rsidR="00124968" w:rsidRPr="00D11C82">
        <w:rPr>
          <w:rFonts w:asciiTheme="majorHAnsi" w:hAnsiTheme="majorHAnsi" w:cs="Arial"/>
          <w:sz w:val="22"/>
          <w:szCs w:val="22"/>
          <w:lang w:val="en-GB"/>
        </w:rPr>
        <w:t xml:space="preserve">subsequently </w:t>
      </w:r>
      <w:r w:rsidRPr="00D11C82">
        <w:rPr>
          <w:rFonts w:asciiTheme="majorHAnsi" w:hAnsiTheme="majorHAnsi" w:cs="Arial"/>
          <w:sz w:val="22"/>
          <w:szCs w:val="22"/>
          <w:lang w:val="en-GB"/>
        </w:rPr>
        <w:t>restarted 'placement disruption' interviews were undertaken at week 45, based on the information given to the evaluation team at the time. Thus</w:t>
      </w:r>
      <w:r w:rsidR="00D50854" w:rsidRPr="00D11C82">
        <w:rPr>
          <w:rFonts w:asciiTheme="majorHAnsi" w:hAnsiTheme="majorHAnsi" w:cs="Arial"/>
          <w:sz w:val="22"/>
          <w:szCs w:val="22"/>
          <w:lang w:val="en-GB"/>
        </w:rPr>
        <w:t>,</w:t>
      </w:r>
      <w:r w:rsidRPr="00D11C82">
        <w:rPr>
          <w:rFonts w:asciiTheme="majorHAnsi" w:hAnsiTheme="majorHAnsi" w:cs="Arial"/>
          <w:sz w:val="22"/>
          <w:szCs w:val="22"/>
          <w:lang w:val="en-GB"/>
        </w:rPr>
        <w:t xml:space="preserve"> week 45 interviews are based on a potential of 10 interviews </w:t>
      </w:r>
      <w:r w:rsidR="00124968" w:rsidRPr="00D11C82">
        <w:rPr>
          <w:rFonts w:asciiTheme="majorHAnsi" w:hAnsiTheme="majorHAnsi" w:cs="Arial"/>
          <w:sz w:val="22"/>
          <w:szCs w:val="22"/>
          <w:lang w:val="en-GB"/>
        </w:rPr>
        <w:t xml:space="preserve">for foster carers and social workers and </w:t>
      </w:r>
      <w:r w:rsidR="00234488" w:rsidRPr="00D11C82">
        <w:rPr>
          <w:rFonts w:asciiTheme="majorHAnsi" w:hAnsiTheme="majorHAnsi" w:cs="Arial"/>
          <w:sz w:val="22"/>
          <w:szCs w:val="22"/>
          <w:lang w:val="en-GB"/>
        </w:rPr>
        <w:t>nine</w:t>
      </w:r>
      <w:r w:rsidR="00124968" w:rsidRPr="00D11C82">
        <w:rPr>
          <w:rFonts w:asciiTheme="majorHAnsi" w:hAnsiTheme="majorHAnsi" w:cs="Arial"/>
          <w:sz w:val="22"/>
          <w:szCs w:val="22"/>
          <w:lang w:val="en-GB"/>
        </w:rPr>
        <w:t xml:space="preserve"> interviews for young people and mentors.</w:t>
      </w:r>
    </w:p>
    <w:p w14:paraId="453AD3CE" w14:textId="77777777" w:rsidR="00032621" w:rsidRPr="00D11C82" w:rsidRDefault="00032621" w:rsidP="008862CF">
      <w:pPr>
        <w:jc w:val="both"/>
        <w:rPr>
          <w:rFonts w:asciiTheme="majorHAnsi" w:hAnsiTheme="majorHAnsi" w:cs="Arial"/>
          <w:sz w:val="22"/>
          <w:szCs w:val="22"/>
          <w:lang w:val="en-GB"/>
        </w:rPr>
      </w:pPr>
    </w:p>
    <w:p w14:paraId="7CDC67C4" w14:textId="7099C4D6" w:rsidR="00032621" w:rsidRPr="00D11C82" w:rsidRDefault="00281EEB" w:rsidP="00D021E4">
      <w:pPr>
        <w:pStyle w:val="Heading3"/>
      </w:pPr>
      <w:r w:rsidRPr="00D11C82">
        <w:t>Interviews for d</w:t>
      </w:r>
      <w:r w:rsidR="003156D6">
        <w:t>isrupted p</w:t>
      </w:r>
      <w:r w:rsidR="00032621" w:rsidRPr="00D11C82">
        <w:t>lacements</w:t>
      </w:r>
    </w:p>
    <w:p w14:paraId="2E85B38E" w14:textId="77777777" w:rsidR="008862CF" w:rsidRPr="00D11C82" w:rsidRDefault="00032621" w:rsidP="008862CF">
      <w:pPr>
        <w:jc w:val="both"/>
        <w:rPr>
          <w:rFonts w:asciiTheme="majorHAnsi" w:hAnsiTheme="majorHAnsi" w:cs="Arial"/>
          <w:sz w:val="22"/>
          <w:szCs w:val="22"/>
          <w:lang w:val="en-GB"/>
        </w:rPr>
      </w:pPr>
      <w:r w:rsidRPr="00D11C82">
        <w:rPr>
          <w:rFonts w:asciiTheme="majorHAnsi" w:hAnsiTheme="majorHAnsi" w:cs="Arial"/>
          <w:sz w:val="22"/>
          <w:szCs w:val="22"/>
          <w:lang w:val="en-GB"/>
        </w:rPr>
        <w:t xml:space="preserve">Five placements disrupted before week 14 and interviews were carried out with the foster carer and </w:t>
      </w:r>
      <w:r w:rsidR="00D77519" w:rsidRPr="00D11C82">
        <w:rPr>
          <w:rFonts w:asciiTheme="majorHAnsi" w:hAnsiTheme="majorHAnsi" w:cs="Arial"/>
          <w:sz w:val="22"/>
          <w:szCs w:val="22"/>
          <w:lang w:val="en-GB"/>
        </w:rPr>
        <w:t>supervising</w:t>
      </w:r>
      <w:r w:rsidRPr="00D11C82">
        <w:rPr>
          <w:rFonts w:asciiTheme="majorHAnsi" w:hAnsiTheme="majorHAnsi" w:cs="Arial"/>
          <w:sz w:val="22"/>
          <w:szCs w:val="22"/>
          <w:lang w:val="en-GB"/>
        </w:rPr>
        <w:t xml:space="preserve"> social workers for four of these</w:t>
      </w:r>
      <w:r w:rsidR="00D77519" w:rsidRPr="00D11C82">
        <w:rPr>
          <w:rFonts w:asciiTheme="majorHAnsi" w:hAnsiTheme="majorHAnsi" w:cs="Arial"/>
          <w:sz w:val="22"/>
          <w:szCs w:val="22"/>
          <w:lang w:val="en-GB"/>
        </w:rPr>
        <w:t xml:space="preserve"> and the children's social worker for three</w:t>
      </w:r>
      <w:r w:rsidRPr="00D11C82">
        <w:rPr>
          <w:rFonts w:asciiTheme="majorHAnsi" w:hAnsiTheme="majorHAnsi" w:cs="Arial"/>
          <w:sz w:val="22"/>
          <w:szCs w:val="22"/>
          <w:lang w:val="en-GB"/>
        </w:rPr>
        <w:t>.</w:t>
      </w:r>
      <w:r w:rsidR="007E2434" w:rsidRPr="00D11C82">
        <w:rPr>
          <w:rFonts w:asciiTheme="majorHAnsi" w:hAnsiTheme="majorHAnsi" w:cs="Arial"/>
          <w:sz w:val="22"/>
          <w:szCs w:val="22"/>
          <w:lang w:val="en-GB"/>
        </w:rPr>
        <w:t xml:space="preserve"> One placement disrupted after week 14</w:t>
      </w:r>
      <w:r w:rsidR="00F261C3" w:rsidRPr="00D11C82">
        <w:rPr>
          <w:rFonts w:asciiTheme="majorHAnsi" w:hAnsiTheme="majorHAnsi" w:cs="Arial"/>
          <w:sz w:val="22"/>
          <w:szCs w:val="22"/>
          <w:lang w:val="en-GB"/>
        </w:rPr>
        <w:t xml:space="preserve"> and interviews have been undertaken with the foster carer and </w:t>
      </w:r>
      <w:r w:rsidR="007D1236" w:rsidRPr="00D11C82">
        <w:rPr>
          <w:rFonts w:asciiTheme="majorHAnsi" w:hAnsiTheme="majorHAnsi" w:cs="Arial"/>
          <w:sz w:val="22"/>
          <w:szCs w:val="22"/>
          <w:lang w:val="en-GB"/>
        </w:rPr>
        <w:t xml:space="preserve">supervising and </w:t>
      </w:r>
      <w:r w:rsidR="00F261C3" w:rsidRPr="00D11C82">
        <w:rPr>
          <w:rFonts w:asciiTheme="majorHAnsi" w:hAnsiTheme="majorHAnsi" w:cs="Arial"/>
          <w:sz w:val="22"/>
          <w:szCs w:val="22"/>
          <w:lang w:val="en-GB"/>
        </w:rPr>
        <w:t>children’s social worker</w:t>
      </w:r>
      <w:r w:rsidR="007D1236" w:rsidRPr="00D11C82">
        <w:rPr>
          <w:rFonts w:asciiTheme="majorHAnsi" w:hAnsiTheme="majorHAnsi" w:cs="Arial"/>
          <w:sz w:val="22"/>
          <w:szCs w:val="22"/>
          <w:lang w:val="en-GB"/>
        </w:rPr>
        <w:t>s</w:t>
      </w:r>
      <w:r w:rsidR="00F261C3" w:rsidRPr="00D11C82">
        <w:rPr>
          <w:rFonts w:asciiTheme="majorHAnsi" w:hAnsiTheme="majorHAnsi" w:cs="Arial"/>
          <w:sz w:val="22"/>
          <w:szCs w:val="22"/>
          <w:lang w:val="en-GB"/>
        </w:rPr>
        <w:t xml:space="preserve">. </w:t>
      </w:r>
    </w:p>
    <w:p w14:paraId="5A46110C" w14:textId="77777777" w:rsidR="00B35141" w:rsidRPr="00D11C82" w:rsidRDefault="00B35141" w:rsidP="008862CF">
      <w:pPr>
        <w:jc w:val="both"/>
        <w:rPr>
          <w:rFonts w:asciiTheme="majorHAnsi" w:hAnsiTheme="majorHAnsi" w:cs="Arial"/>
          <w:sz w:val="22"/>
          <w:szCs w:val="22"/>
          <w:lang w:val="en-GB"/>
        </w:rPr>
      </w:pPr>
    </w:p>
    <w:p w14:paraId="4D08D79E" w14:textId="77777777" w:rsidR="008862CF" w:rsidRPr="00D11C82" w:rsidRDefault="008862CF" w:rsidP="008862CF">
      <w:pPr>
        <w:jc w:val="both"/>
        <w:rPr>
          <w:rFonts w:asciiTheme="majorHAnsi" w:hAnsiTheme="majorHAnsi" w:cs="Arial"/>
          <w:sz w:val="22"/>
          <w:szCs w:val="22"/>
          <w:lang w:val="en-GB"/>
        </w:rPr>
      </w:pPr>
      <w:r w:rsidRPr="00D11C82">
        <w:rPr>
          <w:rFonts w:asciiTheme="majorHAnsi" w:hAnsiTheme="majorHAnsi" w:cs="Arial"/>
          <w:sz w:val="22"/>
          <w:szCs w:val="22"/>
          <w:lang w:val="en-GB"/>
        </w:rPr>
        <w:t>The following table summarises the data that has informed this report:</w:t>
      </w:r>
    </w:p>
    <w:p w14:paraId="6744B591" w14:textId="77777777" w:rsidR="008862CF" w:rsidRPr="00D11C82" w:rsidRDefault="008862CF" w:rsidP="008862CF">
      <w:pPr>
        <w:jc w:val="both"/>
        <w:rPr>
          <w:rFonts w:asciiTheme="majorHAnsi" w:hAnsiTheme="majorHAnsi" w:cs="Arial"/>
          <w:sz w:val="22"/>
          <w:szCs w:val="22"/>
          <w:lang w:val="en-GB"/>
        </w:rPr>
      </w:pPr>
    </w:p>
    <w:p w14:paraId="51F66E77" w14:textId="77777777" w:rsidR="008862CF" w:rsidRPr="00D11C82" w:rsidRDefault="008862CF" w:rsidP="00B35141">
      <w:pPr>
        <w:pStyle w:val="Heading3"/>
      </w:pPr>
      <w:r w:rsidRPr="00D11C82">
        <w:t>Table 1: Summary of data collection and analysis for evaluation – December 201</w:t>
      </w:r>
      <w:r w:rsidR="00D50854" w:rsidRPr="00D11C82">
        <w:t>6</w:t>
      </w:r>
    </w:p>
    <w:tbl>
      <w:tblPr>
        <w:tblStyle w:val="TableGrid"/>
        <w:tblW w:w="8516" w:type="dxa"/>
        <w:tblLook w:val="04A0" w:firstRow="1" w:lastRow="0" w:firstColumn="1" w:lastColumn="0" w:noHBand="0" w:noVBand="1"/>
      </w:tblPr>
      <w:tblGrid>
        <w:gridCol w:w="2838"/>
        <w:gridCol w:w="2940"/>
        <w:gridCol w:w="2738"/>
      </w:tblGrid>
      <w:tr w:rsidR="008862CF" w:rsidRPr="00D11C82" w14:paraId="18962115" w14:textId="77777777" w:rsidTr="008862CF">
        <w:tc>
          <w:tcPr>
            <w:tcW w:w="2838" w:type="dxa"/>
          </w:tcPr>
          <w:p w14:paraId="75F8AF8E" w14:textId="77777777" w:rsidR="008862CF" w:rsidRPr="00D11C82" w:rsidRDefault="008862CF" w:rsidP="008862CF">
            <w:pPr>
              <w:jc w:val="both"/>
              <w:rPr>
                <w:rFonts w:asciiTheme="majorHAnsi" w:hAnsiTheme="majorHAnsi" w:cs="Arial"/>
                <w:b/>
                <w:sz w:val="22"/>
                <w:szCs w:val="22"/>
                <w:lang w:val="en-GB"/>
              </w:rPr>
            </w:pPr>
            <w:r w:rsidRPr="00D11C82">
              <w:rPr>
                <w:rFonts w:asciiTheme="majorHAnsi" w:hAnsiTheme="majorHAnsi" w:cs="Arial"/>
                <w:b/>
                <w:sz w:val="22"/>
                <w:szCs w:val="22"/>
                <w:lang w:val="en-GB"/>
              </w:rPr>
              <w:t>Source of data</w:t>
            </w:r>
          </w:p>
        </w:tc>
        <w:tc>
          <w:tcPr>
            <w:tcW w:w="2940" w:type="dxa"/>
          </w:tcPr>
          <w:p w14:paraId="6073E31B" w14:textId="77777777" w:rsidR="008862CF" w:rsidRPr="00D11C82" w:rsidRDefault="008862CF" w:rsidP="008862CF">
            <w:pPr>
              <w:jc w:val="both"/>
              <w:rPr>
                <w:rFonts w:asciiTheme="majorHAnsi" w:hAnsiTheme="majorHAnsi" w:cs="Arial"/>
                <w:b/>
                <w:sz w:val="22"/>
                <w:szCs w:val="22"/>
                <w:lang w:val="en-GB"/>
              </w:rPr>
            </w:pPr>
            <w:r w:rsidRPr="00D11C82">
              <w:rPr>
                <w:rFonts w:asciiTheme="majorHAnsi" w:hAnsiTheme="majorHAnsi" w:cs="Arial"/>
                <w:b/>
                <w:sz w:val="22"/>
                <w:szCs w:val="22"/>
                <w:lang w:val="en-GB"/>
              </w:rPr>
              <w:t>Data collected</w:t>
            </w:r>
          </w:p>
        </w:tc>
        <w:tc>
          <w:tcPr>
            <w:tcW w:w="2738" w:type="dxa"/>
          </w:tcPr>
          <w:p w14:paraId="58DC5AD9" w14:textId="77777777" w:rsidR="008862CF" w:rsidRPr="00D11C82" w:rsidRDefault="008862CF" w:rsidP="008862CF">
            <w:pPr>
              <w:jc w:val="both"/>
              <w:rPr>
                <w:rFonts w:asciiTheme="majorHAnsi" w:hAnsiTheme="majorHAnsi" w:cs="Arial"/>
                <w:b/>
                <w:sz w:val="22"/>
                <w:szCs w:val="22"/>
                <w:lang w:val="en-GB"/>
              </w:rPr>
            </w:pPr>
            <w:r w:rsidRPr="00D11C82">
              <w:rPr>
                <w:rFonts w:asciiTheme="majorHAnsi" w:hAnsiTheme="majorHAnsi" w:cs="Arial"/>
                <w:b/>
                <w:sz w:val="22"/>
                <w:szCs w:val="22"/>
                <w:lang w:val="en-GB"/>
              </w:rPr>
              <w:t>Comment</w:t>
            </w:r>
          </w:p>
        </w:tc>
      </w:tr>
      <w:tr w:rsidR="008862CF" w:rsidRPr="00D11C82" w14:paraId="4AA55CEE" w14:textId="77777777" w:rsidTr="008862CF">
        <w:tc>
          <w:tcPr>
            <w:tcW w:w="2838" w:type="dxa"/>
          </w:tcPr>
          <w:p w14:paraId="527FEBD5" w14:textId="77777777" w:rsidR="008862CF" w:rsidRPr="00D11C82" w:rsidRDefault="00281EEB" w:rsidP="008862CF">
            <w:pPr>
              <w:rPr>
                <w:rFonts w:asciiTheme="majorHAnsi" w:hAnsiTheme="majorHAnsi" w:cs="Arial"/>
                <w:sz w:val="22"/>
                <w:szCs w:val="22"/>
                <w:highlight w:val="yellow"/>
                <w:lang w:val="en-GB"/>
              </w:rPr>
            </w:pPr>
            <w:r w:rsidRPr="00D11C82">
              <w:rPr>
                <w:rFonts w:asciiTheme="majorHAnsi" w:hAnsiTheme="majorHAnsi" w:cs="Arial"/>
                <w:sz w:val="22"/>
                <w:szCs w:val="22"/>
                <w:lang w:val="en-GB"/>
              </w:rPr>
              <w:t>Quantitative data</w:t>
            </w:r>
          </w:p>
        </w:tc>
        <w:tc>
          <w:tcPr>
            <w:tcW w:w="2940" w:type="dxa"/>
          </w:tcPr>
          <w:p w14:paraId="108735FB" w14:textId="77777777" w:rsidR="008862CF" w:rsidRPr="00D11C82" w:rsidRDefault="008862CF" w:rsidP="007D1236">
            <w:pPr>
              <w:rPr>
                <w:rFonts w:asciiTheme="majorHAnsi" w:hAnsiTheme="majorHAnsi" w:cs="Arial"/>
                <w:sz w:val="22"/>
                <w:szCs w:val="22"/>
                <w:highlight w:val="yellow"/>
                <w:lang w:val="en-GB"/>
              </w:rPr>
            </w:pPr>
            <w:r w:rsidRPr="00D11C82">
              <w:rPr>
                <w:rFonts w:asciiTheme="majorHAnsi" w:hAnsiTheme="majorHAnsi" w:cs="Arial"/>
                <w:sz w:val="22"/>
                <w:szCs w:val="22"/>
                <w:lang w:val="en-GB"/>
              </w:rPr>
              <w:t xml:space="preserve">20 </w:t>
            </w:r>
            <w:r w:rsidR="00FE3FE5" w:rsidRPr="00D11C82">
              <w:rPr>
                <w:rFonts w:asciiTheme="majorHAnsi" w:hAnsiTheme="majorHAnsi" w:cs="Arial"/>
                <w:sz w:val="22"/>
                <w:szCs w:val="22"/>
                <w:lang w:val="en-GB"/>
              </w:rPr>
              <w:t xml:space="preserve">placements </w:t>
            </w:r>
            <w:r w:rsidRPr="00D11C82">
              <w:rPr>
                <w:rFonts w:asciiTheme="majorHAnsi" w:hAnsiTheme="majorHAnsi" w:cs="Arial"/>
                <w:sz w:val="22"/>
                <w:szCs w:val="22"/>
                <w:lang w:val="en-GB"/>
              </w:rPr>
              <w:t>(</w:t>
            </w:r>
            <w:r w:rsidR="00FE3FE5" w:rsidRPr="00D11C82">
              <w:rPr>
                <w:rFonts w:asciiTheme="majorHAnsi" w:hAnsiTheme="majorHAnsi" w:cs="Arial"/>
                <w:sz w:val="22"/>
                <w:szCs w:val="22"/>
                <w:lang w:val="en-GB"/>
              </w:rPr>
              <w:t xml:space="preserve">19 young people) </w:t>
            </w:r>
            <w:r w:rsidRPr="00D11C82">
              <w:rPr>
                <w:rFonts w:asciiTheme="majorHAnsi" w:hAnsiTheme="majorHAnsi" w:cs="Arial"/>
                <w:sz w:val="22"/>
                <w:szCs w:val="22"/>
                <w:lang w:val="en-GB"/>
              </w:rPr>
              <w:t xml:space="preserve">8 </w:t>
            </w:r>
            <w:r w:rsidR="00FE3FE5" w:rsidRPr="00D11C82">
              <w:rPr>
                <w:rFonts w:asciiTheme="majorHAnsi" w:hAnsiTheme="majorHAnsi" w:cs="Arial"/>
                <w:sz w:val="22"/>
                <w:szCs w:val="22"/>
                <w:lang w:val="en-GB"/>
              </w:rPr>
              <w:t xml:space="preserve">placements </w:t>
            </w:r>
            <w:r w:rsidRPr="00D11C82">
              <w:rPr>
                <w:rFonts w:asciiTheme="majorHAnsi" w:hAnsiTheme="majorHAnsi" w:cs="Arial"/>
                <w:sz w:val="22"/>
                <w:szCs w:val="22"/>
                <w:lang w:val="en-GB"/>
              </w:rPr>
              <w:t xml:space="preserve">graduated, </w:t>
            </w:r>
            <w:r w:rsidR="009C5CA3" w:rsidRPr="00D11C82">
              <w:rPr>
                <w:rFonts w:asciiTheme="majorHAnsi" w:hAnsiTheme="majorHAnsi" w:cs="Arial"/>
                <w:sz w:val="22"/>
                <w:szCs w:val="22"/>
                <w:lang w:val="en-GB"/>
              </w:rPr>
              <w:t>6 disrupted and 6</w:t>
            </w:r>
            <w:r w:rsidRPr="00D11C82">
              <w:rPr>
                <w:rFonts w:asciiTheme="majorHAnsi" w:hAnsiTheme="majorHAnsi" w:cs="Arial"/>
                <w:sz w:val="22"/>
                <w:szCs w:val="22"/>
                <w:lang w:val="en-GB"/>
              </w:rPr>
              <w:t xml:space="preserve"> </w:t>
            </w:r>
            <w:r w:rsidR="00CA6500" w:rsidRPr="00D11C82">
              <w:rPr>
                <w:rFonts w:asciiTheme="majorHAnsi" w:hAnsiTheme="majorHAnsi" w:cs="Arial"/>
                <w:sz w:val="22"/>
                <w:szCs w:val="22"/>
                <w:lang w:val="en-GB"/>
              </w:rPr>
              <w:t>are current</w:t>
            </w:r>
          </w:p>
        </w:tc>
        <w:tc>
          <w:tcPr>
            <w:tcW w:w="2738" w:type="dxa"/>
          </w:tcPr>
          <w:p w14:paraId="2E2E8B5E" w14:textId="77777777" w:rsidR="008862CF" w:rsidRPr="00D11C82" w:rsidRDefault="008862CF" w:rsidP="008862CF">
            <w:pPr>
              <w:rPr>
                <w:rFonts w:asciiTheme="majorHAnsi" w:hAnsiTheme="majorHAnsi" w:cs="Arial"/>
                <w:sz w:val="22"/>
                <w:szCs w:val="22"/>
                <w:highlight w:val="yellow"/>
                <w:lang w:val="en-GB"/>
              </w:rPr>
            </w:pPr>
          </w:p>
        </w:tc>
      </w:tr>
      <w:tr w:rsidR="008862CF" w:rsidRPr="00D11C82" w14:paraId="6211F9BB" w14:textId="77777777" w:rsidTr="008862CF">
        <w:tc>
          <w:tcPr>
            <w:tcW w:w="2838" w:type="dxa"/>
            <w:vMerge w:val="restart"/>
          </w:tcPr>
          <w:p w14:paraId="44EAF0C0" w14:textId="77777777" w:rsidR="008862CF" w:rsidRPr="00D11C82" w:rsidRDefault="008862CF" w:rsidP="008862CF">
            <w:pPr>
              <w:rPr>
                <w:rFonts w:asciiTheme="majorHAnsi" w:hAnsiTheme="majorHAnsi" w:cs="Arial"/>
                <w:sz w:val="22"/>
                <w:szCs w:val="22"/>
                <w:highlight w:val="yellow"/>
                <w:lang w:val="en-GB"/>
              </w:rPr>
            </w:pPr>
            <w:r w:rsidRPr="00D11C82">
              <w:rPr>
                <w:rFonts w:asciiTheme="majorHAnsi" w:hAnsiTheme="majorHAnsi" w:cs="Arial"/>
                <w:sz w:val="22"/>
                <w:szCs w:val="22"/>
                <w:lang w:val="en-GB"/>
              </w:rPr>
              <w:t xml:space="preserve">Interviews with YP </w:t>
            </w:r>
          </w:p>
        </w:tc>
        <w:tc>
          <w:tcPr>
            <w:tcW w:w="2940" w:type="dxa"/>
          </w:tcPr>
          <w:p w14:paraId="0422CADF" w14:textId="77777777" w:rsidR="008862CF" w:rsidRPr="00D11C82" w:rsidRDefault="008862CF" w:rsidP="008862CF">
            <w:pPr>
              <w:rPr>
                <w:rFonts w:asciiTheme="majorHAnsi" w:hAnsiTheme="majorHAnsi" w:cs="Arial"/>
                <w:sz w:val="22"/>
                <w:szCs w:val="22"/>
                <w:lang w:val="en-GB"/>
              </w:rPr>
            </w:pPr>
            <w:r w:rsidRPr="00D11C82">
              <w:rPr>
                <w:rFonts w:asciiTheme="majorHAnsi" w:hAnsiTheme="majorHAnsi" w:cs="Arial"/>
                <w:sz w:val="22"/>
                <w:szCs w:val="22"/>
                <w:lang w:val="en-GB"/>
              </w:rPr>
              <w:t>10 YP interviews at week 14</w:t>
            </w:r>
          </w:p>
          <w:p w14:paraId="45CD8DAD" w14:textId="77777777" w:rsidR="008862CF" w:rsidRPr="00D11C82" w:rsidRDefault="008862CF" w:rsidP="008862CF">
            <w:pPr>
              <w:rPr>
                <w:rFonts w:asciiTheme="majorHAnsi" w:hAnsiTheme="majorHAnsi" w:cs="Arial"/>
                <w:sz w:val="22"/>
                <w:szCs w:val="22"/>
                <w:highlight w:val="yellow"/>
                <w:lang w:val="en-GB"/>
              </w:rPr>
            </w:pPr>
          </w:p>
          <w:p w14:paraId="79C0F651" w14:textId="77777777" w:rsidR="008862CF" w:rsidRPr="00D11C82" w:rsidRDefault="008862CF" w:rsidP="008862CF">
            <w:pPr>
              <w:rPr>
                <w:rFonts w:asciiTheme="majorHAnsi" w:hAnsiTheme="majorHAnsi" w:cs="Arial"/>
                <w:sz w:val="22"/>
                <w:szCs w:val="22"/>
                <w:highlight w:val="yellow"/>
                <w:lang w:val="en-GB"/>
              </w:rPr>
            </w:pPr>
          </w:p>
          <w:p w14:paraId="7AB684C6" w14:textId="77777777" w:rsidR="008862CF" w:rsidRPr="00D11C82" w:rsidRDefault="008862CF" w:rsidP="008862CF">
            <w:pPr>
              <w:rPr>
                <w:rFonts w:asciiTheme="majorHAnsi" w:hAnsiTheme="majorHAnsi" w:cs="Arial"/>
                <w:sz w:val="22"/>
                <w:szCs w:val="22"/>
                <w:highlight w:val="yellow"/>
                <w:lang w:val="en-GB"/>
              </w:rPr>
            </w:pPr>
          </w:p>
          <w:p w14:paraId="471089CE" w14:textId="77777777" w:rsidR="008862CF" w:rsidRPr="00D11C82" w:rsidRDefault="008862CF" w:rsidP="008862CF">
            <w:pPr>
              <w:rPr>
                <w:rFonts w:asciiTheme="majorHAnsi" w:hAnsiTheme="majorHAnsi" w:cs="Arial"/>
                <w:sz w:val="22"/>
                <w:szCs w:val="22"/>
                <w:highlight w:val="yellow"/>
                <w:lang w:val="en-GB"/>
              </w:rPr>
            </w:pPr>
          </w:p>
        </w:tc>
        <w:tc>
          <w:tcPr>
            <w:tcW w:w="2738" w:type="dxa"/>
          </w:tcPr>
          <w:p w14:paraId="608370A3" w14:textId="77777777" w:rsidR="008862CF" w:rsidRPr="00D11C82" w:rsidRDefault="008862CF" w:rsidP="008862CF">
            <w:pPr>
              <w:rPr>
                <w:rFonts w:asciiTheme="majorHAnsi" w:hAnsiTheme="majorHAnsi" w:cs="Arial"/>
                <w:sz w:val="22"/>
                <w:szCs w:val="22"/>
                <w:lang w:val="en-GB"/>
              </w:rPr>
            </w:pPr>
            <w:r w:rsidRPr="00D11C82">
              <w:rPr>
                <w:rFonts w:asciiTheme="majorHAnsi" w:hAnsiTheme="majorHAnsi" w:cs="Arial"/>
                <w:sz w:val="22"/>
                <w:szCs w:val="22"/>
                <w:lang w:val="en-GB"/>
              </w:rPr>
              <w:t>3 YP chose not to participate in the interview</w:t>
            </w:r>
          </w:p>
          <w:p w14:paraId="2D84FE06" w14:textId="77777777" w:rsidR="008862CF" w:rsidRPr="00D11C82" w:rsidRDefault="008862CF" w:rsidP="008862CF">
            <w:pPr>
              <w:rPr>
                <w:rFonts w:asciiTheme="majorHAnsi" w:hAnsiTheme="majorHAnsi" w:cs="Arial"/>
                <w:sz w:val="22"/>
                <w:szCs w:val="22"/>
                <w:lang w:val="en-GB"/>
              </w:rPr>
            </w:pPr>
            <w:r w:rsidRPr="00D11C82">
              <w:rPr>
                <w:rFonts w:asciiTheme="majorHAnsi" w:hAnsiTheme="majorHAnsi" w:cs="Arial"/>
                <w:sz w:val="22"/>
                <w:szCs w:val="22"/>
                <w:lang w:val="en-GB"/>
              </w:rPr>
              <w:t>1 parent withheld permission for their child to be interviewed</w:t>
            </w:r>
          </w:p>
        </w:tc>
      </w:tr>
      <w:tr w:rsidR="008862CF" w:rsidRPr="00D11C82" w14:paraId="27C7958E" w14:textId="77777777" w:rsidTr="008862CF">
        <w:tc>
          <w:tcPr>
            <w:tcW w:w="2838" w:type="dxa"/>
            <w:vMerge/>
          </w:tcPr>
          <w:p w14:paraId="66A654B2" w14:textId="77777777" w:rsidR="008862CF" w:rsidRPr="00D11C82" w:rsidRDefault="008862CF" w:rsidP="008862CF">
            <w:pPr>
              <w:rPr>
                <w:rFonts w:asciiTheme="majorHAnsi" w:hAnsiTheme="majorHAnsi" w:cs="Arial"/>
                <w:sz w:val="22"/>
                <w:szCs w:val="22"/>
                <w:lang w:val="en-GB"/>
              </w:rPr>
            </w:pPr>
          </w:p>
        </w:tc>
        <w:tc>
          <w:tcPr>
            <w:tcW w:w="2940" w:type="dxa"/>
          </w:tcPr>
          <w:p w14:paraId="160C21BC" w14:textId="77777777" w:rsidR="008862CF" w:rsidRPr="00D11C82" w:rsidRDefault="00607E22" w:rsidP="008862CF">
            <w:pPr>
              <w:rPr>
                <w:rFonts w:asciiTheme="majorHAnsi" w:hAnsiTheme="majorHAnsi" w:cs="Arial"/>
                <w:sz w:val="22"/>
                <w:szCs w:val="22"/>
                <w:lang w:val="en-GB"/>
              </w:rPr>
            </w:pPr>
            <w:r w:rsidRPr="00D11C82">
              <w:rPr>
                <w:rFonts w:asciiTheme="majorHAnsi" w:hAnsiTheme="majorHAnsi" w:cs="Arial"/>
                <w:sz w:val="22"/>
                <w:szCs w:val="22"/>
                <w:lang w:val="en-GB"/>
              </w:rPr>
              <w:t>6</w:t>
            </w:r>
            <w:r w:rsidR="008862CF" w:rsidRPr="00D11C82">
              <w:rPr>
                <w:rFonts w:asciiTheme="majorHAnsi" w:hAnsiTheme="majorHAnsi" w:cs="Arial"/>
                <w:sz w:val="22"/>
                <w:szCs w:val="22"/>
                <w:lang w:val="en-GB"/>
              </w:rPr>
              <w:t xml:space="preserve"> YP interviews at week 45</w:t>
            </w:r>
          </w:p>
          <w:p w14:paraId="6A76E071" w14:textId="77777777" w:rsidR="008862CF" w:rsidRPr="00D11C82" w:rsidRDefault="008862CF" w:rsidP="008862CF">
            <w:pPr>
              <w:rPr>
                <w:rFonts w:asciiTheme="majorHAnsi" w:hAnsiTheme="majorHAnsi" w:cs="Arial"/>
                <w:sz w:val="22"/>
                <w:szCs w:val="22"/>
                <w:lang w:val="en-GB"/>
              </w:rPr>
            </w:pPr>
          </w:p>
        </w:tc>
        <w:tc>
          <w:tcPr>
            <w:tcW w:w="2738" w:type="dxa"/>
          </w:tcPr>
          <w:p w14:paraId="6D8D4343" w14:textId="77777777" w:rsidR="008862CF" w:rsidRPr="00D11C82" w:rsidRDefault="008862CF" w:rsidP="008862CF">
            <w:pPr>
              <w:rPr>
                <w:rFonts w:asciiTheme="majorHAnsi" w:hAnsiTheme="majorHAnsi" w:cs="Arial"/>
                <w:sz w:val="22"/>
                <w:szCs w:val="22"/>
                <w:lang w:val="en-GB"/>
              </w:rPr>
            </w:pPr>
            <w:r w:rsidRPr="00D11C82">
              <w:rPr>
                <w:rFonts w:asciiTheme="majorHAnsi" w:hAnsiTheme="majorHAnsi" w:cs="Arial"/>
                <w:sz w:val="22"/>
                <w:szCs w:val="22"/>
                <w:lang w:val="en-GB"/>
              </w:rPr>
              <w:t>2 YP chose not to participate</w:t>
            </w:r>
          </w:p>
          <w:p w14:paraId="5F5A56FA" w14:textId="77777777" w:rsidR="00607E22" w:rsidRPr="00D11C82" w:rsidRDefault="008862CF" w:rsidP="008862CF">
            <w:pPr>
              <w:rPr>
                <w:rFonts w:asciiTheme="majorHAnsi" w:hAnsiTheme="majorHAnsi" w:cs="Arial"/>
                <w:sz w:val="22"/>
                <w:szCs w:val="22"/>
                <w:lang w:val="en-GB"/>
              </w:rPr>
            </w:pPr>
            <w:r w:rsidRPr="00D11C82">
              <w:rPr>
                <w:rFonts w:asciiTheme="majorHAnsi" w:hAnsiTheme="majorHAnsi" w:cs="Arial"/>
                <w:sz w:val="22"/>
                <w:szCs w:val="22"/>
                <w:lang w:val="en-GB"/>
              </w:rPr>
              <w:t>1</w:t>
            </w:r>
            <w:r w:rsidR="003B73AC" w:rsidRPr="00D11C82">
              <w:rPr>
                <w:rFonts w:asciiTheme="majorHAnsi" w:hAnsiTheme="majorHAnsi" w:cs="Arial"/>
                <w:sz w:val="22"/>
                <w:szCs w:val="22"/>
                <w:lang w:val="en-GB"/>
              </w:rPr>
              <w:t xml:space="preserve"> </w:t>
            </w:r>
            <w:r w:rsidRPr="00D11C82">
              <w:rPr>
                <w:rFonts w:asciiTheme="majorHAnsi" w:hAnsiTheme="majorHAnsi" w:cs="Arial"/>
                <w:sz w:val="22"/>
                <w:szCs w:val="22"/>
                <w:lang w:val="en-GB"/>
              </w:rPr>
              <w:t xml:space="preserve">placement was very volatile at the time the interviewer visited and it was not felt helpful to interview the YP </w:t>
            </w:r>
          </w:p>
        </w:tc>
      </w:tr>
      <w:tr w:rsidR="008862CF" w:rsidRPr="00D11C82" w14:paraId="48132B9E" w14:textId="77777777" w:rsidTr="008862CF">
        <w:tc>
          <w:tcPr>
            <w:tcW w:w="2838" w:type="dxa"/>
            <w:vMerge w:val="restart"/>
          </w:tcPr>
          <w:p w14:paraId="2EC12F2B" w14:textId="77777777" w:rsidR="008862CF" w:rsidRPr="00D11C82" w:rsidRDefault="008862CF" w:rsidP="008862CF">
            <w:pPr>
              <w:rPr>
                <w:rFonts w:asciiTheme="majorHAnsi" w:hAnsiTheme="majorHAnsi" w:cs="Arial"/>
                <w:sz w:val="22"/>
                <w:szCs w:val="22"/>
                <w:lang w:val="en-GB"/>
              </w:rPr>
            </w:pPr>
            <w:r w:rsidRPr="00D11C82">
              <w:rPr>
                <w:rFonts w:asciiTheme="majorHAnsi" w:hAnsiTheme="majorHAnsi" w:cs="Arial"/>
                <w:sz w:val="22"/>
                <w:szCs w:val="22"/>
                <w:lang w:val="en-GB"/>
              </w:rPr>
              <w:t>Interviews with Child Social Worker</w:t>
            </w:r>
          </w:p>
        </w:tc>
        <w:tc>
          <w:tcPr>
            <w:tcW w:w="2940" w:type="dxa"/>
          </w:tcPr>
          <w:p w14:paraId="443B6282" w14:textId="77777777" w:rsidR="008862CF" w:rsidRPr="00D11C82" w:rsidRDefault="00032621" w:rsidP="00032621">
            <w:pPr>
              <w:rPr>
                <w:rFonts w:asciiTheme="majorHAnsi" w:hAnsiTheme="majorHAnsi" w:cs="Arial"/>
                <w:sz w:val="22"/>
                <w:szCs w:val="22"/>
                <w:lang w:val="en-GB"/>
              </w:rPr>
            </w:pPr>
            <w:r w:rsidRPr="00D11C82">
              <w:rPr>
                <w:rFonts w:asciiTheme="majorHAnsi" w:hAnsiTheme="majorHAnsi" w:cs="Arial"/>
                <w:sz w:val="22"/>
                <w:szCs w:val="22"/>
                <w:lang w:val="en-GB"/>
              </w:rPr>
              <w:t>10</w:t>
            </w:r>
            <w:r w:rsidR="008862CF" w:rsidRPr="00D11C82">
              <w:rPr>
                <w:rFonts w:asciiTheme="majorHAnsi" w:hAnsiTheme="majorHAnsi" w:cs="Arial"/>
                <w:sz w:val="22"/>
                <w:szCs w:val="22"/>
                <w:lang w:val="en-GB"/>
              </w:rPr>
              <w:t xml:space="preserve"> CSW interviews at week 14  </w:t>
            </w:r>
          </w:p>
        </w:tc>
        <w:tc>
          <w:tcPr>
            <w:tcW w:w="2738" w:type="dxa"/>
          </w:tcPr>
          <w:p w14:paraId="353EDF8E" w14:textId="77777777" w:rsidR="008862CF" w:rsidRPr="00D11C82" w:rsidRDefault="00032621" w:rsidP="008862CF">
            <w:pPr>
              <w:rPr>
                <w:rFonts w:asciiTheme="majorHAnsi" w:hAnsiTheme="majorHAnsi" w:cs="Arial"/>
                <w:sz w:val="22"/>
                <w:szCs w:val="22"/>
                <w:lang w:val="en-GB"/>
              </w:rPr>
            </w:pPr>
            <w:r w:rsidRPr="00D11C82">
              <w:rPr>
                <w:rFonts w:asciiTheme="majorHAnsi" w:hAnsiTheme="majorHAnsi" w:cs="Arial"/>
                <w:sz w:val="22"/>
                <w:szCs w:val="22"/>
                <w:lang w:val="en-GB"/>
              </w:rPr>
              <w:t>4</w:t>
            </w:r>
            <w:r w:rsidR="008862CF" w:rsidRPr="00D11C82">
              <w:rPr>
                <w:rFonts w:asciiTheme="majorHAnsi" w:hAnsiTheme="majorHAnsi" w:cs="Arial"/>
                <w:sz w:val="22"/>
                <w:szCs w:val="22"/>
                <w:lang w:val="en-GB"/>
              </w:rPr>
              <w:t xml:space="preserve"> </w:t>
            </w:r>
            <w:r w:rsidRPr="00D11C82">
              <w:rPr>
                <w:rFonts w:asciiTheme="majorHAnsi" w:hAnsiTheme="majorHAnsi" w:cs="Arial"/>
                <w:sz w:val="22"/>
                <w:szCs w:val="22"/>
                <w:lang w:val="en-GB"/>
              </w:rPr>
              <w:t xml:space="preserve">CSW </w:t>
            </w:r>
            <w:r w:rsidR="008862CF" w:rsidRPr="00D11C82">
              <w:rPr>
                <w:rFonts w:asciiTheme="majorHAnsi" w:hAnsiTheme="majorHAnsi" w:cs="Arial"/>
                <w:sz w:val="22"/>
                <w:szCs w:val="22"/>
                <w:lang w:val="en-GB"/>
              </w:rPr>
              <w:t>could not be reached</w:t>
            </w:r>
          </w:p>
        </w:tc>
      </w:tr>
      <w:tr w:rsidR="008862CF" w:rsidRPr="00D11C82" w14:paraId="3B43D0EF" w14:textId="77777777" w:rsidTr="008862CF">
        <w:tc>
          <w:tcPr>
            <w:tcW w:w="2838" w:type="dxa"/>
            <w:vMerge/>
          </w:tcPr>
          <w:p w14:paraId="227D2EDB" w14:textId="77777777" w:rsidR="008862CF" w:rsidRPr="00D11C82" w:rsidRDefault="008862CF" w:rsidP="008862CF">
            <w:pPr>
              <w:rPr>
                <w:rFonts w:asciiTheme="majorHAnsi" w:hAnsiTheme="majorHAnsi" w:cs="Arial"/>
                <w:sz w:val="22"/>
                <w:szCs w:val="22"/>
                <w:lang w:val="en-GB"/>
              </w:rPr>
            </w:pPr>
          </w:p>
        </w:tc>
        <w:tc>
          <w:tcPr>
            <w:tcW w:w="2940" w:type="dxa"/>
          </w:tcPr>
          <w:p w14:paraId="377B54F6" w14:textId="77777777" w:rsidR="008862CF" w:rsidRPr="00D11C82" w:rsidRDefault="008862CF" w:rsidP="008862CF">
            <w:pPr>
              <w:rPr>
                <w:rFonts w:asciiTheme="majorHAnsi" w:hAnsiTheme="majorHAnsi" w:cs="Arial"/>
                <w:sz w:val="22"/>
                <w:szCs w:val="22"/>
                <w:lang w:val="en-GB"/>
              </w:rPr>
            </w:pPr>
            <w:r w:rsidRPr="00D11C82">
              <w:rPr>
                <w:rFonts w:asciiTheme="majorHAnsi" w:hAnsiTheme="majorHAnsi" w:cs="Arial"/>
                <w:sz w:val="22"/>
                <w:szCs w:val="22"/>
                <w:lang w:val="en-GB"/>
              </w:rPr>
              <w:t>8 CSW interviews at week 45</w:t>
            </w:r>
            <w:r w:rsidR="00617BEF" w:rsidRPr="00D11C82">
              <w:rPr>
                <w:rFonts w:asciiTheme="majorHAnsi" w:hAnsiTheme="majorHAnsi" w:cs="Arial"/>
                <w:sz w:val="22"/>
                <w:szCs w:val="22"/>
                <w:lang w:val="en-GB"/>
              </w:rPr>
              <w:t xml:space="preserve"> </w:t>
            </w:r>
          </w:p>
        </w:tc>
        <w:tc>
          <w:tcPr>
            <w:tcW w:w="2738" w:type="dxa"/>
          </w:tcPr>
          <w:p w14:paraId="11772D33" w14:textId="77777777" w:rsidR="008862CF" w:rsidRPr="00D11C82" w:rsidRDefault="008862CF" w:rsidP="008862CF">
            <w:pPr>
              <w:rPr>
                <w:rFonts w:asciiTheme="majorHAnsi" w:hAnsiTheme="majorHAnsi" w:cs="Arial"/>
                <w:sz w:val="22"/>
                <w:szCs w:val="22"/>
                <w:lang w:val="en-GB"/>
              </w:rPr>
            </w:pPr>
            <w:r w:rsidRPr="00D11C82">
              <w:rPr>
                <w:rFonts w:asciiTheme="majorHAnsi" w:hAnsiTheme="majorHAnsi" w:cs="Arial"/>
                <w:sz w:val="22"/>
                <w:szCs w:val="22"/>
                <w:lang w:val="en-GB"/>
              </w:rPr>
              <w:t>1 CSW could not be reached</w:t>
            </w:r>
          </w:p>
          <w:p w14:paraId="240DAA1D" w14:textId="77777777" w:rsidR="008862CF" w:rsidRPr="00D11C82" w:rsidRDefault="008862CF" w:rsidP="008862CF">
            <w:pPr>
              <w:rPr>
                <w:rFonts w:asciiTheme="majorHAnsi" w:hAnsiTheme="majorHAnsi" w:cs="Arial"/>
                <w:sz w:val="22"/>
                <w:szCs w:val="22"/>
                <w:highlight w:val="cyan"/>
                <w:lang w:val="en-GB"/>
              </w:rPr>
            </w:pPr>
            <w:r w:rsidRPr="00D11C82">
              <w:rPr>
                <w:rFonts w:asciiTheme="majorHAnsi" w:hAnsiTheme="majorHAnsi" w:cs="Arial"/>
                <w:sz w:val="22"/>
                <w:szCs w:val="22"/>
                <w:lang w:val="en-GB"/>
              </w:rPr>
              <w:t>1 CSW had left and been replaced twice so the current CSW knew nothing about the placement</w:t>
            </w:r>
          </w:p>
        </w:tc>
      </w:tr>
      <w:tr w:rsidR="008862CF" w:rsidRPr="00D11C82" w14:paraId="56F3839D" w14:textId="77777777" w:rsidTr="008862CF">
        <w:tc>
          <w:tcPr>
            <w:tcW w:w="2838" w:type="dxa"/>
            <w:vMerge w:val="restart"/>
          </w:tcPr>
          <w:p w14:paraId="33B335B8" w14:textId="77777777" w:rsidR="008862CF" w:rsidRPr="00D11C82" w:rsidRDefault="008862CF" w:rsidP="008862CF">
            <w:pPr>
              <w:rPr>
                <w:rFonts w:asciiTheme="majorHAnsi" w:hAnsiTheme="majorHAnsi" w:cs="Arial"/>
                <w:sz w:val="22"/>
                <w:szCs w:val="22"/>
                <w:lang w:val="en-GB"/>
              </w:rPr>
            </w:pPr>
            <w:r w:rsidRPr="00D11C82">
              <w:rPr>
                <w:rFonts w:asciiTheme="majorHAnsi" w:hAnsiTheme="majorHAnsi" w:cs="Arial"/>
                <w:sz w:val="22"/>
                <w:szCs w:val="22"/>
                <w:lang w:val="en-GB"/>
              </w:rPr>
              <w:t>Interviews with Supervising Social Worker</w:t>
            </w:r>
          </w:p>
        </w:tc>
        <w:tc>
          <w:tcPr>
            <w:tcW w:w="2940" w:type="dxa"/>
          </w:tcPr>
          <w:p w14:paraId="7D20A5F6" w14:textId="77777777" w:rsidR="005165A9" w:rsidRPr="00D11C82" w:rsidRDefault="008862CF" w:rsidP="005165A9">
            <w:pPr>
              <w:rPr>
                <w:rFonts w:asciiTheme="majorHAnsi" w:hAnsiTheme="majorHAnsi" w:cs="Arial"/>
                <w:sz w:val="22"/>
                <w:szCs w:val="22"/>
                <w:highlight w:val="yellow"/>
                <w:lang w:val="en-GB"/>
              </w:rPr>
            </w:pPr>
            <w:r w:rsidRPr="00D11C82">
              <w:rPr>
                <w:rFonts w:asciiTheme="majorHAnsi" w:hAnsiTheme="majorHAnsi" w:cs="Arial"/>
                <w:sz w:val="22"/>
                <w:szCs w:val="22"/>
                <w:lang w:val="en-GB"/>
              </w:rPr>
              <w:t>1</w:t>
            </w:r>
            <w:r w:rsidR="005165A9" w:rsidRPr="00D11C82">
              <w:rPr>
                <w:rFonts w:asciiTheme="majorHAnsi" w:hAnsiTheme="majorHAnsi" w:cs="Arial"/>
                <w:sz w:val="22"/>
                <w:szCs w:val="22"/>
                <w:lang w:val="en-GB"/>
              </w:rPr>
              <w:t>4</w:t>
            </w:r>
            <w:r w:rsidRPr="00D11C82">
              <w:rPr>
                <w:rFonts w:asciiTheme="majorHAnsi" w:hAnsiTheme="majorHAnsi" w:cs="Arial"/>
                <w:sz w:val="22"/>
                <w:szCs w:val="22"/>
                <w:lang w:val="en-GB"/>
              </w:rPr>
              <w:t xml:space="preserve"> SSW interviews at week 14</w:t>
            </w:r>
          </w:p>
        </w:tc>
        <w:tc>
          <w:tcPr>
            <w:tcW w:w="2738" w:type="dxa"/>
          </w:tcPr>
          <w:p w14:paraId="688BD191" w14:textId="77777777" w:rsidR="008862CF" w:rsidRPr="00D11C82" w:rsidRDefault="008862CF" w:rsidP="008862CF">
            <w:pPr>
              <w:rPr>
                <w:rFonts w:asciiTheme="majorHAnsi" w:hAnsiTheme="majorHAnsi" w:cs="Arial"/>
                <w:sz w:val="22"/>
                <w:szCs w:val="22"/>
                <w:highlight w:val="yellow"/>
                <w:lang w:val="en-GB"/>
              </w:rPr>
            </w:pPr>
          </w:p>
        </w:tc>
      </w:tr>
      <w:tr w:rsidR="008862CF" w:rsidRPr="00D11C82" w14:paraId="2254B5CC" w14:textId="77777777" w:rsidTr="008862CF">
        <w:tc>
          <w:tcPr>
            <w:tcW w:w="2838" w:type="dxa"/>
            <w:vMerge/>
          </w:tcPr>
          <w:p w14:paraId="570CF301" w14:textId="77777777" w:rsidR="008862CF" w:rsidRPr="00D11C82" w:rsidRDefault="008862CF" w:rsidP="008862CF">
            <w:pPr>
              <w:rPr>
                <w:rFonts w:asciiTheme="majorHAnsi" w:hAnsiTheme="majorHAnsi" w:cs="Arial"/>
                <w:sz w:val="22"/>
                <w:szCs w:val="22"/>
                <w:lang w:val="en-GB"/>
              </w:rPr>
            </w:pPr>
          </w:p>
        </w:tc>
        <w:tc>
          <w:tcPr>
            <w:tcW w:w="2940" w:type="dxa"/>
          </w:tcPr>
          <w:p w14:paraId="26D34674" w14:textId="77777777" w:rsidR="008862CF" w:rsidRPr="00D11C82" w:rsidRDefault="005165A9" w:rsidP="008862CF">
            <w:pPr>
              <w:rPr>
                <w:rFonts w:asciiTheme="majorHAnsi" w:hAnsiTheme="majorHAnsi" w:cs="Arial"/>
                <w:sz w:val="22"/>
                <w:szCs w:val="22"/>
                <w:lang w:val="en-GB"/>
              </w:rPr>
            </w:pPr>
            <w:r w:rsidRPr="00D11C82">
              <w:rPr>
                <w:rFonts w:asciiTheme="majorHAnsi" w:hAnsiTheme="majorHAnsi" w:cs="Arial"/>
                <w:sz w:val="22"/>
                <w:szCs w:val="22"/>
                <w:lang w:val="en-GB"/>
              </w:rPr>
              <w:t xml:space="preserve">10 </w:t>
            </w:r>
            <w:r w:rsidR="008862CF" w:rsidRPr="00D11C82">
              <w:rPr>
                <w:rFonts w:asciiTheme="majorHAnsi" w:hAnsiTheme="majorHAnsi" w:cs="Arial"/>
                <w:sz w:val="22"/>
                <w:szCs w:val="22"/>
                <w:lang w:val="en-GB"/>
              </w:rPr>
              <w:t>SSW interviews at week 45</w:t>
            </w:r>
          </w:p>
        </w:tc>
        <w:tc>
          <w:tcPr>
            <w:tcW w:w="2738" w:type="dxa"/>
          </w:tcPr>
          <w:p w14:paraId="1242A8DC" w14:textId="77777777" w:rsidR="008862CF" w:rsidRPr="00D11C82" w:rsidRDefault="008862CF" w:rsidP="008862CF">
            <w:pPr>
              <w:rPr>
                <w:rFonts w:asciiTheme="majorHAnsi" w:hAnsiTheme="majorHAnsi" w:cs="Arial"/>
                <w:sz w:val="22"/>
                <w:szCs w:val="22"/>
                <w:highlight w:val="yellow"/>
                <w:lang w:val="en-GB"/>
              </w:rPr>
            </w:pPr>
          </w:p>
        </w:tc>
      </w:tr>
      <w:tr w:rsidR="008862CF" w:rsidRPr="00D11C82" w14:paraId="3BA14F71" w14:textId="77777777" w:rsidTr="008862CF">
        <w:tc>
          <w:tcPr>
            <w:tcW w:w="2838" w:type="dxa"/>
            <w:vMerge w:val="restart"/>
          </w:tcPr>
          <w:p w14:paraId="26CF1D97" w14:textId="77777777" w:rsidR="008862CF" w:rsidRPr="00D11C82" w:rsidRDefault="008862CF" w:rsidP="008862CF">
            <w:pPr>
              <w:rPr>
                <w:rFonts w:asciiTheme="majorHAnsi" w:hAnsiTheme="majorHAnsi" w:cs="Arial"/>
                <w:sz w:val="22"/>
                <w:szCs w:val="22"/>
                <w:lang w:val="en-GB"/>
              </w:rPr>
            </w:pPr>
            <w:r w:rsidRPr="00D11C82">
              <w:rPr>
                <w:rFonts w:asciiTheme="majorHAnsi" w:hAnsiTheme="majorHAnsi" w:cs="Arial"/>
                <w:sz w:val="22"/>
                <w:szCs w:val="22"/>
                <w:lang w:val="en-GB"/>
              </w:rPr>
              <w:t>Interviews with Foster Carer</w:t>
            </w:r>
          </w:p>
        </w:tc>
        <w:tc>
          <w:tcPr>
            <w:tcW w:w="2940" w:type="dxa"/>
          </w:tcPr>
          <w:p w14:paraId="72AEF275" w14:textId="77777777" w:rsidR="008862CF" w:rsidRPr="00D11C82" w:rsidRDefault="005165A9" w:rsidP="00F86C18">
            <w:pPr>
              <w:rPr>
                <w:rFonts w:asciiTheme="majorHAnsi" w:hAnsiTheme="majorHAnsi" w:cs="Arial"/>
                <w:sz w:val="22"/>
                <w:szCs w:val="22"/>
                <w:lang w:val="en-GB"/>
              </w:rPr>
            </w:pPr>
            <w:r w:rsidRPr="00D11C82">
              <w:rPr>
                <w:rFonts w:asciiTheme="majorHAnsi" w:hAnsiTheme="majorHAnsi" w:cs="Arial"/>
                <w:sz w:val="22"/>
                <w:szCs w:val="22"/>
                <w:lang w:val="en-GB"/>
              </w:rPr>
              <w:t>14</w:t>
            </w:r>
            <w:r w:rsidR="008862CF" w:rsidRPr="00D11C82">
              <w:rPr>
                <w:rFonts w:asciiTheme="majorHAnsi" w:hAnsiTheme="majorHAnsi" w:cs="Arial"/>
                <w:sz w:val="22"/>
                <w:szCs w:val="22"/>
                <w:lang w:val="en-GB"/>
              </w:rPr>
              <w:t xml:space="preserve"> </w:t>
            </w:r>
            <w:r w:rsidR="00F86C18" w:rsidRPr="00D11C82">
              <w:rPr>
                <w:rFonts w:asciiTheme="majorHAnsi" w:hAnsiTheme="majorHAnsi" w:cs="Arial"/>
                <w:sz w:val="22"/>
                <w:szCs w:val="22"/>
                <w:lang w:val="en-GB"/>
              </w:rPr>
              <w:t>f</w:t>
            </w:r>
            <w:r w:rsidR="008862CF" w:rsidRPr="00D11C82">
              <w:rPr>
                <w:rFonts w:asciiTheme="majorHAnsi" w:hAnsiTheme="majorHAnsi" w:cs="Arial"/>
                <w:sz w:val="22"/>
                <w:szCs w:val="22"/>
                <w:lang w:val="en-GB"/>
              </w:rPr>
              <w:t xml:space="preserve">oster </w:t>
            </w:r>
            <w:r w:rsidR="00F86C18" w:rsidRPr="00D11C82">
              <w:rPr>
                <w:rFonts w:asciiTheme="majorHAnsi" w:hAnsiTheme="majorHAnsi" w:cs="Arial"/>
                <w:sz w:val="22"/>
                <w:szCs w:val="22"/>
                <w:lang w:val="en-GB"/>
              </w:rPr>
              <w:t>c</w:t>
            </w:r>
            <w:r w:rsidR="008862CF" w:rsidRPr="00D11C82">
              <w:rPr>
                <w:rFonts w:asciiTheme="majorHAnsi" w:hAnsiTheme="majorHAnsi" w:cs="Arial"/>
                <w:sz w:val="22"/>
                <w:szCs w:val="22"/>
                <w:lang w:val="en-GB"/>
              </w:rPr>
              <w:t>arer interviews at week 1</w:t>
            </w:r>
            <w:r w:rsidRPr="00D11C82">
              <w:rPr>
                <w:rFonts w:asciiTheme="majorHAnsi" w:hAnsiTheme="majorHAnsi" w:cs="Arial"/>
                <w:sz w:val="22"/>
                <w:szCs w:val="22"/>
                <w:lang w:val="en-GB"/>
              </w:rPr>
              <w:t>4</w:t>
            </w:r>
          </w:p>
        </w:tc>
        <w:tc>
          <w:tcPr>
            <w:tcW w:w="2738" w:type="dxa"/>
          </w:tcPr>
          <w:p w14:paraId="3C987315" w14:textId="77777777" w:rsidR="008862CF" w:rsidRPr="00D11C82" w:rsidRDefault="008862CF" w:rsidP="008862CF">
            <w:pPr>
              <w:rPr>
                <w:rFonts w:asciiTheme="majorHAnsi" w:hAnsiTheme="majorHAnsi" w:cs="Arial"/>
                <w:sz w:val="22"/>
                <w:szCs w:val="22"/>
                <w:highlight w:val="yellow"/>
                <w:lang w:val="en-GB"/>
              </w:rPr>
            </w:pPr>
          </w:p>
          <w:p w14:paraId="3F83BAC8" w14:textId="77777777" w:rsidR="008862CF" w:rsidRPr="00D11C82" w:rsidRDefault="008862CF" w:rsidP="008862CF">
            <w:pPr>
              <w:rPr>
                <w:rFonts w:asciiTheme="majorHAnsi" w:hAnsiTheme="majorHAnsi" w:cs="Arial"/>
                <w:sz w:val="22"/>
                <w:szCs w:val="22"/>
                <w:highlight w:val="yellow"/>
                <w:lang w:val="en-GB"/>
              </w:rPr>
            </w:pPr>
          </w:p>
        </w:tc>
      </w:tr>
      <w:tr w:rsidR="008862CF" w:rsidRPr="00D11C82" w14:paraId="2F5A0CB2" w14:textId="77777777" w:rsidTr="008862CF">
        <w:tc>
          <w:tcPr>
            <w:tcW w:w="2838" w:type="dxa"/>
            <w:vMerge/>
          </w:tcPr>
          <w:p w14:paraId="36717226" w14:textId="77777777" w:rsidR="008862CF" w:rsidRPr="00D11C82" w:rsidRDefault="008862CF" w:rsidP="008862CF">
            <w:pPr>
              <w:rPr>
                <w:rFonts w:asciiTheme="majorHAnsi" w:hAnsiTheme="majorHAnsi" w:cs="Arial"/>
                <w:sz w:val="22"/>
                <w:szCs w:val="22"/>
                <w:lang w:val="en-GB"/>
              </w:rPr>
            </w:pPr>
          </w:p>
        </w:tc>
        <w:tc>
          <w:tcPr>
            <w:tcW w:w="2940" w:type="dxa"/>
          </w:tcPr>
          <w:p w14:paraId="3934FC50" w14:textId="77777777" w:rsidR="008862CF" w:rsidRPr="00D11C82" w:rsidRDefault="005165A9" w:rsidP="00F86C18">
            <w:pPr>
              <w:rPr>
                <w:rFonts w:asciiTheme="majorHAnsi" w:hAnsiTheme="majorHAnsi" w:cs="Arial"/>
                <w:sz w:val="22"/>
                <w:szCs w:val="22"/>
                <w:lang w:val="en-GB"/>
              </w:rPr>
            </w:pPr>
            <w:r w:rsidRPr="00D11C82">
              <w:rPr>
                <w:rFonts w:asciiTheme="majorHAnsi" w:hAnsiTheme="majorHAnsi" w:cs="Arial"/>
                <w:sz w:val="22"/>
                <w:szCs w:val="22"/>
                <w:lang w:val="en-GB"/>
              </w:rPr>
              <w:t>10</w:t>
            </w:r>
            <w:r w:rsidR="008862CF" w:rsidRPr="00D11C82">
              <w:rPr>
                <w:rFonts w:asciiTheme="majorHAnsi" w:hAnsiTheme="majorHAnsi" w:cs="Arial"/>
                <w:sz w:val="22"/>
                <w:szCs w:val="22"/>
                <w:lang w:val="en-GB"/>
              </w:rPr>
              <w:t xml:space="preserve"> </w:t>
            </w:r>
            <w:r w:rsidR="00F86C18" w:rsidRPr="00D11C82">
              <w:rPr>
                <w:rFonts w:asciiTheme="majorHAnsi" w:hAnsiTheme="majorHAnsi" w:cs="Arial"/>
                <w:sz w:val="22"/>
                <w:szCs w:val="22"/>
                <w:lang w:val="en-GB"/>
              </w:rPr>
              <w:t>f</w:t>
            </w:r>
            <w:r w:rsidR="008862CF" w:rsidRPr="00D11C82">
              <w:rPr>
                <w:rFonts w:asciiTheme="majorHAnsi" w:hAnsiTheme="majorHAnsi" w:cs="Arial"/>
                <w:sz w:val="22"/>
                <w:szCs w:val="22"/>
                <w:lang w:val="en-GB"/>
              </w:rPr>
              <w:t xml:space="preserve">oster </w:t>
            </w:r>
            <w:r w:rsidR="00F86C18" w:rsidRPr="00D11C82">
              <w:rPr>
                <w:rFonts w:asciiTheme="majorHAnsi" w:hAnsiTheme="majorHAnsi" w:cs="Arial"/>
                <w:sz w:val="22"/>
                <w:szCs w:val="22"/>
                <w:lang w:val="en-GB"/>
              </w:rPr>
              <w:t>c</w:t>
            </w:r>
            <w:r w:rsidR="008862CF" w:rsidRPr="00D11C82">
              <w:rPr>
                <w:rFonts w:asciiTheme="majorHAnsi" w:hAnsiTheme="majorHAnsi" w:cs="Arial"/>
                <w:sz w:val="22"/>
                <w:szCs w:val="22"/>
                <w:lang w:val="en-GB"/>
              </w:rPr>
              <w:t>arer interviews at week 45</w:t>
            </w:r>
          </w:p>
        </w:tc>
        <w:tc>
          <w:tcPr>
            <w:tcW w:w="2738" w:type="dxa"/>
          </w:tcPr>
          <w:p w14:paraId="40C0611B" w14:textId="77777777" w:rsidR="008862CF" w:rsidRPr="00D11C82" w:rsidRDefault="008862CF" w:rsidP="008862CF">
            <w:pPr>
              <w:rPr>
                <w:rFonts w:asciiTheme="majorHAnsi" w:hAnsiTheme="majorHAnsi" w:cs="Arial"/>
                <w:sz w:val="22"/>
                <w:szCs w:val="22"/>
                <w:highlight w:val="yellow"/>
                <w:lang w:val="en-GB"/>
              </w:rPr>
            </w:pPr>
          </w:p>
        </w:tc>
      </w:tr>
      <w:tr w:rsidR="008862CF" w:rsidRPr="00D11C82" w14:paraId="3B0C3CF8" w14:textId="77777777" w:rsidTr="008862CF">
        <w:tc>
          <w:tcPr>
            <w:tcW w:w="2838" w:type="dxa"/>
            <w:vMerge w:val="restart"/>
          </w:tcPr>
          <w:p w14:paraId="2CA5D1DF" w14:textId="77777777" w:rsidR="008862CF" w:rsidRPr="00D11C82" w:rsidRDefault="008862CF" w:rsidP="008862CF">
            <w:pPr>
              <w:rPr>
                <w:rFonts w:asciiTheme="majorHAnsi" w:hAnsiTheme="majorHAnsi" w:cs="Arial"/>
                <w:sz w:val="22"/>
                <w:szCs w:val="22"/>
                <w:lang w:val="en-GB"/>
              </w:rPr>
            </w:pPr>
            <w:r w:rsidRPr="00D11C82">
              <w:rPr>
                <w:rFonts w:asciiTheme="majorHAnsi" w:hAnsiTheme="majorHAnsi" w:cs="Arial"/>
                <w:sz w:val="22"/>
                <w:szCs w:val="22"/>
                <w:lang w:val="en-GB"/>
              </w:rPr>
              <w:t>Interviews with Mentor</w:t>
            </w:r>
          </w:p>
        </w:tc>
        <w:tc>
          <w:tcPr>
            <w:tcW w:w="2940" w:type="dxa"/>
          </w:tcPr>
          <w:p w14:paraId="70711D3E" w14:textId="77777777" w:rsidR="008862CF" w:rsidRPr="00D11C82" w:rsidRDefault="00493251" w:rsidP="00846503">
            <w:pPr>
              <w:rPr>
                <w:rFonts w:asciiTheme="majorHAnsi" w:hAnsiTheme="majorHAnsi" w:cs="Arial"/>
                <w:sz w:val="22"/>
                <w:szCs w:val="22"/>
                <w:lang w:val="en-GB"/>
              </w:rPr>
            </w:pPr>
            <w:r w:rsidRPr="00D11C82">
              <w:rPr>
                <w:rFonts w:asciiTheme="majorHAnsi" w:hAnsiTheme="majorHAnsi" w:cs="Arial"/>
                <w:sz w:val="22"/>
                <w:szCs w:val="22"/>
                <w:lang w:val="en-GB"/>
              </w:rPr>
              <w:t xml:space="preserve">9 </w:t>
            </w:r>
            <w:r w:rsidR="00F86C18" w:rsidRPr="00D11C82">
              <w:rPr>
                <w:rFonts w:asciiTheme="majorHAnsi" w:hAnsiTheme="majorHAnsi" w:cs="Arial"/>
                <w:sz w:val="22"/>
                <w:szCs w:val="22"/>
                <w:lang w:val="en-GB"/>
              </w:rPr>
              <w:t>m</w:t>
            </w:r>
            <w:r w:rsidRPr="00D11C82">
              <w:rPr>
                <w:rFonts w:asciiTheme="majorHAnsi" w:hAnsiTheme="majorHAnsi" w:cs="Arial"/>
                <w:sz w:val="22"/>
                <w:szCs w:val="22"/>
                <w:lang w:val="en-GB"/>
              </w:rPr>
              <w:t xml:space="preserve">entor interviews </w:t>
            </w:r>
            <w:r w:rsidR="00846503" w:rsidRPr="00D11C82">
              <w:rPr>
                <w:rFonts w:asciiTheme="majorHAnsi" w:hAnsiTheme="majorHAnsi" w:cs="Arial"/>
                <w:sz w:val="22"/>
                <w:szCs w:val="22"/>
                <w:lang w:val="en-GB"/>
              </w:rPr>
              <w:t xml:space="preserve">(2 of which were support workers) </w:t>
            </w:r>
          </w:p>
        </w:tc>
        <w:tc>
          <w:tcPr>
            <w:tcW w:w="2738" w:type="dxa"/>
          </w:tcPr>
          <w:p w14:paraId="3E7BCD6F" w14:textId="77777777" w:rsidR="008862CF" w:rsidRPr="00D11C82" w:rsidRDefault="008862CF" w:rsidP="008862CF">
            <w:pPr>
              <w:rPr>
                <w:rFonts w:asciiTheme="majorHAnsi" w:hAnsiTheme="majorHAnsi" w:cs="Arial"/>
                <w:sz w:val="22"/>
                <w:szCs w:val="22"/>
                <w:lang w:val="en-GB"/>
              </w:rPr>
            </w:pPr>
            <w:r w:rsidRPr="00D11C82">
              <w:rPr>
                <w:rFonts w:asciiTheme="majorHAnsi" w:hAnsiTheme="majorHAnsi" w:cs="Arial"/>
                <w:sz w:val="22"/>
                <w:szCs w:val="22"/>
                <w:lang w:val="en-GB"/>
              </w:rPr>
              <w:t>The mentor for 1 YP was on maternity leave</w:t>
            </w:r>
          </w:p>
          <w:p w14:paraId="2E84E32F" w14:textId="77777777" w:rsidR="008862CF" w:rsidRPr="00D11C82" w:rsidRDefault="007953AD" w:rsidP="007953AD">
            <w:pPr>
              <w:rPr>
                <w:rFonts w:asciiTheme="majorHAnsi" w:hAnsiTheme="majorHAnsi" w:cs="Arial"/>
                <w:sz w:val="22"/>
                <w:szCs w:val="22"/>
                <w:lang w:val="en-GB"/>
              </w:rPr>
            </w:pPr>
            <w:r w:rsidRPr="00D11C82">
              <w:rPr>
                <w:rFonts w:asciiTheme="majorHAnsi" w:hAnsiTheme="majorHAnsi" w:cs="Arial"/>
                <w:sz w:val="22"/>
                <w:szCs w:val="22"/>
                <w:lang w:val="en-GB"/>
              </w:rPr>
              <w:t>4</w:t>
            </w:r>
            <w:r w:rsidR="008862CF" w:rsidRPr="00D11C82">
              <w:rPr>
                <w:rFonts w:asciiTheme="majorHAnsi" w:hAnsiTheme="majorHAnsi" w:cs="Arial"/>
                <w:sz w:val="22"/>
                <w:szCs w:val="22"/>
                <w:lang w:val="en-GB"/>
              </w:rPr>
              <w:t xml:space="preserve"> YP had no mentor allocated</w:t>
            </w:r>
          </w:p>
        </w:tc>
      </w:tr>
      <w:tr w:rsidR="008862CF" w:rsidRPr="00D11C82" w14:paraId="315EF447" w14:textId="77777777" w:rsidTr="008862CF">
        <w:tc>
          <w:tcPr>
            <w:tcW w:w="2838" w:type="dxa"/>
            <w:vMerge/>
          </w:tcPr>
          <w:p w14:paraId="5F8BC717" w14:textId="77777777" w:rsidR="008862CF" w:rsidRPr="00D11C82" w:rsidRDefault="008862CF" w:rsidP="008862CF">
            <w:pPr>
              <w:rPr>
                <w:rFonts w:asciiTheme="majorHAnsi" w:hAnsiTheme="majorHAnsi" w:cs="Arial"/>
                <w:sz w:val="22"/>
                <w:szCs w:val="22"/>
                <w:lang w:val="en-GB"/>
              </w:rPr>
            </w:pPr>
          </w:p>
        </w:tc>
        <w:tc>
          <w:tcPr>
            <w:tcW w:w="2940" w:type="dxa"/>
          </w:tcPr>
          <w:p w14:paraId="1061A4C2" w14:textId="77777777" w:rsidR="008862CF" w:rsidRPr="00D11C82" w:rsidRDefault="008862CF" w:rsidP="008862CF">
            <w:pPr>
              <w:rPr>
                <w:rFonts w:asciiTheme="majorHAnsi" w:hAnsiTheme="majorHAnsi" w:cs="Arial"/>
                <w:sz w:val="22"/>
                <w:szCs w:val="22"/>
                <w:lang w:val="en-GB"/>
              </w:rPr>
            </w:pPr>
            <w:r w:rsidRPr="00D11C82">
              <w:rPr>
                <w:rFonts w:asciiTheme="majorHAnsi" w:hAnsiTheme="majorHAnsi" w:cs="Arial"/>
                <w:sz w:val="22"/>
                <w:szCs w:val="22"/>
                <w:lang w:val="en-GB"/>
              </w:rPr>
              <w:t xml:space="preserve">8 </w:t>
            </w:r>
            <w:r w:rsidR="00F86C18" w:rsidRPr="00D11C82">
              <w:rPr>
                <w:rFonts w:asciiTheme="majorHAnsi" w:hAnsiTheme="majorHAnsi" w:cs="Arial"/>
                <w:sz w:val="22"/>
                <w:szCs w:val="22"/>
                <w:lang w:val="en-GB"/>
              </w:rPr>
              <w:t>m</w:t>
            </w:r>
            <w:r w:rsidRPr="00D11C82">
              <w:rPr>
                <w:rFonts w:asciiTheme="majorHAnsi" w:hAnsiTheme="majorHAnsi" w:cs="Arial"/>
                <w:sz w:val="22"/>
                <w:szCs w:val="22"/>
                <w:lang w:val="en-GB"/>
              </w:rPr>
              <w:t>entor interviews at week 45</w:t>
            </w:r>
            <w:r w:rsidR="00846503" w:rsidRPr="00D11C82">
              <w:rPr>
                <w:rFonts w:asciiTheme="majorHAnsi" w:hAnsiTheme="majorHAnsi" w:cs="Arial"/>
                <w:sz w:val="22"/>
                <w:szCs w:val="22"/>
                <w:lang w:val="en-GB"/>
              </w:rPr>
              <w:t xml:space="preserve"> (2 of which were support workers)</w:t>
            </w:r>
          </w:p>
        </w:tc>
        <w:tc>
          <w:tcPr>
            <w:tcW w:w="2738" w:type="dxa"/>
          </w:tcPr>
          <w:p w14:paraId="0CFA736E" w14:textId="77777777" w:rsidR="008862CF" w:rsidRPr="00D11C82" w:rsidRDefault="00846503" w:rsidP="008862CF">
            <w:pPr>
              <w:rPr>
                <w:rFonts w:asciiTheme="majorHAnsi" w:hAnsiTheme="majorHAnsi" w:cs="Arial"/>
                <w:sz w:val="22"/>
                <w:szCs w:val="22"/>
                <w:lang w:val="en-GB"/>
              </w:rPr>
            </w:pPr>
            <w:r w:rsidRPr="00D11C82">
              <w:rPr>
                <w:rFonts w:asciiTheme="majorHAnsi" w:hAnsiTheme="majorHAnsi" w:cs="Arial"/>
                <w:sz w:val="22"/>
                <w:szCs w:val="22"/>
                <w:lang w:val="en-GB"/>
              </w:rPr>
              <w:t>2</w:t>
            </w:r>
            <w:r w:rsidR="008862CF" w:rsidRPr="00D11C82">
              <w:rPr>
                <w:rFonts w:asciiTheme="majorHAnsi" w:hAnsiTheme="majorHAnsi" w:cs="Arial"/>
                <w:sz w:val="22"/>
                <w:szCs w:val="22"/>
                <w:lang w:val="en-GB"/>
              </w:rPr>
              <w:t xml:space="preserve"> YP had no mentor allocated</w:t>
            </w:r>
          </w:p>
          <w:p w14:paraId="7F2B0B57" w14:textId="77777777" w:rsidR="008862CF" w:rsidRPr="00D11C82" w:rsidRDefault="008862CF" w:rsidP="008862CF">
            <w:pPr>
              <w:rPr>
                <w:rFonts w:asciiTheme="majorHAnsi" w:hAnsiTheme="majorHAnsi" w:cs="Arial"/>
                <w:sz w:val="22"/>
                <w:szCs w:val="22"/>
                <w:lang w:val="en-GB"/>
              </w:rPr>
            </w:pPr>
          </w:p>
        </w:tc>
      </w:tr>
      <w:tr w:rsidR="00032621" w:rsidRPr="00D11C82" w14:paraId="48FEAD1F" w14:textId="77777777" w:rsidTr="008862CF">
        <w:tc>
          <w:tcPr>
            <w:tcW w:w="2838" w:type="dxa"/>
          </w:tcPr>
          <w:p w14:paraId="22CE2262" w14:textId="77777777" w:rsidR="00032621" w:rsidRPr="00D11C82" w:rsidRDefault="00032621" w:rsidP="008862CF">
            <w:pPr>
              <w:rPr>
                <w:rFonts w:asciiTheme="majorHAnsi" w:hAnsiTheme="majorHAnsi" w:cs="Arial"/>
                <w:sz w:val="22"/>
                <w:szCs w:val="22"/>
                <w:lang w:val="en-GB"/>
              </w:rPr>
            </w:pPr>
            <w:r w:rsidRPr="00D11C82">
              <w:rPr>
                <w:rFonts w:asciiTheme="majorHAnsi" w:hAnsiTheme="majorHAnsi" w:cs="Arial"/>
                <w:sz w:val="22"/>
                <w:szCs w:val="22"/>
                <w:lang w:val="en-GB"/>
              </w:rPr>
              <w:t>Disrupted placements</w:t>
            </w:r>
          </w:p>
        </w:tc>
        <w:tc>
          <w:tcPr>
            <w:tcW w:w="2940" w:type="dxa"/>
          </w:tcPr>
          <w:p w14:paraId="5909D43B" w14:textId="77777777" w:rsidR="00032621" w:rsidRPr="00D11C82" w:rsidRDefault="00FD24C3" w:rsidP="00032621">
            <w:pPr>
              <w:rPr>
                <w:rFonts w:asciiTheme="majorHAnsi" w:hAnsiTheme="majorHAnsi" w:cs="Arial"/>
                <w:sz w:val="22"/>
                <w:szCs w:val="22"/>
                <w:lang w:val="en-GB"/>
              </w:rPr>
            </w:pPr>
            <w:r w:rsidRPr="00D11C82">
              <w:rPr>
                <w:rFonts w:asciiTheme="majorHAnsi" w:hAnsiTheme="majorHAnsi" w:cs="Arial"/>
                <w:sz w:val="22"/>
                <w:szCs w:val="22"/>
                <w:lang w:val="en-GB"/>
              </w:rPr>
              <w:t>4</w:t>
            </w:r>
            <w:r w:rsidR="00032621" w:rsidRPr="00D11C82">
              <w:rPr>
                <w:rFonts w:asciiTheme="majorHAnsi" w:hAnsiTheme="majorHAnsi" w:cs="Arial"/>
                <w:sz w:val="22"/>
                <w:szCs w:val="22"/>
                <w:lang w:val="en-GB"/>
              </w:rPr>
              <w:t xml:space="preserve"> </w:t>
            </w:r>
            <w:r w:rsidR="00D77519" w:rsidRPr="00D11C82">
              <w:rPr>
                <w:rFonts w:asciiTheme="majorHAnsi" w:hAnsiTheme="majorHAnsi" w:cs="Arial"/>
                <w:sz w:val="22"/>
                <w:szCs w:val="22"/>
                <w:lang w:val="en-GB"/>
              </w:rPr>
              <w:t>CSW</w:t>
            </w:r>
          </w:p>
          <w:p w14:paraId="691FB1F9" w14:textId="77777777" w:rsidR="00D77519" w:rsidRPr="00D11C82" w:rsidRDefault="00F86C18" w:rsidP="00032621">
            <w:pPr>
              <w:rPr>
                <w:rFonts w:asciiTheme="majorHAnsi" w:hAnsiTheme="majorHAnsi" w:cs="Arial"/>
                <w:sz w:val="22"/>
                <w:szCs w:val="22"/>
                <w:lang w:val="en-GB"/>
              </w:rPr>
            </w:pPr>
            <w:r w:rsidRPr="00D11C82">
              <w:rPr>
                <w:rFonts w:asciiTheme="majorHAnsi" w:hAnsiTheme="majorHAnsi" w:cs="Arial"/>
                <w:sz w:val="22"/>
                <w:szCs w:val="22"/>
                <w:lang w:val="en-GB"/>
              </w:rPr>
              <w:t xml:space="preserve">5 </w:t>
            </w:r>
            <w:r w:rsidR="00D77519" w:rsidRPr="00D11C82">
              <w:rPr>
                <w:rFonts w:asciiTheme="majorHAnsi" w:hAnsiTheme="majorHAnsi" w:cs="Arial"/>
                <w:sz w:val="22"/>
                <w:szCs w:val="22"/>
                <w:lang w:val="en-GB"/>
              </w:rPr>
              <w:t>SSW</w:t>
            </w:r>
          </w:p>
          <w:p w14:paraId="7FFB95CA" w14:textId="77777777" w:rsidR="009C5CA3" w:rsidRPr="00D11C82" w:rsidRDefault="00F261C3" w:rsidP="00032621">
            <w:pPr>
              <w:rPr>
                <w:rFonts w:asciiTheme="majorHAnsi" w:hAnsiTheme="majorHAnsi" w:cs="Arial"/>
                <w:sz w:val="22"/>
                <w:szCs w:val="22"/>
                <w:lang w:val="en-GB"/>
              </w:rPr>
            </w:pPr>
            <w:r w:rsidRPr="00D11C82">
              <w:rPr>
                <w:rFonts w:asciiTheme="majorHAnsi" w:hAnsiTheme="majorHAnsi" w:cs="Arial"/>
                <w:sz w:val="22"/>
                <w:szCs w:val="22"/>
                <w:lang w:val="en-GB"/>
              </w:rPr>
              <w:t>5</w:t>
            </w:r>
            <w:r w:rsidR="009C5CA3" w:rsidRPr="00D11C82">
              <w:rPr>
                <w:rFonts w:asciiTheme="majorHAnsi" w:hAnsiTheme="majorHAnsi" w:cs="Arial"/>
                <w:sz w:val="22"/>
                <w:szCs w:val="22"/>
                <w:lang w:val="en-GB"/>
              </w:rPr>
              <w:t xml:space="preserve"> foster carers</w:t>
            </w:r>
          </w:p>
        </w:tc>
        <w:tc>
          <w:tcPr>
            <w:tcW w:w="2738" w:type="dxa"/>
          </w:tcPr>
          <w:p w14:paraId="71AE5BA5" w14:textId="77777777" w:rsidR="00032621" w:rsidRPr="00D11C82" w:rsidRDefault="00032621" w:rsidP="008862CF">
            <w:pPr>
              <w:rPr>
                <w:rFonts w:asciiTheme="majorHAnsi" w:hAnsiTheme="majorHAnsi" w:cs="Arial"/>
                <w:sz w:val="22"/>
                <w:szCs w:val="22"/>
                <w:lang w:val="en-GB"/>
              </w:rPr>
            </w:pPr>
          </w:p>
        </w:tc>
      </w:tr>
    </w:tbl>
    <w:p w14:paraId="6D44528E" w14:textId="77777777" w:rsidR="002D4211" w:rsidRPr="00D11C82" w:rsidRDefault="002D4211" w:rsidP="0083790F">
      <w:pPr>
        <w:pStyle w:val="Heading2"/>
      </w:pPr>
      <w:bookmarkStart w:id="14" w:name="_Toc478388660"/>
      <w:r w:rsidRPr="00D11C82">
        <w:t>Characteristics of the young people and their placements</w:t>
      </w:r>
      <w:bookmarkEnd w:id="14"/>
    </w:p>
    <w:p w14:paraId="711FF8AF" w14:textId="77777777" w:rsidR="00381831" w:rsidRPr="00D11C82" w:rsidRDefault="002D4211" w:rsidP="004C2FB8">
      <w:pPr>
        <w:jc w:val="both"/>
        <w:rPr>
          <w:rFonts w:asciiTheme="majorHAnsi" w:hAnsiTheme="majorHAnsi" w:cs="Arial"/>
          <w:sz w:val="22"/>
          <w:szCs w:val="22"/>
          <w:lang w:val="en-GB"/>
        </w:rPr>
      </w:pPr>
      <w:r w:rsidRPr="00D11C82">
        <w:rPr>
          <w:rFonts w:asciiTheme="majorHAnsi" w:hAnsiTheme="majorHAnsi" w:cs="Arial"/>
          <w:sz w:val="22"/>
          <w:szCs w:val="22"/>
          <w:lang w:val="en-GB"/>
        </w:rPr>
        <w:t>T</w:t>
      </w:r>
      <w:r w:rsidR="00346F7D" w:rsidRPr="00D11C82">
        <w:rPr>
          <w:rFonts w:asciiTheme="majorHAnsi" w:hAnsiTheme="majorHAnsi" w:cs="Arial"/>
          <w:sz w:val="22"/>
          <w:szCs w:val="22"/>
          <w:lang w:val="en-GB"/>
        </w:rPr>
        <w:t xml:space="preserve">he </w:t>
      </w:r>
      <w:r w:rsidR="00D50854" w:rsidRPr="00D11C82">
        <w:rPr>
          <w:rFonts w:asciiTheme="majorHAnsi" w:hAnsiTheme="majorHAnsi" w:cs="Arial"/>
          <w:sz w:val="22"/>
          <w:szCs w:val="22"/>
          <w:lang w:val="en-GB"/>
        </w:rPr>
        <w:t>20</w:t>
      </w:r>
      <w:r w:rsidR="00346F7D" w:rsidRPr="00D11C82">
        <w:rPr>
          <w:rFonts w:asciiTheme="majorHAnsi" w:hAnsiTheme="majorHAnsi" w:cs="Arial"/>
          <w:sz w:val="22"/>
          <w:szCs w:val="22"/>
          <w:lang w:val="en-GB"/>
        </w:rPr>
        <w:t xml:space="preserve"> </w:t>
      </w:r>
      <w:r w:rsidR="00234423" w:rsidRPr="00D11C82">
        <w:rPr>
          <w:rFonts w:asciiTheme="majorHAnsi" w:hAnsiTheme="majorHAnsi" w:cs="Arial"/>
          <w:sz w:val="22"/>
          <w:szCs w:val="22"/>
          <w:lang w:val="en-GB"/>
        </w:rPr>
        <w:t>placements made</w:t>
      </w:r>
      <w:r w:rsidRPr="00D11C82">
        <w:rPr>
          <w:rFonts w:asciiTheme="majorHAnsi" w:hAnsiTheme="majorHAnsi" w:cs="Arial"/>
          <w:sz w:val="22"/>
          <w:szCs w:val="22"/>
          <w:lang w:val="en-GB"/>
        </w:rPr>
        <w:t xml:space="preserve"> since late 2014 include 1</w:t>
      </w:r>
      <w:r w:rsidR="00147CA0" w:rsidRPr="00D11C82">
        <w:rPr>
          <w:rFonts w:asciiTheme="majorHAnsi" w:hAnsiTheme="majorHAnsi" w:cs="Arial"/>
          <w:sz w:val="22"/>
          <w:szCs w:val="22"/>
          <w:lang w:val="en-GB"/>
        </w:rPr>
        <w:t>1</w:t>
      </w:r>
      <w:r w:rsidRPr="00D11C82">
        <w:rPr>
          <w:rFonts w:asciiTheme="majorHAnsi" w:hAnsiTheme="majorHAnsi" w:cs="Arial"/>
          <w:sz w:val="22"/>
          <w:szCs w:val="22"/>
          <w:lang w:val="en-GB"/>
        </w:rPr>
        <w:t xml:space="preserve"> fema</w:t>
      </w:r>
      <w:r w:rsidR="00B85362" w:rsidRPr="00D11C82">
        <w:rPr>
          <w:rFonts w:asciiTheme="majorHAnsi" w:hAnsiTheme="majorHAnsi" w:cs="Arial"/>
          <w:sz w:val="22"/>
          <w:szCs w:val="22"/>
          <w:lang w:val="en-GB"/>
        </w:rPr>
        <w:t xml:space="preserve">les </w:t>
      </w:r>
      <w:r w:rsidR="00234423" w:rsidRPr="00D11C82">
        <w:rPr>
          <w:rFonts w:asciiTheme="majorHAnsi" w:hAnsiTheme="majorHAnsi" w:cs="Arial"/>
          <w:sz w:val="22"/>
          <w:szCs w:val="22"/>
          <w:lang w:val="en-GB"/>
        </w:rPr>
        <w:t xml:space="preserve">(one twice) </w:t>
      </w:r>
      <w:r w:rsidR="00B85362" w:rsidRPr="00D11C82">
        <w:rPr>
          <w:rFonts w:asciiTheme="majorHAnsi" w:hAnsiTheme="majorHAnsi" w:cs="Arial"/>
          <w:sz w:val="22"/>
          <w:szCs w:val="22"/>
          <w:lang w:val="en-GB"/>
        </w:rPr>
        <w:t xml:space="preserve">and </w:t>
      </w:r>
      <w:r w:rsidR="00363D23" w:rsidRPr="00D11C82">
        <w:rPr>
          <w:rFonts w:asciiTheme="majorHAnsi" w:hAnsiTheme="majorHAnsi" w:cs="Arial"/>
          <w:sz w:val="22"/>
          <w:szCs w:val="22"/>
          <w:lang w:val="en-GB"/>
        </w:rPr>
        <w:t>9</w:t>
      </w:r>
      <w:r w:rsidR="00B85362" w:rsidRPr="00D11C82">
        <w:rPr>
          <w:rFonts w:asciiTheme="majorHAnsi" w:hAnsiTheme="majorHAnsi" w:cs="Arial"/>
          <w:sz w:val="22"/>
          <w:szCs w:val="22"/>
          <w:lang w:val="en-GB"/>
        </w:rPr>
        <w:t xml:space="preserve"> males</w:t>
      </w:r>
      <w:r w:rsidR="00147CA0" w:rsidRPr="00D11C82">
        <w:rPr>
          <w:rFonts w:asciiTheme="majorHAnsi" w:hAnsiTheme="majorHAnsi" w:cs="Arial"/>
          <w:sz w:val="22"/>
          <w:szCs w:val="22"/>
          <w:lang w:val="en-GB"/>
        </w:rPr>
        <w:t xml:space="preserve">, </w:t>
      </w:r>
      <w:r w:rsidRPr="00D11C82">
        <w:rPr>
          <w:rFonts w:asciiTheme="majorHAnsi" w:hAnsiTheme="majorHAnsi" w:cs="Arial"/>
          <w:sz w:val="22"/>
          <w:szCs w:val="22"/>
          <w:lang w:val="en-GB"/>
        </w:rPr>
        <w:t>con</w:t>
      </w:r>
      <w:r w:rsidR="00B85362" w:rsidRPr="00D11C82">
        <w:rPr>
          <w:rFonts w:asciiTheme="majorHAnsi" w:hAnsiTheme="majorHAnsi" w:cs="Arial"/>
          <w:sz w:val="22"/>
          <w:szCs w:val="22"/>
          <w:lang w:val="en-GB"/>
        </w:rPr>
        <w:t>trast</w:t>
      </w:r>
      <w:r w:rsidR="00147CA0" w:rsidRPr="00D11C82">
        <w:rPr>
          <w:rFonts w:asciiTheme="majorHAnsi" w:hAnsiTheme="majorHAnsi" w:cs="Arial"/>
          <w:sz w:val="22"/>
          <w:szCs w:val="22"/>
          <w:lang w:val="en-GB"/>
        </w:rPr>
        <w:t>ing slightly with</w:t>
      </w:r>
      <w:r w:rsidRPr="00D11C82">
        <w:rPr>
          <w:rFonts w:asciiTheme="majorHAnsi" w:hAnsiTheme="majorHAnsi" w:cs="Arial"/>
          <w:sz w:val="22"/>
          <w:szCs w:val="22"/>
          <w:lang w:val="en-GB"/>
        </w:rPr>
        <w:t xml:space="preserve"> the care population in general in </w:t>
      </w:r>
      <w:r w:rsidR="00B85362" w:rsidRPr="00D11C82">
        <w:rPr>
          <w:rFonts w:asciiTheme="majorHAnsi" w:hAnsiTheme="majorHAnsi" w:cs="Arial"/>
          <w:sz w:val="22"/>
          <w:szCs w:val="22"/>
          <w:lang w:val="en-GB"/>
        </w:rPr>
        <w:t>which males outnumber females</w:t>
      </w:r>
      <w:r w:rsidR="00147CA0" w:rsidRPr="00D11C82">
        <w:rPr>
          <w:rFonts w:asciiTheme="majorHAnsi" w:hAnsiTheme="majorHAnsi" w:cs="Arial"/>
          <w:sz w:val="22"/>
          <w:szCs w:val="22"/>
          <w:lang w:val="en-GB"/>
        </w:rPr>
        <w:t>. Their age at placement ranged from</w:t>
      </w:r>
      <w:r w:rsidR="008E7BE3" w:rsidRPr="00D11C82">
        <w:rPr>
          <w:rFonts w:asciiTheme="majorHAnsi" w:hAnsiTheme="majorHAnsi" w:cs="Arial"/>
          <w:sz w:val="22"/>
          <w:szCs w:val="22"/>
          <w:lang w:val="en-GB"/>
        </w:rPr>
        <w:t xml:space="preserve"> </w:t>
      </w:r>
      <w:r w:rsidR="00F33410" w:rsidRPr="00D11C82">
        <w:rPr>
          <w:rFonts w:asciiTheme="majorHAnsi" w:hAnsiTheme="majorHAnsi" w:cs="Arial"/>
          <w:sz w:val="22"/>
          <w:szCs w:val="22"/>
          <w:lang w:val="en-GB"/>
        </w:rPr>
        <w:t xml:space="preserve">11 years and 9 months to 15 years and </w:t>
      </w:r>
      <w:r w:rsidR="00493251" w:rsidRPr="00D11C82">
        <w:rPr>
          <w:rFonts w:asciiTheme="majorHAnsi" w:hAnsiTheme="majorHAnsi" w:cs="Arial"/>
          <w:sz w:val="22"/>
          <w:szCs w:val="22"/>
          <w:lang w:val="en-GB"/>
        </w:rPr>
        <w:t>6</w:t>
      </w:r>
      <w:r w:rsidR="00F33410" w:rsidRPr="00D11C82">
        <w:rPr>
          <w:rFonts w:asciiTheme="majorHAnsi" w:hAnsiTheme="majorHAnsi" w:cs="Arial"/>
          <w:sz w:val="22"/>
          <w:szCs w:val="22"/>
          <w:lang w:val="en-GB"/>
        </w:rPr>
        <w:t xml:space="preserve"> months</w:t>
      </w:r>
      <w:r w:rsidRPr="00D11C82">
        <w:rPr>
          <w:rFonts w:asciiTheme="majorHAnsi" w:hAnsiTheme="majorHAnsi" w:cs="Arial"/>
          <w:sz w:val="22"/>
          <w:szCs w:val="22"/>
          <w:lang w:val="en-GB"/>
        </w:rPr>
        <w:t xml:space="preserve"> with an average of just </w:t>
      </w:r>
      <w:r w:rsidR="00F33410" w:rsidRPr="00D11C82">
        <w:rPr>
          <w:rFonts w:asciiTheme="majorHAnsi" w:hAnsiTheme="majorHAnsi" w:cs="Arial"/>
          <w:sz w:val="22"/>
          <w:szCs w:val="22"/>
          <w:lang w:val="en-GB"/>
        </w:rPr>
        <w:t>under</w:t>
      </w:r>
      <w:r w:rsidRPr="00D11C82">
        <w:rPr>
          <w:rFonts w:asciiTheme="majorHAnsi" w:hAnsiTheme="majorHAnsi" w:cs="Arial"/>
          <w:sz w:val="22"/>
          <w:szCs w:val="22"/>
          <w:lang w:val="en-GB"/>
        </w:rPr>
        <w:t xml:space="preserve"> 14 years and mode</w:t>
      </w:r>
      <w:r w:rsidR="00381831" w:rsidRPr="00D11C82">
        <w:rPr>
          <w:rFonts w:asciiTheme="majorHAnsi" w:hAnsiTheme="majorHAnsi" w:cs="Arial"/>
          <w:sz w:val="22"/>
          <w:szCs w:val="22"/>
          <w:lang w:val="en-GB"/>
        </w:rPr>
        <w:t>s</w:t>
      </w:r>
      <w:r w:rsidRPr="00D11C82">
        <w:rPr>
          <w:rFonts w:asciiTheme="majorHAnsi" w:hAnsiTheme="majorHAnsi" w:cs="Arial"/>
          <w:sz w:val="22"/>
          <w:szCs w:val="22"/>
          <w:lang w:val="en-GB"/>
        </w:rPr>
        <w:t xml:space="preserve"> of </w:t>
      </w:r>
      <w:r w:rsidR="00381831" w:rsidRPr="00D11C82">
        <w:rPr>
          <w:rFonts w:asciiTheme="majorHAnsi" w:hAnsiTheme="majorHAnsi" w:cs="Arial"/>
          <w:sz w:val="22"/>
          <w:szCs w:val="22"/>
          <w:lang w:val="en-GB"/>
        </w:rPr>
        <w:t xml:space="preserve">13 and </w:t>
      </w:r>
      <w:r w:rsidR="008E7BE3" w:rsidRPr="00D11C82">
        <w:rPr>
          <w:rFonts w:asciiTheme="majorHAnsi" w:hAnsiTheme="majorHAnsi" w:cs="Arial"/>
          <w:sz w:val="22"/>
          <w:szCs w:val="22"/>
          <w:lang w:val="en-GB"/>
        </w:rPr>
        <w:t>14</w:t>
      </w:r>
      <w:r w:rsidRPr="00D11C82">
        <w:rPr>
          <w:rFonts w:asciiTheme="majorHAnsi" w:hAnsiTheme="majorHAnsi" w:cs="Arial"/>
          <w:sz w:val="22"/>
          <w:szCs w:val="22"/>
          <w:lang w:val="en-GB"/>
        </w:rPr>
        <w:t xml:space="preserve"> years. </w:t>
      </w:r>
      <w:r w:rsidR="00234423" w:rsidRPr="00D11C82">
        <w:rPr>
          <w:rFonts w:asciiTheme="majorHAnsi" w:hAnsiTheme="majorHAnsi" w:cs="Arial"/>
          <w:sz w:val="22"/>
          <w:szCs w:val="22"/>
          <w:lang w:val="en-GB"/>
        </w:rPr>
        <w:t xml:space="preserve">Of the </w:t>
      </w:r>
      <w:proofErr w:type="gramStart"/>
      <w:r w:rsidR="00363D23" w:rsidRPr="00D11C82">
        <w:rPr>
          <w:rFonts w:asciiTheme="majorHAnsi" w:hAnsiTheme="majorHAnsi" w:cs="Arial"/>
          <w:sz w:val="22"/>
          <w:szCs w:val="22"/>
          <w:lang w:val="en-GB"/>
        </w:rPr>
        <w:t>19</w:t>
      </w:r>
      <w:r w:rsidR="00234423" w:rsidRPr="00D11C82">
        <w:rPr>
          <w:rFonts w:asciiTheme="majorHAnsi" w:hAnsiTheme="majorHAnsi" w:cs="Arial"/>
          <w:sz w:val="22"/>
          <w:szCs w:val="22"/>
          <w:lang w:val="en-GB"/>
        </w:rPr>
        <w:t xml:space="preserve"> young</w:t>
      </w:r>
      <w:proofErr w:type="gramEnd"/>
      <w:r w:rsidR="00234423" w:rsidRPr="00D11C82">
        <w:rPr>
          <w:rFonts w:asciiTheme="majorHAnsi" w:hAnsiTheme="majorHAnsi" w:cs="Arial"/>
          <w:sz w:val="22"/>
          <w:szCs w:val="22"/>
          <w:lang w:val="en-GB"/>
        </w:rPr>
        <w:t xml:space="preserve"> people </w:t>
      </w:r>
      <w:r w:rsidR="00411E77" w:rsidRPr="00D11C82">
        <w:rPr>
          <w:rFonts w:asciiTheme="majorHAnsi" w:hAnsiTheme="majorHAnsi" w:cs="Arial"/>
          <w:sz w:val="22"/>
          <w:szCs w:val="22"/>
          <w:lang w:val="en-GB"/>
        </w:rPr>
        <w:t>in 20 placements</w:t>
      </w:r>
      <w:r w:rsidR="00234423" w:rsidRPr="00D11C82">
        <w:rPr>
          <w:rFonts w:asciiTheme="majorHAnsi" w:hAnsiTheme="majorHAnsi" w:cs="Arial"/>
          <w:sz w:val="22"/>
          <w:szCs w:val="22"/>
          <w:lang w:val="en-GB"/>
        </w:rPr>
        <w:t xml:space="preserve">, </w:t>
      </w:r>
      <w:r w:rsidR="00363D23" w:rsidRPr="00D11C82">
        <w:rPr>
          <w:rFonts w:asciiTheme="majorHAnsi" w:hAnsiTheme="majorHAnsi" w:cs="Arial"/>
          <w:sz w:val="22"/>
          <w:szCs w:val="22"/>
          <w:lang w:val="en-GB"/>
        </w:rPr>
        <w:t>12</w:t>
      </w:r>
      <w:r w:rsidR="0036274B" w:rsidRPr="00D11C82">
        <w:rPr>
          <w:rFonts w:asciiTheme="majorHAnsi" w:hAnsiTheme="majorHAnsi" w:cs="Arial"/>
          <w:sz w:val="22"/>
          <w:szCs w:val="22"/>
          <w:lang w:val="en-GB"/>
        </w:rPr>
        <w:t xml:space="preserve"> were</w:t>
      </w:r>
      <w:r w:rsidR="00B85362" w:rsidRPr="00D11C82">
        <w:rPr>
          <w:rFonts w:asciiTheme="majorHAnsi" w:hAnsiTheme="majorHAnsi" w:cs="Arial"/>
          <w:sz w:val="22"/>
          <w:szCs w:val="22"/>
          <w:lang w:val="en-GB"/>
        </w:rPr>
        <w:t xml:space="preserve"> White British</w:t>
      </w:r>
      <w:r w:rsidR="0036274B" w:rsidRPr="00D11C82">
        <w:rPr>
          <w:rFonts w:asciiTheme="majorHAnsi" w:hAnsiTheme="majorHAnsi" w:cs="Arial"/>
          <w:sz w:val="22"/>
          <w:szCs w:val="22"/>
          <w:lang w:val="en-GB"/>
        </w:rPr>
        <w:t xml:space="preserve">, </w:t>
      </w:r>
      <w:r w:rsidR="00D75958" w:rsidRPr="00D11C82">
        <w:rPr>
          <w:rFonts w:asciiTheme="majorHAnsi" w:hAnsiTheme="majorHAnsi" w:cs="Arial"/>
          <w:sz w:val="22"/>
          <w:szCs w:val="22"/>
          <w:lang w:val="en-GB"/>
        </w:rPr>
        <w:t>three</w:t>
      </w:r>
      <w:r w:rsidR="0036274B" w:rsidRPr="00D11C82">
        <w:rPr>
          <w:rFonts w:asciiTheme="majorHAnsi" w:hAnsiTheme="majorHAnsi" w:cs="Arial"/>
          <w:sz w:val="22"/>
          <w:szCs w:val="22"/>
          <w:lang w:val="en-GB"/>
        </w:rPr>
        <w:t xml:space="preserve"> were described as being of mixed ethnicity and the remaining </w:t>
      </w:r>
      <w:r w:rsidR="00D75958" w:rsidRPr="00D11C82">
        <w:rPr>
          <w:rFonts w:asciiTheme="majorHAnsi" w:hAnsiTheme="majorHAnsi" w:cs="Arial"/>
          <w:sz w:val="22"/>
          <w:szCs w:val="22"/>
          <w:lang w:val="en-GB"/>
        </w:rPr>
        <w:t>four</w:t>
      </w:r>
      <w:r w:rsidR="0036274B" w:rsidRPr="00D11C82">
        <w:rPr>
          <w:rFonts w:asciiTheme="majorHAnsi" w:hAnsiTheme="majorHAnsi" w:cs="Arial"/>
          <w:sz w:val="22"/>
          <w:szCs w:val="22"/>
          <w:lang w:val="en-GB"/>
        </w:rPr>
        <w:t xml:space="preserve"> were either Romanian, Black Caribbean or Asian.</w:t>
      </w:r>
    </w:p>
    <w:p w14:paraId="72944F60" w14:textId="77777777" w:rsidR="000106F9" w:rsidRPr="00D11C82" w:rsidRDefault="000106F9" w:rsidP="004C2FB8">
      <w:pPr>
        <w:jc w:val="both"/>
        <w:rPr>
          <w:rFonts w:asciiTheme="majorHAnsi" w:hAnsiTheme="majorHAnsi" w:cs="Arial"/>
          <w:sz w:val="22"/>
          <w:szCs w:val="22"/>
          <w:lang w:val="en-GB"/>
        </w:rPr>
      </w:pPr>
    </w:p>
    <w:p w14:paraId="3EB6152E" w14:textId="77777777" w:rsidR="000106F9" w:rsidRPr="00D11C82" w:rsidRDefault="00FE475E" w:rsidP="00121FC5">
      <w:pPr>
        <w:jc w:val="both"/>
        <w:rPr>
          <w:rFonts w:asciiTheme="majorHAnsi" w:hAnsiTheme="majorHAnsi" w:cs="Arial"/>
          <w:sz w:val="22"/>
          <w:szCs w:val="22"/>
          <w:lang w:val="en-GB"/>
        </w:rPr>
      </w:pPr>
      <w:r w:rsidRPr="00D11C82">
        <w:rPr>
          <w:rFonts w:asciiTheme="majorHAnsi" w:hAnsiTheme="majorHAnsi" w:cs="Arial"/>
          <w:sz w:val="22"/>
          <w:szCs w:val="22"/>
          <w:lang w:val="en-GB"/>
        </w:rPr>
        <w:t xml:space="preserve">The young people placed had a variety </w:t>
      </w:r>
      <w:r w:rsidR="007B440D" w:rsidRPr="00D11C82">
        <w:rPr>
          <w:rFonts w:asciiTheme="majorHAnsi" w:hAnsiTheme="majorHAnsi" w:cs="Arial"/>
          <w:sz w:val="22"/>
          <w:szCs w:val="22"/>
          <w:lang w:val="en-GB"/>
        </w:rPr>
        <w:t>of care histor</w:t>
      </w:r>
      <w:r w:rsidRPr="00D11C82">
        <w:rPr>
          <w:rFonts w:asciiTheme="majorHAnsi" w:hAnsiTheme="majorHAnsi" w:cs="Arial"/>
          <w:sz w:val="22"/>
          <w:szCs w:val="22"/>
          <w:lang w:val="en-GB"/>
        </w:rPr>
        <w:t>ies.</w:t>
      </w:r>
      <w:r w:rsidR="007B440D" w:rsidRPr="00D11C82">
        <w:rPr>
          <w:rFonts w:asciiTheme="majorHAnsi" w:hAnsiTheme="majorHAnsi" w:cs="Arial"/>
          <w:sz w:val="22"/>
          <w:szCs w:val="22"/>
          <w:lang w:val="en-GB"/>
        </w:rPr>
        <w:t xml:space="preserve"> </w:t>
      </w:r>
      <w:r w:rsidR="00702A95" w:rsidRPr="00D11C82">
        <w:rPr>
          <w:rFonts w:asciiTheme="majorHAnsi" w:hAnsiTheme="majorHAnsi" w:cs="Arial"/>
          <w:sz w:val="22"/>
          <w:szCs w:val="22"/>
          <w:lang w:val="en-GB"/>
        </w:rPr>
        <w:t>Whilst the majority had experienced multiple foster placements,</w:t>
      </w:r>
      <w:r w:rsidR="000106F9" w:rsidRPr="00D11C82">
        <w:rPr>
          <w:rFonts w:asciiTheme="majorHAnsi" w:hAnsiTheme="majorHAnsi" w:cs="Arial"/>
          <w:sz w:val="22"/>
          <w:szCs w:val="22"/>
          <w:lang w:val="en-GB"/>
        </w:rPr>
        <w:t xml:space="preserve"> others ha</w:t>
      </w:r>
      <w:r w:rsidR="00702A95" w:rsidRPr="00D11C82">
        <w:rPr>
          <w:rFonts w:asciiTheme="majorHAnsi" w:hAnsiTheme="majorHAnsi" w:cs="Arial"/>
          <w:sz w:val="22"/>
          <w:szCs w:val="22"/>
          <w:lang w:val="en-GB"/>
        </w:rPr>
        <w:t>d</w:t>
      </w:r>
      <w:r w:rsidR="000106F9" w:rsidRPr="00D11C82">
        <w:rPr>
          <w:rFonts w:asciiTheme="majorHAnsi" w:hAnsiTheme="majorHAnsi" w:cs="Arial"/>
          <w:sz w:val="22"/>
          <w:szCs w:val="22"/>
          <w:lang w:val="en-GB"/>
        </w:rPr>
        <w:t xml:space="preserve"> only been in </w:t>
      </w:r>
      <w:r w:rsidR="00702A95" w:rsidRPr="00D11C82">
        <w:rPr>
          <w:rFonts w:asciiTheme="majorHAnsi" w:hAnsiTheme="majorHAnsi" w:cs="Arial"/>
          <w:sz w:val="22"/>
          <w:szCs w:val="22"/>
          <w:lang w:val="en-GB"/>
        </w:rPr>
        <w:t>the care system relatively recently and/or were only placed</w:t>
      </w:r>
      <w:r w:rsidR="000106F9" w:rsidRPr="00D11C82">
        <w:rPr>
          <w:rFonts w:asciiTheme="majorHAnsi" w:hAnsiTheme="majorHAnsi" w:cs="Arial"/>
          <w:sz w:val="22"/>
          <w:szCs w:val="22"/>
          <w:lang w:val="en-GB"/>
        </w:rPr>
        <w:t xml:space="preserve"> in residential</w:t>
      </w:r>
      <w:r w:rsidR="00702A95" w:rsidRPr="00D11C82">
        <w:rPr>
          <w:rFonts w:asciiTheme="majorHAnsi" w:hAnsiTheme="majorHAnsi" w:cs="Arial"/>
          <w:sz w:val="22"/>
          <w:szCs w:val="22"/>
          <w:lang w:val="en-GB"/>
        </w:rPr>
        <w:t xml:space="preserve"> units</w:t>
      </w:r>
      <w:r w:rsidR="000106F9" w:rsidRPr="00D11C82">
        <w:rPr>
          <w:rFonts w:asciiTheme="majorHAnsi" w:hAnsiTheme="majorHAnsi" w:cs="Arial"/>
          <w:sz w:val="22"/>
          <w:szCs w:val="22"/>
          <w:lang w:val="en-GB"/>
        </w:rPr>
        <w:t xml:space="preserve"> because no foster placements</w:t>
      </w:r>
      <w:r w:rsidR="00702A95" w:rsidRPr="00D11C82">
        <w:rPr>
          <w:rFonts w:asciiTheme="majorHAnsi" w:hAnsiTheme="majorHAnsi" w:cs="Arial"/>
          <w:sz w:val="22"/>
          <w:szCs w:val="22"/>
          <w:lang w:val="en-GB"/>
        </w:rPr>
        <w:t xml:space="preserve"> were</w:t>
      </w:r>
      <w:r w:rsidR="000106F9" w:rsidRPr="00D11C82">
        <w:rPr>
          <w:rFonts w:asciiTheme="majorHAnsi" w:hAnsiTheme="majorHAnsi" w:cs="Arial"/>
          <w:sz w:val="22"/>
          <w:szCs w:val="22"/>
          <w:lang w:val="en-GB"/>
        </w:rPr>
        <w:t xml:space="preserve"> available</w:t>
      </w:r>
      <w:r w:rsidR="00D94296" w:rsidRPr="00D11C82">
        <w:rPr>
          <w:rFonts w:asciiTheme="majorHAnsi" w:hAnsiTheme="majorHAnsi" w:cs="Arial"/>
          <w:sz w:val="22"/>
          <w:szCs w:val="22"/>
          <w:lang w:val="en-GB"/>
        </w:rPr>
        <w:t>. This includes one young person who had never been in a foster placement before.</w:t>
      </w:r>
      <w:r w:rsidR="000106F9" w:rsidRPr="00D11C82">
        <w:rPr>
          <w:rFonts w:asciiTheme="majorHAnsi" w:hAnsiTheme="majorHAnsi" w:cs="Arial"/>
          <w:sz w:val="22"/>
          <w:szCs w:val="22"/>
          <w:lang w:val="en-GB"/>
        </w:rPr>
        <w:t xml:space="preserve"> </w:t>
      </w:r>
    </w:p>
    <w:p w14:paraId="6A575090" w14:textId="77777777" w:rsidR="005F4526" w:rsidRPr="00D11C82" w:rsidRDefault="00AB0304" w:rsidP="005F4526">
      <w:pPr>
        <w:pStyle w:val="Heading2"/>
      </w:pPr>
      <w:bookmarkStart w:id="15" w:name="_Toc478388661"/>
      <w:r w:rsidRPr="00D11C82">
        <w:t>E</w:t>
      </w:r>
      <w:r w:rsidR="00DF6552" w:rsidRPr="00D11C82">
        <w:t xml:space="preserve">vidence that the young person has benefited from the move </w:t>
      </w:r>
      <w:r w:rsidR="00682DE2" w:rsidRPr="00D11C82">
        <w:t>from residential to foster care.</w:t>
      </w:r>
      <w:bookmarkEnd w:id="15"/>
      <w:r w:rsidR="00682DE2" w:rsidRPr="00D11C82">
        <w:t xml:space="preserve"> </w:t>
      </w:r>
    </w:p>
    <w:p w14:paraId="32BA8FC3" w14:textId="77777777" w:rsidR="00AB0304" w:rsidRPr="00D11C82" w:rsidRDefault="00AB0304" w:rsidP="00AB0304">
      <w:pPr>
        <w:pStyle w:val="ListParagraph"/>
        <w:ind w:left="0"/>
        <w:jc w:val="both"/>
        <w:rPr>
          <w:rFonts w:asciiTheme="majorHAnsi" w:hAnsiTheme="majorHAnsi"/>
          <w:sz w:val="22"/>
          <w:szCs w:val="22"/>
          <w:highlight w:val="yellow"/>
        </w:rPr>
      </w:pPr>
    </w:p>
    <w:p w14:paraId="3A29F173" w14:textId="77777777" w:rsidR="002D5401" w:rsidRPr="00D11C82" w:rsidRDefault="00AB0304" w:rsidP="008B32B5">
      <w:pPr>
        <w:pStyle w:val="Heading3"/>
      </w:pPr>
      <w:r w:rsidRPr="00D11C82">
        <w:t xml:space="preserve">Duration of placement </w:t>
      </w:r>
    </w:p>
    <w:p w14:paraId="762098CC" w14:textId="77777777" w:rsidR="009B5F1E" w:rsidRPr="00D11C82" w:rsidRDefault="009B5F1E" w:rsidP="00AB0304">
      <w:pPr>
        <w:pStyle w:val="ListParagraph"/>
        <w:ind w:left="0"/>
        <w:jc w:val="both"/>
        <w:rPr>
          <w:rFonts w:asciiTheme="majorHAnsi" w:hAnsiTheme="majorHAnsi"/>
          <w:sz w:val="22"/>
          <w:szCs w:val="22"/>
        </w:rPr>
      </w:pPr>
    </w:p>
    <w:p w14:paraId="5B92CA03" w14:textId="77777777" w:rsidR="00691859" w:rsidRPr="00D11C82" w:rsidRDefault="00691859" w:rsidP="008B32B5">
      <w:pPr>
        <w:pStyle w:val="Heading3"/>
      </w:pPr>
      <w:r w:rsidRPr="00D11C82">
        <w:t>Table 2: Duration of placements</w:t>
      </w:r>
      <w:r w:rsidR="002D5401" w:rsidRPr="00D11C82">
        <w:t xml:space="preserve"> for the </w:t>
      </w:r>
      <w:proofErr w:type="gramStart"/>
      <w:r w:rsidR="00984DB4" w:rsidRPr="00D11C82">
        <w:t>19</w:t>
      </w:r>
      <w:r w:rsidR="002D5401" w:rsidRPr="00D11C82">
        <w:t xml:space="preserve"> young</w:t>
      </w:r>
      <w:proofErr w:type="gramEnd"/>
      <w:r w:rsidR="002D5401" w:rsidRPr="00D11C82">
        <w:t xml:space="preserve"> people in </w:t>
      </w:r>
      <w:r w:rsidR="00795B52" w:rsidRPr="00D11C82">
        <w:t>Step Down</w:t>
      </w:r>
    </w:p>
    <w:tbl>
      <w:tblPr>
        <w:tblStyle w:val="TableGrid"/>
        <w:tblW w:w="0" w:type="auto"/>
        <w:tblLook w:val="04A0" w:firstRow="1" w:lastRow="0" w:firstColumn="1" w:lastColumn="0" w:noHBand="0" w:noVBand="1"/>
      </w:tblPr>
      <w:tblGrid>
        <w:gridCol w:w="2838"/>
        <w:gridCol w:w="4358"/>
      </w:tblGrid>
      <w:tr w:rsidR="00691859" w:rsidRPr="00D11C82" w14:paraId="2F1ED83E" w14:textId="77777777" w:rsidTr="002D5401">
        <w:tc>
          <w:tcPr>
            <w:tcW w:w="2838" w:type="dxa"/>
          </w:tcPr>
          <w:p w14:paraId="295CB154" w14:textId="77777777" w:rsidR="00691859" w:rsidRPr="00D11C82" w:rsidRDefault="00691859" w:rsidP="002D5401">
            <w:pPr>
              <w:pStyle w:val="ListParagraph"/>
              <w:ind w:left="0"/>
              <w:jc w:val="center"/>
              <w:rPr>
                <w:rFonts w:asciiTheme="majorHAnsi" w:hAnsiTheme="majorHAnsi"/>
                <w:b/>
                <w:sz w:val="22"/>
                <w:szCs w:val="22"/>
              </w:rPr>
            </w:pPr>
            <w:r w:rsidRPr="00D11C82">
              <w:rPr>
                <w:rFonts w:asciiTheme="majorHAnsi" w:hAnsiTheme="majorHAnsi"/>
                <w:b/>
                <w:sz w:val="22"/>
                <w:szCs w:val="22"/>
              </w:rPr>
              <w:t>No of young people</w:t>
            </w:r>
          </w:p>
        </w:tc>
        <w:tc>
          <w:tcPr>
            <w:tcW w:w="4358" w:type="dxa"/>
          </w:tcPr>
          <w:p w14:paraId="640BADFE" w14:textId="77777777" w:rsidR="00691859" w:rsidRPr="00D11C82" w:rsidRDefault="00691859" w:rsidP="002D5401">
            <w:pPr>
              <w:pStyle w:val="ListParagraph"/>
              <w:ind w:left="0"/>
              <w:jc w:val="center"/>
              <w:rPr>
                <w:rFonts w:asciiTheme="majorHAnsi" w:hAnsiTheme="majorHAnsi"/>
                <w:b/>
                <w:sz w:val="22"/>
                <w:szCs w:val="22"/>
              </w:rPr>
            </w:pPr>
            <w:r w:rsidRPr="00D11C82">
              <w:rPr>
                <w:rFonts w:asciiTheme="majorHAnsi" w:hAnsiTheme="majorHAnsi"/>
                <w:b/>
                <w:sz w:val="22"/>
                <w:szCs w:val="22"/>
              </w:rPr>
              <w:t>Length of time in placement</w:t>
            </w:r>
            <w:r w:rsidR="00455F0D" w:rsidRPr="00D11C82">
              <w:rPr>
                <w:rFonts w:asciiTheme="majorHAnsi" w:hAnsiTheme="majorHAnsi"/>
                <w:b/>
                <w:sz w:val="22"/>
                <w:szCs w:val="22"/>
              </w:rPr>
              <w:t xml:space="preserve"> (months)</w:t>
            </w:r>
          </w:p>
        </w:tc>
      </w:tr>
      <w:tr w:rsidR="00691859" w:rsidRPr="00D11C82" w14:paraId="192D0C59" w14:textId="77777777" w:rsidTr="002D5401">
        <w:tc>
          <w:tcPr>
            <w:tcW w:w="2838" w:type="dxa"/>
          </w:tcPr>
          <w:p w14:paraId="4D5A9CBD" w14:textId="77777777" w:rsidR="00691859" w:rsidRPr="00D11C82" w:rsidRDefault="009578EE" w:rsidP="00691859">
            <w:pPr>
              <w:pStyle w:val="ListParagraph"/>
              <w:ind w:left="0"/>
              <w:jc w:val="center"/>
              <w:rPr>
                <w:rFonts w:asciiTheme="majorHAnsi" w:hAnsiTheme="majorHAnsi"/>
                <w:sz w:val="22"/>
                <w:szCs w:val="22"/>
              </w:rPr>
            </w:pPr>
            <w:r w:rsidRPr="00D11C82">
              <w:rPr>
                <w:rFonts w:asciiTheme="majorHAnsi" w:hAnsiTheme="majorHAnsi"/>
                <w:sz w:val="22"/>
                <w:szCs w:val="22"/>
              </w:rPr>
              <w:t>9</w:t>
            </w:r>
            <w:r w:rsidR="007D3055" w:rsidRPr="00D11C82">
              <w:rPr>
                <w:rFonts w:asciiTheme="majorHAnsi" w:hAnsiTheme="majorHAnsi"/>
                <w:sz w:val="22"/>
                <w:szCs w:val="22"/>
                <w:vertAlign w:val="superscript"/>
              </w:rPr>
              <w:t>1</w:t>
            </w:r>
            <w:r w:rsidR="009B5F1E" w:rsidRPr="00D11C82">
              <w:rPr>
                <w:rFonts w:asciiTheme="majorHAnsi" w:hAnsiTheme="majorHAnsi"/>
                <w:sz w:val="22"/>
                <w:szCs w:val="22"/>
              </w:rPr>
              <w:t xml:space="preserve"> </w:t>
            </w:r>
          </w:p>
        </w:tc>
        <w:tc>
          <w:tcPr>
            <w:tcW w:w="4358" w:type="dxa"/>
          </w:tcPr>
          <w:p w14:paraId="283BCCD0" w14:textId="77777777" w:rsidR="00691859" w:rsidRPr="00D11C82" w:rsidRDefault="00455F0D" w:rsidP="00691859">
            <w:pPr>
              <w:pStyle w:val="ListParagraph"/>
              <w:ind w:left="0"/>
              <w:jc w:val="center"/>
              <w:rPr>
                <w:rFonts w:asciiTheme="majorHAnsi" w:hAnsiTheme="majorHAnsi"/>
                <w:sz w:val="22"/>
                <w:szCs w:val="22"/>
              </w:rPr>
            </w:pPr>
            <w:r w:rsidRPr="00D11C82">
              <w:rPr>
                <w:rFonts w:asciiTheme="majorHAnsi" w:hAnsiTheme="majorHAnsi"/>
                <w:sz w:val="22"/>
                <w:szCs w:val="22"/>
              </w:rPr>
              <w:t>12</w:t>
            </w:r>
            <w:r w:rsidR="009B5F1E" w:rsidRPr="00D11C82">
              <w:rPr>
                <w:rFonts w:asciiTheme="majorHAnsi" w:hAnsiTheme="majorHAnsi"/>
                <w:sz w:val="22"/>
                <w:szCs w:val="22"/>
              </w:rPr>
              <w:t xml:space="preserve">              </w:t>
            </w:r>
          </w:p>
        </w:tc>
      </w:tr>
      <w:tr w:rsidR="00691859" w:rsidRPr="00D11C82" w14:paraId="534851A2" w14:textId="77777777" w:rsidTr="002D5401">
        <w:tc>
          <w:tcPr>
            <w:tcW w:w="2838" w:type="dxa"/>
          </w:tcPr>
          <w:p w14:paraId="703F826E" w14:textId="77777777" w:rsidR="00691859" w:rsidRPr="00D11C82" w:rsidRDefault="009578EE" w:rsidP="00691859">
            <w:pPr>
              <w:pStyle w:val="ListParagraph"/>
              <w:ind w:left="0"/>
              <w:jc w:val="center"/>
              <w:rPr>
                <w:rFonts w:asciiTheme="majorHAnsi" w:hAnsiTheme="majorHAnsi"/>
                <w:sz w:val="22"/>
                <w:szCs w:val="22"/>
                <w:vertAlign w:val="superscript"/>
              </w:rPr>
            </w:pPr>
            <w:r w:rsidRPr="00D11C82">
              <w:rPr>
                <w:rFonts w:asciiTheme="majorHAnsi" w:hAnsiTheme="majorHAnsi"/>
                <w:sz w:val="22"/>
                <w:szCs w:val="22"/>
              </w:rPr>
              <w:t>5</w:t>
            </w:r>
            <w:r w:rsidR="007D3055" w:rsidRPr="00D11C82">
              <w:rPr>
                <w:rFonts w:asciiTheme="majorHAnsi" w:hAnsiTheme="majorHAnsi"/>
                <w:sz w:val="22"/>
                <w:szCs w:val="22"/>
                <w:vertAlign w:val="superscript"/>
              </w:rPr>
              <w:t>2</w:t>
            </w:r>
          </w:p>
        </w:tc>
        <w:tc>
          <w:tcPr>
            <w:tcW w:w="4358" w:type="dxa"/>
          </w:tcPr>
          <w:p w14:paraId="4F7B9678" w14:textId="77777777" w:rsidR="00691859" w:rsidRPr="00D11C82" w:rsidRDefault="009578EE" w:rsidP="00691859">
            <w:pPr>
              <w:pStyle w:val="ListParagraph"/>
              <w:ind w:left="0"/>
              <w:jc w:val="center"/>
              <w:rPr>
                <w:rFonts w:asciiTheme="majorHAnsi" w:hAnsiTheme="majorHAnsi"/>
                <w:sz w:val="22"/>
                <w:szCs w:val="22"/>
              </w:rPr>
            </w:pPr>
            <w:r w:rsidRPr="00D11C82">
              <w:rPr>
                <w:rFonts w:asciiTheme="majorHAnsi" w:hAnsiTheme="majorHAnsi"/>
                <w:sz w:val="22"/>
                <w:szCs w:val="22"/>
              </w:rPr>
              <w:t>5-8</w:t>
            </w:r>
          </w:p>
        </w:tc>
      </w:tr>
      <w:tr w:rsidR="00691859" w:rsidRPr="00D11C82" w14:paraId="211B0FE7" w14:textId="77777777" w:rsidTr="002D5401">
        <w:tc>
          <w:tcPr>
            <w:tcW w:w="2838" w:type="dxa"/>
          </w:tcPr>
          <w:p w14:paraId="18709E1A" w14:textId="77777777" w:rsidR="00691859" w:rsidRPr="00D11C82" w:rsidRDefault="009578EE" w:rsidP="00691859">
            <w:pPr>
              <w:pStyle w:val="ListParagraph"/>
              <w:ind w:left="0"/>
              <w:jc w:val="center"/>
              <w:rPr>
                <w:rFonts w:asciiTheme="majorHAnsi" w:hAnsiTheme="majorHAnsi"/>
                <w:sz w:val="22"/>
                <w:szCs w:val="22"/>
                <w:vertAlign w:val="superscript"/>
              </w:rPr>
            </w:pPr>
            <w:r w:rsidRPr="00D11C82">
              <w:rPr>
                <w:rFonts w:asciiTheme="majorHAnsi" w:hAnsiTheme="majorHAnsi"/>
                <w:sz w:val="22"/>
                <w:szCs w:val="22"/>
              </w:rPr>
              <w:t>5</w:t>
            </w:r>
            <w:r w:rsidR="007D3055" w:rsidRPr="00D11C82">
              <w:rPr>
                <w:rFonts w:asciiTheme="majorHAnsi" w:hAnsiTheme="majorHAnsi"/>
                <w:sz w:val="22"/>
                <w:szCs w:val="22"/>
                <w:vertAlign w:val="superscript"/>
              </w:rPr>
              <w:t>3</w:t>
            </w:r>
          </w:p>
        </w:tc>
        <w:tc>
          <w:tcPr>
            <w:tcW w:w="4358" w:type="dxa"/>
          </w:tcPr>
          <w:p w14:paraId="336E14A7" w14:textId="77777777" w:rsidR="00691859" w:rsidRPr="00D11C82" w:rsidRDefault="009578EE" w:rsidP="00691859">
            <w:pPr>
              <w:pStyle w:val="ListParagraph"/>
              <w:ind w:left="0"/>
              <w:jc w:val="center"/>
              <w:rPr>
                <w:rFonts w:asciiTheme="majorHAnsi" w:hAnsiTheme="majorHAnsi"/>
                <w:sz w:val="22"/>
                <w:szCs w:val="22"/>
              </w:rPr>
            </w:pPr>
            <w:r w:rsidRPr="00D11C82">
              <w:rPr>
                <w:rFonts w:asciiTheme="majorHAnsi" w:hAnsiTheme="majorHAnsi"/>
                <w:sz w:val="22"/>
                <w:szCs w:val="22"/>
              </w:rPr>
              <w:t>3</w:t>
            </w:r>
          </w:p>
        </w:tc>
      </w:tr>
    </w:tbl>
    <w:p w14:paraId="263DE477" w14:textId="77777777" w:rsidR="007D3055" w:rsidRPr="00D11C82" w:rsidRDefault="007D3055" w:rsidP="00A347E3">
      <w:pPr>
        <w:spacing w:line="180" w:lineRule="exact"/>
        <w:jc w:val="both"/>
        <w:rPr>
          <w:rFonts w:asciiTheme="majorHAnsi" w:hAnsiTheme="majorHAnsi"/>
          <w:sz w:val="22"/>
          <w:szCs w:val="22"/>
          <w:lang w:val="en-GB"/>
        </w:rPr>
      </w:pPr>
      <w:r w:rsidRPr="00D11C82">
        <w:rPr>
          <w:rFonts w:asciiTheme="majorHAnsi" w:hAnsiTheme="majorHAnsi"/>
          <w:sz w:val="22"/>
          <w:szCs w:val="22"/>
          <w:vertAlign w:val="superscript"/>
          <w:lang w:val="en-GB"/>
        </w:rPr>
        <w:t>1</w:t>
      </w:r>
      <w:r w:rsidRPr="00D11C82">
        <w:rPr>
          <w:rFonts w:asciiTheme="majorHAnsi" w:hAnsiTheme="majorHAnsi"/>
          <w:sz w:val="22"/>
          <w:szCs w:val="22"/>
          <w:lang w:val="en-GB"/>
        </w:rPr>
        <w:t xml:space="preserve"> </w:t>
      </w:r>
      <w:r w:rsidRPr="00D11C82">
        <w:rPr>
          <w:rFonts w:asciiTheme="majorHAnsi" w:hAnsiTheme="majorHAnsi"/>
          <w:sz w:val="18"/>
          <w:szCs w:val="18"/>
          <w:lang w:val="en-GB"/>
        </w:rPr>
        <w:t>One young person reached 12 months just as this report was being written</w:t>
      </w:r>
    </w:p>
    <w:p w14:paraId="2F727103" w14:textId="77777777" w:rsidR="005F4526" w:rsidRPr="00D11C82" w:rsidRDefault="007D3055" w:rsidP="00A347E3">
      <w:pPr>
        <w:spacing w:line="180" w:lineRule="exact"/>
        <w:jc w:val="both"/>
        <w:rPr>
          <w:rFonts w:asciiTheme="majorHAnsi" w:hAnsiTheme="majorHAnsi"/>
          <w:sz w:val="18"/>
          <w:szCs w:val="18"/>
          <w:vertAlign w:val="superscript"/>
          <w:lang w:val="en-GB"/>
        </w:rPr>
      </w:pPr>
      <w:r w:rsidRPr="00D11C82">
        <w:rPr>
          <w:rFonts w:asciiTheme="majorHAnsi" w:hAnsiTheme="majorHAnsi"/>
          <w:sz w:val="22"/>
          <w:szCs w:val="22"/>
          <w:vertAlign w:val="superscript"/>
          <w:lang w:val="en-GB"/>
        </w:rPr>
        <w:t>2</w:t>
      </w:r>
      <w:r w:rsidR="009578EE" w:rsidRPr="00D11C82">
        <w:rPr>
          <w:rFonts w:asciiTheme="majorHAnsi" w:hAnsiTheme="majorHAnsi"/>
          <w:sz w:val="22"/>
          <w:szCs w:val="22"/>
          <w:vertAlign w:val="superscript"/>
          <w:lang w:val="en-GB"/>
        </w:rPr>
        <w:t xml:space="preserve"> </w:t>
      </w:r>
      <w:r w:rsidR="009578EE" w:rsidRPr="00D11C82">
        <w:rPr>
          <w:rFonts w:asciiTheme="majorHAnsi" w:hAnsiTheme="majorHAnsi"/>
          <w:sz w:val="18"/>
          <w:szCs w:val="18"/>
          <w:lang w:val="en-GB"/>
        </w:rPr>
        <w:t>One young person disrupted and went into residential care after 7 months</w:t>
      </w:r>
    </w:p>
    <w:p w14:paraId="54665A61" w14:textId="77777777" w:rsidR="009578EE" w:rsidRPr="00D11C82" w:rsidRDefault="007D3055" w:rsidP="00A347E3">
      <w:pPr>
        <w:spacing w:line="180" w:lineRule="exact"/>
        <w:jc w:val="both"/>
        <w:rPr>
          <w:rFonts w:asciiTheme="majorHAnsi" w:hAnsiTheme="majorHAnsi"/>
          <w:sz w:val="18"/>
          <w:szCs w:val="18"/>
          <w:lang w:val="en-GB"/>
        </w:rPr>
      </w:pPr>
      <w:r w:rsidRPr="00D11C82">
        <w:rPr>
          <w:rFonts w:asciiTheme="majorHAnsi" w:hAnsiTheme="majorHAnsi"/>
          <w:sz w:val="22"/>
          <w:szCs w:val="22"/>
          <w:vertAlign w:val="superscript"/>
          <w:lang w:val="en-GB"/>
        </w:rPr>
        <w:t>3</w:t>
      </w:r>
      <w:r w:rsidR="009578EE" w:rsidRPr="00D11C82">
        <w:rPr>
          <w:rFonts w:asciiTheme="majorHAnsi" w:hAnsiTheme="majorHAnsi"/>
          <w:sz w:val="22"/>
          <w:szCs w:val="22"/>
          <w:vertAlign w:val="superscript"/>
          <w:lang w:val="en-GB"/>
        </w:rPr>
        <w:t xml:space="preserve"> </w:t>
      </w:r>
      <w:r w:rsidR="009578EE" w:rsidRPr="00D11C82">
        <w:rPr>
          <w:rFonts w:asciiTheme="majorHAnsi" w:hAnsiTheme="majorHAnsi"/>
          <w:sz w:val="18"/>
          <w:szCs w:val="18"/>
          <w:lang w:val="en-GB"/>
        </w:rPr>
        <w:t>Four young people disrupted</w:t>
      </w:r>
      <w:r w:rsidR="003055F4" w:rsidRPr="00D11C82">
        <w:rPr>
          <w:rFonts w:asciiTheme="majorHAnsi" w:hAnsiTheme="majorHAnsi"/>
          <w:sz w:val="18"/>
          <w:szCs w:val="18"/>
          <w:lang w:val="en-GB"/>
        </w:rPr>
        <w:t xml:space="preserve"> by 3 months</w:t>
      </w:r>
      <w:r w:rsidR="009578EE" w:rsidRPr="00D11C82">
        <w:rPr>
          <w:rFonts w:asciiTheme="majorHAnsi" w:hAnsiTheme="majorHAnsi"/>
          <w:sz w:val="18"/>
          <w:szCs w:val="18"/>
          <w:lang w:val="en-GB"/>
        </w:rPr>
        <w:t>,</w:t>
      </w:r>
      <w:r w:rsidR="009578EE" w:rsidRPr="00D11C82">
        <w:rPr>
          <w:rFonts w:asciiTheme="majorHAnsi" w:hAnsiTheme="majorHAnsi"/>
          <w:sz w:val="18"/>
          <w:szCs w:val="18"/>
          <w:vertAlign w:val="superscript"/>
          <w:lang w:val="en-GB"/>
        </w:rPr>
        <w:t xml:space="preserve"> </w:t>
      </w:r>
      <w:r w:rsidR="00CE5690" w:rsidRPr="00D11C82">
        <w:rPr>
          <w:rFonts w:asciiTheme="majorHAnsi" w:hAnsiTheme="majorHAnsi"/>
          <w:sz w:val="18"/>
          <w:szCs w:val="18"/>
          <w:lang w:val="en-GB"/>
        </w:rPr>
        <w:t>3</w:t>
      </w:r>
      <w:r w:rsidR="003055F4" w:rsidRPr="00D11C82">
        <w:rPr>
          <w:rFonts w:asciiTheme="majorHAnsi" w:hAnsiTheme="majorHAnsi"/>
          <w:sz w:val="18"/>
          <w:szCs w:val="18"/>
          <w:lang w:val="en-GB"/>
        </w:rPr>
        <w:t xml:space="preserve"> of these </w:t>
      </w:r>
      <w:r w:rsidR="009578EE" w:rsidRPr="00D11C82">
        <w:rPr>
          <w:rFonts w:asciiTheme="majorHAnsi" w:hAnsiTheme="majorHAnsi"/>
          <w:sz w:val="18"/>
          <w:szCs w:val="18"/>
          <w:lang w:val="en-GB"/>
        </w:rPr>
        <w:t>went into reside</w:t>
      </w:r>
      <w:r w:rsidR="003055F4" w:rsidRPr="00D11C82">
        <w:rPr>
          <w:rFonts w:asciiTheme="majorHAnsi" w:hAnsiTheme="majorHAnsi"/>
          <w:sz w:val="18"/>
          <w:szCs w:val="18"/>
          <w:lang w:val="en-GB"/>
        </w:rPr>
        <w:t>ntial care and one went missing.</w:t>
      </w:r>
    </w:p>
    <w:p w14:paraId="75A6105B" w14:textId="77777777" w:rsidR="004950D0" w:rsidRPr="00D11C82" w:rsidRDefault="004950D0" w:rsidP="00691859">
      <w:pPr>
        <w:jc w:val="both"/>
        <w:rPr>
          <w:rFonts w:asciiTheme="majorHAnsi" w:hAnsiTheme="majorHAnsi"/>
          <w:sz w:val="18"/>
          <w:szCs w:val="18"/>
          <w:lang w:val="en-GB"/>
        </w:rPr>
      </w:pPr>
    </w:p>
    <w:p w14:paraId="7ECE5A15" w14:textId="77777777" w:rsidR="00AB0304" w:rsidRPr="00D11C82" w:rsidRDefault="009B66CF" w:rsidP="009B66CF">
      <w:pPr>
        <w:jc w:val="both"/>
        <w:rPr>
          <w:rFonts w:asciiTheme="majorHAnsi" w:hAnsiTheme="majorHAnsi"/>
          <w:sz w:val="22"/>
          <w:szCs w:val="22"/>
          <w:lang w:val="en-GB"/>
        </w:rPr>
      </w:pPr>
      <w:r w:rsidRPr="00D11C82">
        <w:rPr>
          <w:rFonts w:asciiTheme="majorHAnsi" w:hAnsiTheme="majorHAnsi"/>
          <w:sz w:val="22"/>
          <w:szCs w:val="22"/>
          <w:lang w:val="en-GB"/>
        </w:rPr>
        <w:t xml:space="preserve">Of the </w:t>
      </w:r>
      <w:proofErr w:type="gramStart"/>
      <w:r w:rsidR="00F86C18" w:rsidRPr="00D11C82">
        <w:rPr>
          <w:rFonts w:asciiTheme="majorHAnsi" w:hAnsiTheme="majorHAnsi"/>
          <w:sz w:val="22"/>
          <w:szCs w:val="22"/>
          <w:lang w:val="en-GB"/>
        </w:rPr>
        <w:t xml:space="preserve">six </w:t>
      </w:r>
      <w:r w:rsidRPr="00D11C82">
        <w:rPr>
          <w:rFonts w:asciiTheme="majorHAnsi" w:hAnsiTheme="majorHAnsi"/>
          <w:sz w:val="22"/>
          <w:szCs w:val="22"/>
          <w:lang w:val="en-GB"/>
        </w:rPr>
        <w:t>young</w:t>
      </w:r>
      <w:proofErr w:type="gramEnd"/>
      <w:r w:rsidRPr="00D11C82">
        <w:rPr>
          <w:rFonts w:asciiTheme="majorHAnsi" w:hAnsiTheme="majorHAnsi"/>
          <w:sz w:val="22"/>
          <w:szCs w:val="22"/>
          <w:lang w:val="en-GB"/>
        </w:rPr>
        <w:t xml:space="preserve"> people in placements in December 2016, </w:t>
      </w:r>
      <w:r w:rsidR="00F86C18" w:rsidRPr="00D11C82">
        <w:rPr>
          <w:rFonts w:asciiTheme="majorHAnsi" w:hAnsiTheme="majorHAnsi"/>
          <w:sz w:val="22"/>
          <w:szCs w:val="22"/>
          <w:lang w:val="en-GB"/>
        </w:rPr>
        <w:t>four</w:t>
      </w:r>
      <w:r w:rsidRPr="00D11C82">
        <w:rPr>
          <w:rFonts w:asciiTheme="majorHAnsi" w:hAnsiTheme="majorHAnsi"/>
          <w:sz w:val="22"/>
          <w:szCs w:val="22"/>
          <w:lang w:val="en-GB"/>
        </w:rPr>
        <w:t xml:space="preserve"> young people had been in the same placement, one had two placement moves and one six moves.</w:t>
      </w:r>
      <w:r w:rsidR="00155624" w:rsidRPr="00D11C82">
        <w:rPr>
          <w:rFonts w:asciiTheme="majorHAnsi" w:hAnsiTheme="majorHAnsi"/>
          <w:sz w:val="22"/>
          <w:szCs w:val="22"/>
          <w:lang w:val="en-GB"/>
        </w:rPr>
        <w:t xml:space="preserve"> Since the year </w:t>
      </w:r>
      <w:r w:rsidR="004950D0" w:rsidRPr="00D11C82">
        <w:rPr>
          <w:rFonts w:asciiTheme="majorHAnsi" w:hAnsiTheme="majorHAnsi"/>
          <w:sz w:val="22"/>
          <w:szCs w:val="22"/>
          <w:lang w:val="en-GB"/>
        </w:rPr>
        <w:t>one</w:t>
      </w:r>
      <w:r w:rsidR="00155624" w:rsidRPr="00D11C82">
        <w:rPr>
          <w:rFonts w:asciiTheme="majorHAnsi" w:hAnsiTheme="majorHAnsi"/>
          <w:sz w:val="22"/>
          <w:szCs w:val="22"/>
          <w:lang w:val="en-GB"/>
        </w:rPr>
        <w:t xml:space="preserve"> report there has been a slight decrease in stability levels but the cohort in placements is lower.</w:t>
      </w:r>
    </w:p>
    <w:p w14:paraId="4D62CE8A" w14:textId="77777777" w:rsidR="009B66CF" w:rsidRPr="00D11C82" w:rsidRDefault="009B66CF" w:rsidP="009B66CF">
      <w:pPr>
        <w:jc w:val="both"/>
        <w:rPr>
          <w:rFonts w:asciiTheme="majorHAnsi" w:hAnsiTheme="majorHAnsi"/>
          <w:sz w:val="22"/>
          <w:szCs w:val="22"/>
          <w:lang w:val="en-GB"/>
        </w:rPr>
      </w:pPr>
    </w:p>
    <w:p w14:paraId="629A6829" w14:textId="77777777" w:rsidR="008B32B5" w:rsidRPr="00D11C82" w:rsidRDefault="00E50A1B" w:rsidP="00691859">
      <w:pPr>
        <w:jc w:val="both"/>
        <w:rPr>
          <w:rStyle w:val="Heading3Char"/>
        </w:rPr>
      </w:pPr>
      <w:r w:rsidRPr="00D11C82">
        <w:rPr>
          <w:rStyle w:val="Heading3Char"/>
        </w:rPr>
        <w:t>Missing from care</w:t>
      </w:r>
    </w:p>
    <w:p w14:paraId="589AD98A" w14:textId="77777777" w:rsidR="00E619FC" w:rsidRPr="00D11C82" w:rsidRDefault="00BB5616" w:rsidP="00691859">
      <w:pPr>
        <w:jc w:val="both"/>
        <w:rPr>
          <w:rFonts w:asciiTheme="majorHAnsi" w:hAnsiTheme="majorHAnsi"/>
          <w:sz w:val="22"/>
          <w:szCs w:val="22"/>
          <w:lang w:val="en-GB"/>
        </w:rPr>
      </w:pPr>
      <w:r w:rsidRPr="00D11C82">
        <w:rPr>
          <w:rFonts w:asciiTheme="majorHAnsi" w:hAnsiTheme="majorHAnsi"/>
          <w:sz w:val="22"/>
          <w:szCs w:val="22"/>
          <w:lang w:val="en-GB"/>
        </w:rPr>
        <w:t>The average missing from care episodes across the group is less than half an episode per month but there is an increase in the twelfth month of the placement.</w:t>
      </w:r>
      <w:r w:rsidR="00A73D43" w:rsidRPr="00D11C82">
        <w:rPr>
          <w:rFonts w:asciiTheme="majorHAnsi" w:hAnsiTheme="majorHAnsi"/>
          <w:sz w:val="22"/>
          <w:szCs w:val="22"/>
          <w:lang w:val="en-GB"/>
        </w:rPr>
        <w:t xml:space="preserve"> </w:t>
      </w:r>
      <w:r w:rsidR="00E50A1B" w:rsidRPr="00D11C82">
        <w:rPr>
          <w:rFonts w:asciiTheme="majorHAnsi" w:hAnsiTheme="majorHAnsi"/>
          <w:sz w:val="22"/>
          <w:szCs w:val="22"/>
          <w:lang w:val="en-GB"/>
        </w:rPr>
        <w:t xml:space="preserve">Two young people had gone missing from care on 10 occasions, one had been missing six times, two four times, one twice and four once. </w:t>
      </w:r>
      <w:r w:rsidR="005C37E9" w:rsidRPr="00D11C82">
        <w:rPr>
          <w:rFonts w:asciiTheme="majorHAnsi" w:hAnsiTheme="majorHAnsi"/>
          <w:sz w:val="22"/>
          <w:szCs w:val="22"/>
          <w:lang w:val="en-GB"/>
        </w:rPr>
        <w:t>O</w:t>
      </w:r>
      <w:r w:rsidR="00A73D43" w:rsidRPr="00D11C82">
        <w:rPr>
          <w:rFonts w:asciiTheme="majorHAnsi" w:hAnsiTheme="majorHAnsi"/>
          <w:sz w:val="22"/>
          <w:szCs w:val="22"/>
          <w:lang w:val="en-GB"/>
        </w:rPr>
        <w:t>n average across the group</w:t>
      </w:r>
      <w:r w:rsidR="005956EA" w:rsidRPr="00D11C82">
        <w:rPr>
          <w:rFonts w:asciiTheme="majorHAnsi" w:hAnsiTheme="majorHAnsi"/>
          <w:sz w:val="22"/>
          <w:szCs w:val="22"/>
          <w:lang w:val="en-GB"/>
        </w:rPr>
        <w:t xml:space="preserve"> for the 12-</w:t>
      </w:r>
      <w:r w:rsidR="00A73D43" w:rsidRPr="00D11C82">
        <w:rPr>
          <w:rFonts w:asciiTheme="majorHAnsi" w:hAnsiTheme="majorHAnsi"/>
          <w:sz w:val="22"/>
          <w:szCs w:val="22"/>
          <w:lang w:val="en-GB"/>
        </w:rPr>
        <w:t>month period, the levels of absconding are low compared to the baseline taken from residential care</w:t>
      </w:r>
      <w:r w:rsidR="00E50A1B" w:rsidRPr="00D11C82">
        <w:rPr>
          <w:rFonts w:asciiTheme="majorHAnsi" w:hAnsiTheme="majorHAnsi"/>
          <w:sz w:val="22"/>
          <w:szCs w:val="22"/>
          <w:lang w:val="en-GB"/>
        </w:rPr>
        <w:t xml:space="preserve"> but there is significant individual variation with nine young people having no incidences and four only one</w:t>
      </w:r>
      <w:r w:rsidR="00A73D43" w:rsidRPr="00D11C82">
        <w:rPr>
          <w:rFonts w:asciiTheme="majorHAnsi" w:hAnsiTheme="majorHAnsi"/>
          <w:sz w:val="22"/>
          <w:szCs w:val="22"/>
          <w:lang w:val="en-GB"/>
        </w:rPr>
        <w:t>.</w:t>
      </w:r>
    </w:p>
    <w:p w14:paraId="47986B82" w14:textId="77777777" w:rsidR="00A73D43" w:rsidRPr="00D11C82" w:rsidRDefault="00A73D43" w:rsidP="00691859">
      <w:pPr>
        <w:jc w:val="both"/>
        <w:rPr>
          <w:rFonts w:asciiTheme="majorHAnsi" w:hAnsiTheme="majorHAnsi"/>
          <w:b/>
          <w:sz w:val="22"/>
          <w:szCs w:val="22"/>
          <w:lang w:val="en-GB"/>
        </w:rPr>
      </w:pPr>
    </w:p>
    <w:p w14:paraId="3D61350A" w14:textId="77777777" w:rsidR="000251B7" w:rsidRPr="00D11C82" w:rsidRDefault="000251B7" w:rsidP="000251B7">
      <w:pPr>
        <w:pStyle w:val="Heading3"/>
      </w:pPr>
      <w:r w:rsidRPr="00D11C82">
        <w:t>Educational attendance and progress</w:t>
      </w:r>
    </w:p>
    <w:p w14:paraId="553CA02A" w14:textId="77777777" w:rsidR="000251B7" w:rsidRPr="00D11C82" w:rsidRDefault="000251B7" w:rsidP="000251B7">
      <w:pPr>
        <w:jc w:val="both"/>
        <w:rPr>
          <w:rFonts w:asciiTheme="majorHAnsi" w:hAnsiTheme="majorHAnsi"/>
          <w:sz w:val="22"/>
          <w:szCs w:val="22"/>
          <w:lang w:val="en-GB"/>
        </w:rPr>
      </w:pPr>
      <w:r w:rsidRPr="00D11C82">
        <w:rPr>
          <w:rFonts w:asciiTheme="majorHAnsi" w:hAnsiTheme="majorHAnsi"/>
          <w:sz w:val="22"/>
          <w:szCs w:val="22"/>
          <w:lang w:val="en-GB"/>
        </w:rPr>
        <w:t xml:space="preserve">The average school attendance for the group across the 12-month period is high and higher than the baseline taken from residential care. Some young people who started in year one began attending school again after a period of not attending. The variation in levels of attendance is attributable to five young people, since the other 14 attended 100% (not including authorised absences) throughout the 12 months. School has been a difficult issue </w:t>
      </w:r>
      <w:r w:rsidRPr="00D11C82">
        <w:rPr>
          <w:rFonts w:asciiTheme="majorHAnsi" w:hAnsiTheme="majorHAnsi"/>
          <w:sz w:val="22"/>
          <w:szCs w:val="22"/>
          <w:lang w:val="en-GB"/>
        </w:rPr>
        <w:lastRenderedPageBreak/>
        <w:t xml:space="preserve">for many of the young people, with difficulties most commonly relating to peer relationships but also to behaviour more generally. Often difficulties manifested far more in school than at home with a feeling expressed in several placements that the young person was </w:t>
      </w:r>
      <w:r w:rsidR="00CF5810" w:rsidRPr="00D11C82">
        <w:rPr>
          <w:rFonts w:asciiTheme="majorHAnsi" w:hAnsiTheme="majorHAnsi"/>
          <w:sz w:val="22"/>
          <w:szCs w:val="22"/>
          <w:lang w:val="en-GB"/>
        </w:rPr>
        <w:t>‘</w:t>
      </w:r>
      <w:r w:rsidRPr="00D11C82">
        <w:rPr>
          <w:rFonts w:asciiTheme="majorHAnsi" w:hAnsiTheme="majorHAnsi"/>
          <w:sz w:val="22"/>
          <w:szCs w:val="22"/>
          <w:lang w:val="en-GB"/>
        </w:rPr>
        <w:t>holding it together at home and letting it out at school</w:t>
      </w:r>
      <w:r w:rsidR="00CF5810" w:rsidRPr="00D11C82">
        <w:rPr>
          <w:rFonts w:asciiTheme="majorHAnsi" w:hAnsiTheme="majorHAnsi"/>
          <w:sz w:val="22"/>
          <w:szCs w:val="22"/>
          <w:lang w:val="en-GB"/>
        </w:rPr>
        <w:t>’.</w:t>
      </w:r>
      <w:r w:rsidRPr="00D11C82">
        <w:rPr>
          <w:rFonts w:asciiTheme="majorHAnsi" w:hAnsiTheme="majorHAnsi"/>
          <w:sz w:val="22"/>
          <w:szCs w:val="22"/>
          <w:lang w:val="en-GB"/>
        </w:rPr>
        <w:t xml:space="preserve"> Also</w:t>
      </w:r>
      <w:r w:rsidR="00E154F9" w:rsidRPr="00D11C82">
        <w:rPr>
          <w:rFonts w:asciiTheme="majorHAnsi" w:hAnsiTheme="majorHAnsi"/>
          <w:sz w:val="22"/>
          <w:szCs w:val="22"/>
          <w:lang w:val="en-GB"/>
        </w:rPr>
        <w:t>,</w:t>
      </w:r>
      <w:r w:rsidRPr="00D11C82">
        <w:rPr>
          <w:rFonts w:asciiTheme="majorHAnsi" w:hAnsiTheme="majorHAnsi"/>
          <w:sz w:val="22"/>
          <w:szCs w:val="22"/>
          <w:lang w:val="en-GB"/>
        </w:rPr>
        <w:t xml:space="preserve"> when life is difficult, school is </w:t>
      </w:r>
      <w:r w:rsidR="00CF5810" w:rsidRPr="00D11C82">
        <w:rPr>
          <w:rFonts w:asciiTheme="majorHAnsi" w:hAnsiTheme="majorHAnsi"/>
          <w:sz w:val="22"/>
          <w:szCs w:val="22"/>
          <w:lang w:val="en-GB"/>
        </w:rPr>
        <w:t>‘</w:t>
      </w:r>
      <w:r w:rsidRPr="00D11C82">
        <w:rPr>
          <w:rFonts w:asciiTheme="majorHAnsi" w:hAnsiTheme="majorHAnsi"/>
          <w:sz w:val="22"/>
          <w:szCs w:val="22"/>
          <w:lang w:val="en-GB"/>
        </w:rPr>
        <w:t>the last thing on a young person's mind</w:t>
      </w:r>
      <w:r w:rsidR="00CF5810" w:rsidRPr="00D11C82">
        <w:rPr>
          <w:rFonts w:asciiTheme="majorHAnsi" w:hAnsiTheme="majorHAnsi"/>
          <w:sz w:val="22"/>
          <w:szCs w:val="22"/>
          <w:lang w:val="en-GB"/>
        </w:rPr>
        <w:t>’</w:t>
      </w:r>
      <w:r w:rsidRPr="00D11C82">
        <w:rPr>
          <w:rFonts w:asciiTheme="majorHAnsi" w:hAnsiTheme="majorHAnsi"/>
          <w:sz w:val="22"/>
          <w:szCs w:val="22"/>
          <w:lang w:val="en-GB"/>
        </w:rPr>
        <w:t xml:space="preserve">. There have however been positives particularly in terms of young peoples' ambitions. In several placements, the young person had shown a shift in their understanding of education as being something with a purpose rather than school just being a place they have to go to. Young people had established aspirations since moving into their </w:t>
      </w:r>
      <w:proofErr w:type="gramStart"/>
      <w:r w:rsidRPr="00D11C82">
        <w:rPr>
          <w:rFonts w:asciiTheme="majorHAnsi" w:hAnsiTheme="majorHAnsi"/>
          <w:sz w:val="22"/>
          <w:szCs w:val="22"/>
          <w:lang w:val="en-GB"/>
        </w:rPr>
        <w:t>Step Down</w:t>
      </w:r>
      <w:proofErr w:type="gramEnd"/>
      <w:r w:rsidRPr="00D11C82">
        <w:rPr>
          <w:rFonts w:asciiTheme="majorHAnsi" w:hAnsiTheme="majorHAnsi"/>
          <w:sz w:val="22"/>
          <w:szCs w:val="22"/>
          <w:lang w:val="en-GB"/>
        </w:rPr>
        <w:t xml:space="preserve"> placements including wanting to go on to college or university. </w:t>
      </w:r>
    </w:p>
    <w:p w14:paraId="11D95BCE" w14:textId="77777777" w:rsidR="00A73D43" w:rsidRPr="00D11C82" w:rsidRDefault="00A73D43" w:rsidP="00691859">
      <w:pPr>
        <w:jc w:val="both"/>
        <w:rPr>
          <w:rFonts w:asciiTheme="majorHAnsi" w:hAnsiTheme="majorHAnsi"/>
          <w:b/>
          <w:sz w:val="22"/>
          <w:szCs w:val="22"/>
          <w:lang w:val="en-GB"/>
        </w:rPr>
      </w:pPr>
    </w:p>
    <w:p w14:paraId="5AA39A91" w14:textId="77777777" w:rsidR="008B32B5" w:rsidRPr="00D11C82" w:rsidRDefault="00E84DCE" w:rsidP="00691859">
      <w:pPr>
        <w:jc w:val="both"/>
        <w:rPr>
          <w:rFonts w:asciiTheme="majorHAnsi" w:hAnsiTheme="majorHAnsi"/>
          <w:sz w:val="22"/>
          <w:szCs w:val="22"/>
          <w:lang w:val="en-GB"/>
        </w:rPr>
      </w:pPr>
      <w:r w:rsidRPr="00D11C82">
        <w:rPr>
          <w:rStyle w:val="Heading3Char"/>
        </w:rPr>
        <w:t>Exclusions</w:t>
      </w:r>
      <w:r w:rsidR="005956EA" w:rsidRPr="00D11C82">
        <w:rPr>
          <w:rStyle w:val="Heading3Char"/>
        </w:rPr>
        <w:t>, offending and reprimands</w:t>
      </w:r>
    </w:p>
    <w:p w14:paraId="516D975F" w14:textId="27FA613F" w:rsidR="00051FC4" w:rsidRPr="00D11C82" w:rsidRDefault="005956EA" w:rsidP="00691859">
      <w:pPr>
        <w:jc w:val="both"/>
        <w:rPr>
          <w:rFonts w:asciiTheme="majorHAnsi" w:hAnsiTheme="majorHAnsi"/>
          <w:sz w:val="22"/>
          <w:szCs w:val="22"/>
          <w:lang w:val="en-GB"/>
        </w:rPr>
      </w:pPr>
      <w:r w:rsidRPr="00D11C82">
        <w:rPr>
          <w:rFonts w:asciiTheme="majorHAnsi" w:hAnsiTheme="majorHAnsi"/>
          <w:sz w:val="22"/>
          <w:szCs w:val="22"/>
          <w:lang w:val="en-GB"/>
        </w:rPr>
        <w:t>All these are on average across the group and over the 12-month period, consistently very low</w:t>
      </w:r>
      <w:r w:rsidR="00E34D5E" w:rsidRPr="00D11C82">
        <w:rPr>
          <w:rFonts w:asciiTheme="majorHAnsi" w:hAnsiTheme="majorHAnsi"/>
          <w:sz w:val="22"/>
          <w:szCs w:val="22"/>
          <w:lang w:val="en-GB"/>
        </w:rPr>
        <w:t xml:space="preserve">. Three young people committed one offence and one young person two offences. </w:t>
      </w:r>
      <w:r w:rsidR="00841406" w:rsidRPr="00D11C82">
        <w:rPr>
          <w:rFonts w:asciiTheme="majorHAnsi" w:hAnsiTheme="majorHAnsi"/>
          <w:sz w:val="22"/>
          <w:szCs w:val="22"/>
          <w:lang w:val="en-GB"/>
        </w:rPr>
        <w:t xml:space="preserve">Of the </w:t>
      </w:r>
      <w:proofErr w:type="gramStart"/>
      <w:r w:rsidR="00841406" w:rsidRPr="00D11C82">
        <w:rPr>
          <w:rFonts w:asciiTheme="majorHAnsi" w:hAnsiTheme="majorHAnsi"/>
          <w:sz w:val="22"/>
          <w:szCs w:val="22"/>
          <w:lang w:val="en-GB"/>
        </w:rPr>
        <w:t>18 young</w:t>
      </w:r>
      <w:proofErr w:type="gramEnd"/>
      <w:r w:rsidR="00841406" w:rsidRPr="00D11C82">
        <w:rPr>
          <w:rFonts w:asciiTheme="majorHAnsi" w:hAnsiTheme="majorHAnsi"/>
          <w:sz w:val="22"/>
          <w:szCs w:val="22"/>
          <w:lang w:val="en-GB"/>
        </w:rPr>
        <w:t xml:space="preserve"> people for which exclusion data were available, </w:t>
      </w:r>
      <w:r w:rsidR="000C5EE2" w:rsidRPr="00D11C82">
        <w:rPr>
          <w:rFonts w:asciiTheme="majorHAnsi" w:hAnsiTheme="majorHAnsi"/>
          <w:sz w:val="22"/>
          <w:szCs w:val="22"/>
          <w:lang w:val="en-GB"/>
        </w:rPr>
        <w:t>f</w:t>
      </w:r>
      <w:r w:rsidR="001728BE" w:rsidRPr="00D11C82">
        <w:rPr>
          <w:rFonts w:asciiTheme="majorHAnsi" w:hAnsiTheme="majorHAnsi"/>
          <w:sz w:val="22"/>
          <w:szCs w:val="22"/>
          <w:lang w:val="en-GB"/>
        </w:rPr>
        <w:t>ive young people experienced fixed-term exclusions</w:t>
      </w:r>
      <w:r w:rsidR="000C5EE2" w:rsidRPr="00D11C82">
        <w:rPr>
          <w:rFonts w:asciiTheme="majorHAnsi" w:hAnsiTheme="majorHAnsi"/>
          <w:sz w:val="22"/>
          <w:szCs w:val="22"/>
          <w:lang w:val="en-GB"/>
        </w:rPr>
        <w:t>, four of these ranging from two to six occurrences and one experiencing 42 incidents.</w:t>
      </w:r>
      <w:r w:rsidR="009B5F1E" w:rsidRPr="00D11C82">
        <w:rPr>
          <w:rFonts w:asciiTheme="majorHAnsi" w:hAnsiTheme="majorHAnsi"/>
          <w:sz w:val="22"/>
          <w:szCs w:val="22"/>
          <w:lang w:val="en-GB"/>
        </w:rPr>
        <w:t xml:space="preserve"> </w:t>
      </w:r>
      <w:r w:rsidR="00E34D5E" w:rsidRPr="00D11C82">
        <w:rPr>
          <w:rFonts w:asciiTheme="majorHAnsi" w:hAnsiTheme="majorHAnsi"/>
          <w:sz w:val="22"/>
          <w:szCs w:val="22"/>
          <w:lang w:val="en-GB"/>
        </w:rPr>
        <w:t>There was a slight increase in</w:t>
      </w:r>
      <w:r w:rsidR="00B60974">
        <w:rPr>
          <w:rFonts w:asciiTheme="majorHAnsi" w:hAnsiTheme="majorHAnsi"/>
          <w:sz w:val="22"/>
          <w:szCs w:val="22"/>
          <w:lang w:val="en-GB"/>
        </w:rPr>
        <w:t xml:space="preserve"> exclusions in month 12 of the P</w:t>
      </w:r>
      <w:r w:rsidR="00E34D5E" w:rsidRPr="00D11C82">
        <w:rPr>
          <w:rFonts w:asciiTheme="majorHAnsi" w:hAnsiTheme="majorHAnsi"/>
          <w:sz w:val="22"/>
          <w:szCs w:val="22"/>
          <w:lang w:val="en-GB"/>
        </w:rPr>
        <w:t>rogramme, but older children have higher exclusion levels nationally so this is to be expected.</w:t>
      </w:r>
    </w:p>
    <w:p w14:paraId="74550A86" w14:textId="77777777" w:rsidR="00051FC4" w:rsidRPr="00D11C82" w:rsidRDefault="00051FC4" w:rsidP="00691859">
      <w:pPr>
        <w:jc w:val="both"/>
        <w:rPr>
          <w:rFonts w:asciiTheme="majorHAnsi" w:hAnsiTheme="majorHAnsi"/>
          <w:sz w:val="22"/>
          <w:szCs w:val="22"/>
          <w:lang w:val="en-GB"/>
        </w:rPr>
      </w:pPr>
    </w:p>
    <w:p w14:paraId="7D81AFE9" w14:textId="77777777" w:rsidR="008B32B5" w:rsidRPr="00D11C82" w:rsidRDefault="00051FC4" w:rsidP="00691859">
      <w:pPr>
        <w:jc w:val="both"/>
        <w:rPr>
          <w:rStyle w:val="Heading3Char"/>
        </w:rPr>
      </w:pPr>
      <w:r w:rsidRPr="00D11C82">
        <w:rPr>
          <w:rStyle w:val="Heading3Char"/>
        </w:rPr>
        <w:t>Positive Activities</w:t>
      </w:r>
    </w:p>
    <w:p w14:paraId="734679F3" w14:textId="77777777" w:rsidR="00E84DCE" w:rsidRPr="00D11C82" w:rsidRDefault="00051FC4" w:rsidP="00691859">
      <w:pPr>
        <w:jc w:val="both"/>
        <w:rPr>
          <w:rFonts w:asciiTheme="majorHAnsi" w:hAnsiTheme="majorHAnsi"/>
          <w:sz w:val="22"/>
          <w:szCs w:val="22"/>
          <w:lang w:val="en-GB"/>
        </w:rPr>
      </w:pPr>
      <w:r w:rsidRPr="00D11C82">
        <w:rPr>
          <w:rFonts w:asciiTheme="majorHAnsi" w:hAnsiTheme="majorHAnsi"/>
          <w:sz w:val="22"/>
          <w:szCs w:val="22"/>
          <w:lang w:val="en-GB"/>
        </w:rPr>
        <w:t>The average number of positive activities per month per child significantly increase</w:t>
      </w:r>
      <w:r w:rsidR="00C176C0" w:rsidRPr="00D11C82">
        <w:rPr>
          <w:rFonts w:asciiTheme="majorHAnsi" w:hAnsiTheme="majorHAnsi"/>
          <w:sz w:val="22"/>
          <w:szCs w:val="22"/>
          <w:lang w:val="en-GB"/>
        </w:rPr>
        <w:t>d</w:t>
      </w:r>
      <w:r w:rsidRPr="00D11C82">
        <w:rPr>
          <w:rFonts w:asciiTheme="majorHAnsi" w:hAnsiTheme="majorHAnsi"/>
          <w:sz w:val="22"/>
          <w:szCs w:val="22"/>
          <w:lang w:val="en-GB"/>
        </w:rPr>
        <w:t xml:space="preserve"> on average across the group</w:t>
      </w:r>
      <w:r w:rsidR="009B5F1E" w:rsidRPr="00D11C82">
        <w:rPr>
          <w:rFonts w:asciiTheme="majorHAnsi" w:hAnsiTheme="majorHAnsi"/>
          <w:sz w:val="22"/>
          <w:szCs w:val="22"/>
          <w:lang w:val="en-GB"/>
        </w:rPr>
        <w:t xml:space="preserve"> </w:t>
      </w:r>
      <w:r w:rsidRPr="00D11C82">
        <w:rPr>
          <w:rFonts w:asciiTheme="majorHAnsi" w:hAnsiTheme="majorHAnsi"/>
          <w:sz w:val="22"/>
          <w:szCs w:val="22"/>
          <w:lang w:val="en-GB"/>
        </w:rPr>
        <w:t>over the 12 months though with a slight decrease in months 9-12.</w:t>
      </w:r>
      <w:r w:rsidR="009B5F1E" w:rsidRPr="00D11C82">
        <w:rPr>
          <w:rFonts w:asciiTheme="majorHAnsi" w:hAnsiTheme="majorHAnsi"/>
          <w:sz w:val="22"/>
          <w:szCs w:val="22"/>
          <w:lang w:val="en-GB"/>
        </w:rPr>
        <w:t xml:space="preserve"> </w:t>
      </w:r>
      <w:r w:rsidR="00C176C0" w:rsidRPr="00D11C82">
        <w:rPr>
          <w:rFonts w:asciiTheme="majorHAnsi" w:hAnsiTheme="majorHAnsi"/>
          <w:sz w:val="22"/>
          <w:szCs w:val="22"/>
          <w:lang w:val="en-GB"/>
        </w:rPr>
        <w:t xml:space="preserve">Of the </w:t>
      </w:r>
      <w:proofErr w:type="gramStart"/>
      <w:r w:rsidR="00C176C0" w:rsidRPr="00D11C82">
        <w:rPr>
          <w:rFonts w:asciiTheme="majorHAnsi" w:hAnsiTheme="majorHAnsi"/>
          <w:sz w:val="22"/>
          <w:szCs w:val="22"/>
          <w:lang w:val="en-GB"/>
        </w:rPr>
        <w:t>19 young</w:t>
      </w:r>
      <w:proofErr w:type="gramEnd"/>
      <w:r w:rsidR="00C176C0" w:rsidRPr="00D11C82">
        <w:rPr>
          <w:rFonts w:asciiTheme="majorHAnsi" w:hAnsiTheme="majorHAnsi"/>
          <w:sz w:val="22"/>
          <w:szCs w:val="22"/>
          <w:lang w:val="en-GB"/>
        </w:rPr>
        <w:t xml:space="preserve"> people</w:t>
      </w:r>
      <w:r w:rsidR="00013E9C" w:rsidRPr="00D11C82">
        <w:rPr>
          <w:rFonts w:asciiTheme="majorHAnsi" w:hAnsiTheme="majorHAnsi"/>
          <w:sz w:val="22"/>
          <w:szCs w:val="22"/>
          <w:lang w:val="en-GB"/>
        </w:rPr>
        <w:t>, nine averaged around five positive activities per month, another nine two to three activities per month and one averaged only one activity per month. The level of activity is far higher than the average baseline from residential care.</w:t>
      </w:r>
      <w:r w:rsidR="009B5F1E" w:rsidRPr="00D11C82">
        <w:rPr>
          <w:rFonts w:asciiTheme="majorHAnsi" w:hAnsiTheme="majorHAnsi"/>
          <w:sz w:val="22"/>
          <w:szCs w:val="22"/>
          <w:lang w:val="en-GB"/>
        </w:rPr>
        <w:t xml:space="preserve">                                 </w:t>
      </w:r>
    </w:p>
    <w:p w14:paraId="71C1464D" w14:textId="77777777" w:rsidR="00240505" w:rsidRPr="00D11C82" w:rsidRDefault="00240505" w:rsidP="00691859">
      <w:pPr>
        <w:jc w:val="both"/>
        <w:rPr>
          <w:rFonts w:asciiTheme="majorHAnsi" w:hAnsiTheme="majorHAnsi"/>
          <w:sz w:val="22"/>
          <w:szCs w:val="22"/>
          <w:lang w:val="en-GB"/>
        </w:rPr>
      </w:pPr>
    </w:p>
    <w:p w14:paraId="1EB2EEE3" w14:textId="77777777" w:rsidR="008B32B5" w:rsidRPr="00D11C82" w:rsidRDefault="0038072B" w:rsidP="00691859">
      <w:pPr>
        <w:jc w:val="both"/>
        <w:rPr>
          <w:rFonts w:asciiTheme="majorHAnsi" w:hAnsiTheme="majorHAnsi"/>
          <w:sz w:val="22"/>
          <w:szCs w:val="22"/>
          <w:lang w:val="en-GB"/>
        </w:rPr>
      </w:pPr>
      <w:r w:rsidRPr="00D11C82">
        <w:rPr>
          <w:rStyle w:val="Heading3Char"/>
        </w:rPr>
        <w:t>Attitudes to Education (PASS)</w:t>
      </w:r>
    </w:p>
    <w:p w14:paraId="51833821" w14:textId="77777777" w:rsidR="0038072B" w:rsidRPr="00D11C82" w:rsidRDefault="00CC030E" w:rsidP="00691859">
      <w:pPr>
        <w:jc w:val="both"/>
        <w:rPr>
          <w:rFonts w:asciiTheme="majorHAnsi" w:hAnsiTheme="majorHAnsi"/>
          <w:sz w:val="22"/>
          <w:szCs w:val="22"/>
          <w:lang w:val="en-GB"/>
        </w:rPr>
      </w:pPr>
      <w:r w:rsidRPr="00D11C82">
        <w:rPr>
          <w:rFonts w:asciiTheme="majorHAnsi" w:hAnsiTheme="majorHAnsi"/>
          <w:sz w:val="22"/>
          <w:szCs w:val="22"/>
          <w:lang w:val="en-GB"/>
        </w:rPr>
        <w:t>Across the group on average, Pupil Attitudes to Self and School scores d</w:t>
      </w:r>
      <w:r w:rsidR="00BD7E96" w:rsidRPr="00D11C82">
        <w:rPr>
          <w:rFonts w:asciiTheme="majorHAnsi" w:hAnsiTheme="majorHAnsi"/>
          <w:sz w:val="22"/>
          <w:szCs w:val="22"/>
          <w:lang w:val="en-GB"/>
        </w:rPr>
        <w:t>id</w:t>
      </w:r>
      <w:r w:rsidRPr="00D11C82">
        <w:rPr>
          <w:rFonts w:asciiTheme="majorHAnsi" w:hAnsiTheme="majorHAnsi"/>
          <w:sz w:val="22"/>
          <w:szCs w:val="22"/>
          <w:lang w:val="en-GB"/>
        </w:rPr>
        <w:t xml:space="preserve"> not show improvement</w:t>
      </w:r>
      <w:r w:rsidRPr="00D11C82">
        <w:rPr>
          <w:rFonts w:asciiTheme="majorHAnsi" w:hAnsiTheme="majorHAnsi"/>
          <w:b/>
          <w:sz w:val="22"/>
          <w:szCs w:val="22"/>
          <w:lang w:val="en-GB"/>
        </w:rPr>
        <w:t xml:space="preserve"> </w:t>
      </w:r>
      <w:r w:rsidRPr="00D11C82">
        <w:rPr>
          <w:rFonts w:asciiTheme="majorHAnsi" w:hAnsiTheme="majorHAnsi"/>
          <w:sz w:val="22"/>
          <w:szCs w:val="22"/>
          <w:lang w:val="en-GB"/>
        </w:rPr>
        <w:t xml:space="preserve">over the year. </w:t>
      </w:r>
      <w:r w:rsidR="00BD7E96" w:rsidRPr="00D11C82">
        <w:rPr>
          <w:rFonts w:asciiTheme="majorHAnsi" w:hAnsiTheme="majorHAnsi"/>
          <w:sz w:val="22"/>
          <w:szCs w:val="22"/>
          <w:lang w:val="en-GB"/>
        </w:rPr>
        <w:t>However, these averages mark large individual differences. Seven young people made some improvement one significantly so. Four young people’s scores got worse over the year and two showed little difference. There were missing data on the others. This suggests consideration might be needed of how to get the schools more engaged in both collecting the data and providing appropriate support.</w:t>
      </w:r>
    </w:p>
    <w:p w14:paraId="320D36A3" w14:textId="77777777" w:rsidR="005956EA" w:rsidRPr="00D11C82" w:rsidRDefault="005956EA" w:rsidP="00691859">
      <w:pPr>
        <w:jc w:val="both"/>
        <w:rPr>
          <w:rFonts w:asciiTheme="majorHAnsi" w:hAnsiTheme="majorHAnsi"/>
          <w:sz w:val="22"/>
          <w:szCs w:val="22"/>
          <w:lang w:val="en-GB"/>
        </w:rPr>
      </w:pPr>
    </w:p>
    <w:p w14:paraId="3FF5CD3A" w14:textId="77777777" w:rsidR="00CF5810" w:rsidRPr="00D11C82" w:rsidRDefault="00CF5810" w:rsidP="00CF5810">
      <w:pPr>
        <w:pStyle w:val="Heading3"/>
      </w:pPr>
      <w:r w:rsidRPr="00D11C82">
        <w:t>Participation in positive events and community integration</w:t>
      </w:r>
    </w:p>
    <w:p w14:paraId="53CF04E2" w14:textId="77777777" w:rsidR="00CF5810" w:rsidRPr="00D11C82" w:rsidRDefault="00CF5810" w:rsidP="00CF5810">
      <w:pPr>
        <w:jc w:val="both"/>
        <w:rPr>
          <w:rFonts w:asciiTheme="majorHAnsi" w:hAnsiTheme="majorHAnsi"/>
          <w:sz w:val="22"/>
          <w:szCs w:val="22"/>
          <w:lang w:val="en-GB"/>
        </w:rPr>
      </w:pPr>
      <w:r w:rsidRPr="00D11C82">
        <w:rPr>
          <w:rFonts w:asciiTheme="majorHAnsi" w:hAnsiTheme="majorHAnsi"/>
          <w:sz w:val="22"/>
          <w:szCs w:val="22"/>
          <w:lang w:val="en-GB"/>
        </w:rPr>
        <w:t xml:space="preserve">Young people were involved in a wide variety of activities. Many reported new skills they had learnt and some reported happily that they had had the opportunity to try something they had had never done and wanted to do - from activities like horse riding to simply having a sleepover with a friend.  Most had been on a holiday and in addition to more specialised activities, had enjoyed more day-to-day activities such as meals out or visiting the cinema with their </w:t>
      </w:r>
      <w:proofErr w:type="spellStart"/>
      <w:r w:rsidRPr="00D11C82">
        <w:rPr>
          <w:rFonts w:asciiTheme="majorHAnsi" w:hAnsiTheme="majorHAnsi"/>
          <w:sz w:val="22"/>
          <w:szCs w:val="22"/>
          <w:lang w:val="en-GB"/>
        </w:rPr>
        <w:t>carers</w:t>
      </w:r>
      <w:proofErr w:type="spellEnd"/>
      <w:r w:rsidRPr="00D11C82">
        <w:rPr>
          <w:rFonts w:asciiTheme="majorHAnsi" w:hAnsiTheme="majorHAnsi"/>
          <w:sz w:val="22"/>
          <w:szCs w:val="22"/>
          <w:lang w:val="en-GB"/>
        </w:rPr>
        <w:t>.</w:t>
      </w:r>
    </w:p>
    <w:p w14:paraId="47FB31A3" w14:textId="77777777" w:rsidR="00CF5810" w:rsidRPr="00D11C82" w:rsidRDefault="00CF5810" w:rsidP="00CF5810">
      <w:pPr>
        <w:jc w:val="both"/>
        <w:rPr>
          <w:rFonts w:asciiTheme="majorHAnsi" w:hAnsiTheme="majorHAnsi"/>
          <w:sz w:val="22"/>
          <w:szCs w:val="22"/>
          <w:lang w:val="en-GB"/>
        </w:rPr>
      </w:pPr>
    </w:p>
    <w:p w14:paraId="0AAC0466" w14:textId="77777777" w:rsidR="00CF5810" w:rsidRPr="00D11C82" w:rsidRDefault="00CF5810" w:rsidP="00CF5810">
      <w:pPr>
        <w:jc w:val="both"/>
        <w:rPr>
          <w:rFonts w:asciiTheme="majorHAnsi" w:hAnsiTheme="majorHAnsi"/>
          <w:sz w:val="22"/>
          <w:szCs w:val="22"/>
          <w:lang w:val="en-GB"/>
        </w:rPr>
      </w:pPr>
      <w:r w:rsidRPr="00D11C82">
        <w:rPr>
          <w:rFonts w:asciiTheme="majorHAnsi" w:hAnsiTheme="majorHAnsi"/>
          <w:sz w:val="22"/>
          <w:szCs w:val="22"/>
          <w:lang w:val="en-GB"/>
        </w:rPr>
        <w:t xml:space="preserve">Most of the young people were reported to struggle with peer relationships and this was often still the case at week 45. There was broad acknowledgement that the reasons behind this were often complex and entrenched and not something that could necessarily be overcome quickly. Where appropriate, carers and support workers had supported young people to join clubs or teams and when this was not ideal they had sometimes undertaken activities where they were alongside other young people but with more limited interaction. Young people were praised for their interactions in activity-based situations even if this only meant listening to and responding to an instructor. </w:t>
      </w:r>
    </w:p>
    <w:p w14:paraId="043169CA" w14:textId="77777777" w:rsidR="00CF5810" w:rsidRPr="00D11C82" w:rsidRDefault="00CF5810" w:rsidP="00691859">
      <w:pPr>
        <w:jc w:val="both"/>
        <w:rPr>
          <w:rStyle w:val="Heading3Char"/>
        </w:rPr>
      </w:pPr>
    </w:p>
    <w:p w14:paraId="76B42EB7" w14:textId="77777777" w:rsidR="008B32B5" w:rsidRPr="00D11C82" w:rsidRDefault="0038072B" w:rsidP="00691859">
      <w:pPr>
        <w:jc w:val="both"/>
        <w:rPr>
          <w:rFonts w:asciiTheme="majorHAnsi" w:hAnsiTheme="majorHAnsi"/>
          <w:sz w:val="22"/>
          <w:szCs w:val="22"/>
          <w:lang w:val="en-GB"/>
        </w:rPr>
      </w:pPr>
      <w:r w:rsidRPr="00D11C82">
        <w:rPr>
          <w:rStyle w:val="Heading3Char"/>
        </w:rPr>
        <w:t>SDQs</w:t>
      </w:r>
    </w:p>
    <w:p w14:paraId="7971157E" w14:textId="77777777" w:rsidR="005C25D0" w:rsidRPr="00D11C82" w:rsidRDefault="00E126F3" w:rsidP="00691859">
      <w:pPr>
        <w:jc w:val="both"/>
        <w:rPr>
          <w:rFonts w:asciiTheme="majorHAnsi" w:hAnsiTheme="majorHAnsi"/>
          <w:sz w:val="22"/>
          <w:szCs w:val="22"/>
          <w:lang w:val="en-GB"/>
        </w:rPr>
      </w:pPr>
      <w:r w:rsidRPr="00D11C82">
        <w:rPr>
          <w:rFonts w:asciiTheme="majorHAnsi" w:hAnsiTheme="majorHAnsi"/>
          <w:sz w:val="22"/>
          <w:szCs w:val="22"/>
          <w:lang w:val="en-GB"/>
        </w:rPr>
        <w:lastRenderedPageBreak/>
        <w:t>On average</w:t>
      </w:r>
      <w:r w:rsidR="00D75958" w:rsidRPr="00D11C82">
        <w:rPr>
          <w:rFonts w:asciiTheme="majorHAnsi" w:hAnsiTheme="majorHAnsi"/>
          <w:sz w:val="22"/>
          <w:szCs w:val="22"/>
          <w:lang w:val="en-GB"/>
        </w:rPr>
        <w:t>,</w:t>
      </w:r>
      <w:r w:rsidRPr="00D11C82">
        <w:rPr>
          <w:rFonts w:asciiTheme="majorHAnsi" w:hAnsiTheme="majorHAnsi"/>
          <w:sz w:val="22"/>
          <w:szCs w:val="22"/>
          <w:lang w:val="en-GB"/>
        </w:rPr>
        <w:t xml:space="preserve"> </w:t>
      </w:r>
      <w:r w:rsidR="00C9294D" w:rsidRPr="00D11C82">
        <w:rPr>
          <w:rFonts w:asciiTheme="majorHAnsi" w:hAnsiTheme="majorHAnsi"/>
          <w:sz w:val="22"/>
          <w:szCs w:val="22"/>
          <w:lang w:val="en-GB"/>
        </w:rPr>
        <w:t xml:space="preserve">across the </w:t>
      </w:r>
      <w:proofErr w:type="gramStart"/>
      <w:r w:rsidR="00C9294D" w:rsidRPr="00D11C82">
        <w:rPr>
          <w:rFonts w:asciiTheme="majorHAnsi" w:hAnsiTheme="majorHAnsi"/>
          <w:sz w:val="22"/>
          <w:szCs w:val="22"/>
          <w:lang w:val="en-GB"/>
        </w:rPr>
        <w:t>19 young</w:t>
      </w:r>
      <w:proofErr w:type="gramEnd"/>
      <w:r w:rsidR="00C9294D" w:rsidRPr="00D11C82">
        <w:rPr>
          <w:rFonts w:asciiTheme="majorHAnsi" w:hAnsiTheme="majorHAnsi"/>
          <w:sz w:val="22"/>
          <w:szCs w:val="22"/>
          <w:lang w:val="en-GB"/>
        </w:rPr>
        <w:t xml:space="preserve"> people, </w:t>
      </w:r>
      <w:r w:rsidRPr="00D11C82">
        <w:rPr>
          <w:rFonts w:asciiTheme="majorHAnsi" w:hAnsiTheme="majorHAnsi"/>
          <w:sz w:val="22"/>
          <w:szCs w:val="22"/>
          <w:lang w:val="en-GB"/>
        </w:rPr>
        <w:t xml:space="preserve">the staff/carer SDQ scores </w:t>
      </w:r>
      <w:r w:rsidR="007277F7" w:rsidRPr="00D11C82">
        <w:rPr>
          <w:rFonts w:asciiTheme="majorHAnsi" w:hAnsiTheme="majorHAnsi"/>
          <w:sz w:val="22"/>
          <w:szCs w:val="22"/>
          <w:lang w:val="en-GB"/>
        </w:rPr>
        <w:t>are higher (worse) than those assigned by the school</w:t>
      </w:r>
      <w:r w:rsidR="00C9294D" w:rsidRPr="00D11C82">
        <w:rPr>
          <w:rFonts w:asciiTheme="majorHAnsi" w:hAnsiTheme="majorHAnsi"/>
          <w:sz w:val="22"/>
          <w:szCs w:val="22"/>
          <w:lang w:val="en-GB"/>
        </w:rPr>
        <w:t xml:space="preserve"> and </w:t>
      </w:r>
      <w:r w:rsidR="007277F7" w:rsidRPr="00D11C82">
        <w:rPr>
          <w:rFonts w:asciiTheme="majorHAnsi" w:hAnsiTheme="majorHAnsi"/>
          <w:sz w:val="22"/>
          <w:szCs w:val="22"/>
          <w:lang w:val="en-GB"/>
        </w:rPr>
        <w:t>the young person</w:t>
      </w:r>
      <w:r w:rsidR="00C9294D" w:rsidRPr="00D11C82">
        <w:rPr>
          <w:rFonts w:asciiTheme="majorHAnsi" w:hAnsiTheme="majorHAnsi"/>
          <w:sz w:val="22"/>
          <w:szCs w:val="22"/>
          <w:lang w:val="en-GB"/>
        </w:rPr>
        <w:t xml:space="preserve"> scores themselves lowest (least problematic)</w:t>
      </w:r>
      <w:r w:rsidR="007277F7" w:rsidRPr="00D11C82">
        <w:rPr>
          <w:rFonts w:asciiTheme="majorHAnsi" w:hAnsiTheme="majorHAnsi"/>
          <w:sz w:val="22"/>
          <w:szCs w:val="22"/>
          <w:lang w:val="en-GB"/>
        </w:rPr>
        <w:t xml:space="preserve">. </w:t>
      </w:r>
      <w:r w:rsidR="0057489B" w:rsidRPr="00D11C82">
        <w:rPr>
          <w:rFonts w:asciiTheme="majorHAnsi" w:hAnsiTheme="majorHAnsi"/>
          <w:sz w:val="22"/>
          <w:szCs w:val="22"/>
          <w:lang w:val="en-GB"/>
        </w:rPr>
        <w:t xml:space="preserve">Similarly, </w:t>
      </w:r>
      <w:r w:rsidR="007277F7" w:rsidRPr="00D11C82">
        <w:rPr>
          <w:rFonts w:asciiTheme="majorHAnsi" w:hAnsiTheme="majorHAnsi"/>
          <w:sz w:val="22"/>
          <w:szCs w:val="22"/>
          <w:lang w:val="en-GB"/>
        </w:rPr>
        <w:t>for the prosocial scale the young people assign themselves higher scores</w:t>
      </w:r>
      <w:r w:rsidR="00C9294D" w:rsidRPr="00D11C82">
        <w:rPr>
          <w:rFonts w:asciiTheme="majorHAnsi" w:hAnsiTheme="majorHAnsi"/>
          <w:sz w:val="22"/>
          <w:szCs w:val="22"/>
          <w:lang w:val="en-GB"/>
        </w:rPr>
        <w:t xml:space="preserve"> (more positively) than either school staff or carers. This reflects the national comparative score patterns of self, school and carer</w:t>
      </w:r>
      <w:r w:rsidR="005C25D0" w:rsidRPr="00D11C82">
        <w:rPr>
          <w:rFonts w:asciiTheme="majorHAnsi" w:hAnsiTheme="majorHAnsi"/>
          <w:sz w:val="22"/>
          <w:szCs w:val="22"/>
          <w:lang w:val="en-GB"/>
        </w:rPr>
        <w:t xml:space="preserve"> for SDQs</w:t>
      </w:r>
      <w:r w:rsidR="007277F7" w:rsidRPr="00D11C82">
        <w:rPr>
          <w:rFonts w:asciiTheme="majorHAnsi" w:hAnsiTheme="majorHAnsi"/>
          <w:sz w:val="22"/>
          <w:szCs w:val="22"/>
          <w:lang w:val="en-GB"/>
        </w:rPr>
        <w:t xml:space="preserve">. </w:t>
      </w:r>
      <w:r w:rsidR="007569D8" w:rsidRPr="00D11C82">
        <w:rPr>
          <w:rFonts w:asciiTheme="majorHAnsi" w:hAnsiTheme="majorHAnsi"/>
          <w:sz w:val="22"/>
          <w:szCs w:val="22"/>
          <w:lang w:val="en-GB"/>
        </w:rPr>
        <w:t>There are no significant improvements on average with both the young people and the carers scoring difficulties as having got worse by term 3</w:t>
      </w:r>
      <w:r w:rsidR="005C25D0" w:rsidRPr="00D11C82">
        <w:rPr>
          <w:rFonts w:asciiTheme="majorHAnsi" w:hAnsiTheme="majorHAnsi"/>
          <w:sz w:val="22"/>
          <w:szCs w:val="22"/>
          <w:lang w:val="en-GB"/>
        </w:rPr>
        <w:t xml:space="preserve">. </w:t>
      </w:r>
    </w:p>
    <w:p w14:paraId="02527C16" w14:textId="77777777" w:rsidR="005C25D0" w:rsidRPr="00D11C82" w:rsidRDefault="005C25D0" w:rsidP="00691859">
      <w:pPr>
        <w:jc w:val="both"/>
        <w:rPr>
          <w:rFonts w:asciiTheme="majorHAnsi" w:hAnsiTheme="majorHAnsi"/>
          <w:sz w:val="22"/>
          <w:szCs w:val="22"/>
          <w:lang w:val="en-GB"/>
        </w:rPr>
      </w:pPr>
    </w:p>
    <w:p w14:paraId="316F0E77" w14:textId="5C76A77E" w:rsidR="00E84DCE" w:rsidRPr="00D11C82" w:rsidRDefault="005C25D0" w:rsidP="00691859">
      <w:pPr>
        <w:jc w:val="both"/>
        <w:rPr>
          <w:rFonts w:asciiTheme="majorHAnsi" w:hAnsiTheme="majorHAnsi"/>
          <w:sz w:val="22"/>
          <w:szCs w:val="22"/>
          <w:lang w:val="en-GB"/>
        </w:rPr>
      </w:pPr>
      <w:r w:rsidRPr="00D11C82">
        <w:rPr>
          <w:rFonts w:asciiTheme="majorHAnsi" w:hAnsiTheme="majorHAnsi"/>
          <w:sz w:val="22"/>
          <w:szCs w:val="22"/>
          <w:lang w:val="en-GB"/>
        </w:rPr>
        <w:t xml:space="preserve">These averaged data mask some important individual differences. </w:t>
      </w:r>
      <w:r w:rsidR="00CC392E" w:rsidRPr="00D11C82">
        <w:rPr>
          <w:rFonts w:asciiTheme="majorHAnsi" w:hAnsiTheme="majorHAnsi"/>
          <w:sz w:val="22"/>
          <w:szCs w:val="22"/>
          <w:lang w:val="en-GB"/>
        </w:rPr>
        <w:t>SDQ scores for five young people decreased (posit</w:t>
      </w:r>
      <w:r w:rsidR="00B60974">
        <w:rPr>
          <w:rFonts w:asciiTheme="majorHAnsi" w:hAnsiTheme="majorHAnsi"/>
          <w:sz w:val="22"/>
          <w:szCs w:val="22"/>
          <w:lang w:val="en-GB"/>
        </w:rPr>
        <w:t>ive) since they started in the P</w:t>
      </w:r>
      <w:r w:rsidR="00CC392E" w:rsidRPr="00D11C82">
        <w:rPr>
          <w:rFonts w:asciiTheme="majorHAnsi" w:hAnsiTheme="majorHAnsi"/>
          <w:sz w:val="22"/>
          <w:szCs w:val="22"/>
          <w:lang w:val="en-GB"/>
        </w:rPr>
        <w:t>rogramme, six increased and four stayed the same. For the remaining four there</w:t>
      </w:r>
      <w:r w:rsidR="00C902E6" w:rsidRPr="00D11C82">
        <w:rPr>
          <w:rFonts w:asciiTheme="majorHAnsi" w:hAnsiTheme="majorHAnsi"/>
          <w:sz w:val="22"/>
          <w:szCs w:val="22"/>
          <w:lang w:val="en-GB"/>
        </w:rPr>
        <w:t xml:space="preserve"> are</w:t>
      </w:r>
      <w:r w:rsidR="00CC392E" w:rsidRPr="00D11C82">
        <w:rPr>
          <w:rFonts w:asciiTheme="majorHAnsi" w:hAnsiTheme="majorHAnsi"/>
          <w:sz w:val="22"/>
          <w:szCs w:val="22"/>
          <w:lang w:val="en-GB"/>
        </w:rPr>
        <w:t xml:space="preserve"> as yet, no scores since they began. </w:t>
      </w:r>
      <w:r w:rsidR="00FA1599" w:rsidRPr="00D11C82">
        <w:rPr>
          <w:rFonts w:asciiTheme="majorHAnsi" w:hAnsiTheme="majorHAnsi"/>
          <w:sz w:val="22"/>
          <w:szCs w:val="22"/>
          <w:lang w:val="en-GB"/>
        </w:rPr>
        <w:t>One young person gets worse scores on everything over the year. Another improves on everything but only in school. Two young people improve on the emotional scale only in both settings – home and school. Two improve on conduct only across both settings and one of these improves in their peer relationships but only in school (which might reflect differences in opportunities across settings).</w:t>
      </w:r>
      <w:r w:rsidR="005B241B" w:rsidRPr="00D11C82">
        <w:rPr>
          <w:rFonts w:asciiTheme="majorHAnsi" w:hAnsiTheme="majorHAnsi"/>
          <w:sz w:val="22"/>
          <w:szCs w:val="22"/>
          <w:lang w:val="en-GB"/>
        </w:rPr>
        <w:t xml:space="preserve"> These data are worthy of further scrutiny in the final report. It is possible that some young people settle quicker at either home or school and this is reflected in their scores.</w:t>
      </w:r>
    </w:p>
    <w:p w14:paraId="0C8AC719" w14:textId="77777777" w:rsidR="001D6A74" w:rsidRPr="00D11C82" w:rsidRDefault="001D6A74" w:rsidP="00691859">
      <w:pPr>
        <w:jc w:val="both"/>
        <w:rPr>
          <w:rFonts w:asciiTheme="majorHAnsi" w:hAnsiTheme="majorHAnsi"/>
          <w:sz w:val="22"/>
          <w:szCs w:val="22"/>
          <w:lang w:val="en-GB"/>
        </w:rPr>
      </w:pPr>
    </w:p>
    <w:p w14:paraId="4304C8B9" w14:textId="77777777" w:rsidR="001D6A74" w:rsidRPr="00D11C82" w:rsidRDefault="001D6A74" w:rsidP="00CF5810">
      <w:pPr>
        <w:pStyle w:val="Heading3"/>
      </w:pPr>
      <w:r w:rsidRPr="00D11C82">
        <w:t xml:space="preserve">Emotional </w:t>
      </w:r>
      <w:r w:rsidR="00863E57" w:rsidRPr="00D11C82">
        <w:t>well</w:t>
      </w:r>
      <w:r w:rsidR="000775CE" w:rsidRPr="00D11C82">
        <w:t xml:space="preserve">being and </w:t>
      </w:r>
      <w:r w:rsidRPr="00D11C82">
        <w:t xml:space="preserve">resilience </w:t>
      </w:r>
    </w:p>
    <w:p w14:paraId="2995355A" w14:textId="77777777" w:rsidR="00726C28" w:rsidRPr="00D11C82" w:rsidRDefault="006B6D53" w:rsidP="006B6D53">
      <w:pPr>
        <w:jc w:val="both"/>
        <w:rPr>
          <w:rFonts w:asciiTheme="majorHAnsi" w:hAnsiTheme="majorHAnsi"/>
          <w:sz w:val="22"/>
          <w:szCs w:val="22"/>
          <w:lang w:val="en-GB"/>
        </w:rPr>
      </w:pPr>
      <w:r w:rsidRPr="00D11C82">
        <w:rPr>
          <w:rFonts w:asciiTheme="majorHAnsi" w:hAnsiTheme="majorHAnsi"/>
          <w:sz w:val="22"/>
          <w:szCs w:val="22"/>
          <w:lang w:val="en-GB"/>
        </w:rPr>
        <w:t>In several placements</w:t>
      </w:r>
      <w:r w:rsidR="00EC07C4" w:rsidRPr="00D11C82">
        <w:rPr>
          <w:rFonts w:asciiTheme="majorHAnsi" w:hAnsiTheme="majorHAnsi"/>
          <w:sz w:val="22"/>
          <w:szCs w:val="22"/>
          <w:lang w:val="en-GB"/>
        </w:rPr>
        <w:t>,</w:t>
      </w:r>
      <w:r w:rsidRPr="00D11C82">
        <w:rPr>
          <w:rFonts w:asciiTheme="majorHAnsi" w:hAnsiTheme="majorHAnsi"/>
          <w:sz w:val="22"/>
          <w:szCs w:val="22"/>
          <w:lang w:val="en-GB"/>
        </w:rPr>
        <w:t xml:space="preserve"> adults reported a reduction in self harm, but young people themselves were most likely to say the biggest change in them had been an improv</w:t>
      </w:r>
      <w:r w:rsidR="000775CE" w:rsidRPr="00D11C82">
        <w:rPr>
          <w:rFonts w:asciiTheme="majorHAnsi" w:hAnsiTheme="majorHAnsi"/>
          <w:sz w:val="22"/>
          <w:szCs w:val="22"/>
          <w:lang w:val="en-GB"/>
        </w:rPr>
        <w:t>ement in m</w:t>
      </w:r>
      <w:r w:rsidRPr="00D11C82">
        <w:rPr>
          <w:rFonts w:asciiTheme="majorHAnsi" w:hAnsiTheme="majorHAnsi"/>
          <w:sz w:val="22"/>
          <w:szCs w:val="22"/>
          <w:lang w:val="en-GB"/>
        </w:rPr>
        <w:t>an</w:t>
      </w:r>
      <w:r w:rsidR="000775CE" w:rsidRPr="00D11C82">
        <w:rPr>
          <w:rFonts w:asciiTheme="majorHAnsi" w:hAnsiTheme="majorHAnsi"/>
          <w:sz w:val="22"/>
          <w:szCs w:val="22"/>
          <w:lang w:val="en-GB"/>
        </w:rPr>
        <w:t>a</w:t>
      </w:r>
      <w:r w:rsidRPr="00D11C82">
        <w:rPr>
          <w:rFonts w:asciiTheme="majorHAnsi" w:hAnsiTheme="majorHAnsi"/>
          <w:sz w:val="22"/>
          <w:szCs w:val="22"/>
          <w:lang w:val="en-GB"/>
        </w:rPr>
        <w:t>ging their anger.</w:t>
      </w:r>
      <w:r w:rsidR="000775CE" w:rsidRPr="00D11C82">
        <w:rPr>
          <w:rFonts w:asciiTheme="majorHAnsi" w:hAnsiTheme="majorHAnsi"/>
          <w:sz w:val="22"/>
          <w:szCs w:val="22"/>
          <w:lang w:val="en-GB"/>
        </w:rPr>
        <w:t xml:space="preserve"> </w:t>
      </w:r>
      <w:r w:rsidR="00966BE9" w:rsidRPr="00D11C82">
        <w:rPr>
          <w:rFonts w:asciiTheme="majorHAnsi" w:hAnsiTheme="majorHAnsi"/>
          <w:sz w:val="22"/>
          <w:szCs w:val="22"/>
          <w:lang w:val="en-GB"/>
        </w:rPr>
        <w:t>For example</w:t>
      </w:r>
      <w:r w:rsidR="00EC07C4" w:rsidRPr="00D11C82">
        <w:rPr>
          <w:rFonts w:asciiTheme="majorHAnsi" w:hAnsiTheme="majorHAnsi"/>
          <w:sz w:val="22"/>
          <w:szCs w:val="22"/>
          <w:lang w:val="en-GB"/>
        </w:rPr>
        <w:t>,</w:t>
      </w:r>
      <w:r w:rsidR="00966BE9" w:rsidRPr="00D11C82">
        <w:rPr>
          <w:rFonts w:asciiTheme="majorHAnsi" w:hAnsiTheme="majorHAnsi"/>
          <w:sz w:val="22"/>
          <w:szCs w:val="22"/>
          <w:lang w:val="en-GB"/>
        </w:rPr>
        <w:t xml:space="preserve"> a young person talked about "smashing everything up" when in residential care, explaining that since</w:t>
      </w:r>
      <w:r w:rsidR="00FB306D" w:rsidRPr="00D11C82">
        <w:rPr>
          <w:rFonts w:asciiTheme="majorHAnsi" w:hAnsiTheme="majorHAnsi"/>
          <w:sz w:val="22"/>
          <w:szCs w:val="22"/>
          <w:lang w:val="en-GB"/>
        </w:rPr>
        <w:t xml:space="preserve"> being</w:t>
      </w:r>
      <w:r w:rsidR="00966BE9" w:rsidRPr="00D11C82">
        <w:rPr>
          <w:rFonts w:asciiTheme="majorHAnsi" w:hAnsiTheme="majorHAnsi"/>
          <w:sz w:val="22"/>
          <w:szCs w:val="22"/>
          <w:lang w:val="en-GB"/>
        </w:rPr>
        <w:t xml:space="preserve"> in the </w:t>
      </w:r>
      <w:proofErr w:type="gramStart"/>
      <w:r w:rsidR="00966BE9" w:rsidRPr="00D11C82">
        <w:rPr>
          <w:rFonts w:asciiTheme="majorHAnsi" w:hAnsiTheme="majorHAnsi"/>
          <w:sz w:val="22"/>
          <w:szCs w:val="22"/>
          <w:lang w:val="en-GB"/>
        </w:rPr>
        <w:t>Step Down</w:t>
      </w:r>
      <w:proofErr w:type="gramEnd"/>
      <w:r w:rsidR="00966BE9" w:rsidRPr="00D11C82">
        <w:rPr>
          <w:rFonts w:asciiTheme="majorHAnsi" w:hAnsiTheme="majorHAnsi"/>
          <w:sz w:val="22"/>
          <w:szCs w:val="22"/>
          <w:lang w:val="en-GB"/>
        </w:rPr>
        <w:t xml:space="preserve"> placement they felt frustrated rather than angry and "not like I want to break something or do something bad". </w:t>
      </w:r>
      <w:r w:rsidR="00522E04" w:rsidRPr="00D11C82">
        <w:rPr>
          <w:rFonts w:asciiTheme="majorHAnsi" w:hAnsiTheme="majorHAnsi"/>
          <w:sz w:val="22"/>
          <w:szCs w:val="22"/>
          <w:lang w:val="en-GB"/>
        </w:rPr>
        <w:t>Carers and social workers agreed with this, sometimes contrasting with the time in residential care when the young person demonstrated a lot more anger. Other</w:t>
      </w:r>
      <w:r w:rsidR="000775CE" w:rsidRPr="00D11C82">
        <w:rPr>
          <w:rFonts w:asciiTheme="majorHAnsi" w:hAnsiTheme="majorHAnsi"/>
          <w:sz w:val="22"/>
          <w:szCs w:val="22"/>
          <w:lang w:val="en-GB"/>
        </w:rPr>
        <w:t xml:space="preserve"> changes observed in young people included appearing calmer, happier, m</w:t>
      </w:r>
      <w:r w:rsidR="003C28D7" w:rsidRPr="00D11C82">
        <w:rPr>
          <w:rFonts w:asciiTheme="majorHAnsi" w:hAnsiTheme="majorHAnsi"/>
          <w:sz w:val="22"/>
          <w:szCs w:val="22"/>
          <w:lang w:val="en-GB"/>
        </w:rPr>
        <w:t>ore relaxed,</w:t>
      </w:r>
      <w:r w:rsidR="00995ECB" w:rsidRPr="00D11C82">
        <w:rPr>
          <w:rFonts w:asciiTheme="majorHAnsi" w:hAnsiTheme="majorHAnsi"/>
          <w:sz w:val="22"/>
          <w:szCs w:val="22"/>
          <w:lang w:val="en-GB"/>
        </w:rPr>
        <w:t xml:space="preserve"> more confident and developing a sense of humour.</w:t>
      </w:r>
    </w:p>
    <w:p w14:paraId="5C2C96DC" w14:textId="77777777" w:rsidR="006B6D53" w:rsidRPr="00D11C82" w:rsidRDefault="006B6D53" w:rsidP="00B37FB4">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0" w:hanging="1800"/>
        <w:jc w:val="both"/>
        <w:rPr>
          <w:b/>
          <w:bCs/>
          <w:color w:val="FF0000"/>
          <w:lang w:val="en-GB"/>
        </w:rPr>
      </w:pPr>
    </w:p>
    <w:p w14:paraId="35A4559B" w14:textId="77777777" w:rsidR="00FA027E" w:rsidRPr="00D11C82" w:rsidRDefault="008C76CE" w:rsidP="00987355">
      <w:pPr>
        <w:ind w:left="720"/>
        <w:jc w:val="both"/>
        <w:rPr>
          <w:rFonts w:asciiTheme="majorHAnsi" w:hAnsiTheme="majorHAnsi"/>
          <w:i/>
          <w:sz w:val="22"/>
          <w:szCs w:val="22"/>
          <w:lang w:val="en-GB"/>
        </w:rPr>
      </w:pPr>
      <w:r w:rsidRPr="00D11C82">
        <w:rPr>
          <w:rFonts w:asciiTheme="majorHAnsi" w:hAnsiTheme="majorHAnsi"/>
          <w:i/>
          <w:sz w:val="22"/>
          <w:szCs w:val="22"/>
          <w:lang w:val="en-GB"/>
        </w:rPr>
        <w:t>…</w:t>
      </w:r>
      <w:r w:rsidR="00FA027E" w:rsidRPr="00D11C82">
        <w:rPr>
          <w:rFonts w:asciiTheme="majorHAnsi" w:hAnsiTheme="majorHAnsi"/>
          <w:i/>
          <w:sz w:val="22"/>
          <w:szCs w:val="22"/>
          <w:lang w:val="en-GB"/>
        </w:rPr>
        <w:t xml:space="preserve">and when we had her last LAC review, and the Chairperson said she couldn’t get over the change, you know, even her face, how much more relaxed </w:t>
      </w:r>
      <w:r w:rsidR="00FA027E" w:rsidRPr="00D11C82">
        <w:rPr>
          <w:rFonts w:asciiTheme="majorHAnsi" w:hAnsiTheme="majorHAnsi"/>
          <w:sz w:val="22"/>
          <w:szCs w:val="22"/>
          <w:lang w:val="en-GB"/>
        </w:rPr>
        <w:t>(foster carer)</w:t>
      </w:r>
    </w:p>
    <w:p w14:paraId="7C74F36C" w14:textId="77777777" w:rsidR="0044542D" w:rsidRPr="00D11C82" w:rsidRDefault="0044542D" w:rsidP="00987355">
      <w:pPr>
        <w:ind w:left="720"/>
        <w:jc w:val="both"/>
        <w:rPr>
          <w:rFonts w:asciiTheme="majorHAnsi" w:hAnsiTheme="majorHAnsi"/>
          <w:i/>
          <w:sz w:val="22"/>
          <w:szCs w:val="22"/>
          <w:lang w:val="en-GB"/>
        </w:rPr>
      </w:pPr>
    </w:p>
    <w:p w14:paraId="2DAB6774" w14:textId="77777777" w:rsidR="00995ECB" w:rsidRPr="00D11C82" w:rsidRDefault="008C76CE" w:rsidP="00987355">
      <w:pPr>
        <w:ind w:left="720"/>
        <w:jc w:val="both"/>
        <w:rPr>
          <w:rFonts w:asciiTheme="majorHAnsi" w:hAnsiTheme="majorHAnsi"/>
          <w:sz w:val="22"/>
          <w:szCs w:val="22"/>
          <w:lang w:val="en-GB"/>
        </w:rPr>
      </w:pPr>
      <w:r w:rsidRPr="00D11C82">
        <w:rPr>
          <w:rFonts w:asciiTheme="majorHAnsi" w:hAnsiTheme="majorHAnsi"/>
          <w:i/>
          <w:sz w:val="22"/>
          <w:szCs w:val="22"/>
          <w:lang w:val="en-GB"/>
        </w:rPr>
        <w:t>…</w:t>
      </w:r>
      <w:r w:rsidR="00995ECB" w:rsidRPr="00D11C82">
        <w:rPr>
          <w:rFonts w:asciiTheme="majorHAnsi" w:hAnsiTheme="majorHAnsi"/>
          <w:i/>
          <w:sz w:val="22"/>
          <w:szCs w:val="22"/>
          <w:lang w:val="en-GB"/>
        </w:rPr>
        <w:t>he’s developing coping mechanisms</w:t>
      </w:r>
      <w:r w:rsidR="008E0B07" w:rsidRPr="00D11C82">
        <w:rPr>
          <w:rFonts w:asciiTheme="majorHAnsi" w:hAnsiTheme="majorHAnsi"/>
          <w:i/>
          <w:sz w:val="22"/>
          <w:szCs w:val="22"/>
          <w:lang w:val="en-GB"/>
        </w:rPr>
        <w:t>... h</w:t>
      </w:r>
      <w:r w:rsidR="00995ECB" w:rsidRPr="00D11C82">
        <w:rPr>
          <w:rFonts w:asciiTheme="majorHAnsi" w:hAnsiTheme="majorHAnsi"/>
          <w:i/>
          <w:sz w:val="22"/>
          <w:szCs w:val="22"/>
          <w:lang w:val="en-GB"/>
        </w:rPr>
        <w:t>e’s learning how to manage things</w:t>
      </w:r>
      <w:r w:rsidRPr="00D11C82">
        <w:rPr>
          <w:rFonts w:asciiTheme="majorHAnsi" w:hAnsiTheme="majorHAnsi"/>
          <w:i/>
          <w:sz w:val="22"/>
          <w:szCs w:val="22"/>
          <w:lang w:val="en-GB"/>
        </w:rPr>
        <w:t>...</w:t>
      </w:r>
      <w:r w:rsidR="008E0B07" w:rsidRPr="00D11C82">
        <w:rPr>
          <w:rFonts w:asciiTheme="majorHAnsi" w:hAnsiTheme="majorHAnsi"/>
          <w:i/>
          <w:sz w:val="22"/>
          <w:szCs w:val="22"/>
          <w:lang w:val="en-GB"/>
        </w:rPr>
        <w:t>h</w:t>
      </w:r>
      <w:r w:rsidR="00995ECB" w:rsidRPr="00D11C82">
        <w:rPr>
          <w:rFonts w:asciiTheme="majorHAnsi" w:hAnsiTheme="majorHAnsi"/>
          <w:i/>
          <w:sz w:val="22"/>
          <w:szCs w:val="22"/>
          <w:lang w:val="en-GB"/>
        </w:rPr>
        <w:t>e’s becoming</w:t>
      </w:r>
      <w:r w:rsidRPr="00D11C82">
        <w:rPr>
          <w:rFonts w:asciiTheme="majorHAnsi" w:hAnsiTheme="majorHAnsi"/>
          <w:i/>
          <w:sz w:val="22"/>
          <w:szCs w:val="22"/>
          <w:lang w:val="en-GB"/>
        </w:rPr>
        <w:t xml:space="preserve"> more decisive in what he wants</w:t>
      </w:r>
      <w:r w:rsidR="00995ECB" w:rsidRPr="00D11C82">
        <w:rPr>
          <w:rFonts w:asciiTheme="majorHAnsi" w:hAnsiTheme="majorHAnsi"/>
          <w:i/>
          <w:sz w:val="22"/>
          <w:szCs w:val="22"/>
          <w:lang w:val="en-GB"/>
        </w:rPr>
        <w:t xml:space="preserve"> </w:t>
      </w:r>
      <w:r w:rsidR="00995ECB" w:rsidRPr="00D11C82">
        <w:rPr>
          <w:rFonts w:asciiTheme="majorHAnsi" w:hAnsiTheme="majorHAnsi"/>
          <w:sz w:val="22"/>
          <w:szCs w:val="22"/>
          <w:lang w:val="en-GB"/>
        </w:rPr>
        <w:t>(supervising social worker)</w:t>
      </w:r>
    </w:p>
    <w:p w14:paraId="23AC924D" w14:textId="77777777" w:rsidR="00995ECB" w:rsidRPr="00D11C82" w:rsidRDefault="00995ECB" w:rsidP="0098735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1440"/>
        <w:rPr>
          <w:rFonts w:asciiTheme="majorHAnsi" w:hAnsiTheme="majorHAnsi"/>
          <w:b/>
          <w:bCs/>
          <w:color w:val="0070C0"/>
          <w:sz w:val="22"/>
          <w:szCs w:val="22"/>
          <w:lang w:val="en-GB"/>
        </w:rPr>
      </w:pPr>
    </w:p>
    <w:p w14:paraId="2E75608D" w14:textId="77777777" w:rsidR="00EF2EC1" w:rsidRPr="00D11C82" w:rsidRDefault="00EF2EC1" w:rsidP="00987355">
      <w:pPr>
        <w:ind w:left="720"/>
        <w:jc w:val="both"/>
        <w:rPr>
          <w:rFonts w:asciiTheme="majorHAnsi" w:hAnsiTheme="majorHAnsi"/>
          <w:sz w:val="22"/>
          <w:szCs w:val="22"/>
          <w:lang w:val="en-GB"/>
        </w:rPr>
      </w:pPr>
      <w:r w:rsidRPr="00D11C82">
        <w:rPr>
          <w:rFonts w:asciiTheme="majorHAnsi" w:hAnsiTheme="majorHAnsi"/>
          <w:i/>
          <w:sz w:val="22"/>
          <w:szCs w:val="22"/>
          <w:lang w:val="en-GB"/>
        </w:rPr>
        <w:t>I have seen a change in his mood. When I go t</w:t>
      </w:r>
      <w:r w:rsidR="0044542D" w:rsidRPr="00D11C82">
        <w:rPr>
          <w:rFonts w:asciiTheme="majorHAnsi" w:hAnsiTheme="majorHAnsi"/>
          <w:i/>
          <w:sz w:val="22"/>
          <w:szCs w:val="22"/>
          <w:lang w:val="en-GB"/>
        </w:rPr>
        <w:t xml:space="preserve">o </w:t>
      </w:r>
      <w:proofErr w:type="gramStart"/>
      <w:r w:rsidR="0044542D" w:rsidRPr="00D11C82">
        <w:rPr>
          <w:rFonts w:asciiTheme="majorHAnsi" w:hAnsiTheme="majorHAnsi"/>
          <w:i/>
          <w:sz w:val="22"/>
          <w:szCs w:val="22"/>
          <w:lang w:val="en-GB"/>
        </w:rPr>
        <w:t>see</w:t>
      </w:r>
      <w:proofErr w:type="gramEnd"/>
      <w:r w:rsidR="0044542D" w:rsidRPr="00D11C82">
        <w:rPr>
          <w:rFonts w:asciiTheme="majorHAnsi" w:hAnsiTheme="majorHAnsi"/>
          <w:i/>
          <w:sz w:val="22"/>
          <w:szCs w:val="22"/>
          <w:lang w:val="en-GB"/>
        </w:rPr>
        <w:t xml:space="preserve"> him he has a happy face </w:t>
      </w:r>
      <w:r w:rsidR="0044542D" w:rsidRPr="00D11C82">
        <w:rPr>
          <w:rFonts w:asciiTheme="majorHAnsi" w:hAnsiTheme="majorHAnsi"/>
          <w:sz w:val="22"/>
          <w:szCs w:val="22"/>
          <w:lang w:val="en-GB"/>
        </w:rPr>
        <w:t>(c</w:t>
      </w:r>
      <w:r w:rsidRPr="00D11C82">
        <w:rPr>
          <w:rFonts w:asciiTheme="majorHAnsi" w:hAnsiTheme="majorHAnsi"/>
          <w:sz w:val="22"/>
          <w:szCs w:val="22"/>
          <w:lang w:val="en-GB"/>
        </w:rPr>
        <w:t>hildren's social worker)</w:t>
      </w:r>
    </w:p>
    <w:p w14:paraId="6805CD1F" w14:textId="77777777" w:rsidR="00EF2EC1" w:rsidRPr="00D11C82" w:rsidRDefault="00EF2EC1" w:rsidP="00EF2EC1">
      <w:pPr>
        <w:jc w:val="both"/>
        <w:rPr>
          <w:i/>
          <w:lang w:val="en-GB"/>
        </w:rPr>
      </w:pPr>
    </w:p>
    <w:p w14:paraId="419B1E8A" w14:textId="77777777" w:rsidR="00B37FB4" w:rsidRPr="00D11C82" w:rsidRDefault="00FA027E" w:rsidP="001D6A74">
      <w:pPr>
        <w:jc w:val="both"/>
        <w:rPr>
          <w:rFonts w:asciiTheme="majorHAnsi" w:hAnsiTheme="majorHAnsi"/>
          <w:sz w:val="22"/>
          <w:szCs w:val="22"/>
          <w:lang w:val="en-GB"/>
        </w:rPr>
      </w:pPr>
      <w:r w:rsidRPr="00D11C82">
        <w:rPr>
          <w:rFonts w:asciiTheme="majorHAnsi" w:hAnsiTheme="majorHAnsi"/>
          <w:sz w:val="22"/>
          <w:szCs w:val="22"/>
          <w:lang w:val="en-GB"/>
        </w:rPr>
        <w:t>Several young people were reported to have become healthier and</w:t>
      </w:r>
      <w:r w:rsidR="00FB0086" w:rsidRPr="00D11C82">
        <w:rPr>
          <w:rFonts w:asciiTheme="majorHAnsi" w:hAnsiTheme="majorHAnsi"/>
          <w:sz w:val="22"/>
          <w:szCs w:val="22"/>
          <w:lang w:val="en-GB"/>
        </w:rPr>
        <w:t>/</w:t>
      </w:r>
      <w:r w:rsidRPr="00D11C82">
        <w:rPr>
          <w:rFonts w:asciiTheme="majorHAnsi" w:hAnsiTheme="majorHAnsi"/>
          <w:sz w:val="22"/>
          <w:szCs w:val="22"/>
          <w:lang w:val="en-GB"/>
        </w:rPr>
        <w:t xml:space="preserve">or to have lost </w:t>
      </w:r>
      <w:r w:rsidR="00FB0086" w:rsidRPr="00D11C82">
        <w:rPr>
          <w:rFonts w:asciiTheme="majorHAnsi" w:hAnsiTheme="majorHAnsi"/>
          <w:sz w:val="22"/>
          <w:szCs w:val="22"/>
          <w:lang w:val="en-GB"/>
        </w:rPr>
        <w:t xml:space="preserve">excess </w:t>
      </w:r>
      <w:r w:rsidRPr="00D11C82">
        <w:rPr>
          <w:rFonts w:asciiTheme="majorHAnsi" w:hAnsiTheme="majorHAnsi"/>
          <w:sz w:val="22"/>
          <w:szCs w:val="22"/>
          <w:lang w:val="en-GB"/>
        </w:rPr>
        <w:t>weight and this also had a positive impact on emotional wellbeing.</w:t>
      </w:r>
    </w:p>
    <w:p w14:paraId="76EF6CC5" w14:textId="77777777" w:rsidR="00FA027E" w:rsidRPr="00D11C82" w:rsidRDefault="00FA027E" w:rsidP="001D6A74">
      <w:pPr>
        <w:jc w:val="both"/>
        <w:rPr>
          <w:rFonts w:asciiTheme="majorHAnsi" w:hAnsiTheme="majorHAnsi"/>
          <w:sz w:val="22"/>
          <w:szCs w:val="22"/>
          <w:highlight w:val="cyan"/>
          <w:lang w:val="en-GB"/>
        </w:rPr>
      </w:pPr>
    </w:p>
    <w:p w14:paraId="5A2CBD32" w14:textId="77777777" w:rsidR="00FA027E" w:rsidRPr="00D11C82" w:rsidRDefault="00FA027E" w:rsidP="00987355">
      <w:pPr>
        <w:ind w:left="720"/>
        <w:jc w:val="both"/>
        <w:rPr>
          <w:rFonts w:asciiTheme="majorHAnsi" w:hAnsiTheme="majorHAnsi"/>
          <w:i/>
          <w:sz w:val="22"/>
          <w:szCs w:val="22"/>
          <w:lang w:val="en-GB"/>
        </w:rPr>
      </w:pPr>
      <w:r w:rsidRPr="00D11C82">
        <w:rPr>
          <w:rFonts w:asciiTheme="majorHAnsi" w:hAnsiTheme="majorHAnsi"/>
          <w:i/>
          <w:sz w:val="22"/>
          <w:szCs w:val="22"/>
          <w:lang w:val="en-GB"/>
        </w:rPr>
        <w:t xml:space="preserve">He’s changed his image a little bit, he’s changed his hairstyle, and he just seems to be carrying himself ... he looks smart, and he’s always doing his </w:t>
      </w:r>
      <w:r w:rsidR="008C76CE" w:rsidRPr="00D11C82">
        <w:rPr>
          <w:rFonts w:asciiTheme="majorHAnsi" w:hAnsiTheme="majorHAnsi"/>
          <w:i/>
          <w:sz w:val="22"/>
          <w:szCs w:val="22"/>
          <w:lang w:val="en-GB"/>
        </w:rPr>
        <w:t xml:space="preserve">hair. </w:t>
      </w:r>
      <w:r w:rsidRPr="00D11C82">
        <w:rPr>
          <w:rFonts w:asciiTheme="majorHAnsi" w:hAnsiTheme="majorHAnsi"/>
          <w:i/>
          <w:sz w:val="22"/>
          <w:szCs w:val="22"/>
          <w:lang w:val="en-GB"/>
        </w:rPr>
        <w:t xml:space="preserve">So, he’s gone from that little, plump lad that moved in, to a taller, smarter boy. He </w:t>
      </w:r>
      <w:proofErr w:type="gramStart"/>
      <w:r w:rsidRPr="00D11C82">
        <w:rPr>
          <w:rFonts w:asciiTheme="majorHAnsi" w:hAnsiTheme="majorHAnsi"/>
          <w:i/>
          <w:sz w:val="22"/>
          <w:szCs w:val="22"/>
          <w:lang w:val="en-GB"/>
        </w:rPr>
        <w:t>sort</w:t>
      </w:r>
      <w:proofErr w:type="gramEnd"/>
      <w:r w:rsidRPr="00D11C82">
        <w:rPr>
          <w:rFonts w:asciiTheme="majorHAnsi" w:hAnsiTheme="majorHAnsi"/>
          <w:i/>
          <w:sz w:val="22"/>
          <w:szCs w:val="22"/>
          <w:lang w:val="en-GB"/>
        </w:rPr>
        <w:t xml:space="preserve"> of holds his head up now, whereas before, he didn’t. I mean, everybody says how different he is now, a</w:t>
      </w:r>
      <w:r w:rsidR="008C76CE" w:rsidRPr="00D11C82">
        <w:rPr>
          <w:rFonts w:asciiTheme="majorHAnsi" w:hAnsiTheme="majorHAnsi"/>
          <w:i/>
          <w:sz w:val="22"/>
          <w:szCs w:val="22"/>
          <w:lang w:val="en-GB"/>
        </w:rPr>
        <w:t>nd I love it when they say that</w:t>
      </w:r>
      <w:r w:rsidRPr="00D11C82">
        <w:rPr>
          <w:rFonts w:asciiTheme="majorHAnsi" w:hAnsiTheme="majorHAnsi"/>
          <w:i/>
          <w:sz w:val="22"/>
          <w:szCs w:val="22"/>
          <w:lang w:val="en-GB"/>
        </w:rPr>
        <w:t xml:space="preserve"> </w:t>
      </w:r>
      <w:r w:rsidR="00B95AD3" w:rsidRPr="00D11C82">
        <w:rPr>
          <w:rFonts w:asciiTheme="majorHAnsi" w:hAnsiTheme="majorHAnsi"/>
          <w:sz w:val="22"/>
          <w:szCs w:val="22"/>
          <w:lang w:val="en-GB"/>
        </w:rPr>
        <w:t>(foster carer)</w:t>
      </w:r>
    </w:p>
    <w:p w14:paraId="01631C48" w14:textId="77777777" w:rsidR="00FA027E" w:rsidRPr="00D11C82" w:rsidRDefault="00FA027E" w:rsidP="00FA027E">
      <w:pPr>
        <w:jc w:val="both"/>
        <w:rPr>
          <w:i/>
          <w:lang w:val="en-GB"/>
        </w:rPr>
      </w:pPr>
    </w:p>
    <w:p w14:paraId="5240A5F6" w14:textId="77777777" w:rsidR="00F943EB" w:rsidRPr="00D11C82" w:rsidRDefault="00F943EB" w:rsidP="00F943EB">
      <w:pPr>
        <w:jc w:val="both"/>
        <w:rPr>
          <w:rFonts w:asciiTheme="majorHAnsi" w:hAnsiTheme="majorHAnsi"/>
          <w:sz w:val="22"/>
          <w:szCs w:val="22"/>
          <w:lang w:val="en-GB"/>
        </w:rPr>
      </w:pPr>
      <w:r w:rsidRPr="00D11C82">
        <w:rPr>
          <w:rFonts w:asciiTheme="majorHAnsi" w:hAnsiTheme="majorHAnsi"/>
          <w:sz w:val="22"/>
          <w:szCs w:val="22"/>
          <w:lang w:val="en-GB"/>
        </w:rPr>
        <w:t>It was especially encouraging to hear some young people who were able to talk positively about themselves and their achievements, for example a young person who had achieved some GCSEs despite having been at four different secondary schools:</w:t>
      </w:r>
    </w:p>
    <w:p w14:paraId="152BA3DD" w14:textId="77777777" w:rsidR="00F943EB" w:rsidRPr="00D11C82" w:rsidRDefault="00F943EB" w:rsidP="00F943EB">
      <w:pPr>
        <w:jc w:val="both"/>
        <w:rPr>
          <w:rFonts w:asciiTheme="majorHAnsi" w:hAnsiTheme="majorHAnsi"/>
          <w:sz w:val="22"/>
          <w:szCs w:val="22"/>
          <w:lang w:val="en-GB"/>
        </w:rPr>
      </w:pPr>
    </w:p>
    <w:p w14:paraId="463A1DE4" w14:textId="77777777" w:rsidR="00F943EB" w:rsidRPr="00D11C82" w:rsidRDefault="00F943EB" w:rsidP="001023D9">
      <w:pPr>
        <w:ind w:left="720"/>
        <w:jc w:val="both"/>
        <w:rPr>
          <w:rFonts w:asciiTheme="majorHAnsi" w:hAnsiTheme="majorHAnsi"/>
          <w:sz w:val="22"/>
          <w:szCs w:val="22"/>
          <w:lang w:val="en-GB"/>
        </w:rPr>
      </w:pPr>
      <w:r w:rsidRPr="00D11C82">
        <w:rPr>
          <w:rFonts w:asciiTheme="majorHAnsi" w:hAnsiTheme="majorHAnsi"/>
          <w:i/>
          <w:sz w:val="22"/>
          <w:szCs w:val="22"/>
          <w:lang w:val="en-GB"/>
        </w:rPr>
        <w:t>So</w:t>
      </w:r>
      <w:r w:rsidR="00987355" w:rsidRPr="00D11C82">
        <w:rPr>
          <w:rFonts w:asciiTheme="majorHAnsi" w:hAnsiTheme="majorHAnsi"/>
          <w:i/>
          <w:sz w:val="22"/>
          <w:szCs w:val="22"/>
          <w:lang w:val="en-GB"/>
        </w:rPr>
        <w:t>,</w:t>
      </w:r>
      <w:r w:rsidRPr="00D11C82">
        <w:rPr>
          <w:rFonts w:asciiTheme="majorHAnsi" w:hAnsiTheme="majorHAnsi"/>
          <w:i/>
          <w:sz w:val="22"/>
          <w:szCs w:val="22"/>
          <w:lang w:val="en-GB"/>
        </w:rPr>
        <w:t xml:space="preserve"> thinking of the achievement there, I think I have done myself quite proud </w:t>
      </w:r>
      <w:r w:rsidRPr="00D11C82">
        <w:rPr>
          <w:rFonts w:asciiTheme="majorHAnsi" w:hAnsiTheme="majorHAnsi"/>
          <w:sz w:val="22"/>
          <w:szCs w:val="22"/>
          <w:lang w:val="en-GB"/>
        </w:rPr>
        <w:t>(young person)</w:t>
      </w:r>
    </w:p>
    <w:p w14:paraId="3E998E0B" w14:textId="77777777" w:rsidR="00766EC8" w:rsidRPr="00D11C82" w:rsidRDefault="00766EC8" w:rsidP="001023D9">
      <w:pPr>
        <w:ind w:left="720"/>
        <w:jc w:val="both"/>
        <w:rPr>
          <w:i/>
          <w:lang w:val="en-GB"/>
        </w:rPr>
      </w:pPr>
    </w:p>
    <w:p w14:paraId="23EB0A26" w14:textId="77777777" w:rsidR="00FB0086" w:rsidRPr="00D11C82" w:rsidRDefault="00766EC8" w:rsidP="001023D9">
      <w:pPr>
        <w:ind w:left="720"/>
        <w:jc w:val="both"/>
        <w:rPr>
          <w:rFonts w:asciiTheme="majorHAnsi" w:hAnsiTheme="majorHAnsi"/>
          <w:sz w:val="22"/>
          <w:szCs w:val="22"/>
          <w:lang w:val="en-GB"/>
        </w:rPr>
      </w:pPr>
      <w:r w:rsidRPr="00D11C82">
        <w:rPr>
          <w:rFonts w:asciiTheme="majorHAnsi" w:hAnsiTheme="majorHAnsi"/>
          <w:i/>
          <w:sz w:val="22"/>
          <w:szCs w:val="22"/>
          <w:lang w:val="en-GB"/>
        </w:rPr>
        <w:t>I don't steal, I don't break things...everyone says I've come a long way</w:t>
      </w:r>
      <w:r w:rsidR="00FB0086" w:rsidRPr="00D11C82">
        <w:rPr>
          <w:rFonts w:asciiTheme="majorHAnsi" w:hAnsiTheme="majorHAnsi"/>
          <w:i/>
          <w:sz w:val="22"/>
          <w:szCs w:val="22"/>
          <w:lang w:val="en-GB"/>
        </w:rPr>
        <w:t xml:space="preserve"> </w:t>
      </w:r>
      <w:r w:rsidR="00FB0086" w:rsidRPr="00D11C82">
        <w:rPr>
          <w:rFonts w:asciiTheme="majorHAnsi" w:hAnsiTheme="majorHAnsi"/>
          <w:sz w:val="22"/>
          <w:szCs w:val="22"/>
          <w:lang w:val="en-GB"/>
        </w:rPr>
        <w:t>(young person)</w:t>
      </w:r>
    </w:p>
    <w:p w14:paraId="0AF11898" w14:textId="77777777" w:rsidR="003D107B" w:rsidRPr="00D11C82" w:rsidRDefault="003D107B" w:rsidP="001023D9">
      <w:pPr>
        <w:ind w:left="720"/>
        <w:jc w:val="both"/>
        <w:rPr>
          <w:rFonts w:asciiTheme="majorHAnsi" w:hAnsiTheme="majorHAnsi"/>
          <w:i/>
          <w:sz w:val="22"/>
          <w:szCs w:val="22"/>
          <w:lang w:val="en-GB"/>
        </w:rPr>
      </w:pPr>
    </w:p>
    <w:p w14:paraId="5E4928F4" w14:textId="77777777" w:rsidR="00FB0086" w:rsidRPr="00D11C82" w:rsidRDefault="003D107B" w:rsidP="001023D9">
      <w:pPr>
        <w:ind w:left="720"/>
        <w:jc w:val="both"/>
        <w:rPr>
          <w:rFonts w:asciiTheme="majorHAnsi" w:hAnsiTheme="majorHAnsi"/>
          <w:sz w:val="22"/>
          <w:szCs w:val="22"/>
          <w:lang w:val="en-GB"/>
        </w:rPr>
      </w:pPr>
      <w:r w:rsidRPr="00D11C82">
        <w:rPr>
          <w:rFonts w:asciiTheme="majorHAnsi" w:hAnsiTheme="majorHAnsi"/>
          <w:i/>
          <w:sz w:val="22"/>
          <w:szCs w:val="22"/>
          <w:lang w:val="en-GB"/>
        </w:rPr>
        <w:t>I was a wreck when I first came here, still am a little bit, but I’ve changed...I’m not that violent any more...My attitude’s changing sl</w:t>
      </w:r>
      <w:r w:rsidR="00FB0086" w:rsidRPr="00D11C82">
        <w:rPr>
          <w:rFonts w:asciiTheme="majorHAnsi" w:hAnsiTheme="majorHAnsi"/>
          <w:i/>
          <w:sz w:val="22"/>
          <w:szCs w:val="22"/>
          <w:lang w:val="en-GB"/>
        </w:rPr>
        <w:t xml:space="preserve">owly </w:t>
      </w:r>
      <w:r w:rsidR="00FB0086" w:rsidRPr="00D11C82">
        <w:rPr>
          <w:rFonts w:asciiTheme="majorHAnsi" w:hAnsiTheme="majorHAnsi"/>
          <w:sz w:val="22"/>
          <w:szCs w:val="22"/>
          <w:lang w:val="en-GB"/>
        </w:rPr>
        <w:t>(young person)</w:t>
      </w:r>
    </w:p>
    <w:p w14:paraId="37B4F926" w14:textId="77777777" w:rsidR="00FA027E" w:rsidRPr="00D11C82" w:rsidRDefault="00FA027E" w:rsidP="001D6A74">
      <w:pPr>
        <w:jc w:val="both"/>
        <w:rPr>
          <w:rFonts w:asciiTheme="majorHAnsi" w:hAnsiTheme="majorHAnsi"/>
          <w:sz w:val="22"/>
          <w:szCs w:val="22"/>
          <w:highlight w:val="cyan"/>
          <w:lang w:val="en-GB"/>
        </w:rPr>
      </w:pPr>
    </w:p>
    <w:p w14:paraId="34C6FED9" w14:textId="77777777" w:rsidR="001D6A74" w:rsidRPr="00D11C82" w:rsidRDefault="001D6A74" w:rsidP="00CF5810">
      <w:pPr>
        <w:pStyle w:val="Heading4"/>
      </w:pPr>
      <w:r w:rsidRPr="00D11C82">
        <w:t>Young people feeling safe</w:t>
      </w:r>
    </w:p>
    <w:p w14:paraId="512B8EB7" w14:textId="77777777" w:rsidR="00E84DCE" w:rsidRPr="00D11C82" w:rsidRDefault="00DB389D" w:rsidP="00691859">
      <w:pPr>
        <w:jc w:val="both"/>
        <w:rPr>
          <w:rFonts w:asciiTheme="majorHAnsi" w:hAnsiTheme="majorHAnsi"/>
          <w:sz w:val="22"/>
          <w:szCs w:val="22"/>
          <w:lang w:val="en-GB"/>
        </w:rPr>
      </w:pPr>
      <w:r w:rsidRPr="00D11C82">
        <w:rPr>
          <w:rFonts w:asciiTheme="majorHAnsi" w:hAnsiTheme="majorHAnsi"/>
          <w:sz w:val="22"/>
          <w:szCs w:val="22"/>
          <w:lang w:val="en-GB"/>
        </w:rPr>
        <w:t>All of the young people who were interviewed said they felt safe although there was not a universal interpretation of the question and some talked about the area they lived in rather than the placement</w:t>
      </w:r>
      <w:r w:rsidR="00987355" w:rsidRPr="00D11C82">
        <w:rPr>
          <w:rFonts w:asciiTheme="majorHAnsi" w:hAnsiTheme="majorHAnsi"/>
          <w:sz w:val="22"/>
          <w:szCs w:val="22"/>
          <w:lang w:val="en-GB"/>
        </w:rPr>
        <w:t>.</w:t>
      </w:r>
    </w:p>
    <w:p w14:paraId="0F0EF20D" w14:textId="77777777" w:rsidR="00DB389D" w:rsidRPr="00D11C82" w:rsidRDefault="00DB389D" w:rsidP="00691859">
      <w:pPr>
        <w:jc w:val="both"/>
        <w:rPr>
          <w:rFonts w:asciiTheme="majorHAnsi" w:hAnsiTheme="majorHAnsi"/>
          <w:sz w:val="22"/>
          <w:szCs w:val="22"/>
          <w:lang w:val="en-GB"/>
        </w:rPr>
      </w:pPr>
    </w:p>
    <w:p w14:paraId="4B68A1F5" w14:textId="77777777" w:rsidR="00DB389D" w:rsidRPr="00D11C82" w:rsidRDefault="004A3689" w:rsidP="00691859">
      <w:pPr>
        <w:jc w:val="both"/>
        <w:rPr>
          <w:rFonts w:asciiTheme="majorHAnsi" w:hAnsiTheme="majorHAnsi"/>
          <w:sz w:val="22"/>
          <w:szCs w:val="22"/>
          <w:lang w:val="en-GB"/>
        </w:rPr>
      </w:pPr>
      <w:r w:rsidRPr="00D11C82">
        <w:rPr>
          <w:rFonts w:asciiTheme="majorHAnsi" w:hAnsiTheme="majorHAnsi"/>
          <w:sz w:val="22"/>
          <w:szCs w:val="22"/>
          <w:lang w:val="en-GB"/>
        </w:rPr>
        <w:t xml:space="preserve">Some specifically said they felt safer than they </w:t>
      </w:r>
      <w:r w:rsidR="00A55E32" w:rsidRPr="00D11C82">
        <w:rPr>
          <w:rFonts w:asciiTheme="majorHAnsi" w:hAnsiTheme="majorHAnsi"/>
          <w:sz w:val="22"/>
          <w:szCs w:val="22"/>
          <w:lang w:val="en-GB"/>
        </w:rPr>
        <w:t>did in residential care because</w:t>
      </w:r>
      <w:r w:rsidRPr="00D11C82">
        <w:rPr>
          <w:rFonts w:asciiTheme="majorHAnsi" w:hAnsiTheme="majorHAnsi"/>
          <w:sz w:val="22"/>
          <w:szCs w:val="22"/>
          <w:lang w:val="en-GB"/>
        </w:rPr>
        <w:t>, for example, "you have to watch your back there"</w:t>
      </w:r>
      <w:r w:rsidR="00A55E32" w:rsidRPr="00D11C82">
        <w:rPr>
          <w:rFonts w:asciiTheme="majorHAnsi" w:hAnsiTheme="majorHAnsi"/>
          <w:sz w:val="22"/>
          <w:szCs w:val="22"/>
          <w:lang w:val="en-GB"/>
        </w:rPr>
        <w:t xml:space="preserve"> whilst other volunteered that they felt safe there too.</w:t>
      </w:r>
      <w:r w:rsidRPr="00D11C82">
        <w:rPr>
          <w:rFonts w:asciiTheme="majorHAnsi" w:hAnsiTheme="majorHAnsi"/>
          <w:sz w:val="22"/>
          <w:szCs w:val="22"/>
          <w:lang w:val="en-GB"/>
        </w:rPr>
        <w:t xml:space="preserve"> Some suggested that they appreciated the boundaries </w:t>
      </w:r>
      <w:r w:rsidR="00A55E32" w:rsidRPr="00D11C82">
        <w:rPr>
          <w:rFonts w:asciiTheme="majorHAnsi" w:hAnsiTheme="majorHAnsi"/>
          <w:sz w:val="22"/>
          <w:szCs w:val="22"/>
          <w:lang w:val="en-GB"/>
        </w:rPr>
        <w:t xml:space="preserve">and </w:t>
      </w:r>
      <w:r w:rsidRPr="00D11C82">
        <w:rPr>
          <w:rFonts w:asciiTheme="majorHAnsi" w:hAnsiTheme="majorHAnsi"/>
          <w:sz w:val="22"/>
          <w:szCs w:val="22"/>
          <w:lang w:val="en-GB"/>
        </w:rPr>
        <w:t xml:space="preserve">realised that things they were not allowed to do were actually </w:t>
      </w:r>
      <w:r w:rsidR="00A55E32" w:rsidRPr="00D11C82">
        <w:rPr>
          <w:rFonts w:asciiTheme="majorHAnsi" w:hAnsiTheme="majorHAnsi"/>
          <w:sz w:val="22"/>
          <w:szCs w:val="22"/>
          <w:lang w:val="en-GB"/>
        </w:rPr>
        <w:t>about being cared for and protected.</w:t>
      </w:r>
    </w:p>
    <w:p w14:paraId="081A078D" w14:textId="77777777" w:rsidR="003D107B" w:rsidRPr="00D11C82" w:rsidRDefault="003D107B" w:rsidP="003D107B">
      <w:pPr>
        <w:rPr>
          <w:lang w:val="en-GB"/>
        </w:rPr>
      </w:pPr>
    </w:p>
    <w:p w14:paraId="69A07400" w14:textId="77777777" w:rsidR="00363D23" w:rsidRPr="00D11C82" w:rsidRDefault="001023D9" w:rsidP="001E65BE">
      <w:pPr>
        <w:jc w:val="both"/>
        <w:rPr>
          <w:rFonts w:asciiTheme="majorHAnsi" w:hAnsiTheme="majorHAnsi"/>
          <w:sz w:val="22"/>
          <w:szCs w:val="22"/>
          <w:lang w:val="en-GB"/>
        </w:rPr>
      </w:pPr>
      <w:r w:rsidRPr="00D11C82">
        <w:rPr>
          <w:rFonts w:asciiTheme="majorHAnsi" w:hAnsiTheme="majorHAnsi"/>
          <w:sz w:val="22"/>
          <w:szCs w:val="22"/>
          <w:lang w:val="en-GB"/>
        </w:rPr>
        <w:t>Whilst significant progress was identified for some young people</w:t>
      </w:r>
      <w:r w:rsidR="00987355" w:rsidRPr="00D11C82">
        <w:rPr>
          <w:rFonts w:asciiTheme="majorHAnsi" w:hAnsiTheme="majorHAnsi"/>
          <w:sz w:val="22"/>
          <w:szCs w:val="22"/>
          <w:lang w:val="en-GB"/>
        </w:rPr>
        <w:t>,</w:t>
      </w:r>
      <w:r w:rsidRPr="00D11C82">
        <w:rPr>
          <w:rFonts w:asciiTheme="majorHAnsi" w:hAnsiTheme="majorHAnsi"/>
          <w:sz w:val="22"/>
          <w:szCs w:val="22"/>
          <w:lang w:val="en-GB"/>
        </w:rPr>
        <w:t xml:space="preserve"> others were reported to have achieved little more than settling in the 52 weeks of placement. Given some of the past experiences of these young people</w:t>
      </w:r>
      <w:r w:rsidR="00987355" w:rsidRPr="00D11C82">
        <w:rPr>
          <w:rFonts w:asciiTheme="majorHAnsi" w:hAnsiTheme="majorHAnsi"/>
          <w:sz w:val="22"/>
          <w:szCs w:val="22"/>
          <w:lang w:val="en-GB"/>
        </w:rPr>
        <w:t>,</w:t>
      </w:r>
      <w:r w:rsidRPr="00D11C82">
        <w:rPr>
          <w:rFonts w:asciiTheme="majorHAnsi" w:hAnsiTheme="majorHAnsi"/>
          <w:sz w:val="22"/>
          <w:szCs w:val="22"/>
          <w:lang w:val="en-GB"/>
        </w:rPr>
        <w:t xml:space="preserve"> it is important to acknowledge this as an achievement in itself. In such cases</w:t>
      </w:r>
      <w:r w:rsidR="00987355" w:rsidRPr="00D11C82">
        <w:rPr>
          <w:rFonts w:asciiTheme="majorHAnsi" w:hAnsiTheme="majorHAnsi"/>
          <w:sz w:val="22"/>
          <w:szCs w:val="22"/>
          <w:lang w:val="en-GB"/>
        </w:rPr>
        <w:t>,</w:t>
      </w:r>
      <w:r w:rsidRPr="00D11C82">
        <w:rPr>
          <w:rFonts w:asciiTheme="majorHAnsi" w:hAnsiTheme="majorHAnsi"/>
          <w:sz w:val="22"/>
          <w:szCs w:val="22"/>
          <w:lang w:val="en-GB"/>
        </w:rPr>
        <w:t xml:space="preserve"> there were suggestions that young people might benefit in their second year of placement from some of the support they had not been able to </w:t>
      </w:r>
      <w:r w:rsidR="007D36A4" w:rsidRPr="00D11C82">
        <w:rPr>
          <w:rFonts w:asciiTheme="majorHAnsi" w:hAnsiTheme="majorHAnsi"/>
          <w:sz w:val="22"/>
          <w:szCs w:val="22"/>
          <w:lang w:val="en-GB"/>
        </w:rPr>
        <w:t>utilise</w:t>
      </w:r>
      <w:r w:rsidRPr="00D11C82">
        <w:rPr>
          <w:rFonts w:asciiTheme="majorHAnsi" w:hAnsiTheme="majorHAnsi"/>
          <w:sz w:val="22"/>
          <w:szCs w:val="22"/>
          <w:lang w:val="en-GB"/>
        </w:rPr>
        <w:t xml:space="preserve"> in year one. </w:t>
      </w:r>
    </w:p>
    <w:p w14:paraId="4B8F24A7" w14:textId="77777777" w:rsidR="001023D9" w:rsidRPr="00D11C82" w:rsidRDefault="001023D9" w:rsidP="003D107B">
      <w:pPr>
        <w:rPr>
          <w:lang w:val="en-GB"/>
        </w:rPr>
      </w:pPr>
    </w:p>
    <w:p w14:paraId="4D7DEFC9" w14:textId="67BFCB70" w:rsidR="001023D9" w:rsidRPr="00D11C82" w:rsidRDefault="001023D9" w:rsidP="001023D9">
      <w:pPr>
        <w:ind w:left="720"/>
        <w:jc w:val="both"/>
        <w:rPr>
          <w:rFonts w:asciiTheme="majorHAnsi" w:hAnsiTheme="majorHAnsi"/>
          <w:sz w:val="22"/>
          <w:szCs w:val="22"/>
          <w:lang w:val="en-GB"/>
        </w:rPr>
      </w:pPr>
      <w:r w:rsidRPr="00D11C82">
        <w:rPr>
          <w:rFonts w:asciiTheme="majorHAnsi" w:hAnsiTheme="majorHAnsi"/>
          <w:i/>
          <w:sz w:val="22"/>
          <w:szCs w:val="22"/>
          <w:lang w:val="en-GB"/>
        </w:rPr>
        <w:t>I think that's very much who she is. In a year, you're not going to undo behaviours that are that entrenched… we're just starting, now that we've built up the attachment, and it's took a year, we're just putting the therapy in and trying to make her a bit more independent and not so needy. So</w:t>
      </w:r>
      <w:r w:rsidR="00B87B77" w:rsidRPr="00D11C82">
        <w:rPr>
          <w:rFonts w:asciiTheme="majorHAnsi" w:hAnsiTheme="majorHAnsi"/>
          <w:i/>
          <w:sz w:val="22"/>
          <w:szCs w:val="22"/>
          <w:lang w:val="en-GB"/>
        </w:rPr>
        <w:t>,</w:t>
      </w:r>
      <w:r w:rsidRPr="00D11C82">
        <w:rPr>
          <w:rFonts w:asciiTheme="majorHAnsi" w:hAnsiTheme="majorHAnsi"/>
          <w:i/>
          <w:sz w:val="22"/>
          <w:szCs w:val="22"/>
          <w:lang w:val="en-GB"/>
        </w:rPr>
        <w:t xml:space="preserve"> the work sti</w:t>
      </w:r>
      <w:r w:rsidR="00245BD0">
        <w:rPr>
          <w:rFonts w:asciiTheme="majorHAnsi" w:hAnsiTheme="majorHAnsi"/>
          <w:i/>
          <w:sz w:val="22"/>
          <w:szCs w:val="22"/>
          <w:lang w:val="en-GB"/>
        </w:rPr>
        <w:t>ll needs to continue. The SIBS P</w:t>
      </w:r>
      <w:r w:rsidRPr="00D11C82">
        <w:rPr>
          <w:rFonts w:asciiTheme="majorHAnsi" w:hAnsiTheme="majorHAnsi"/>
          <w:i/>
          <w:sz w:val="22"/>
          <w:szCs w:val="22"/>
          <w:lang w:val="en-GB"/>
        </w:rPr>
        <w:t>rogram</w:t>
      </w:r>
      <w:r w:rsidR="00FB306D" w:rsidRPr="00D11C82">
        <w:rPr>
          <w:rFonts w:asciiTheme="majorHAnsi" w:hAnsiTheme="majorHAnsi"/>
          <w:i/>
          <w:sz w:val="22"/>
          <w:szCs w:val="22"/>
          <w:lang w:val="en-GB"/>
        </w:rPr>
        <w:t>me</w:t>
      </w:r>
      <w:r w:rsidRPr="00D11C82">
        <w:rPr>
          <w:rFonts w:asciiTheme="majorHAnsi" w:hAnsiTheme="majorHAnsi"/>
          <w:i/>
          <w:sz w:val="22"/>
          <w:szCs w:val="22"/>
          <w:lang w:val="en-GB"/>
        </w:rPr>
        <w:t xml:space="preserve"> is due to finish </w:t>
      </w:r>
      <w:r w:rsidRPr="00D11C82">
        <w:rPr>
          <w:rFonts w:asciiTheme="majorHAnsi" w:hAnsiTheme="majorHAnsi"/>
          <w:sz w:val="22"/>
          <w:szCs w:val="22"/>
          <w:lang w:val="en-GB"/>
        </w:rPr>
        <w:t>(supervising social worker)</w:t>
      </w:r>
    </w:p>
    <w:p w14:paraId="7364D90B" w14:textId="77777777" w:rsidR="000106F9" w:rsidRPr="00D11C82" w:rsidRDefault="000106F9" w:rsidP="005F4526">
      <w:pPr>
        <w:pStyle w:val="Heading2"/>
      </w:pPr>
      <w:bookmarkStart w:id="16" w:name="_Toc478388662"/>
      <w:r w:rsidRPr="00D11C82">
        <w:t>How far has the young person had ownership of the placement decisions?</w:t>
      </w:r>
      <w:bookmarkEnd w:id="16"/>
    </w:p>
    <w:p w14:paraId="7EE771D4" w14:textId="77777777" w:rsidR="000775CE" w:rsidRPr="00D11C82" w:rsidRDefault="000775CE" w:rsidP="004301AA">
      <w:pPr>
        <w:jc w:val="both"/>
        <w:rPr>
          <w:rFonts w:asciiTheme="majorHAnsi" w:hAnsiTheme="majorHAnsi" w:cs="Arial"/>
          <w:b/>
          <w:sz w:val="22"/>
          <w:szCs w:val="22"/>
          <w:u w:val="single"/>
          <w:lang w:val="en-GB"/>
        </w:rPr>
      </w:pPr>
    </w:p>
    <w:p w14:paraId="1006D585" w14:textId="77777777" w:rsidR="004301AA" w:rsidRPr="00D11C82" w:rsidRDefault="00B95AD3" w:rsidP="00D43C5A">
      <w:pPr>
        <w:pStyle w:val="Heading3"/>
      </w:pPr>
      <w:r w:rsidRPr="00D11C82">
        <w:t>Introduction Period</w:t>
      </w:r>
    </w:p>
    <w:p w14:paraId="7139FA66" w14:textId="77777777" w:rsidR="00E31947" w:rsidRPr="00D11C82" w:rsidRDefault="00E31947" w:rsidP="004301AA">
      <w:pPr>
        <w:jc w:val="both"/>
        <w:rPr>
          <w:rFonts w:asciiTheme="majorHAnsi" w:hAnsiTheme="majorHAnsi" w:cs="Arial"/>
          <w:sz w:val="22"/>
          <w:szCs w:val="22"/>
          <w:lang w:val="en-GB"/>
        </w:rPr>
      </w:pPr>
      <w:r w:rsidRPr="00D11C82">
        <w:rPr>
          <w:rFonts w:asciiTheme="majorHAnsi" w:hAnsiTheme="majorHAnsi" w:cs="Arial"/>
          <w:sz w:val="22"/>
          <w:szCs w:val="22"/>
          <w:lang w:val="en-GB"/>
        </w:rPr>
        <w:t>Most young people had actively told their social worker they wanted to be in a foster placement or at least to move out of residential care, so they were in effect the instigator of the plan</w:t>
      </w:r>
      <w:r w:rsidR="00987C99" w:rsidRPr="00D11C82">
        <w:rPr>
          <w:rFonts w:asciiTheme="majorHAnsi" w:hAnsiTheme="majorHAnsi" w:cs="Arial"/>
          <w:sz w:val="22"/>
          <w:szCs w:val="22"/>
          <w:lang w:val="en-GB"/>
        </w:rPr>
        <w:t>.</w:t>
      </w:r>
    </w:p>
    <w:p w14:paraId="584805E7" w14:textId="77777777" w:rsidR="00987C99" w:rsidRPr="00D11C82" w:rsidRDefault="00987C99" w:rsidP="004301AA">
      <w:pPr>
        <w:jc w:val="both"/>
        <w:rPr>
          <w:rFonts w:asciiTheme="majorHAnsi" w:hAnsiTheme="majorHAnsi" w:cs="Arial"/>
          <w:sz w:val="22"/>
          <w:szCs w:val="22"/>
          <w:lang w:val="en-GB"/>
        </w:rPr>
      </w:pPr>
    </w:p>
    <w:p w14:paraId="5E1749A8" w14:textId="77777777" w:rsidR="004301AA" w:rsidRPr="00D11C82" w:rsidRDefault="004301AA" w:rsidP="004301AA">
      <w:pPr>
        <w:jc w:val="both"/>
        <w:rPr>
          <w:rFonts w:asciiTheme="majorHAnsi" w:hAnsiTheme="majorHAnsi" w:cs="Arial"/>
          <w:sz w:val="22"/>
          <w:szCs w:val="22"/>
          <w:lang w:val="en-GB"/>
        </w:rPr>
      </w:pPr>
      <w:r w:rsidRPr="00D11C82">
        <w:rPr>
          <w:rFonts w:asciiTheme="majorHAnsi" w:hAnsiTheme="majorHAnsi" w:cs="Arial"/>
          <w:sz w:val="22"/>
          <w:szCs w:val="22"/>
          <w:lang w:val="en-GB"/>
        </w:rPr>
        <w:t xml:space="preserve">In terms of the practicalities of the introduction period the involvement of the young person varied from agreeing plans made by others to being much more proactive in planning activities and timescales. </w:t>
      </w:r>
      <w:r w:rsidR="00EF1027" w:rsidRPr="00D11C82">
        <w:rPr>
          <w:rFonts w:asciiTheme="majorHAnsi" w:hAnsiTheme="majorHAnsi" w:cs="Arial"/>
          <w:sz w:val="22"/>
          <w:szCs w:val="22"/>
          <w:lang w:val="en-GB"/>
        </w:rPr>
        <w:t xml:space="preserve">The quote below </w:t>
      </w:r>
      <w:r w:rsidR="000717BC" w:rsidRPr="00D11C82">
        <w:rPr>
          <w:rFonts w:asciiTheme="majorHAnsi" w:hAnsiTheme="majorHAnsi" w:cs="Arial"/>
          <w:sz w:val="22"/>
          <w:szCs w:val="22"/>
          <w:lang w:val="en-GB"/>
        </w:rPr>
        <w:t>repres</w:t>
      </w:r>
      <w:r w:rsidR="00EC0CC7" w:rsidRPr="00D11C82">
        <w:rPr>
          <w:rFonts w:asciiTheme="majorHAnsi" w:hAnsiTheme="majorHAnsi" w:cs="Arial"/>
          <w:sz w:val="22"/>
          <w:szCs w:val="22"/>
          <w:lang w:val="en-GB"/>
        </w:rPr>
        <w:t>ents the more proactive scenario</w:t>
      </w:r>
      <w:r w:rsidR="000717BC" w:rsidRPr="00D11C82">
        <w:rPr>
          <w:rFonts w:asciiTheme="majorHAnsi" w:hAnsiTheme="majorHAnsi" w:cs="Arial"/>
          <w:sz w:val="22"/>
          <w:szCs w:val="22"/>
          <w:lang w:val="en-GB"/>
        </w:rPr>
        <w:t>:</w:t>
      </w:r>
    </w:p>
    <w:p w14:paraId="3E718A99" w14:textId="77777777" w:rsidR="00EF1027" w:rsidRPr="00D11C82" w:rsidRDefault="00EF1027" w:rsidP="004301AA">
      <w:pPr>
        <w:jc w:val="both"/>
        <w:rPr>
          <w:rFonts w:asciiTheme="majorHAnsi" w:hAnsiTheme="majorHAnsi" w:cs="Arial"/>
          <w:sz w:val="22"/>
          <w:szCs w:val="22"/>
          <w:lang w:val="en-GB"/>
        </w:rPr>
      </w:pPr>
    </w:p>
    <w:p w14:paraId="24DEDDE2" w14:textId="77777777" w:rsidR="00EF1027" w:rsidRPr="00D11C82" w:rsidRDefault="00EF1027" w:rsidP="00B87B77">
      <w:pPr>
        <w:ind w:left="720"/>
        <w:jc w:val="both"/>
        <w:rPr>
          <w:rFonts w:asciiTheme="majorHAnsi" w:hAnsiTheme="majorHAnsi"/>
          <w:sz w:val="22"/>
          <w:szCs w:val="22"/>
          <w:lang w:val="en-GB"/>
        </w:rPr>
      </w:pPr>
      <w:r w:rsidRPr="00D11C82">
        <w:rPr>
          <w:rFonts w:asciiTheme="majorHAnsi" w:hAnsiTheme="majorHAnsi"/>
          <w:i/>
          <w:sz w:val="22"/>
          <w:szCs w:val="22"/>
          <w:lang w:val="en-GB"/>
        </w:rPr>
        <w:t>...there was a skeleton plan and she was asked ‘What do you think about this? What do you think about that?’ She was given the opportunity to add her own part of the plan if she wanted to. She kind of took the position that we had a two</w:t>
      </w:r>
      <w:r w:rsidR="00987355" w:rsidRPr="00D11C82">
        <w:rPr>
          <w:rFonts w:asciiTheme="majorHAnsi" w:hAnsiTheme="majorHAnsi"/>
          <w:i/>
          <w:sz w:val="22"/>
          <w:szCs w:val="22"/>
          <w:lang w:val="en-GB"/>
        </w:rPr>
        <w:t>-</w:t>
      </w:r>
      <w:r w:rsidRPr="00D11C82">
        <w:rPr>
          <w:rFonts w:asciiTheme="majorHAnsi" w:hAnsiTheme="majorHAnsi"/>
          <w:i/>
          <w:sz w:val="22"/>
          <w:szCs w:val="22"/>
          <w:lang w:val="en-GB"/>
        </w:rPr>
        <w:t>hour contact [then]</w:t>
      </w:r>
      <w:r w:rsidR="000C35A1" w:rsidRPr="00D11C82">
        <w:rPr>
          <w:rFonts w:asciiTheme="majorHAnsi" w:hAnsiTheme="majorHAnsi"/>
          <w:i/>
          <w:sz w:val="22"/>
          <w:szCs w:val="22"/>
          <w:lang w:val="en-GB"/>
        </w:rPr>
        <w:t xml:space="preserve"> </w:t>
      </w:r>
      <w:r w:rsidRPr="00D11C82">
        <w:rPr>
          <w:rFonts w:asciiTheme="majorHAnsi" w:hAnsiTheme="majorHAnsi"/>
          <w:i/>
          <w:sz w:val="22"/>
          <w:szCs w:val="22"/>
          <w:lang w:val="en-GB"/>
        </w:rPr>
        <w:t xml:space="preserve">we had a whole day and then she was given the choice of whether she wanted the next one to be overnight contact or whether she still </w:t>
      </w:r>
      <w:r w:rsidR="008C76CE" w:rsidRPr="00D11C82">
        <w:rPr>
          <w:rFonts w:asciiTheme="majorHAnsi" w:hAnsiTheme="majorHAnsi"/>
          <w:i/>
          <w:sz w:val="22"/>
          <w:szCs w:val="22"/>
          <w:lang w:val="en-GB"/>
        </w:rPr>
        <w:t>wanted to just visit in the day</w:t>
      </w:r>
      <w:r w:rsidRPr="00D11C82">
        <w:rPr>
          <w:rFonts w:asciiTheme="majorHAnsi" w:hAnsiTheme="majorHAnsi"/>
          <w:i/>
          <w:sz w:val="22"/>
          <w:szCs w:val="22"/>
          <w:lang w:val="en-GB"/>
        </w:rPr>
        <w:t xml:space="preserve"> </w:t>
      </w:r>
      <w:r w:rsidRPr="00D11C82">
        <w:rPr>
          <w:rFonts w:asciiTheme="majorHAnsi" w:hAnsiTheme="majorHAnsi"/>
          <w:sz w:val="22"/>
          <w:szCs w:val="22"/>
          <w:lang w:val="en-GB"/>
        </w:rPr>
        <w:t>(foster carer)</w:t>
      </w:r>
    </w:p>
    <w:p w14:paraId="14F2F9D3" w14:textId="77777777" w:rsidR="007A4777" w:rsidRPr="00D11C82" w:rsidRDefault="007A4777" w:rsidP="004301AA">
      <w:pPr>
        <w:jc w:val="both"/>
        <w:rPr>
          <w:rFonts w:asciiTheme="majorHAnsi" w:hAnsiTheme="majorHAnsi" w:cs="Arial"/>
          <w:sz w:val="22"/>
          <w:szCs w:val="22"/>
          <w:lang w:val="en-GB"/>
        </w:rPr>
      </w:pPr>
    </w:p>
    <w:p w14:paraId="4866DB82" w14:textId="77777777" w:rsidR="00EF1027" w:rsidRPr="00D11C82" w:rsidRDefault="00EF1027" w:rsidP="004301AA">
      <w:pPr>
        <w:jc w:val="both"/>
        <w:rPr>
          <w:rFonts w:asciiTheme="majorHAnsi" w:hAnsiTheme="majorHAnsi" w:cs="Arial"/>
          <w:sz w:val="22"/>
          <w:szCs w:val="22"/>
          <w:lang w:val="en-GB"/>
        </w:rPr>
      </w:pPr>
      <w:r w:rsidRPr="00D11C82">
        <w:rPr>
          <w:rFonts w:asciiTheme="majorHAnsi" w:hAnsiTheme="majorHAnsi" w:cs="Arial"/>
          <w:sz w:val="22"/>
          <w:szCs w:val="22"/>
          <w:lang w:val="en-GB"/>
        </w:rPr>
        <w:t>This difference does not appear to</w:t>
      </w:r>
      <w:r w:rsidR="00E31947" w:rsidRPr="00D11C82">
        <w:rPr>
          <w:rFonts w:asciiTheme="majorHAnsi" w:hAnsiTheme="majorHAnsi" w:cs="Arial"/>
          <w:sz w:val="22"/>
          <w:szCs w:val="22"/>
          <w:lang w:val="en-GB"/>
        </w:rPr>
        <w:t xml:space="preserve"> have</w:t>
      </w:r>
      <w:r w:rsidRPr="00D11C82">
        <w:rPr>
          <w:rFonts w:asciiTheme="majorHAnsi" w:hAnsiTheme="majorHAnsi" w:cs="Arial"/>
          <w:sz w:val="22"/>
          <w:szCs w:val="22"/>
          <w:lang w:val="en-GB"/>
        </w:rPr>
        <w:t xml:space="preserve"> impact</w:t>
      </w:r>
      <w:r w:rsidR="00E31947" w:rsidRPr="00D11C82">
        <w:rPr>
          <w:rFonts w:asciiTheme="majorHAnsi" w:hAnsiTheme="majorHAnsi" w:cs="Arial"/>
          <w:sz w:val="22"/>
          <w:szCs w:val="22"/>
          <w:lang w:val="en-GB"/>
        </w:rPr>
        <w:t>ed</w:t>
      </w:r>
      <w:r w:rsidRPr="00D11C82">
        <w:rPr>
          <w:rFonts w:asciiTheme="majorHAnsi" w:hAnsiTheme="majorHAnsi" w:cs="Arial"/>
          <w:sz w:val="22"/>
          <w:szCs w:val="22"/>
          <w:lang w:val="en-GB"/>
        </w:rPr>
        <w:t xml:space="preserve"> on overall outcome</w:t>
      </w:r>
      <w:r w:rsidR="00987355" w:rsidRPr="00D11C82">
        <w:rPr>
          <w:rFonts w:asciiTheme="majorHAnsi" w:hAnsiTheme="majorHAnsi" w:cs="Arial"/>
          <w:sz w:val="22"/>
          <w:szCs w:val="22"/>
          <w:lang w:val="en-GB"/>
        </w:rPr>
        <w:t>s</w:t>
      </w:r>
      <w:r w:rsidRPr="00D11C82">
        <w:rPr>
          <w:rFonts w:asciiTheme="majorHAnsi" w:hAnsiTheme="majorHAnsi" w:cs="Arial"/>
          <w:sz w:val="22"/>
          <w:szCs w:val="22"/>
          <w:lang w:val="en-GB"/>
        </w:rPr>
        <w:t xml:space="preserve"> but it </w:t>
      </w:r>
      <w:r w:rsidR="00A4062A" w:rsidRPr="00D11C82">
        <w:rPr>
          <w:rFonts w:asciiTheme="majorHAnsi" w:hAnsiTheme="majorHAnsi" w:cs="Arial"/>
          <w:sz w:val="22"/>
          <w:szCs w:val="22"/>
          <w:lang w:val="en-GB"/>
        </w:rPr>
        <w:t>suggests</w:t>
      </w:r>
      <w:r w:rsidRPr="00D11C82">
        <w:rPr>
          <w:rFonts w:asciiTheme="majorHAnsi" w:hAnsiTheme="majorHAnsi" w:cs="Arial"/>
          <w:sz w:val="22"/>
          <w:szCs w:val="22"/>
          <w:lang w:val="en-GB"/>
        </w:rPr>
        <w:t xml:space="preserve"> a difference in interpretation. In placements where young people had less proactive input they </w:t>
      </w:r>
      <w:r w:rsidRPr="00D11C82">
        <w:rPr>
          <w:rFonts w:asciiTheme="majorHAnsi" w:hAnsiTheme="majorHAnsi" w:cs="Arial"/>
          <w:sz w:val="22"/>
          <w:szCs w:val="22"/>
          <w:lang w:val="en-GB"/>
        </w:rPr>
        <w:lastRenderedPageBreak/>
        <w:t xml:space="preserve">were able to change plans if they </w:t>
      </w:r>
      <w:r w:rsidR="000D1326" w:rsidRPr="00D11C82">
        <w:rPr>
          <w:rFonts w:asciiTheme="majorHAnsi" w:hAnsiTheme="majorHAnsi" w:cs="Arial"/>
          <w:sz w:val="22"/>
          <w:szCs w:val="22"/>
          <w:lang w:val="en-GB"/>
        </w:rPr>
        <w:t>asked to</w:t>
      </w:r>
      <w:r w:rsidRPr="00D11C82">
        <w:rPr>
          <w:rFonts w:asciiTheme="majorHAnsi" w:hAnsiTheme="majorHAnsi" w:cs="Arial"/>
          <w:sz w:val="22"/>
          <w:szCs w:val="22"/>
          <w:lang w:val="en-GB"/>
        </w:rPr>
        <w:t xml:space="preserve"> and there is no suggestion that any young person was involved in any way they </w:t>
      </w:r>
      <w:r w:rsidR="000D1326" w:rsidRPr="00D11C82">
        <w:rPr>
          <w:rFonts w:asciiTheme="majorHAnsi" w:hAnsiTheme="majorHAnsi" w:cs="Arial"/>
          <w:sz w:val="22"/>
          <w:szCs w:val="22"/>
          <w:lang w:val="en-GB"/>
        </w:rPr>
        <w:t>were not happy about</w:t>
      </w:r>
      <w:r w:rsidRPr="00D11C82">
        <w:rPr>
          <w:rFonts w:asciiTheme="majorHAnsi" w:hAnsiTheme="majorHAnsi" w:cs="Arial"/>
          <w:sz w:val="22"/>
          <w:szCs w:val="22"/>
          <w:lang w:val="en-GB"/>
        </w:rPr>
        <w:t xml:space="preserve">. </w:t>
      </w:r>
    </w:p>
    <w:p w14:paraId="2CFFEB7C" w14:textId="77777777" w:rsidR="000717BC" w:rsidRPr="00D11C82" w:rsidRDefault="000717BC" w:rsidP="004301AA">
      <w:pPr>
        <w:jc w:val="both"/>
        <w:rPr>
          <w:rFonts w:asciiTheme="majorHAnsi" w:hAnsiTheme="majorHAnsi" w:cs="Arial"/>
          <w:sz w:val="22"/>
          <w:szCs w:val="22"/>
          <w:lang w:val="en-GB"/>
        </w:rPr>
      </w:pPr>
    </w:p>
    <w:p w14:paraId="70F9C50B" w14:textId="77777777" w:rsidR="00E71FD8" w:rsidRPr="00D11C82" w:rsidRDefault="000717BC" w:rsidP="004301AA">
      <w:pPr>
        <w:jc w:val="both"/>
        <w:rPr>
          <w:rFonts w:asciiTheme="majorHAnsi" w:hAnsiTheme="majorHAnsi" w:cs="Arial"/>
          <w:sz w:val="22"/>
          <w:szCs w:val="22"/>
          <w:lang w:val="en-GB"/>
        </w:rPr>
      </w:pPr>
      <w:r w:rsidRPr="00D11C82">
        <w:rPr>
          <w:rFonts w:asciiTheme="majorHAnsi" w:hAnsiTheme="majorHAnsi" w:cs="Arial"/>
          <w:sz w:val="22"/>
          <w:szCs w:val="22"/>
          <w:lang w:val="en-GB"/>
        </w:rPr>
        <w:t xml:space="preserve">Very few young people were offered a choice of carers (only one young person </w:t>
      </w:r>
      <w:r w:rsidR="00C003E9" w:rsidRPr="00D11C82">
        <w:rPr>
          <w:rFonts w:asciiTheme="majorHAnsi" w:hAnsiTheme="majorHAnsi" w:cs="Arial"/>
          <w:sz w:val="22"/>
          <w:szCs w:val="22"/>
          <w:lang w:val="en-GB"/>
        </w:rPr>
        <w:t xml:space="preserve">reported that they had visited another carer and chosen from two options). </w:t>
      </w:r>
    </w:p>
    <w:p w14:paraId="39091E66" w14:textId="77777777" w:rsidR="00E71FD8" w:rsidRPr="00D11C82" w:rsidRDefault="00E71FD8" w:rsidP="004301AA">
      <w:pPr>
        <w:jc w:val="both"/>
        <w:rPr>
          <w:rFonts w:asciiTheme="majorHAnsi" w:hAnsiTheme="majorHAnsi" w:cs="Arial"/>
          <w:sz w:val="22"/>
          <w:szCs w:val="22"/>
          <w:lang w:val="en-GB"/>
        </w:rPr>
      </w:pPr>
    </w:p>
    <w:p w14:paraId="2DDFFC02" w14:textId="77777777" w:rsidR="007A4777" w:rsidRPr="00D11C82" w:rsidRDefault="00C003E9" w:rsidP="004301AA">
      <w:pPr>
        <w:jc w:val="both"/>
        <w:rPr>
          <w:rFonts w:asciiTheme="majorHAnsi" w:hAnsiTheme="majorHAnsi" w:cs="Arial"/>
          <w:sz w:val="22"/>
          <w:szCs w:val="22"/>
          <w:lang w:val="en-GB"/>
        </w:rPr>
      </w:pPr>
      <w:r w:rsidRPr="00D11C82">
        <w:rPr>
          <w:rFonts w:asciiTheme="majorHAnsi" w:hAnsiTheme="majorHAnsi" w:cs="Arial"/>
          <w:sz w:val="22"/>
          <w:szCs w:val="22"/>
          <w:lang w:val="en-GB"/>
        </w:rPr>
        <w:t>Concern</w:t>
      </w:r>
      <w:r w:rsidR="007A4777" w:rsidRPr="00D11C82">
        <w:rPr>
          <w:rFonts w:asciiTheme="majorHAnsi" w:hAnsiTheme="majorHAnsi" w:cs="Arial"/>
          <w:sz w:val="22"/>
          <w:szCs w:val="22"/>
          <w:lang w:val="en-GB"/>
        </w:rPr>
        <w:t xml:space="preserve"> was expressed about a small number of young people </w:t>
      </w:r>
      <w:r w:rsidRPr="00D11C82">
        <w:rPr>
          <w:rFonts w:asciiTheme="majorHAnsi" w:hAnsiTheme="majorHAnsi" w:cs="Arial"/>
          <w:sz w:val="22"/>
          <w:szCs w:val="22"/>
          <w:lang w:val="en-GB"/>
        </w:rPr>
        <w:t>who</w:t>
      </w:r>
      <w:r w:rsidR="007A4777" w:rsidRPr="00D11C82">
        <w:rPr>
          <w:rFonts w:asciiTheme="majorHAnsi" w:hAnsiTheme="majorHAnsi" w:cs="Arial"/>
          <w:sz w:val="22"/>
          <w:szCs w:val="22"/>
          <w:lang w:val="en-GB"/>
        </w:rPr>
        <w:t xml:space="preserve"> were so keen to move in that adults felt th</w:t>
      </w:r>
      <w:r w:rsidR="00EF1027" w:rsidRPr="00D11C82">
        <w:rPr>
          <w:rFonts w:asciiTheme="majorHAnsi" w:hAnsiTheme="majorHAnsi" w:cs="Arial"/>
          <w:sz w:val="22"/>
          <w:szCs w:val="22"/>
          <w:lang w:val="en-GB"/>
        </w:rPr>
        <w:t>ey were "agreeing to anything"</w:t>
      </w:r>
      <w:r w:rsidRPr="00D11C82">
        <w:rPr>
          <w:rFonts w:asciiTheme="majorHAnsi" w:hAnsiTheme="majorHAnsi" w:cs="Arial"/>
          <w:sz w:val="22"/>
          <w:szCs w:val="22"/>
          <w:lang w:val="en-GB"/>
        </w:rPr>
        <w:t>.</w:t>
      </w:r>
      <w:r w:rsidR="00514AC1" w:rsidRPr="00D11C82">
        <w:rPr>
          <w:rFonts w:asciiTheme="majorHAnsi" w:hAnsiTheme="majorHAnsi" w:cs="Arial"/>
          <w:sz w:val="22"/>
          <w:szCs w:val="22"/>
          <w:lang w:val="en-GB"/>
        </w:rPr>
        <w:t xml:space="preserve"> </w:t>
      </w:r>
      <w:r w:rsidR="00023C83" w:rsidRPr="00D11C82">
        <w:rPr>
          <w:rFonts w:asciiTheme="majorHAnsi" w:hAnsiTheme="majorHAnsi" w:cs="Arial"/>
          <w:sz w:val="22"/>
          <w:szCs w:val="22"/>
          <w:lang w:val="en-GB"/>
        </w:rPr>
        <w:t>S</w:t>
      </w:r>
      <w:r w:rsidR="00514AC1" w:rsidRPr="00D11C82">
        <w:rPr>
          <w:rFonts w:asciiTheme="majorHAnsi" w:hAnsiTheme="majorHAnsi" w:cs="Arial"/>
          <w:sz w:val="22"/>
          <w:szCs w:val="22"/>
          <w:lang w:val="en-GB"/>
        </w:rPr>
        <w:t xml:space="preserve">ocial workers </w:t>
      </w:r>
      <w:r w:rsidR="002A72EE" w:rsidRPr="00D11C82">
        <w:rPr>
          <w:rFonts w:asciiTheme="majorHAnsi" w:hAnsiTheme="majorHAnsi" w:cs="Arial"/>
          <w:sz w:val="22"/>
          <w:szCs w:val="22"/>
          <w:lang w:val="en-GB"/>
        </w:rPr>
        <w:t>were very aware of this and tried to caution young people accordingly</w:t>
      </w:r>
      <w:r w:rsidR="00023C83" w:rsidRPr="00D11C82">
        <w:rPr>
          <w:rFonts w:asciiTheme="majorHAnsi" w:hAnsiTheme="majorHAnsi" w:cs="Arial"/>
          <w:sz w:val="22"/>
          <w:szCs w:val="22"/>
          <w:lang w:val="en-GB"/>
        </w:rPr>
        <w:t>, but this was not always successful for example in a case where a young person had not 'heard' that the move would mean he had to change school, even though his social work</w:t>
      </w:r>
      <w:r w:rsidR="00B87B77" w:rsidRPr="00D11C82">
        <w:rPr>
          <w:rFonts w:asciiTheme="majorHAnsi" w:hAnsiTheme="majorHAnsi" w:cs="Arial"/>
          <w:sz w:val="22"/>
          <w:szCs w:val="22"/>
          <w:lang w:val="en-GB"/>
        </w:rPr>
        <w:t>er</w:t>
      </w:r>
      <w:r w:rsidR="00023C83" w:rsidRPr="00D11C82">
        <w:rPr>
          <w:rFonts w:asciiTheme="majorHAnsi" w:hAnsiTheme="majorHAnsi" w:cs="Arial"/>
          <w:sz w:val="22"/>
          <w:szCs w:val="22"/>
          <w:lang w:val="en-GB"/>
        </w:rPr>
        <w:t xml:space="preserve"> was certain he had been told</w:t>
      </w:r>
      <w:r w:rsidR="002A72EE" w:rsidRPr="00D11C82">
        <w:rPr>
          <w:rFonts w:asciiTheme="majorHAnsi" w:hAnsiTheme="majorHAnsi" w:cs="Arial"/>
          <w:sz w:val="22"/>
          <w:szCs w:val="22"/>
          <w:lang w:val="en-GB"/>
        </w:rPr>
        <w:t xml:space="preserve">. </w:t>
      </w:r>
    </w:p>
    <w:p w14:paraId="04D3A11C" w14:textId="77777777" w:rsidR="00F31032" w:rsidRPr="00D11C82" w:rsidRDefault="00F31032" w:rsidP="00F31032">
      <w:pPr>
        <w:jc w:val="both"/>
        <w:rPr>
          <w:rFonts w:asciiTheme="majorHAnsi" w:hAnsiTheme="majorHAnsi" w:cs="Arial"/>
          <w:sz w:val="22"/>
          <w:szCs w:val="22"/>
          <w:lang w:val="en-GB"/>
        </w:rPr>
      </w:pPr>
    </w:p>
    <w:p w14:paraId="45D8747B" w14:textId="77777777" w:rsidR="004301AA" w:rsidRPr="00D11C82" w:rsidRDefault="004301AA" w:rsidP="004301AA">
      <w:pPr>
        <w:jc w:val="both"/>
        <w:rPr>
          <w:rFonts w:asciiTheme="majorHAnsi" w:hAnsiTheme="majorHAnsi" w:cs="Arial"/>
          <w:sz w:val="22"/>
          <w:szCs w:val="22"/>
          <w:lang w:val="en-GB"/>
        </w:rPr>
      </w:pPr>
      <w:r w:rsidRPr="00D11C82">
        <w:rPr>
          <w:rFonts w:asciiTheme="majorHAnsi" w:hAnsiTheme="majorHAnsi" w:cs="Arial"/>
          <w:sz w:val="22"/>
          <w:szCs w:val="22"/>
          <w:lang w:val="en-GB"/>
        </w:rPr>
        <w:t>The young people we spoke to were universally positive about the idea of meeting potential carers and their comments suggested that they had understood that they had choice and control over their move:</w:t>
      </w:r>
    </w:p>
    <w:p w14:paraId="1BF96D33" w14:textId="77777777" w:rsidR="004301AA" w:rsidRPr="00D11C82" w:rsidRDefault="004301AA" w:rsidP="004301AA">
      <w:pPr>
        <w:jc w:val="both"/>
        <w:rPr>
          <w:rFonts w:asciiTheme="majorHAnsi" w:hAnsiTheme="majorHAnsi" w:cs="Arial"/>
          <w:sz w:val="22"/>
          <w:szCs w:val="22"/>
          <w:lang w:val="en-GB"/>
        </w:rPr>
      </w:pPr>
    </w:p>
    <w:p w14:paraId="4ADF0130" w14:textId="77777777" w:rsidR="004301AA" w:rsidRPr="00D11C82" w:rsidRDefault="004301AA" w:rsidP="005B2B90">
      <w:pPr>
        <w:ind w:left="720"/>
        <w:jc w:val="both"/>
        <w:rPr>
          <w:rFonts w:asciiTheme="majorHAnsi" w:hAnsiTheme="majorHAnsi" w:cs="Arial"/>
          <w:sz w:val="22"/>
          <w:szCs w:val="22"/>
          <w:lang w:val="en-GB"/>
        </w:rPr>
      </w:pPr>
      <w:r w:rsidRPr="00D11C82">
        <w:rPr>
          <w:rFonts w:asciiTheme="majorHAnsi" w:hAnsiTheme="majorHAnsi" w:cs="Arial"/>
          <w:i/>
          <w:sz w:val="22"/>
          <w:szCs w:val="22"/>
          <w:lang w:val="en-GB"/>
        </w:rPr>
        <w:t>I would say [to a young person offered Step</w:t>
      </w:r>
      <w:r w:rsidR="007A4777" w:rsidRPr="00D11C82">
        <w:rPr>
          <w:rFonts w:asciiTheme="majorHAnsi" w:hAnsiTheme="majorHAnsi" w:cs="Arial"/>
          <w:i/>
          <w:sz w:val="22"/>
          <w:szCs w:val="22"/>
          <w:lang w:val="en-GB"/>
        </w:rPr>
        <w:t xml:space="preserve"> D</w:t>
      </w:r>
      <w:r w:rsidRPr="00D11C82">
        <w:rPr>
          <w:rFonts w:asciiTheme="majorHAnsi" w:hAnsiTheme="majorHAnsi" w:cs="Arial"/>
          <w:i/>
          <w:sz w:val="22"/>
          <w:szCs w:val="22"/>
          <w:lang w:val="en-GB"/>
        </w:rPr>
        <w:t>own] “Well do go and see them, like I did with [carers], if you don’t feel too comfortable ask for that extra, maybe ask for a sleepover, and if you feel comfortable then move in</w:t>
      </w:r>
      <w:r w:rsidR="00B87B77" w:rsidRPr="00D11C82">
        <w:rPr>
          <w:rFonts w:asciiTheme="majorHAnsi" w:hAnsiTheme="majorHAnsi" w:cs="Arial"/>
          <w:i/>
          <w:sz w:val="22"/>
          <w:szCs w:val="22"/>
          <w:lang w:val="en-GB"/>
        </w:rPr>
        <w:t>,</w:t>
      </w:r>
      <w:r w:rsidRPr="00D11C82">
        <w:rPr>
          <w:rFonts w:asciiTheme="majorHAnsi" w:hAnsiTheme="majorHAnsi" w:cs="Arial"/>
          <w:i/>
          <w:sz w:val="22"/>
          <w:szCs w:val="22"/>
          <w:lang w:val="en-GB"/>
        </w:rPr>
        <w:t xml:space="preserve"> if yo</w:t>
      </w:r>
      <w:r w:rsidR="008C76CE" w:rsidRPr="00D11C82">
        <w:rPr>
          <w:rFonts w:asciiTheme="majorHAnsi" w:hAnsiTheme="majorHAnsi" w:cs="Arial"/>
          <w:i/>
          <w:sz w:val="22"/>
          <w:szCs w:val="22"/>
          <w:lang w:val="en-GB"/>
        </w:rPr>
        <w:t>u don’t then just tell someone”</w:t>
      </w:r>
      <w:r w:rsidRPr="00D11C82">
        <w:rPr>
          <w:rFonts w:asciiTheme="majorHAnsi" w:hAnsiTheme="majorHAnsi" w:cs="Arial"/>
          <w:i/>
          <w:sz w:val="22"/>
          <w:szCs w:val="22"/>
          <w:lang w:val="en-GB"/>
        </w:rPr>
        <w:t xml:space="preserve"> </w:t>
      </w:r>
      <w:r w:rsidRPr="00D11C82">
        <w:rPr>
          <w:rFonts w:asciiTheme="majorHAnsi" w:hAnsiTheme="majorHAnsi" w:cs="Arial"/>
          <w:sz w:val="22"/>
          <w:szCs w:val="22"/>
          <w:lang w:val="en-GB"/>
        </w:rPr>
        <w:t>(young person)</w:t>
      </w:r>
    </w:p>
    <w:p w14:paraId="683D6919" w14:textId="77777777" w:rsidR="004301AA" w:rsidRPr="00D11C82" w:rsidRDefault="004301AA" w:rsidP="004301AA">
      <w:pPr>
        <w:pStyle w:val="Normal1"/>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0" w:hanging="1800"/>
        <w:rPr>
          <w:color w:val="FF0000"/>
        </w:rPr>
      </w:pPr>
    </w:p>
    <w:p w14:paraId="16F5DC0C" w14:textId="77777777" w:rsidR="005B2B90" w:rsidRPr="00D11C82" w:rsidRDefault="005B2B90" w:rsidP="005B2B90">
      <w:pPr>
        <w:jc w:val="both"/>
        <w:rPr>
          <w:rFonts w:asciiTheme="majorHAnsi" w:hAnsiTheme="majorHAnsi" w:cs="Arial"/>
          <w:sz w:val="22"/>
          <w:szCs w:val="22"/>
          <w:lang w:val="en-GB"/>
        </w:rPr>
      </w:pPr>
      <w:r w:rsidRPr="00D11C82">
        <w:rPr>
          <w:rFonts w:asciiTheme="majorHAnsi" w:hAnsiTheme="majorHAnsi" w:cs="Arial"/>
          <w:sz w:val="22"/>
          <w:szCs w:val="22"/>
          <w:lang w:val="en-GB"/>
        </w:rPr>
        <w:t>Some suggested this was the way foster placements should always be made:</w:t>
      </w:r>
    </w:p>
    <w:p w14:paraId="7107646A" w14:textId="77777777" w:rsidR="005B2B90" w:rsidRPr="00D11C82" w:rsidRDefault="005B2B90" w:rsidP="005B2B90">
      <w:pPr>
        <w:jc w:val="both"/>
        <w:rPr>
          <w:rFonts w:asciiTheme="majorHAnsi" w:hAnsiTheme="majorHAnsi" w:cs="Arial"/>
          <w:sz w:val="22"/>
          <w:szCs w:val="22"/>
          <w:lang w:val="en-GB"/>
        </w:rPr>
      </w:pPr>
    </w:p>
    <w:p w14:paraId="43A42F38" w14:textId="77777777" w:rsidR="005B2B90" w:rsidRPr="00D11C82" w:rsidRDefault="005B2B90" w:rsidP="005B2B90">
      <w:pPr>
        <w:tabs>
          <w:tab w:val="left" w:pos="1620"/>
        </w:tabs>
        <w:ind w:left="720"/>
        <w:jc w:val="both"/>
        <w:rPr>
          <w:rFonts w:asciiTheme="majorHAnsi" w:hAnsiTheme="majorHAnsi"/>
          <w:i/>
          <w:sz w:val="22"/>
          <w:szCs w:val="22"/>
          <w:lang w:val="en-GB"/>
        </w:rPr>
      </w:pPr>
      <w:r w:rsidRPr="00D11C82">
        <w:rPr>
          <w:rFonts w:asciiTheme="majorHAnsi" w:hAnsiTheme="majorHAnsi"/>
          <w:i/>
          <w:sz w:val="22"/>
          <w:szCs w:val="22"/>
          <w:lang w:val="en-GB"/>
        </w:rPr>
        <w:t>Find that placement for them and then once you found it, tell them that you’re in a process. Tell them everything and just go for little respites. That’s how you move. You don’t straight away move them into a family that they don’t know. You need to give them that communication</w:t>
      </w:r>
      <w:r w:rsidRPr="00D11C82">
        <w:rPr>
          <w:rFonts w:asciiTheme="majorHAnsi" w:hAnsiTheme="majorHAnsi"/>
          <w:sz w:val="22"/>
          <w:szCs w:val="22"/>
          <w:lang w:val="en-GB"/>
        </w:rPr>
        <w:t xml:space="preserve"> (young person)</w:t>
      </w:r>
    </w:p>
    <w:p w14:paraId="0CB442CD" w14:textId="77777777" w:rsidR="004301AA" w:rsidRPr="00D11C82" w:rsidRDefault="004301AA" w:rsidP="00F31032">
      <w:pPr>
        <w:jc w:val="both"/>
        <w:rPr>
          <w:rFonts w:asciiTheme="majorHAnsi" w:hAnsiTheme="majorHAnsi" w:cs="Arial"/>
          <w:sz w:val="22"/>
          <w:szCs w:val="22"/>
          <w:lang w:val="en-GB"/>
        </w:rPr>
      </w:pPr>
    </w:p>
    <w:p w14:paraId="7A736293" w14:textId="77777777" w:rsidR="00B87B77" w:rsidRPr="00D11C82" w:rsidRDefault="00B87B77" w:rsidP="00D43C5A">
      <w:pPr>
        <w:pStyle w:val="Heading3"/>
      </w:pPr>
      <w:r w:rsidRPr="00D11C82">
        <w:t>During the placement</w:t>
      </w:r>
    </w:p>
    <w:p w14:paraId="379992C5" w14:textId="77777777" w:rsidR="00370DA4" w:rsidRPr="00D11C82" w:rsidRDefault="00F434B6" w:rsidP="00F31032">
      <w:pPr>
        <w:jc w:val="both"/>
        <w:rPr>
          <w:rFonts w:asciiTheme="majorHAnsi" w:hAnsiTheme="majorHAnsi" w:cs="Arial"/>
          <w:sz w:val="22"/>
          <w:szCs w:val="22"/>
          <w:lang w:val="en-GB"/>
        </w:rPr>
      </w:pPr>
      <w:r w:rsidRPr="00D11C82">
        <w:rPr>
          <w:rFonts w:asciiTheme="majorHAnsi" w:hAnsiTheme="majorHAnsi" w:cs="Arial"/>
          <w:sz w:val="22"/>
          <w:szCs w:val="22"/>
          <w:lang w:val="en-GB"/>
        </w:rPr>
        <w:t xml:space="preserve">The young person's involvement once in placement also varied. Some young people attended their </w:t>
      </w:r>
      <w:r w:rsidR="000233F6" w:rsidRPr="00D11C82">
        <w:rPr>
          <w:rFonts w:asciiTheme="majorHAnsi" w:hAnsiTheme="majorHAnsi" w:cs="Arial"/>
          <w:sz w:val="22"/>
          <w:szCs w:val="22"/>
          <w:lang w:val="en-GB"/>
        </w:rPr>
        <w:t>progress meetings</w:t>
      </w:r>
      <w:r w:rsidRPr="00D11C82">
        <w:rPr>
          <w:rFonts w:asciiTheme="majorHAnsi" w:hAnsiTheme="majorHAnsi" w:cs="Arial"/>
          <w:sz w:val="22"/>
          <w:szCs w:val="22"/>
          <w:lang w:val="en-GB"/>
        </w:rPr>
        <w:t xml:space="preserve"> (for the whole or part of the time) and others did not. Sometimes it was their choice but sometimes they were not invited to attend or it was not practical for them to do so because the meeting had been arranged at a time or place to enable particular professionals to attend. </w:t>
      </w:r>
      <w:r w:rsidR="00003CAF" w:rsidRPr="00D11C82">
        <w:rPr>
          <w:rFonts w:asciiTheme="majorHAnsi" w:hAnsiTheme="majorHAnsi" w:cs="Arial"/>
          <w:sz w:val="22"/>
          <w:szCs w:val="22"/>
          <w:lang w:val="en-GB"/>
        </w:rPr>
        <w:t xml:space="preserve">Whilst recognising that decisions need to be made on an individual basis there did not seem to be a universal understanding of what would be ideal, for example professionals in some placements seemed surprised at the idea that the young person might attend. </w:t>
      </w:r>
    </w:p>
    <w:p w14:paraId="19A062AA" w14:textId="77777777" w:rsidR="009116B1" w:rsidRPr="00D11C82" w:rsidRDefault="009116B1" w:rsidP="00F31032">
      <w:pPr>
        <w:jc w:val="both"/>
        <w:rPr>
          <w:rFonts w:asciiTheme="majorHAnsi" w:hAnsiTheme="majorHAnsi" w:cs="Arial"/>
          <w:i/>
          <w:sz w:val="22"/>
          <w:szCs w:val="22"/>
          <w:lang w:val="en-GB"/>
        </w:rPr>
      </w:pPr>
    </w:p>
    <w:p w14:paraId="38F5D818" w14:textId="77777777" w:rsidR="009116B1" w:rsidRPr="00D11C82" w:rsidRDefault="009E1C2B" w:rsidP="00F31032">
      <w:pPr>
        <w:jc w:val="both"/>
        <w:rPr>
          <w:rFonts w:asciiTheme="majorHAnsi" w:hAnsiTheme="majorHAnsi" w:cs="Arial"/>
          <w:sz w:val="22"/>
          <w:szCs w:val="22"/>
          <w:lang w:val="en-GB"/>
        </w:rPr>
      </w:pPr>
      <w:r w:rsidRPr="00D11C82">
        <w:rPr>
          <w:rFonts w:asciiTheme="majorHAnsi" w:hAnsiTheme="majorHAnsi" w:cs="Arial"/>
          <w:sz w:val="22"/>
          <w:szCs w:val="22"/>
          <w:lang w:val="en-GB"/>
        </w:rPr>
        <w:t xml:space="preserve">When </w:t>
      </w:r>
      <w:r w:rsidR="00F36A3C" w:rsidRPr="00D11C82">
        <w:rPr>
          <w:rFonts w:asciiTheme="majorHAnsi" w:hAnsiTheme="majorHAnsi" w:cs="Arial"/>
          <w:sz w:val="22"/>
          <w:szCs w:val="22"/>
          <w:lang w:val="en-GB"/>
        </w:rPr>
        <w:t xml:space="preserve">young people did attend </w:t>
      </w:r>
      <w:r w:rsidR="000233F6" w:rsidRPr="00D11C82">
        <w:rPr>
          <w:rFonts w:asciiTheme="majorHAnsi" w:hAnsiTheme="majorHAnsi" w:cs="Arial"/>
          <w:sz w:val="22"/>
          <w:szCs w:val="22"/>
          <w:lang w:val="en-GB"/>
        </w:rPr>
        <w:t>progress</w:t>
      </w:r>
      <w:r w:rsidR="00F36A3C" w:rsidRPr="00D11C82">
        <w:rPr>
          <w:rFonts w:asciiTheme="majorHAnsi" w:hAnsiTheme="majorHAnsi" w:cs="Arial"/>
          <w:sz w:val="22"/>
          <w:szCs w:val="22"/>
          <w:lang w:val="en-GB"/>
        </w:rPr>
        <w:t xml:space="preserve"> meetings</w:t>
      </w:r>
      <w:r w:rsidRPr="00D11C82">
        <w:rPr>
          <w:rFonts w:asciiTheme="majorHAnsi" w:hAnsiTheme="majorHAnsi" w:cs="Arial"/>
          <w:sz w:val="22"/>
          <w:szCs w:val="22"/>
          <w:lang w:val="en-GB"/>
        </w:rPr>
        <w:t>,</w:t>
      </w:r>
      <w:r w:rsidR="00F36A3C" w:rsidRPr="00D11C82">
        <w:rPr>
          <w:rFonts w:asciiTheme="majorHAnsi" w:hAnsiTheme="majorHAnsi" w:cs="Arial"/>
          <w:sz w:val="22"/>
          <w:szCs w:val="22"/>
          <w:lang w:val="en-GB"/>
        </w:rPr>
        <w:t xml:space="preserve"> views about the benefits of this varied. It</w:t>
      </w:r>
      <w:r w:rsidR="009116B1" w:rsidRPr="00D11C82">
        <w:rPr>
          <w:rFonts w:asciiTheme="majorHAnsi" w:hAnsiTheme="majorHAnsi" w:cs="Arial"/>
          <w:sz w:val="22"/>
          <w:szCs w:val="22"/>
          <w:lang w:val="en-GB"/>
        </w:rPr>
        <w:t xml:space="preserve"> was seen by some to give them a sense of control and others (sometimes in the same placement) as being overwhelming and unhelpful for them</w:t>
      </w:r>
      <w:r w:rsidR="00F36A3C" w:rsidRPr="00D11C82">
        <w:rPr>
          <w:rFonts w:asciiTheme="majorHAnsi" w:hAnsiTheme="majorHAnsi" w:cs="Arial"/>
          <w:sz w:val="22"/>
          <w:szCs w:val="22"/>
          <w:lang w:val="en-GB"/>
        </w:rPr>
        <w:t>. Attending</w:t>
      </w:r>
      <w:r w:rsidR="009116B1" w:rsidRPr="00D11C82">
        <w:rPr>
          <w:rFonts w:asciiTheme="majorHAnsi" w:hAnsiTheme="majorHAnsi" w:cs="Arial"/>
          <w:sz w:val="22"/>
          <w:szCs w:val="22"/>
          <w:lang w:val="en-GB"/>
        </w:rPr>
        <w:t xml:space="preserve"> sometimes or for part of the m</w:t>
      </w:r>
      <w:r w:rsidR="00B6777D" w:rsidRPr="00D11C82">
        <w:rPr>
          <w:rFonts w:asciiTheme="majorHAnsi" w:hAnsiTheme="majorHAnsi" w:cs="Arial"/>
          <w:sz w:val="22"/>
          <w:szCs w:val="22"/>
          <w:lang w:val="en-GB"/>
        </w:rPr>
        <w:t>eeting was generally fel</w:t>
      </w:r>
      <w:r w:rsidR="009116B1" w:rsidRPr="00D11C82">
        <w:rPr>
          <w:rFonts w:asciiTheme="majorHAnsi" w:hAnsiTheme="majorHAnsi" w:cs="Arial"/>
          <w:sz w:val="22"/>
          <w:szCs w:val="22"/>
          <w:lang w:val="en-GB"/>
        </w:rPr>
        <w:t>t to be th</w:t>
      </w:r>
      <w:r w:rsidR="00B6777D" w:rsidRPr="00D11C82">
        <w:rPr>
          <w:rFonts w:asciiTheme="majorHAnsi" w:hAnsiTheme="majorHAnsi" w:cs="Arial"/>
          <w:sz w:val="22"/>
          <w:szCs w:val="22"/>
          <w:lang w:val="en-GB"/>
        </w:rPr>
        <w:t>e</w:t>
      </w:r>
      <w:r w:rsidR="009116B1" w:rsidRPr="00D11C82">
        <w:rPr>
          <w:rFonts w:asciiTheme="majorHAnsi" w:hAnsiTheme="majorHAnsi" w:cs="Arial"/>
          <w:sz w:val="22"/>
          <w:szCs w:val="22"/>
          <w:lang w:val="en-GB"/>
        </w:rPr>
        <w:t xml:space="preserve"> most useful option but did depend on practicalities such</w:t>
      </w:r>
      <w:r w:rsidR="00F36A3C" w:rsidRPr="00D11C82">
        <w:rPr>
          <w:rFonts w:asciiTheme="majorHAnsi" w:hAnsiTheme="majorHAnsi" w:cs="Arial"/>
          <w:sz w:val="22"/>
          <w:szCs w:val="22"/>
          <w:lang w:val="en-GB"/>
        </w:rPr>
        <w:t xml:space="preserve"> as the location of the meeting.</w:t>
      </w:r>
    </w:p>
    <w:p w14:paraId="4A6FDD5F" w14:textId="77777777" w:rsidR="009E1C2B" w:rsidRPr="00D11C82" w:rsidRDefault="009E1C2B" w:rsidP="00F31032">
      <w:pPr>
        <w:jc w:val="both"/>
        <w:rPr>
          <w:rFonts w:asciiTheme="majorHAnsi" w:hAnsiTheme="majorHAnsi" w:cs="Arial"/>
          <w:sz w:val="22"/>
          <w:szCs w:val="22"/>
          <w:lang w:val="en-GB"/>
        </w:rPr>
      </w:pPr>
    </w:p>
    <w:p w14:paraId="408C5862" w14:textId="77777777" w:rsidR="009E1C2B" w:rsidRPr="00D11C82" w:rsidRDefault="009E1C2B" w:rsidP="005B2B90">
      <w:pPr>
        <w:ind w:left="720"/>
        <w:jc w:val="both"/>
        <w:rPr>
          <w:rFonts w:asciiTheme="majorHAnsi" w:hAnsiTheme="majorHAnsi" w:cs="Arial"/>
          <w:i/>
          <w:sz w:val="22"/>
          <w:szCs w:val="22"/>
          <w:lang w:val="en-GB"/>
        </w:rPr>
      </w:pPr>
      <w:r w:rsidRPr="00D11C82">
        <w:rPr>
          <w:rFonts w:asciiTheme="majorHAnsi" w:hAnsiTheme="majorHAnsi" w:cs="Arial"/>
          <w:i/>
          <w:sz w:val="22"/>
          <w:szCs w:val="22"/>
          <w:lang w:val="en-GB"/>
        </w:rPr>
        <w:t>It’s her choice, really. We leave it open, and we leave the door open so that she can come and go as she pleases. In the beginning, she didn’t really come in</w:t>
      </w:r>
      <w:r w:rsidR="003C36C7" w:rsidRPr="00D11C82">
        <w:rPr>
          <w:rFonts w:asciiTheme="majorHAnsi" w:hAnsiTheme="majorHAnsi" w:cs="Arial"/>
          <w:i/>
          <w:sz w:val="22"/>
          <w:szCs w:val="22"/>
          <w:lang w:val="en-GB"/>
        </w:rPr>
        <w:t>.</w:t>
      </w:r>
      <w:proofErr w:type="gramStart"/>
      <w:r w:rsidR="003C36C7" w:rsidRPr="00D11C82">
        <w:rPr>
          <w:rFonts w:asciiTheme="majorHAnsi" w:hAnsiTheme="majorHAnsi" w:cs="Arial"/>
          <w:i/>
          <w:sz w:val="22"/>
          <w:szCs w:val="22"/>
          <w:lang w:val="en-GB"/>
        </w:rPr>
        <w:t>..</w:t>
      </w:r>
      <w:r w:rsidR="00C34308" w:rsidRPr="00D11C82">
        <w:rPr>
          <w:rFonts w:asciiTheme="majorHAnsi" w:hAnsiTheme="majorHAnsi" w:cs="Arial"/>
          <w:i/>
          <w:sz w:val="22"/>
          <w:szCs w:val="22"/>
          <w:lang w:val="en-GB"/>
        </w:rPr>
        <w:t>t</w:t>
      </w:r>
      <w:r w:rsidRPr="00D11C82">
        <w:rPr>
          <w:rFonts w:asciiTheme="majorHAnsi" w:hAnsiTheme="majorHAnsi" w:cs="Arial"/>
          <w:i/>
          <w:sz w:val="22"/>
          <w:szCs w:val="22"/>
          <w:lang w:val="en-GB"/>
        </w:rPr>
        <w:t>hen</w:t>
      </w:r>
      <w:proofErr w:type="gramEnd"/>
      <w:r w:rsidRPr="00D11C82">
        <w:rPr>
          <w:rFonts w:asciiTheme="majorHAnsi" w:hAnsiTheme="majorHAnsi" w:cs="Arial"/>
          <w:i/>
          <w:sz w:val="22"/>
          <w:szCs w:val="22"/>
          <w:lang w:val="en-GB"/>
        </w:rPr>
        <w:t>, slowly she started coming in for bits of it, and I think the last one, she did sta</w:t>
      </w:r>
      <w:r w:rsidR="00E42F6B" w:rsidRPr="00D11C82">
        <w:rPr>
          <w:rFonts w:asciiTheme="majorHAnsi" w:hAnsiTheme="majorHAnsi" w:cs="Arial"/>
          <w:i/>
          <w:sz w:val="22"/>
          <w:szCs w:val="22"/>
          <w:lang w:val="en-GB"/>
        </w:rPr>
        <w:t>y in for practically all of it...</w:t>
      </w:r>
      <w:r w:rsidRPr="00D11C82">
        <w:rPr>
          <w:rFonts w:asciiTheme="majorHAnsi" w:hAnsiTheme="majorHAnsi" w:cs="Arial"/>
          <w:i/>
          <w:sz w:val="22"/>
          <w:szCs w:val="22"/>
          <w:lang w:val="en-GB"/>
        </w:rPr>
        <w:t>I think the house has been the right place to have it</w:t>
      </w:r>
      <w:r w:rsidR="00E42F6B" w:rsidRPr="00D11C82">
        <w:rPr>
          <w:rFonts w:asciiTheme="majorHAnsi" w:hAnsiTheme="majorHAnsi" w:cs="Arial"/>
          <w:i/>
          <w:sz w:val="22"/>
          <w:szCs w:val="22"/>
          <w:lang w:val="en-GB"/>
        </w:rPr>
        <w:t>...but</w:t>
      </w:r>
      <w:r w:rsidRPr="00D11C82">
        <w:rPr>
          <w:rFonts w:asciiTheme="majorHAnsi" w:hAnsiTheme="majorHAnsi" w:cs="Arial"/>
          <w:i/>
          <w:sz w:val="22"/>
          <w:szCs w:val="22"/>
          <w:lang w:val="en-GB"/>
        </w:rPr>
        <w:t xml:space="preserve"> if there’s been stuff particularly that we don’t want her to hear us talking about, we’ve tended to hold the meeting just slightly before she’s due back from school so that we can get that out the way before she comes back. </w:t>
      </w:r>
      <w:r w:rsidR="00AA5892" w:rsidRPr="00D11C82">
        <w:rPr>
          <w:rFonts w:asciiTheme="majorHAnsi" w:hAnsiTheme="majorHAnsi" w:cs="Arial"/>
          <w:sz w:val="22"/>
          <w:szCs w:val="22"/>
          <w:lang w:val="en-GB"/>
        </w:rPr>
        <w:t>(supervising social w</w:t>
      </w:r>
      <w:r w:rsidR="00B95AD3" w:rsidRPr="00D11C82">
        <w:rPr>
          <w:rFonts w:asciiTheme="majorHAnsi" w:hAnsiTheme="majorHAnsi" w:cs="Arial"/>
          <w:sz w:val="22"/>
          <w:szCs w:val="22"/>
          <w:lang w:val="en-GB"/>
        </w:rPr>
        <w:t>orker)</w:t>
      </w:r>
    </w:p>
    <w:p w14:paraId="63277D65" w14:textId="77777777" w:rsidR="00F36A3C" w:rsidRPr="00D11C82" w:rsidRDefault="00F36A3C" w:rsidP="00F31032">
      <w:pPr>
        <w:jc w:val="both"/>
        <w:rPr>
          <w:rFonts w:asciiTheme="majorHAnsi" w:hAnsiTheme="majorHAnsi" w:cs="Arial"/>
          <w:sz w:val="22"/>
          <w:szCs w:val="22"/>
          <w:lang w:val="en-GB"/>
        </w:rPr>
      </w:pPr>
    </w:p>
    <w:p w14:paraId="7D0264B4" w14:textId="77777777" w:rsidR="009E1C2B" w:rsidRPr="00D11C82" w:rsidRDefault="00F36A3C" w:rsidP="00F31032">
      <w:pPr>
        <w:jc w:val="both"/>
        <w:rPr>
          <w:rFonts w:asciiTheme="majorHAnsi" w:hAnsiTheme="majorHAnsi" w:cs="Arial"/>
          <w:sz w:val="22"/>
          <w:szCs w:val="22"/>
          <w:lang w:val="en-GB"/>
        </w:rPr>
      </w:pPr>
      <w:r w:rsidRPr="00D11C82">
        <w:rPr>
          <w:rFonts w:asciiTheme="majorHAnsi" w:hAnsiTheme="majorHAnsi" w:cs="Arial"/>
          <w:sz w:val="22"/>
          <w:szCs w:val="22"/>
          <w:lang w:val="en-GB"/>
        </w:rPr>
        <w:t xml:space="preserve">When young people did not attend </w:t>
      </w:r>
      <w:r w:rsidR="000233F6" w:rsidRPr="00D11C82">
        <w:rPr>
          <w:rFonts w:asciiTheme="majorHAnsi" w:hAnsiTheme="majorHAnsi" w:cs="Arial"/>
          <w:sz w:val="22"/>
          <w:szCs w:val="22"/>
          <w:lang w:val="en-GB"/>
        </w:rPr>
        <w:t>progress meetings</w:t>
      </w:r>
      <w:r w:rsidRPr="00D11C82">
        <w:rPr>
          <w:rFonts w:asciiTheme="majorHAnsi" w:hAnsiTheme="majorHAnsi" w:cs="Arial"/>
          <w:sz w:val="22"/>
          <w:szCs w:val="22"/>
          <w:lang w:val="en-GB"/>
        </w:rPr>
        <w:t>, or did not feel comfortable to express their views it was not</w:t>
      </w:r>
      <w:r w:rsidR="001E2F9E" w:rsidRPr="00D11C82">
        <w:rPr>
          <w:rFonts w:asciiTheme="majorHAnsi" w:hAnsiTheme="majorHAnsi" w:cs="Arial"/>
          <w:sz w:val="22"/>
          <w:szCs w:val="22"/>
          <w:lang w:val="en-GB"/>
        </w:rPr>
        <w:t xml:space="preserve"> always</w:t>
      </w:r>
      <w:r w:rsidRPr="00D11C82">
        <w:rPr>
          <w:rFonts w:asciiTheme="majorHAnsi" w:hAnsiTheme="majorHAnsi" w:cs="Arial"/>
          <w:sz w:val="22"/>
          <w:szCs w:val="22"/>
          <w:lang w:val="en-GB"/>
        </w:rPr>
        <w:t xml:space="preserve"> clear how these were considered</w:t>
      </w:r>
      <w:r w:rsidR="009E1C2B" w:rsidRPr="00D11C82">
        <w:rPr>
          <w:rFonts w:asciiTheme="majorHAnsi" w:hAnsiTheme="majorHAnsi" w:cs="Arial"/>
          <w:sz w:val="22"/>
          <w:szCs w:val="22"/>
          <w:lang w:val="en-GB"/>
        </w:rPr>
        <w:t xml:space="preserve"> in meetings</w:t>
      </w:r>
      <w:r w:rsidRPr="00D11C82">
        <w:rPr>
          <w:rFonts w:asciiTheme="majorHAnsi" w:hAnsiTheme="majorHAnsi" w:cs="Arial"/>
          <w:sz w:val="22"/>
          <w:szCs w:val="22"/>
          <w:lang w:val="en-GB"/>
        </w:rPr>
        <w:t xml:space="preserve">. </w:t>
      </w:r>
      <w:r w:rsidR="009E1C2B" w:rsidRPr="00D11C82">
        <w:rPr>
          <w:rFonts w:asciiTheme="majorHAnsi" w:hAnsiTheme="majorHAnsi" w:cs="Arial"/>
          <w:sz w:val="22"/>
          <w:szCs w:val="22"/>
          <w:lang w:val="en-GB"/>
        </w:rPr>
        <w:t>Mentors saw it as their responsibility to ascertain young people</w:t>
      </w:r>
      <w:r w:rsidR="004C014B" w:rsidRPr="00D11C82">
        <w:rPr>
          <w:rFonts w:asciiTheme="majorHAnsi" w:hAnsiTheme="majorHAnsi" w:cs="Arial"/>
          <w:sz w:val="22"/>
          <w:szCs w:val="22"/>
          <w:lang w:val="en-GB"/>
        </w:rPr>
        <w:t>'s</w:t>
      </w:r>
      <w:r w:rsidR="009E1C2B" w:rsidRPr="00D11C82">
        <w:rPr>
          <w:rFonts w:asciiTheme="majorHAnsi" w:hAnsiTheme="majorHAnsi" w:cs="Arial"/>
          <w:sz w:val="22"/>
          <w:szCs w:val="22"/>
          <w:lang w:val="en-GB"/>
        </w:rPr>
        <w:t xml:space="preserve"> ongoing views about their placement but</w:t>
      </w:r>
      <w:r w:rsidR="004C014B" w:rsidRPr="00D11C82">
        <w:rPr>
          <w:rFonts w:asciiTheme="majorHAnsi" w:hAnsiTheme="majorHAnsi" w:cs="Arial"/>
          <w:sz w:val="22"/>
          <w:szCs w:val="22"/>
          <w:lang w:val="en-GB"/>
        </w:rPr>
        <w:t xml:space="preserve"> did not explicitly say they reported these back to the </w:t>
      </w:r>
      <w:r w:rsidR="000233F6" w:rsidRPr="00D11C82">
        <w:rPr>
          <w:rFonts w:asciiTheme="majorHAnsi" w:hAnsiTheme="majorHAnsi" w:cs="Arial"/>
          <w:sz w:val="22"/>
          <w:szCs w:val="22"/>
          <w:lang w:val="en-GB"/>
        </w:rPr>
        <w:t>progress</w:t>
      </w:r>
      <w:r w:rsidR="004C014B" w:rsidRPr="00D11C82">
        <w:rPr>
          <w:rFonts w:asciiTheme="majorHAnsi" w:hAnsiTheme="majorHAnsi" w:cs="Arial"/>
          <w:sz w:val="22"/>
          <w:szCs w:val="22"/>
          <w:lang w:val="en-GB"/>
        </w:rPr>
        <w:t xml:space="preserve"> meetings. Additional</w:t>
      </w:r>
      <w:r w:rsidR="003C36C7" w:rsidRPr="00D11C82">
        <w:rPr>
          <w:rFonts w:asciiTheme="majorHAnsi" w:hAnsiTheme="majorHAnsi" w:cs="Arial"/>
          <w:sz w:val="22"/>
          <w:szCs w:val="22"/>
          <w:lang w:val="en-GB"/>
        </w:rPr>
        <w:t>l</w:t>
      </w:r>
      <w:r w:rsidR="004C014B" w:rsidRPr="00D11C82">
        <w:rPr>
          <w:rFonts w:asciiTheme="majorHAnsi" w:hAnsiTheme="majorHAnsi" w:cs="Arial"/>
          <w:sz w:val="22"/>
          <w:szCs w:val="22"/>
          <w:lang w:val="en-GB"/>
        </w:rPr>
        <w:t>y</w:t>
      </w:r>
      <w:r w:rsidR="00600B2C" w:rsidRPr="00D11C82">
        <w:rPr>
          <w:rFonts w:asciiTheme="majorHAnsi" w:hAnsiTheme="majorHAnsi" w:cs="Arial"/>
          <w:sz w:val="22"/>
          <w:szCs w:val="22"/>
          <w:lang w:val="en-GB"/>
        </w:rPr>
        <w:t>,</w:t>
      </w:r>
      <w:r w:rsidR="009E1C2B" w:rsidRPr="00D11C82">
        <w:rPr>
          <w:rFonts w:asciiTheme="majorHAnsi" w:hAnsiTheme="majorHAnsi" w:cs="Arial"/>
          <w:sz w:val="22"/>
          <w:szCs w:val="22"/>
          <w:lang w:val="en-GB"/>
        </w:rPr>
        <w:t xml:space="preserve"> not all young people had a mentor and not all mentors attended or consistently attended </w:t>
      </w:r>
      <w:r w:rsidR="000233F6" w:rsidRPr="00D11C82">
        <w:rPr>
          <w:rFonts w:asciiTheme="majorHAnsi" w:hAnsiTheme="majorHAnsi" w:cs="Arial"/>
          <w:sz w:val="22"/>
          <w:szCs w:val="22"/>
          <w:lang w:val="en-GB"/>
        </w:rPr>
        <w:t>progress</w:t>
      </w:r>
      <w:r w:rsidR="009E1C2B" w:rsidRPr="00D11C82">
        <w:rPr>
          <w:rFonts w:asciiTheme="majorHAnsi" w:hAnsiTheme="majorHAnsi" w:cs="Arial"/>
          <w:sz w:val="22"/>
          <w:szCs w:val="22"/>
          <w:lang w:val="en-GB"/>
        </w:rPr>
        <w:t xml:space="preserve"> meetings.</w:t>
      </w:r>
    </w:p>
    <w:p w14:paraId="5FDE4580" w14:textId="77777777" w:rsidR="009E1C2B" w:rsidRPr="00D11C82" w:rsidRDefault="009E1C2B" w:rsidP="00F31032">
      <w:pPr>
        <w:jc w:val="both"/>
        <w:rPr>
          <w:rFonts w:asciiTheme="majorHAnsi" w:hAnsiTheme="majorHAnsi" w:cs="Arial"/>
          <w:sz w:val="22"/>
          <w:szCs w:val="22"/>
          <w:lang w:val="en-GB"/>
        </w:rPr>
      </w:pPr>
    </w:p>
    <w:p w14:paraId="6D1D1FEE" w14:textId="77777777" w:rsidR="00F36A3C" w:rsidRPr="00D11C82" w:rsidRDefault="009E1C2B" w:rsidP="00F31032">
      <w:pPr>
        <w:jc w:val="both"/>
        <w:rPr>
          <w:rFonts w:asciiTheme="majorHAnsi" w:hAnsiTheme="majorHAnsi" w:cs="Arial"/>
          <w:sz w:val="22"/>
          <w:szCs w:val="22"/>
          <w:lang w:val="en-GB"/>
        </w:rPr>
      </w:pPr>
      <w:r w:rsidRPr="00D11C82">
        <w:rPr>
          <w:rFonts w:asciiTheme="majorHAnsi" w:hAnsiTheme="majorHAnsi" w:cs="Arial"/>
          <w:sz w:val="22"/>
          <w:szCs w:val="22"/>
          <w:lang w:val="en-GB"/>
        </w:rPr>
        <w:t>C</w:t>
      </w:r>
      <w:r w:rsidR="00F36A3C" w:rsidRPr="00D11C82">
        <w:rPr>
          <w:rFonts w:asciiTheme="majorHAnsi" w:hAnsiTheme="majorHAnsi" w:cs="Arial"/>
          <w:sz w:val="22"/>
          <w:szCs w:val="22"/>
          <w:lang w:val="en-GB"/>
        </w:rPr>
        <w:t>hildren's social workers frequently said it was their role to review the young person's happiness in the placement but this varied and some young people had periods of not having an allocated social worker (or their social worker bei</w:t>
      </w:r>
      <w:r w:rsidRPr="00D11C82">
        <w:rPr>
          <w:rFonts w:asciiTheme="majorHAnsi" w:hAnsiTheme="majorHAnsi" w:cs="Arial"/>
          <w:sz w:val="22"/>
          <w:szCs w:val="22"/>
          <w:lang w:val="en-GB"/>
        </w:rPr>
        <w:t xml:space="preserve">ng off sick for a long period). </w:t>
      </w:r>
    </w:p>
    <w:p w14:paraId="115EE4E6" w14:textId="77777777" w:rsidR="00F31032" w:rsidRPr="00D11C82" w:rsidRDefault="00F31032" w:rsidP="00F31032">
      <w:pPr>
        <w:pStyle w:val="Normal1"/>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0" w:hanging="1800"/>
        <w:rPr>
          <w:color w:val="FF0000"/>
        </w:rPr>
      </w:pPr>
    </w:p>
    <w:p w14:paraId="008013B7" w14:textId="77777777" w:rsidR="000A66CD" w:rsidRPr="00D11C82" w:rsidRDefault="00F36958" w:rsidP="00F36958">
      <w:pPr>
        <w:jc w:val="both"/>
        <w:rPr>
          <w:rFonts w:asciiTheme="majorHAnsi" w:hAnsiTheme="majorHAnsi" w:cs="Arial"/>
          <w:sz w:val="22"/>
          <w:szCs w:val="22"/>
          <w:lang w:val="en-GB"/>
        </w:rPr>
      </w:pPr>
      <w:r w:rsidRPr="00D11C82">
        <w:rPr>
          <w:rFonts w:asciiTheme="majorHAnsi" w:hAnsiTheme="majorHAnsi" w:cs="Arial"/>
          <w:sz w:val="22"/>
          <w:szCs w:val="22"/>
          <w:lang w:val="en-GB"/>
        </w:rPr>
        <w:t>In other respects</w:t>
      </w:r>
      <w:r w:rsidR="00600B2C" w:rsidRPr="00D11C82">
        <w:rPr>
          <w:rFonts w:asciiTheme="majorHAnsi" w:hAnsiTheme="majorHAnsi" w:cs="Arial"/>
          <w:sz w:val="22"/>
          <w:szCs w:val="22"/>
          <w:lang w:val="en-GB"/>
        </w:rPr>
        <w:t>,</w:t>
      </w:r>
      <w:r w:rsidRPr="00D11C82">
        <w:rPr>
          <w:rFonts w:asciiTheme="majorHAnsi" w:hAnsiTheme="majorHAnsi" w:cs="Arial"/>
          <w:sz w:val="22"/>
          <w:szCs w:val="22"/>
          <w:lang w:val="en-GB"/>
        </w:rPr>
        <w:t xml:space="preserve"> there were many examples of young people </w:t>
      </w:r>
      <w:r w:rsidR="00600B2C" w:rsidRPr="00D11C82">
        <w:rPr>
          <w:rFonts w:asciiTheme="majorHAnsi" w:hAnsiTheme="majorHAnsi" w:cs="Arial"/>
          <w:sz w:val="22"/>
          <w:szCs w:val="22"/>
          <w:lang w:val="en-GB"/>
        </w:rPr>
        <w:t>exercising</w:t>
      </w:r>
      <w:r w:rsidRPr="00D11C82">
        <w:rPr>
          <w:rFonts w:asciiTheme="majorHAnsi" w:hAnsiTheme="majorHAnsi" w:cs="Arial"/>
          <w:sz w:val="22"/>
          <w:szCs w:val="22"/>
          <w:lang w:val="en-GB"/>
        </w:rPr>
        <w:t xml:space="preserve"> choice. These include</w:t>
      </w:r>
      <w:r w:rsidR="00003CAF" w:rsidRPr="00D11C82">
        <w:rPr>
          <w:rFonts w:asciiTheme="majorHAnsi" w:hAnsiTheme="majorHAnsi" w:cs="Arial"/>
          <w:sz w:val="22"/>
          <w:szCs w:val="22"/>
          <w:lang w:val="en-GB"/>
        </w:rPr>
        <w:t>d</w:t>
      </w:r>
      <w:r w:rsidRPr="00D11C82">
        <w:rPr>
          <w:rFonts w:asciiTheme="majorHAnsi" w:hAnsiTheme="majorHAnsi" w:cs="Arial"/>
          <w:sz w:val="22"/>
          <w:szCs w:val="22"/>
          <w:lang w:val="en-GB"/>
        </w:rPr>
        <w:t xml:space="preserve"> </w:t>
      </w:r>
      <w:r w:rsidR="00BE0366" w:rsidRPr="00D11C82">
        <w:rPr>
          <w:rFonts w:asciiTheme="majorHAnsi" w:hAnsiTheme="majorHAnsi" w:cs="Arial"/>
          <w:sz w:val="22"/>
          <w:szCs w:val="22"/>
          <w:lang w:val="en-GB"/>
        </w:rPr>
        <w:t xml:space="preserve">decisions about involvement with therapy, </w:t>
      </w:r>
      <w:r w:rsidR="00003CAF" w:rsidRPr="00D11C82">
        <w:rPr>
          <w:rFonts w:asciiTheme="majorHAnsi" w:hAnsiTheme="majorHAnsi" w:cs="Arial"/>
          <w:sz w:val="22"/>
          <w:szCs w:val="22"/>
          <w:lang w:val="en-GB"/>
        </w:rPr>
        <w:t>respite and family contact</w:t>
      </w:r>
      <w:r w:rsidR="004E5D90" w:rsidRPr="00D11C82">
        <w:rPr>
          <w:rFonts w:asciiTheme="majorHAnsi" w:hAnsiTheme="majorHAnsi" w:cs="Arial"/>
          <w:sz w:val="22"/>
          <w:szCs w:val="22"/>
          <w:lang w:val="en-GB"/>
        </w:rPr>
        <w:t xml:space="preserve">. </w:t>
      </w:r>
      <w:r w:rsidR="00CE0051" w:rsidRPr="00D11C82">
        <w:rPr>
          <w:rFonts w:asciiTheme="majorHAnsi" w:hAnsiTheme="majorHAnsi" w:cs="Arial"/>
          <w:sz w:val="22"/>
          <w:szCs w:val="22"/>
          <w:lang w:val="en-GB"/>
        </w:rPr>
        <w:t>Young people had made it known when they wanted to leave a placement and indeed when they initially wanted this but then changed their mind.</w:t>
      </w:r>
      <w:r w:rsidR="00E71FD8" w:rsidRPr="00D11C82">
        <w:rPr>
          <w:rFonts w:asciiTheme="majorHAnsi" w:hAnsiTheme="majorHAnsi" w:cs="Arial"/>
          <w:sz w:val="22"/>
          <w:szCs w:val="22"/>
          <w:lang w:val="en-GB"/>
        </w:rPr>
        <w:t xml:space="preserve"> Young people who had support workers </w:t>
      </w:r>
      <w:r w:rsidR="004E5D90" w:rsidRPr="00D11C82">
        <w:rPr>
          <w:rFonts w:asciiTheme="majorHAnsi" w:hAnsiTheme="majorHAnsi" w:cs="Arial"/>
          <w:sz w:val="22"/>
          <w:szCs w:val="22"/>
          <w:lang w:val="en-GB"/>
        </w:rPr>
        <w:t xml:space="preserve">spoke very positively about them and </w:t>
      </w:r>
      <w:r w:rsidR="00E71FD8" w:rsidRPr="00D11C82">
        <w:rPr>
          <w:rFonts w:asciiTheme="majorHAnsi" w:hAnsiTheme="majorHAnsi" w:cs="Arial"/>
          <w:sz w:val="22"/>
          <w:szCs w:val="22"/>
          <w:lang w:val="en-GB"/>
        </w:rPr>
        <w:t>were clearly given choice</w:t>
      </w:r>
      <w:r w:rsidR="00600B2C" w:rsidRPr="00D11C82">
        <w:rPr>
          <w:rFonts w:asciiTheme="majorHAnsi" w:hAnsiTheme="majorHAnsi" w:cs="Arial"/>
          <w:sz w:val="22"/>
          <w:szCs w:val="22"/>
          <w:lang w:val="en-GB"/>
        </w:rPr>
        <w:t>s</w:t>
      </w:r>
      <w:r w:rsidR="00E71FD8" w:rsidRPr="00D11C82">
        <w:rPr>
          <w:rFonts w:asciiTheme="majorHAnsi" w:hAnsiTheme="majorHAnsi" w:cs="Arial"/>
          <w:sz w:val="22"/>
          <w:szCs w:val="22"/>
          <w:lang w:val="en-GB"/>
        </w:rPr>
        <w:t xml:space="preserve"> about which activities they would like to undertake, but not all had support workers and in some placements or at some times the support worker role was used for transport to school or therapy rather than doing activities.</w:t>
      </w:r>
      <w:r w:rsidR="004E5D90" w:rsidRPr="00D11C82">
        <w:rPr>
          <w:rFonts w:asciiTheme="majorHAnsi" w:hAnsiTheme="majorHAnsi" w:cs="Arial"/>
          <w:sz w:val="22"/>
          <w:szCs w:val="22"/>
          <w:lang w:val="en-GB"/>
        </w:rPr>
        <w:t xml:space="preserve"> Where support workers or mentors were not appointed there was no suggestion that young people had had any part in this decision.</w:t>
      </w:r>
    </w:p>
    <w:p w14:paraId="4C8103E2" w14:textId="77777777" w:rsidR="00337475" w:rsidRPr="00D11C82" w:rsidRDefault="00337475" w:rsidP="00337475">
      <w:pPr>
        <w:pStyle w:val="Heading2"/>
      </w:pPr>
      <w:bookmarkStart w:id="17" w:name="_Toc478388663"/>
      <w:r w:rsidRPr="00D11C82">
        <w:t>Cost savings</w:t>
      </w:r>
      <w:bookmarkEnd w:id="17"/>
    </w:p>
    <w:p w14:paraId="0C7EDBFC" w14:textId="77777777" w:rsidR="00A30E0E" w:rsidRPr="00D11C82" w:rsidRDefault="00337475" w:rsidP="009F1649">
      <w:pPr>
        <w:jc w:val="both"/>
        <w:rPr>
          <w:rFonts w:asciiTheme="majorHAnsi" w:hAnsiTheme="majorHAnsi"/>
          <w:sz w:val="22"/>
          <w:szCs w:val="22"/>
          <w:lang w:val="en-GB"/>
        </w:rPr>
      </w:pPr>
      <w:r w:rsidRPr="00D11C82">
        <w:rPr>
          <w:rFonts w:asciiTheme="majorHAnsi" w:hAnsiTheme="majorHAnsi"/>
          <w:sz w:val="22"/>
          <w:szCs w:val="22"/>
          <w:lang w:val="en-GB"/>
        </w:rPr>
        <w:t>Within the wider context of improving outcomes, cost savings are also important. An estimate of the cost savings of a 52-week placement for each young person that completes Step Down and does not return to residential care (during or after completion) is in the order of more than £40k per young person as shown in Table 3 below, with this typically doubling in the year after. Thus, across the placements to date, we can expect there to have been a saving of over £</w:t>
      </w:r>
      <w:r w:rsidR="00C534DC" w:rsidRPr="00D11C82">
        <w:rPr>
          <w:rFonts w:asciiTheme="majorHAnsi" w:hAnsiTheme="majorHAnsi"/>
          <w:sz w:val="22"/>
          <w:szCs w:val="22"/>
          <w:lang w:val="en-GB"/>
        </w:rPr>
        <w:t>0</w:t>
      </w:r>
      <w:r w:rsidRPr="00D11C82">
        <w:rPr>
          <w:rFonts w:asciiTheme="majorHAnsi" w:hAnsiTheme="majorHAnsi"/>
          <w:sz w:val="22"/>
          <w:szCs w:val="22"/>
          <w:lang w:val="en-GB"/>
        </w:rPr>
        <w:t>.</w:t>
      </w:r>
      <w:r w:rsidR="00C534DC" w:rsidRPr="00D11C82">
        <w:rPr>
          <w:rFonts w:asciiTheme="majorHAnsi" w:hAnsiTheme="majorHAnsi"/>
          <w:sz w:val="22"/>
          <w:szCs w:val="22"/>
          <w:lang w:val="en-GB"/>
        </w:rPr>
        <w:t>8</w:t>
      </w:r>
      <w:r w:rsidRPr="00D11C82">
        <w:rPr>
          <w:rFonts w:asciiTheme="majorHAnsi" w:hAnsiTheme="majorHAnsi"/>
          <w:sz w:val="22"/>
          <w:szCs w:val="22"/>
          <w:lang w:val="en-GB"/>
        </w:rPr>
        <w:t>m whilst the young people have been in the scheme, and a similar amount after graduation to date. However, a fully independent, cost benefit analysis will be undertaken for the final report.</w:t>
      </w:r>
    </w:p>
    <w:p w14:paraId="79C9FA2E" w14:textId="77777777" w:rsidR="00E72BE4" w:rsidRPr="00D11C82" w:rsidRDefault="00337475" w:rsidP="009F1649">
      <w:pPr>
        <w:jc w:val="both"/>
        <w:rPr>
          <w:rFonts w:asciiTheme="majorHAnsi" w:hAnsiTheme="majorHAnsi"/>
          <w:sz w:val="22"/>
          <w:szCs w:val="22"/>
          <w:lang w:val="en-GB"/>
        </w:rPr>
        <w:sectPr w:rsidR="00E72BE4" w:rsidRPr="00D11C82" w:rsidSect="0037211F">
          <w:footerReference w:type="even" r:id="rId9"/>
          <w:footerReference w:type="default" r:id="rId10"/>
          <w:pgSz w:w="11900" w:h="16840"/>
          <w:pgMar w:top="1440" w:right="1800" w:bottom="1440" w:left="1800" w:header="708" w:footer="708" w:gutter="0"/>
          <w:pgNumType w:start="0"/>
          <w:cols w:space="708"/>
          <w:titlePg/>
          <w:docGrid w:linePitch="360"/>
        </w:sectPr>
      </w:pPr>
      <w:r w:rsidRPr="00D11C82">
        <w:rPr>
          <w:rFonts w:asciiTheme="majorHAnsi" w:hAnsiTheme="majorHAnsi"/>
          <w:sz w:val="22"/>
          <w:szCs w:val="22"/>
          <w:lang w:val="en-GB"/>
        </w:rPr>
        <w:t xml:space="preserve"> </w:t>
      </w:r>
    </w:p>
    <w:p w14:paraId="548FBA49" w14:textId="77777777" w:rsidR="00337475" w:rsidRPr="00D11C82" w:rsidRDefault="00E72BE4" w:rsidP="00C534DC">
      <w:pPr>
        <w:pStyle w:val="Heading3"/>
      </w:pPr>
      <w:r w:rsidRPr="00D11C82">
        <w:lastRenderedPageBreak/>
        <w:t xml:space="preserve">Table 3: Estimated cost savings in the </w:t>
      </w:r>
      <w:proofErr w:type="gramStart"/>
      <w:r w:rsidRPr="00D11C82">
        <w:t>Step Down</w:t>
      </w:r>
      <w:proofErr w:type="gramEnd"/>
      <w:r w:rsidRPr="00D11C82">
        <w:t xml:space="preserve"> Programme</w:t>
      </w:r>
    </w:p>
    <w:tbl>
      <w:tblPr>
        <w:tblW w:w="14660" w:type="dxa"/>
        <w:tblLook w:val="04A0" w:firstRow="1" w:lastRow="0" w:firstColumn="1" w:lastColumn="0" w:noHBand="0" w:noVBand="1"/>
      </w:tblPr>
      <w:tblGrid>
        <w:gridCol w:w="1060"/>
        <w:gridCol w:w="2100"/>
        <w:gridCol w:w="1720"/>
        <w:gridCol w:w="1740"/>
        <w:gridCol w:w="1860"/>
        <w:gridCol w:w="2040"/>
        <w:gridCol w:w="2040"/>
        <w:gridCol w:w="2100"/>
      </w:tblGrid>
      <w:tr w:rsidR="00E72BE4" w:rsidRPr="00D11C82" w14:paraId="40168654" w14:textId="77777777" w:rsidTr="00E56A65">
        <w:trPr>
          <w:trHeight w:val="900"/>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A5ADD" w14:textId="77777777" w:rsidR="00E72BE4" w:rsidRPr="00D11C82" w:rsidRDefault="00E72BE4" w:rsidP="00CE026B">
            <w:pPr>
              <w:rPr>
                <w:rFonts w:ascii="Calibri" w:eastAsia="Times New Roman" w:hAnsi="Calibri"/>
                <w:b/>
                <w:bCs/>
                <w:color w:val="000000"/>
                <w:sz w:val="22"/>
                <w:szCs w:val="22"/>
                <w:lang w:val="en-GB"/>
              </w:rPr>
            </w:pPr>
            <w:r w:rsidRPr="00D11C82">
              <w:rPr>
                <w:rFonts w:ascii="Calibri" w:eastAsia="Times New Roman" w:hAnsi="Calibri"/>
                <w:b/>
                <w:bCs/>
                <w:color w:val="000000"/>
                <w:sz w:val="22"/>
                <w:szCs w:val="22"/>
                <w:lang w:val="en-GB"/>
              </w:rPr>
              <w:t>INITIALS</w:t>
            </w:r>
          </w:p>
        </w:tc>
        <w:tc>
          <w:tcPr>
            <w:tcW w:w="2100" w:type="dxa"/>
            <w:tcBorders>
              <w:top w:val="single" w:sz="4" w:space="0" w:color="auto"/>
              <w:left w:val="nil"/>
              <w:bottom w:val="single" w:sz="4" w:space="0" w:color="auto"/>
              <w:right w:val="single" w:sz="4" w:space="0" w:color="auto"/>
            </w:tcBorders>
            <w:shd w:val="clear" w:color="auto" w:fill="auto"/>
            <w:vAlign w:val="center"/>
            <w:hideMark/>
          </w:tcPr>
          <w:p w14:paraId="41AC89AE" w14:textId="77777777" w:rsidR="00E72BE4" w:rsidRPr="00D11C82" w:rsidRDefault="00E72BE4" w:rsidP="00CE026B">
            <w:pPr>
              <w:rPr>
                <w:rFonts w:ascii="Calibri" w:eastAsia="Times New Roman" w:hAnsi="Calibri"/>
                <w:b/>
                <w:bCs/>
                <w:color w:val="000000"/>
                <w:sz w:val="22"/>
                <w:szCs w:val="22"/>
                <w:lang w:val="en-GB"/>
              </w:rPr>
            </w:pPr>
            <w:r w:rsidRPr="00D11C82">
              <w:rPr>
                <w:rFonts w:ascii="Calibri" w:eastAsia="Times New Roman" w:hAnsi="Calibri"/>
                <w:b/>
                <w:bCs/>
                <w:color w:val="000000"/>
                <w:sz w:val="22"/>
                <w:szCs w:val="22"/>
                <w:lang w:val="en-GB"/>
              </w:rPr>
              <w:t>No. of weeks of time in placement up to Dec 16</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132AB74C" w14:textId="77777777" w:rsidR="00E72BE4" w:rsidRPr="00D11C82" w:rsidRDefault="00E72BE4" w:rsidP="00CE026B">
            <w:pPr>
              <w:rPr>
                <w:rFonts w:ascii="Calibri" w:eastAsia="Times New Roman" w:hAnsi="Calibri"/>
                <w:b/>
                <w:bCs/>
                <w:color w:val="000000"/>
                <w:sz w:val="22"/>
                <w:szCs w:val="22"/>
                <w:lang w:val="en-GB"/>
              </w:rPr>
            </w:pPr>
            <w:r w:rsidRPr="00D11C82">
              <w:rPr>
                <w:rFonts w:ascii="Calibri" w:eastAsia="Times New Roman" w:hAnsi="Calibri"/>
                <w:b/>
                <w:bCs/>
                <w:color w:val="000000"/>
                <w:sz w:val="22"/>
                <w:szCs w:val="22"/>
                <w:lang w:val="en-GB"/>
              </w:rPr>
              <w:t>Weekly cost in residential</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14:paraId="68C6A557" w14:textId="77777777" w:rsidR="00E72BE4" w:rsidRPr="00D11C82" w:rsidRDefault="00E72BE4" w:rsidP="00CE026B">
            <w:pPr>
              <w:rPr>
                <w:rFonts w:ascii="Calibri" w:eastAsia="Times New Roman" w:hAnsi="Calibri"/>
                <w:b/>
                <w:bCs/>
                <w:color w:val="000000"/>
                <w:sz w:val="22"/>
                <w:szCs w:val="22"/>
                <w:lang w:val="en-GB"/>
              </w:rPr>
            </w:pPr>
            <w:r w:rsidRPr="00D11C82">
              <w:rPr>
                <w:rFonts w:ascii="Calibri" w:eastAsia="Times New Roman" w:hAnsi="Calibri"/>
                <w:b/>
                <w:bCs/>
                <w:color w:val="000000"/>
                <w:sz w:val="22"/>
                <w:szCs w:val="22"/>
                <w:lang w:val="en-GB"/>
              </w:rPr>
              <w:t>Overall cost in residential</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14:paraId="27C1E66E" w14:textId="77777777" w:rsidR="00E72BE4" w:rsidRPr="00D11C82" w:rsidRDefault="00E72BE4" w:rsidP="00CE026B">
            <w:pPr>
              <w:rPr>
                <w:rFonts w:ascii="Calibri" w:eastAsia="Times New Roman" w:hAnsi="Calibri"/>
                <w:b/>
                <w:bCs/>
                <w:color w:val="000000"/>
                <w:sz w:val="22"/>
                <w:szCs w:val="22"/>
                <w:lang w:val="en-GB"/>
              </w:rPr>
            </w:pPr>
            <w:r w:rsidRPr="00D11C82">
              <w:rPr>
                <w:rFonts w:ascii="Calibri" w:eastAsia="Times New Roman" w:hAnsi="Calibri"/>
                <w:b/>
                <w:bCs/>
                <w:color w:val="000000"/>
                <w:sz w:val="22"/>
                <w:szCs w:val="22"/>
                <w:lang w:val="en-GB"/>
              </w:rPr>
              <w:t>Overall costs in Step Down</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54B1CC0C" w14:textId="77777777" w:rsidR="00E72BE4" w:rsidRPr="00D11C82" w:rsidRDefault="00E72BE4" w:rsidP="00CE026B">
            <w:pPr>
              <w:rPr>
                <w:rFonts w:ascii="Calibri" w:eastAsia="Times New Roman" w:hAnsi="Calibri"/>
                <w:b/>
                <w:bCs/>
                <w:color w:val="000000"/>
                <w:sz w:val="22"/>
                <w:szCs w:val="22"/>
                <w:lang w:val="en-GB"/>
              </w:rPr>
            </w:pPr>
            <w:r w:rsidRPr="00D11C82">
              <w:rPr>
                <w:rFonts w:ascii="Calibri" w:eastAsia="Times New Roman" w:hAnsi="Calibri"/>
                <w:b/>
                <w:bCs/>
                <w:color w:val="000000"/>
                <w:sz w:val="22"/>
                <w:szCs w:val="22"/>
                <w:lang w:val="en-GB"/>
              </w:rPr>
              <w:t>Cost savings</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43EDCA24" w14:textId="77777777" w:rsidR="00E72BE4" w:rsidRPr="00D11C82" w:rsidRDefault="00E72BE4" w:rsidP="00CE026B">
            <w:pPr>
              <w:rPr>
                <w:rFonts w:ascii="Calibri" w:eastAsia="Times New Roman" w:hAnsi="Calibri"/>
                <w:b/>
                <w:bCs/>
                <w:color w:val="000000"/>
                <w:sz w:val="22"/>
                <w:szCs w:val="22"/>
                <w:lang w:val="en-GB"/>
              </w:rPr>
            </w:pPr>
            <w:r w:rsidRPr="00D11C82">
              <w:rPr>
                <w:rFonts w:ascii="Calibri" w:eastAsia="Times New Roman" w:hAnsi="Calibri"/>
                <w:b/>
                <w:bCs/>
                <w:color w:val="000000"/>
                <w:sz w:val="22"/>
                <w:szCs w:val="22"/>
                <w:lang w:val="en-GB"/>
              </w:rPr>
              <w:t>Cost Savings Post Graduation</w:t>
            </w:r>
          </w:p>
        </w:tc>
        <w:tc>
          <w:tcPr>
            <w:tcW w:w="2100" w:type="dxa"/>
            <w:tcBorders>
              <w:top w:val="single" w:sz="4" w:space="0" w:color="auto"/>
              <w:left w:val="nil"/>
              <w:bottom w:val="single" w:sz="4" w:space="0" w:color="auto"/>
              <w:right w:val="single" w:sz="4" w:space="0" w:color="auto"/>
            </w:tcBorders>
            <w:shd w:val="clear" w:color="auto" w:fill="auto"/>
            <w:vAlign w:val="center"/>
            <w:hideMark/>
          </w:tcPr>
          <w:p w14:paraId="1470A27E" w14:textId="77777777" w:rsidR="00E72BE4" w:rsidRPr="00D11C82" w:rsidRDefault="00E72BE4" w:rsidP="00CE026B">
            <w:pPr>
              <w:rPr>
                <w:rFonts w:ascii="Calibri" w:eastAsia="Times New Roman" w:hAnsi="Calibri"/>
                <w:b/>
                <w:bCs/>
                <w:color w:val="000000"/>
                <w:sz w:val="22"/>
                <w:szCs w:val="22"/>
                <w:lang w:val="en-GB"/>
              </w:rPr>
            </w:pPr>
            <w:r w:rsidRPr="00D11C82">
              <w:rPr>
                <w:rFonts w:ascii="Calibri" w:eastAsia="Times New Roman" w:hAnsi="Calibri"/>
                <w:b/>
                <w:bCs/>
                <w:color w:val="000000"/>
                <w:sz w:val="22"/>
                <w:szCs w:val="22"/>
                <w:lang w:val="en-GB"/>
              </w:rPr>
              <w:t>Dates in placement</w:t>
            </w:r>
          </w:p>
        </w:tc>
      </w:tr>
      <w:tr w:rsidR="00E72BE4" w:rsidRPr="00D11C82" w14:paraId="6DEB49C1" w14:textId="77777777" w:rsidTr="00E56A65">
        <w:trPr>
          <w:trHeight w:val="30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3B2C1417" w14:textId="77777777" w:rsidR="00E72BE4" w:rsidRPr="00D11C82" w:rsidRDefault="00E72BE4" w:rsidP="00CE026B">
            <w:pPr>
              <w:rPr>
                <w:rFonts w:ascii="Arial Narrow" w:eastAsia="Times New Roman" w:hAnsi="Arial Narrow"/>
                <w:color w:val="000000"/>
                <w:sz w:val="22"/>
                <w:szCs w:val="22"/>
                <w:lang w:val="en-GB"/>
              </w:rPr>
            </w:pPr>
            <w:r w:rsidRPr="00D11C82">
              <w:rPr>
                <w:rFonts w:ascii="Arial Narrow" w:eastAsia="Times New Roman" w:hAnsi="Arial Narrow"/>
                <w:color w:val="000000"/>
                <w:sz w:val="22"/>
                <w:szCs w:val="22"/>
                <w:lang w:val="en-GB"/>
              </w:rPr>
              <w:t>YP 1</w:t>
            </w:r>
          </w:p>
        </w:tc>
        <w:tc>
          <w:tcPr>
            <w:tcW w:w="2100" w:type="dxa"/>
            <w:tcBorders>
              <w:top w:val="nil"/>
              <w:left w:val="nil"/>
              <w:bottom w:val="single" w:sz="4" w:space="0" w:color="auto"/>
              <w:right w:val="single" w:sz="4" w:space="0" w:color="auto"/>
            </w:tcBorders>
            <w:shd w:val="clear" w:color="auto" w:fill="auto"/>
            <w:vAlign w:val="center"/>
            <w:hideMark/>
          </w:tcPr>
          <w:p w14:paraId="250B8C73" w14:textId="77777777" w:rsidR="00E72BE4" w:rsidRPr="00D11C82" w:rsidRDefault="00E72BE4" w:rsidP="00CE026B">
            <w:pPr>
              <w:jc w:val="center"/>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52</w:t>
            </w:r>
          </w:p>
        </w:tc>
        <w:tc>
          <w:tcPr>
            <w:tcW w:w="1720" w:type="dxa"/>
            <w:tcBorders>
              <w:top w:val="nil"/>
              <w:left w:val="nil"/>
              <w:bottom w:val="single" w:sz="4" w:space="0" w:color="auto"/>
              <w:right w:val="single" w:sz="4" w:space="0" w:color="auto"/>
            </w:tcBorders>
            <w:shd w:val="clear" w:color="auto" w:fill="auto"/>
            <w:vAlign w:val="center"/>
            <w:hideMark/>
          </w:tcPr>
          <w:p w14:paraId="4717E64D"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3,000.00</w:t>
            </w:r>
          </w:p>
        </w:tc>
        <w:tc>
          <w:tcPr>
            <w:tcW w:w="1740" w:type="dxa"/>
            <w:tcBorders>
              <w:top w:val="nil"/>
              <w:left w:val="nil"/>
              <w:bottom w:val="single" w:sz="4" w:space="0" w:color="auto"/>
              <w:right w:val="single" w:sz="4" w:space="0" w:color="auto"/>
            </w:tcBorders>
            <w:shd w:val="clear" w:color="auto" w:fill="auto"/>
            <w:vAlign w:val="center"/>
            <w:hideMark/>
          </w:tcPr>
          <w:p w14:paraId="7AEAFF98"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156,000.00</w:t>
            </w:r>
          </w:p>
        </w:tc>
        <w:tc>
          <w:tcPr>
            <w:tcW w:w="1860" w:type="dxa"/>
            <w:tcBorders>
              <w:top w:val="nil"/>
              <w:left w:val="nil"/>
              <w:bottom w:val="single" w:sz="4" w:space="0" w:color="auto"/>
              <w:right w:val="single" w:sz="4" w:space="0" w:color="auto"/>
            </w:tcBorders>
            <w:shd w:val="clear" w:color="auto" w:fill="auto"/>
            <w:vAlign w:val="center"/>
            <w:hideMark/>
          </w:tcPr>
          <w:p w14:paraId="245C7271" w14:textId="1B298DB0"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90</w:t>
            </w:r>
            <w:r w:rsidR="00E56A65">
              <w:rPr>
                <w:rFonts w:ascii="Calibri" w:eastAsia="Times New Roman" w:hAnsi="Calibri"/>
                <w:color w:val="000000"/>
                <w:sz w:val="22"/>
                <w:szCs w:val="22"/>
                <w:lang w:val="en-GB"/>
              </w:rPr>
              <w:t>,</w:t>
            </w:r>
            <w:r w:rsidRPr="00D11C82">
              <w:rPr>
                <w:rFonts w:ascii="Calibri" w:eastAsia="Times New Roman" w:hAnsi="Calibri"/>
                <w:color w:val="000000"/>
                <w:sz w:val="22"/>
                <w:szCs w:val="22"/>
                <w:lang w:val="en-GB"/>
              </w:rPr>
              <w:t>905.00</w:t>
            </w:r>
          </w:p>
        </w:tc>
        <w:tc>
          <w:tcPr>
            <w:tcW w:w="2040" w:type="dxa"/>
            <w:tcBorders>
              <w:top w:val="nil"/>
              <w:left w:val="nil"/>
              <w:bottom w:val="single" w:sz="4" w:space="0" w:color="auto"/>
              <w:right w:val="single" w:sz="4" w:space="0" w:color="auto"/>
            </w:tcBorders>
            <w:shd w:val="clear" w:color="auto" w:fill="auto"/>
            <w:noWrap/>
            <w:vAlign w:val="bottom"/>
            <w:hideMark/>
          </w:tcPr>
          <w:p w14:paraId="099F1539"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65,095.00</w:t>
            </w:r>
          </w:p>
        </w:tc>
        <w:tc>
          <w:tcPr>
            <w:tcW w:w="2040" w:type="dxa"/>
            <w:tcBorders>
              <w:top w:val="single" w:sz="4" w:space="0" w:color="auto"/>
              <w:left w:val="nil"/>
              <w:bottom w:val="single" w:sz="4" w:space="0" w:color="auto"/>
              <w:right w:val="nil"/>
            </w:tcBorders>
            <w:shd w:val="clear" w:color="auto" w:fill="auto"/>
            <w:noWrap/>
            <w:vAlign w:val="bottom"/>
            <w:hideMark/>
          </w:tcPr>
          <w:p w14:paraId="36FDD9B7" w14:textId="098E6CA2"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123</w:t>
            </w:r>
            <w:r w:rsidR="00E56A65">
              <w:rPr>
                <w:rFonts w:ascii="Calibri" w:eastAsia="Times New Roman" w:hAnsi="Calibri"/>
                <w:color w:val="000000"/>
                <w:sz w:val="22"/>
                <w:szCs w:val="22"/>
                <w:lang w:val="en-GB"/>
              </w:rPr>
              <w:t>,</w:t>
            </w:r>
            <w:r w:rsidRPr="00D11C82">
              <w:rPr>
                <w:rFonts w:ascii="Calibri" w:eastAsia="Times New Roman" w:hAnsi="Calibri"/>
                <w:color w:val="000000"/>
                <w:sz w:val="22"/>
                <w:szCs w:val="22"/>
                <w:lang w:val="en-GB"/>
              </w:rPr>
              <w:t>056.30</w:t>
            </w:r>
          </w:p>
        </w:tc>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43960930" w14:textId="77777777" w:rsidR="00E72BE4" w:rsidRPr="00D11C82" w:rsidRDefault="00E72BE4" w:rsidP="00CE026B">
            <w:pPr>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Graduated</w:t>
            </w:r>
          </w:p>
        </w:tc>
      </w:tr>
      <w:tr w:rsidR="00E72BE4" w:rsidRPr="00D11C82" w14:paraId="1F6D9F10" w14:textId="77777777" w:rsidTr="00E56A65">
        <w:trPr>
          <w:trHeight w:val="30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767970B7" w14:textId="77777777" w:rsidR="00E72BE4" w:rsidRPr="00D11C82" w:rsidRDefault="00E72BE4" w:rsidP="00CE026B">
            <w:pPr>
              <w:rPr>
                <w:rFonts w:ascii="Arial Narrow" w:eastAsia="Times New Roman" w:hAnsi="Arial Narrow"/>
                <w:color w:val="000000"/>
                <w:sz w:val="22"/>
                <w:szCs w:val="22"/>
                <w:lang w:val="en-GB"/>
              </w:rPr>
            </w:pPr>
            <w:r w:rsidRPr="00D11C82">
              <w:rPr>
                <w:rFonts w:ascii="Arial Narrow" w:eastAsia="Times New Roman" w:hAnsi="Arial Narrow"/>
                <w:color w:val="000000"/>
                <w:sz w:val="22"/>
                <w:szCs w:val="22"/>
                <w:lang w:val="en-GB"/>
              </w:rPr>
              <w:t>YP 2</w:t>
            </w:r>
          </w:p>
        </w:tc>
        <w:tc>
          <w:tcPr>
            <w:tcW w:w="2100" w:type="dxa"/>
            <w:tcBorders>
              <w:top w:val="nil"/>
              <w:left w:val="nil"/>
              <w:bottom w:val="single" w:sz="4" w:space="0" w:color="auto"/>
              <w:right w:val="single" w:sz="4" w:space="0" w:color="auto"/>
            </w:tcBorders>
            <w:shd w:val="clear" w:color="auto" w:fill="auto"/>
            <w:vAlign w:val="center"/>
            <w:hideMark/>
          </w:tcPr>
          <w:p w14:paraId="2BE60335" w14:textId="77777777" w:rsidR="00E72BE4" w:rsidRPr="00D11C82" w:rsidRDefault="00E72BE4" w:rsidP="00CE026B">
            <w:pPr>
              <w:jc w:val="center"/>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52</w:t>
            </w:r>
          </w:p>
        </w:tc>
        <w:tc>
          <w:tcPr>
            <w:tcW w:w="1720" w:type="dxa"/>
            <w:tcBorders>
              <w:top w:val="nil"/>
              <w:left w:val="nil"/>
              <w:bottom w:val="single" w:sz="4" w:space="0" w:color="auto"/>
              <w:right w:val="single" w:sz="4" w:space="0" w:color="auto"/>
            </w:tcBorders>
            <w:shd w:val="clear" w:color="auto" w:fill="auto"/>
            <w:vAlign w:val="center"/>
            <w:hideMark/>
          </w:tcPr>
          <w:p w14:paraId="3215E34B"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3,000.00</w:t>
            </w:r>
          </w:p>
        </w:tc>
        <w:tc>
          <w:tcPr>
            <w:tcW w:w="1740" w:type="dxa"/>
            <w:tcBorders>
              <w:top w:val="nil"/>
              <w:left w:val="nil"/>
              <w:bottom w:val="single" w:sz="4" w:space="0" w:color="auto"/>
              <w:right w:val="single" w:sz="4" w:space="0" w:color="auto"/>
            </w:tcBorders>
            <w:shd w:val="clear" w:color="auto" w:fill="auto"/>
            <w:vAlign w:val="center"/>
            <w:hideMark/>
          </w:tcPr>
          <w:p w14:paraId="0CBD8253"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156,000.00</w:t>
            </w:r>
          </w:p>
        </w:tc>
        <w:tc>
          <w:tcPr>
            <w:tcW w:w="1860" w:type="dxa"/>
            <w:tcBorders>
              <w:top w:val="nil"/>
              <w:left w:val="nil"/>
              <w:bottom w:val="single" w:sz="4" w:space="0" w:color="auto"/>
              <w:right w:val="single" w:sz="4" w:space="0" w:color="auto"/>
            </w:tcBorders>
            <w:shd w:val="clear" w:color="auto" w:fill="auto"/>
            <w:vAlign w:val="center"/>
            <w:hideMark/>
          </w:tcPr>
          <w:p w14:paraId="5D3D67F7" w14:textId="242D5ABA"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90</w:t>
            </w:r>
            <w:r w:rsidR="00E56A65">
              <w:rPr>
                <w:rFonts w:ascii="Calibri" w:eastAsia="Times New Roman" w:hAnsi="Calibri"/>
                <w:color w:val="000000"/>
                <w:sz w:val="22"/>
                <w:szCs w:val="22"/>
                <w:lang w:val="en-GB"/>
              </w:rPr>
              <w:t>,</w:t>
            </w:r>
            <w:r w:rsidRPr="00D11C82">
              <w:rPr>
                <w:rFonts w:ascii="Calibri" w:eastAsia="Times New Roman" w:hAnsi="Calibri"/>
                <w:color w:val="000000"/>
                <w:sz w:val="22"/>
                <w:szCs w:val="22"/>
                <w:lang w:val="en-GB"/>
              </w:rPr>
              <w:t>905.00</w:t>
            </w:r>
          </w:p>
        </w:tc>
        <w:tc>
          <w:tcPr>
            <w:tcW w:w="2040" w:type="dxa"/>
            <w:tcBorders>
              <w:top w:val="nil"/>
              <w:left w:val="nil"/>
              <w:bottom w:val="single" w:sz="4" w:space="0" w:color="auto"/>
              <w:right w:val="single" w:sz="4" w:space="0" w:color="auto"/>
            </w:tcBorders>
            <w:shd w:val="clear" w:color="auto" w:fill="auto"/>
            <w:noWrap/>
            <w:vAlign w:val="bottom"/>
            <w:hideMark/>
          </w:tcPr>
          <w:p w14:paraId="17CA6951"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65,095.00</w:t>
            </w:r>
          </w:p>
        </w:tc>
        <w:tc>
          <w:tcPr>
            <w:tcW w:w="2040" w:type="dxa"/>
            <w:tcBorders>
              <w:top w:val="single" w:sz="4" w:space="0" w:color="auto"/>
              <w:left w:val="nil"/>
              <w:bottom w:val="single" w:sz="4" w:space="0" w:color="auto"/>
              <w:right w:val="nil"/>
            </w:tcBorders>
            <w:shd w:val="clear" w:color="auto" w:fill="auto"/>
            <w:noWrap/>
            <w:vAlign w:val="bottom"/>
            <w:hideMark/>
          </w:tcPr>
          <w:p w14:paraId="4B370232" w14:textId="37EA41A4"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113</w:t>
            </w:r>
            <w:r w:rsidR="00E56A65">
              <w:rPr>
                <w:rFonts w:ascii="Calibri" w:eastAsia="Times New Roman" w:hAnsi="Calibri"/>
                <w:color w:val="000000"/>
                <w:sz w:val="22"/>
                <w:szCs w:val="22"/>
                <w:lang w:val="en-GB"/>
              </w:rPr>
              <w:t>,</w:t>
            </w:r>
            <w:r w:rsidRPr="00D11C82">
              <w:rPr>
                <w:rFonts w:ascii="Calibri" w:eastAsia="Times New Roman" w:hAnsi="Calibri"/>
                <w:color w:val="000000"/>
                <w:sz w:val="22"/>
                <w:szCs w:val="22"/>
                <w:lang w:val="en-GB"/>
              </w:rPr>
              <w:t>425.81</w:t>
            </w:r>
          </w:p>
        </w:tc>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185C13BB" w14:textId="77777777" w:rsidR="00E72BE4" w:rsidRPr="00D11C82" w:rsidRDefault="00E72BE4" w:rsidP="00CE026B">
            <w:pPr>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Graduated</w:t>
            </w:r>
          </w:p>
        </w:tc>
      </w:tr>
      <w:tr w:rsidR="00E72BE4" w:rsidRPr="00D11C82" w14:paraId="441FFC92" w14:textId="77777777" w:rsidTr="00E56A65">
        <w:trPr>
          <w:trHeight w:val="30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4B7BF025" w14:textId="77777777" w:rsidR="00E72BE4" w:rsidRPr="00D11C82" w:rsidRDefault="00E72BE4" w:rsidP="00CE026B">
            <w:pPr>
              <w:rPr>
                <w:rFonts w:ascii="Arial Narrow" w:eastAsia="Times New Roman" w:hAnsi="Arial Narrow"/>
                <w:color w:val="000000"/>
                <w:sz w:val="22"/>
                <w:szCs w:val="22"/>
                <w:lang w:val="en-GB"/>
              </w:rPr>
            </w:pPr>
            <w:r w:rsidRPr="00D11C82">
              <w:rPr>
                <w:rFonts w:ascii="Arial Narrow" w:eastAsia="Times New Roman" w:hAnsi="Arial Narrow"/>
                <w:color w:val="000000"/>
                <w:sz w:val="22"/>
                <w:szCs w:val="22"/>
                <w:lang w:val="en-GB"/>
              </w:rPr>
              <w:t>YP 3</w:t>
            </w:r>
          </w:p>
        </w:tc>
        <w:tc>
          <w:tcPr>
            <w:tcW w:w="2100" w:type="dxa"/>
            <w:tcBorders>
              <w:top w:val="nil"/>
              <w:left w:val="nil"/>
              <w:bottom w:val="single" w:sz="4" w:space="0" w:color="auto"/>
              <w:right w:val="single" w:sz="4" w:space="0" w:color="auto"/>
            </w:tcBorders>
            <w:shd w:val="clear" w:color="auto" w:fill="auto"/>
            <w:vAlign w:val="center"/>
            <w:hideMark/>
          </w:tcPr>
          <w:p w14:paraId="6CB89248" w14:textId="77777777" w:rsidR="00E72BE4" w:rsidRPr="00D11C82" w:rsidRDefault="00E72BE4" w:rsidP="00CE026B">
            <w:pPr>
              <w:jc w:val="center"/>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52</w:t>
            </w:r>
          </w:p>
        </w:tc>
        <w:tc>
          <w:tcPr>
            <w:tcW w:w="1720" w:type="dxa"/>
            <w:tcBorders>
              <w:top w:val="nil"/>
              <w:left w:val="nil"/>
              <w:bottom w:val="single" w:sz="4" w:space="0" w:color="auto"/>
              <w:right w:val="single" w:sz="4" w:space="0" w:color="auto"/>
            </w:tcBorders>
            <w:shd w:val="clear" w:color="auto" w:fill="auto"/>
            <w:vAlign w:val="center"/>
            <w:hideMark/>
          </w:tcPr>
          <w:p w14:paraId="7FD0C1FF"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2,798.00</w:t>
            </w:r>
          </w:p>
        </w:tc>
        <w:tc>
          <w:tcPr>
            <w:tcW w:w="1740" w:type="dxa"/>
            <w:tcBorders>
              <w:top w:val="nil"/>
              <w:left w:val="nil"/>
              <w:bottom w:val="single" w:sz="4" w:space="0" w:color="auto"/>
              <w:right w:val="single" w:sz="4" w:space="0" w:color="auto"/>
            </w:tcBorders>
            <w:shd w:val="clear" w:color="auto" w:fill="auto"/>
            <w:vAlign w:val="center"/>
            <w:hideMark/>
          </w:tcPr>
          <w:p w14:paraId="06AF5EEF"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145,496.00</w:t>
            </w:r>
          </w:p>
        </w:tc>
        <w:tc>
          <w:tcPr>
            <w:tcW w:w="1860" w:type="dxa"/>
            <w:tcBorders>
              <w:top w:val="nil"/>
              <w:left w:val="nil"/>
              <w:bottom w:val="single" w:sz="4" w:space="0" w:color="auto"/>
              <w:right w:val="single" w:sz="4" w:space="0" w:color="auto"/>
            </w:tcBorders>
            <w:shd w:val="clear" w:color="auto" w:fill="auto"/>
            <w:vAlign w:val="center"/>
            <w:hideMark/>
          </w:tcPr>
          <w:p w14:paraId="10D99DB7" w14:textId="7AFE577A"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90</w:t>
            </w:r>
            <w:r w:rsidR="00E56A65">
              <w:rPr>
                <w:rFonts w:ascii="Calibri" w:eastAsia="Times New Roman" w:hAnsi="Calibri"/>
                <w:color w:val="000000"/>
                <w:sz w:val="22"/>
                <w:szCs w:val="22"/>
                <w:lang w:val="en-GB"/>
              </w:rPr>
              <w:t>,</w:t>
            </w:r>
            <w:r w:rsidRPr="00D11C82">
              <w:rPr>
                <w:rFonts w:ascii="Calibri" w:eastAsia="Times New Roman" w:hAnsi="Calibri"/>
                <w:color w:val="000000"/>
                <w:sz w:val="22"/>
                <w:szCs w:val="22"/>
                <w:lang w:val="en-GB"/>
              </w:rPr>
              <w:t>905.00</w:t>
            </w:r>
          </w:p>
        </w:tc>
        <w:tc>
          <w:tcPr>
            <w:tcW w:w="2040" w:type="dxa"/>
            <w:tcBorders>
              <w:top w:val="nil"/>
              <w:left w:val="nil"/>
              <w:bottom w:val="single" w:sz="4" w:space="0" w:color="auto"/>
              <w:right w:val="single" w:sz="4" w:space="0" w:color="auto"/>
            </w:tcBorders>
            <w:shd w:val="clear" w:color="auto" w:fill="auto"/>
            <w:noWrap/>
            <w:vAlign w:val="bottom"/>
            <w:hideMark/>
          </w:tcPr>
          <w:p w14:paraId="07843360"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54,591.00</w:t>
            </w:r>
          </w:p>
        </w:tc>
        <w:tc>
          <w:tcPr>
            <w:tcW w:w="2040" w:type="dxa"/>
            <w:tcBorders>
              <w:top w:val="single" w:sz="4" w:space="0" w:color="auto"/>
              <w:left w:val="nil"/>
              <w:bottom w:val="single" w:sz="4" w:space="0" w:color="auto"/>
              <w:right w:val="nil"/>
            </w:tcBorders>
            <w:shd w:val="clear" w:color="auto" w:fill="auto"/>
            <w:noWrap/>
            <w:vAlign w:val="bottom"/>
            <w:hideMark/>
          </w:tcPr>
          <w:p w14:paraId="75B39EB2" w14:textId="30E512A9"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77</w:t>
            </w:r>
            <w:r w:rsidR="00E56A65">
              <w:rPr>
                <w:rFonts w:ascii="Calibri" w:eastAsia="Times New Roman" w:hAnsi="Calibri"/>
                <w:color w:val="000000"/>
                <w:sz w:val="22"/>
                <w:szCs w:val="22"/>
                <w:lang w:val="en-GB"/>
              </w:rPr>
              <w:t>,</w:t>
            </w:r>
            <w:r w:rsidRPr="00D11C82">
              <w:rPr>
                <w:rFonts w:ascii="Calibri" w:eastAsia="Times New Roman" w:hAnsi="Calibri"/>
                <w:color w:val="000000"/>
                <w:sz w:val="22"/>
                <w:szCs w:val="22"/>
                <w:lang w:val="en-GB"/>
              </w:rPr>
              <w:t>175.22</w:t>
            </w:r>
          </w:p>
        </w:tc>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06DC150B" w14:textId="77777777" w:rsidR="00E72BE4" w:rsidRPr="00D11C82" w:rsidRDefault="00E72BE4" w:rsidP="00CE026B">
            <w:pPr>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Graduated</w:t>
            </w:r>
          </w:p>
        </w:tc>
      </w:tr>
      <w:tr w:rsidR="00E72BE4" w:rsidRPr="00D11C82" w14:paraId="6970D711" w14:textId="77777777" w:rsidTr="00E56A65">
        <w:trPr>
          <w:trHeight w:val="30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1A294203" w14:textId="77777777" w:rsidR="00E72BE4" w:rsidRPr="00D11C82" w:rsidRDefault="00E72BE4" w:rsidP="00CE026B">
            <w:pPr>
              <w:rPr>
                <w:rFonts w:ascii="Arial Narrow" w:eastAsia="Times New Roman" w:hAnsi="Arial Narrow"/>
                <w:color w:val="000000"/>
                <w:sz w:val="22"/>
                <w:szCs w:val="22"/>
                <w:lang w:val="en-GB"/>
              </w:rPr>
            </w:pPr>
            <w:r w:rsidRPr="00D11C82">
              <w:rPr>
                <w:rFonts w:ascii="Arial Narrow" w:eastAsia="Times New Roman" w:hAnsi="Arial Narrow"/>
                <w:color w:val="000000"/>
                <w:sz w:val="22"/>
                <w:szCs w:val="22"/>
                <w:lang w:val="en-GB"/>
              </w:rPr>
              <w:t>YP 4</w:t>
            </w:r>
          </w:p>
        </w:tc>
        <w:tc>
          <w:tcPr>
            <w:tcW w:w="2100" w:type="dxa"/>
            <w:tcBorders>
              <w:top w:val="nil"/>
              <w:left w:val="nil"/>
              <w:bottom w:val="single" w:sz="4" w:space="0" w:color="auto"/>
              <w:right w:val="single" w:sz="4" w:space="0" w:color="auto"/>
            </w:tcBorders>
            <w:shd w:val="clear" w:color="auto" w:fill="auto"/>
            <w:vAlign w:val="center"/>
            <w:hideMark/>
          </w:tcPr>
          <w:p w14:paraId="3BD61FD1" w14:textId="77777777" w:rsidR="00E72BE4" w:rsidRPr="00D11C82" w:rsidRDefault="00E72BE4" w:rsidP="00CE026B">
            <w:pPr>
              <w:jc w:val="center"/>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52</w:t>
            </w:r>
          </w:p>
        </w:tc>
        <w:tc>
          <w:tcPr>
            <w:tcW w:w="1720" w:type="dxa"/>
            <w:tcBorders>
              <w:top w:val="nil"/>
              <w:left w:val="nil"/>
              <w:bottom w:val="single" w:sz="4" w:space="0" w:color="auto"/>
              <w:right w:val="single" w:sz="4" w:space="0" w:color="auto"/>
            </w:tcBorders>
            <w:shd w:val="clear" w:color="auto" w:fill="auto"/>
            <w:vAlign w:val="center"/>
            <w:hideMark/>
          </w:tcPr>
          <w:p w14:paraId="208F6DA5"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2,453.62</w:t>
            </w:r>
          </w:p>
        </w:tc>
        <w:tc>
          <w:tcPr>
            <w:tcW w:w="1740" w:type="dxa"/>
            <w:tcBorders>
              <w:top w:val="nil"/>
              <w:left w:val="nil"/>
              <w:bottom w:val="single" w:sz="4" w:space="0" w:color="auto"/>
              <w:right w:val="single" w:sz="4" w:space="0" w:color="auto"/>
            </w:tcBorders>
            <w:shd w:val="clear" w:color="auto" w:fill="auto"/>
            <w:vAlign w:val="center"/>
            <w:hideMark/>
          </w:tcPr>
          <w:p w14:paraId="396E08D1"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127,588.24</w:t>
            </w:r>
          </w:p>
        </w:tc>
        <w:tc>
          <w:tcPr>
            <w:tcW w:w="1860" w:type="dxa"/>
            <w:tcBorders>
              <w:top w:val="nil"/>
              <w:left w:val="nil"/>
              <w:bottom w:val="single" w:sz="4" w:space="0" w:color="auto"/>
              <w:right w:val="single" w:sz="4" w:space="0" w:color="auto"/>
            </w:tcBorders>
            <w:shd w:val="clear" w:color="auto" w:fill="auto"/>
            <w:vAlign w:val="center"/>
            <w:hideMark/>
          </w:tcPr>
          <w:p w14:paraId="4D550467" w14:textId="0A6ECF38"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90</w:t>
            </w:r>
            <w:r w:rsidR="00E56A65">
              <w:rPr>
                <w:rFonts w:ascii="Calibri" w:eastAsia="Times New Roman" w:hAnsi="Calibri"/>
                <w:color w:val="000000"/>
                <w:sz w:val="22"/>
                <w:szCs w:val="22"/>
                <w:lang w:val="en-GB"/>
              </w:rPr>
              <w:t>,</w:t>
            </w:r>
            <w:r w:rsidRPr="00D11C82">
              <w:rPr>
                <w:rFonts w:ascii="Calibri" w:eastAsia="Times New Roman" w:hAnsi="Calibri"/>
                <w:color w:val="000000"/>
                <w:sz w:val="22"/>
                <w:szCs w:val="22"/>
                <w:lang w:val="en-GB"/>
              </w:rPr>
              <w:t>905.00</w:t>
            </w:r>
          </w:p>
        </w:tc>
        <w:tc>
          <w:tcPr>
            <w:tcW w:w="2040" w:type="dxa"/>
            <w:tcBorders>
              <w:top w:val="nil"/>
              <w:left w:val="nil"/>
              <w:bottom w:val="single" w:sz="4" w:space="0" w:color="auto"/>
              <w:right w:val="single" w:sz="4" w:space="0" w:color="auto"/>
            </w:tcBorders>
            <w:shd w:val="clear" w:color="auto" w:fill="auto"/>
            <w:noWrap/>
            <w:vAlign w:val="bottom"/>
            <w:hideMark/>
          </w:tcPr>
          <w:p w14:paraId="5196D263"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36,683.24</w:t>
            </w:r>
          </w:p>
        </w:tc>
        <w:tc>
          <w:tcPr>
            <w:tcW w:w="2040" w:type="dxa"/>
            <w:tcBorders>
              <w:top w:val="single" w:sz="4" w:space="0" w:color="auto"/>
              <w:left w:val="nil"/>
              <w:bottom w:val="single" w:sz="4" w:space="0" w:color="auto"/>
              <w:right w:val="nil"/>
            </w:tcBorders>
            <w:shd w:val="clear" w:color="auto" w:fill="auto"/>
            <w:noWrap/>
            <w:vAlign w:val="bottom"/>
            <w:hideMark/>
          </w:tcPr>
          <w:p w14:paraId="2211FA2E" w14:textId="5F09AE51"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123</w:t>
            </w:r>
            <w:r w:rsidR="00E56A65">
              <w:rPr>
                <w:rFonts w:ascii="Calibri" w:eastAsia="Times New Roman" w:hAnsi="Calibri"/>
                <w:color w:val="000000"/>
                <w:sz w:val="22"/>
                <w:szCs w:val="22"/>
                <w:lang w:val="en-GB"/>
              </w:rPr>
              <w:t>,</w:t>
            </w:r>
            <w:r w:rsidRPr="00D11C82">
              <w:rPr>
                <w:rFonts w:ascii="Calibri" w:eastAsia="Times New Roman" w:hAnsi="Calibri"/>
                <w:color w:val="000000"/>
                <w:sz w:val="22"/>
                <w:szCs w:val="22"/>
                <w:lang w:val="en-GB"/>
              </w:rPr>
              <w:t>014.48</w:t>
            </w:r>
          </w:p>
        </w:tc>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26B784DD" w14:textId="77777777" w:rsidR="00E72BE4" w:rsidRPr="00D11C82" w:rsidRDefault="00E72BE4" w:rsidP="00CE026B">
            <w:pPr>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Graduated</w:t>
            </w:r>
          </w:p>
        </w:tc>
      </w:tr>
      <w:tr w:rsidR="00E72BE4" w:rsidRPr="00D11C82" w14:paraId="3ADD7EEA" w14:textId="77777777" w:rsidTr="00E56A65">
        <w:trPr>
          <w:trHeight w:val="30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28F79DA4" w14:textId="77777777" w:rsidR="00E72BE4" w:rsidRPr="00D11C82" w:rsidRDefault="00E72BE4" w:rsidP="00CE026B">
            <w:pPr>
              <w:rPr>
                <w:rFonts w:ascii="Arial Narrow" w:eastAsia="Times New Roman" w:hAnsi="Arial Narrow"/>
                <w:color w:val="000000"/>
                <w:sz w:val="22"/>
                <w:szCs w:val="22"/>
                <w:lang w:val="en-GB"/>
              </w:rPr>
            </w:pPr>
            <w:r w:rsidRPr="00D11C82">
              <w:rPr>
                <w:rFonts w:ascii="Arial Narrow" w:eastAsia="Times New Roman" w:hAnsi="Arial Narrow"/>
                <w:color w:val="000000"/>
                <w:sz w:val="22"/>
                <w:szCs w:val="22"/>
                <w:lang w:val="en-GB"/>
              </w:rPr>
              <w:t>YP 5</w:t>
            </w:r>
          </w:p>
        </w:tc>
        <w:tc>
          <w:tcPr>
            <w:tcW w:w="2100" w:type="dxa"/>
            <w:tcBorders>
              <w:top w:val="nil"/>
              <w:left w:val="nil"/>
              <w:bottom w:val="single" w:sz="4" w:space="0" w:color="auto"/>
              <w:right w:val="single" w:sz="4" w:space="0" w:color="auto"/>
            </w:tcBorders>
            <w:shd w:val="clear" w:color="auto" w:fill="auto"/>
            <w:vAlign w:val="center"/>
            <w:hideMark/>
          </w:tcPr>
          <w:p w14:paraId="3E6756B9" w14:textId="77777777" w:rsidR="00E72BE4" w:rsidRPr="00D11C82" w:rsidRDefault="00E72BE4" w:rsidP="00CE026B">
            <w:pPr>
              <w:jc w:val="center"/>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52</w:t>
            </w:r>
          </w:p>
        </w:tc>
        <w:tc>
          <w:tcPr>
            <w:tcW w:w="1720" w:type="dxa"/>
            <w:tcBorders>
              <w:top w:val="nil"/>
              <w:left w:val="nil"/>
              <w:bottom w:val="single" w:sz="4" w:space="0" w:color="auto"/>
              <w:right w:val="single" w:sz="4" w:space="0" w:color="auto"/>
            </w:tcBorders>
            <w:shd w:val="clear" w:color="auto" w:fill="auto"/>
            <w:vAlign w:val="center"/>
            <w:hideMark/>
          </w:tcPr>
          <w:p w14:paraId="1D76CF40"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3,000.00</w:t>
            </w:r>
          </w:p>
        </w:tc>
        <w:tc>
          <w:tcPr>
            <w:tcW w:w="1740" w:type="dxa"/>
            <w:tcBorders>
              <w:top w:val="nil"/>
              <w:left w:val="nil"/>
              <w:bottom w:val="single" w:sz="4" w:space="0" w:color="auto"/>
              <w:right w:val="single" w:sz="4" w:space="0" w:color="auto"/>
            </w:tcBorders>
            <w:shd w:val="clear" w:color="auto" w:fill="auto"/>
            <w:vAlign w:val="center"/>
            <w:hideMark/>
          </w:tcPr>
          <w:p w14:paraId="71F98E22"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156,000.00</w:t>
            </w:r>
          </w:p>
        </w:tc>
        <w:tc>
          <w:tcPr>
            <w:tcW w:w="1860" w:type="dxa"/>
            <w:tcBorders>
              <w:top w:val="nil"/>
              <w:left w:val="nil"/>
              <w:bottom w:val="single" w:sz="4" w:space="0" w:color="auto"/>
              <w:right w:val="single" w:sz="4" w:space="0" w:color="auto"/>
            </w:tcBorders>
            <w:shd w:val="clear" w:color="auto" w:fill="auto"/>
            <w:vAlign w:val="center"/>
            <w:hideMark/>
          </w:tcPr>
          <w:p w14:paraId="0DCE9DEC" w14:textId="58106066"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90</w:t>
            </w:r>
            <w:r w:rsidR="00E56A65">
              <w:rPr>
                <w:rFonts w:ascii="Calibri" w:eastAsia="Times New Roman" w:hAnsi="Calibri"/>
                <w:color w:val="000000"/>
                <w:sz w:val="22"/>
                <w:szCs w:val="22"/>
                <w:lang w:val="en-GB"/>
              </w:rPr>
              <w:t>,</w:t>
            </w:r>
            <w:r w:rsidRPr="00D11C82">
              <w:rPr>
                <w:rFonts w:ascii="Calibri" w:eastAsia="Times New Roman" w:hAnsi="Calibri"/>
                <w:color w:val="000000"/>
                <w:sz w:val="22"/>
                <w:szCs w:val="22"/>
                <w:lang w:val="en-GB"/>
              </w:rPr>
              <w:t>905.00</w:t>
            </w:r>
          </w:p>
        </w:tc>
        <w:tc>
          <w:tcPr>
            <w:tcW w:w="2040" w:type="dxa"/>
            <w:tcBorders>
              <w:top w:val="nil"/>
              <w:left w:val="nil"/>
              <w:bottom w:val="single" w:sz="4" w:space="0" w:color="auto"/>
              <w:right w:val="single" w:sz="4" w:space="0" w:color="auto"/>
            </w:tcBorders>
            <w:shd w:val="clear" w:color="auto" w:fill="auto"/>
            <w:noWrap/>
            <w:vAlign w:val="bottom"/>
            <w:hideMark/>
          </w:tcPr>
          <w:p w14:paraId="4A8D2C0B"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65,095.00</w:t>
            </w:r>
          </w:p>
        </w:tc>
        <w:tc>
          <w:tcPr>
            <w:tcW w:w="2040" w:type="dxa"/>
            <w:tcBorders>
              <w:top w:val="single" w:sz="4" w:space="0" w:color="auto"/>
              <w:left w:val="nil"/>
              <w:bottom w:val="single" w:sz="4" w:space="0" w:color="auto"/>
              <w:right w:val="nil"/>
            </w:tcBorders>
            <w:shd w:val="clear" w:color="auto" w:fill="auto"/>
            <w:noWrap/>
            <w:vAlign w:val="bottom"/>
            <w:hideMark/>
          </w:tcPr>
          <w:p w14:paraId="24DF7C83" w14:textId="117139DD"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78</w:t>
            </w:r>
            <w:r w:rsidR="00E56A65">
              <w:rPr>
                <w:rFonts w:ascii="Calibri" w:eastAsia="Times New Roman" w:hAnsi="Calibri"/>
                <w:color w:val="000000"/>
                <w:sz w:val="22"/>
                <w:szCs w:val="22"/>
                <w:lang w:val="en-GB"/>
              </w:rPr>
              <w:t>,</w:t>
            </w:r>
            <w:r w:rsidRPr="00D11C82">
              <w:rPr>
                <w:rFonts w:ascii="Calibri" w:eastAsia="Times New Roman" w:hAnsi="Calibri"/>
                <w:color w:val="000000"/>
                <w:sz w:val="22"/>
                <w:szCs w:val="22"/>
                <w:lang w:val="en-GB"/>
              </w:rPr>
              <w:t>470.68</w:t>
            </w:r>
          </w:p>
        </w:tc>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2CB87140" w14:textId="77777777" w:rsidR="00E72BE4" w:rsidRPr="00D11C82" w:rsidRDefault="00E72BE4" w:rsidP="00CE026B">
            <w:pPr>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Graduated</w:t>
            </w:r>
          </w:p>
        </w:tc>
      </w:tr>
      <w:tr w:rsidR="00E72BE4" w:rsidRPr="00D11C82" w14:paraId="14D16E37" w14:textId="77777777" w:rsidTr="00E56A65">
        <w:trPr>
          <w:trHeight w:val="30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5E5AA89A" w14:textId="77777777" w:rsidR="00E72BE4" w:rsidRPr="00D11C82" w:rsidRDefault="00E72BE4" w:rsidP="00CE026B">
            <w:pPr>
              <w:rPr>
                <w:rFonts w:ascii="Arial Narrow" w:eastAsia="Times New Roman" w:hAnsi="Arial Narrow"/>
                <w:color w:val="000000"/>
                <w:sz w:val="22"/>
                <w:szCs w:val="22"/>
                <w:lang w:val="en-GB"/>
              </w:rPr>
            </w:pPr>
            <w:r w:rsidRPr="00D11C82">
              <w:rPr>
                <w:rFonts w:ascii="Arial Narrow" w:eastAsia="Times New Roman" w:hAnsi="Arial Narrow"/>
                <w:color w:val="000000"/>
                <w:sz w:val="22"/>
                <w:szCs w:val="22"/>
                <w:lang w:val="en-GB"/>
              </w:rPr>
              <w:t>YP 6</w:t>
            </w:r>
          </w:p>
        </w:tc>
        <w:tc>
          <w:tcPr>
            <w:tcW w:w="2100" w:type="dxa"/>
            <w:tcBorders>
              <w:top w:val="nil"/>
              <w:left w:val="nil"/>
              <w:bottom w:val="single" w:sz="4" w:space="0" w:color="auto"/>
              <w:right w:val="single" w:sz="4" w:space="0" w:color="auto"/>
            </w:tcBorders>
            <w:shd w:val="clear" w:color="auto" w:fill="auto"/>
            <w:vAlign w:val="center"/>
            <w:hideMark/>
          </w:tcPr>
          <w:p w14:paraId="570314BB" w14:textId="77777777" w:rsidR="00E72BE4" w:rsidRPr="00D11C82" w:rsidRDefault="00E72BE4" w:rsidP="00CE026B">
            <w:pPr>
              <w:jc w:val="center"/>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52</w:t>
            </w:r>
          </w:p>
        </w:tc>
        <w:tc>
          <w:tcPr>
            <w:tcW w:w="1720" w:type="dxa"/>
            <w:tcBorders>
              <w:top w:val="nil"/>
              <w:left w:val="nil"/>
              <w:bottom w:val="single" w:sz="4" w:space="0" w:color="auto"/>
              <w:right w:val="single" w:sz="4" w:space="0" w:color="auto"/>
            </w:tcBorders>
            <w:shd w:val="clear" w:color="auto" w:fill="auto"/>
            <w:vAlign w:val="center"/>
            <w:hideMark/>
          </w:tcPr>
          <w:p w14:paraId="2C3F1C48"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2,300.00</w:t>
            </w:r>
          </w:p>
        </w:tc>
        <w:tc>
          <w:tcPr>
            <w:tcW w:w="1740" w:type="dxa"/>
            <w:tcBorders>
              <w:top w:val="nil"/>
              <w:left w:val="nil"/>
              <w:bottom w:val="single" w:sz="4" w:space="0" w:color="auto"/>
              <w:right w:val="single" w:sz="4" w:space="0" w:color="auto"/>
            </w:tcBorders>
            <w:shd w:val="clear" w:color="auto" w:fill="auto"/>
            <w:vAlign w:val="center"/>
            <w:hideMark/>
          </w:tcPr>
          <w:p w14:paraId="0C2CC18A"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119,600.00</w:t>
            </w:r>
          </w:p>
        </w:tc>
        <w:tc>
          <w:tcPr>
            <w:tcW w:w="1860" w:type="dxa"/>
            <w:tcBorders>
              <w:top w:val="nil"/>
              <w:left w:val="nil"/>
              <w:bottom w:val="single" w:sz="4" w:space="0" w:color="auto"/>
              <w:right w:val="single" w:sz="4" w:space="0" w:color="auto"/>
            </w:tcBorders>
            <w:shd w:val="clear" w:color="auto" w:fill="auto"/>
            <w:vAlign w:val="center"/>
            <w:hideMark/>
          </w:tcPr>
          <w:p w14:paraId="2C097445" w14:textId="074F06B8"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90</w:t>
            </w:r>
            <w:r w:rsidR="00E56A65">
              <w:rPr>
                <w:rFonts w:ascii="Calibri" w:eastAsia="Times New Roman" w:hAnsi="Calibri"/>
                <w:color w:val="000000"/>
                <w:sz w:val="22"/>
                <w:szCs w:val="22"/>
                <w:lang w:val="en-GB"/>
              </w:rPr>
              <w:t>,</w:t>
            </w:r>
            <w:r w:rsidRPr="00D11C82">
              <w:rPr>
                <w:rFonts w:ascii="Calibri" w:eastAsia="Times New Roman" w:hAnsi="Calibri"/>
                <w:color w:val="000000"/>
                <w:sz w:val="22"/>
                <w:szCs w:val="22"/>
                <w:lang w:val="en-GB"/>
              </w:rPr>
              <w:t>905.00</w:t>
            </w:r>
          </w:p>
        </w:tc>
        <w:tc>
          <w:tcPr>
            <w:tcW w:w="2040" w:type="dxa"/>
            <w:tcBorders>
              <w:top w:val="nil"/>
              <w:left w:val="nil"/>
              <w:bottom w:val="single" w:sz="4" w:space="0" w:color="auto"/>
              <w:right w:val="single" w:sz="4" w:space="0" w:color="auto"/>
            </w:tcBorders>
            <w:shd w:val="clear" w:color="auto" w:fill="auto"/>
            <w:noWrap/>
            <w:vAlign w:val="bottom"/>
            <w:hideMark/>
          </w:tcPr>
          <w:p w14:paraId="01BE4A32"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28,695.00</w:t>
            </w:r>
          </w:p>
        </w:tc>
        <w:tc>
          <w:tcPr>
            <w:tcW w:w="2040" w:type="dxa"/>
            <w:tcBorders>
              <w:top w:val="single" w:sz="4" w:space="0" w:color="auto"/>
              <w:left w:val="nil"/>
              <w:bottom w:val="single" w:sz="4" w:space="0" w:color="auto"/>
              <w:right w:val="nil"/>
            </w:tcBorders>
            <w:shd w:val="clear" w:color="auto" w:fill="auto"/>
            <w:noWrap/>
            <w:vAlign w:val="bottom"/>
            <w:hideMark/>
          </w:tcPr>
          <w:p w14:paraId="7C310C71" w14:textId="3FC57DFF"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13</w:t>
            </w:r>
            <w:r w:rsidR="00E56A65">
              <w:rPr>
                <w:rFonts w:ascii="Calibri" w:eastAsia="Times New Roman" w:hAnsi="Calibri"/>
                <w:color w:val="000000"/>
                <w:sz w:val="22"/>
                <w:szCs w:val="22"/>
                <w:lang w:val="en-GB"/>
              </w:rPr>
              <w:t>,</w:t>
            </w:r>
            <w:r w:rsidRPr="00D11C82">
              <w:rPr>
                <w:rFonts w:ascii="Calibri" w:eastAsia="Times New Roman" w:hAnsi="Calibri"/>
                <w:color w:val="000000"/>
                <w:sz w:val="22"/>
                <w:szCs w:val="22"/>
                <w:lang w:val="en-GB"/>
              </w:rPr>
              <w:t>522.03</w:t>
            </w:r>
          </w:p>
        </w:tc>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00B758AC" w14:textId="77777777" w:rsidR="00E72BE4" w:rsidRPr="00D11C82" w:rsidRDefault="00E72BE4" w:rsidP="00CE026B">
            <w:pPr>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Graduated</w:t>
            </w:r>
          </w:p>
        </w:tc>
      </w:tr>
      <w:tr w:rsidR="00E72BE4" w:rsidRPr="00D11C82" w14:paraId="1512A63C" w14:textId="77777777" w:rsidTr="00E56A65">
        <w:trPr>
          <w:trHeight w:val="30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417E0282" w14:textId="77777777" w:rsidR="00E72BE4" w:rsidRPr="00D11C82" w:rsidRDefault="00E72BE4" w:rsidP="00CE026B">
            <w:pPr>
              <w:rPr>
                <w:rFonts w:ascii="Arial Narrow" w:eastAsia="Times New Roman" w:hAnsi="Arial Narrow"/>
                <w:color w:val="000000"/>
                <w:sz w:val="22"/>
                <w:szCs w:val="22"/>
                <w:lang w:val="en-GB"/>
              </w:rPr>
            </w:pPr>
            <w:r w:rsidRPr="00D11C82">
              <w:rPr>
                <w:rFonts w:ascii="Arial Narrow" w:eastAsia="Times New Roman" w:hAnsi="Arial Narrow"/>
                <w:color w:val="000000"/>
                <w:sz w:val="22"/>
                <w:szCs w:val="22"/>
                <w:lang w:val="en-GB"/>
              </w:rPr>
              <w:t>YP 7</w:t>
            </w:r>
          </w:p>
        </w:tc>
        <w:tc>
          <w:tcPr>
            <w:tcW w:w="2100" w:type="dxa"/>
            <w:tcBorders>
              <w:top w:val="nil"/>
              <w:left w:val="nil"/>
              <w:bottom w:val="single" w:sz="4" w:space="0" w:color="auto"/>
              <w:right w:val="single" w:sz="4" w:space="0" w:color="auto"/>
            </w:tcBorders>
            <w:shd w:val="clear" w:color="auto" w:fill="auto"/>
            <w:vAlign w:val="center"/>
            <w:hideMark/>
          </w:tcPr>
          <w:p w14:paraId="1A3301FE" w14:textId="77777777" w:rsidR="00E72BE4" w:rsidRPr="00D11C82" w:rsidRDefault="00E72BE4" w:rsidP="00CE026B">
            <w:pPr>
              <w:jc w:val="center"/>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52</w:t>
            </w:r>
          </w:p>
        </w:tc>
        <w:tc>
          <w:tcPr>
            <w:tcW w:w="1720" w:type="dxa"/>
            <w:tcBorders>
              <w:top w:val="nil"/>
              <w:left w:val="nil"/>
              <w:bottom w:val="single" w:sz="4" w:space="0" w:color="auto"/>
              <w:right w:val="single" w:sz="4" w:space="0" w:color="auto"/>
            </w:tcBorders>
            <w:shd w:val="clear" w:color="auto" w:fill="auto"/>
            <w:vAlign w:val="center"/>
            <w:hideMark/>
          </w:tcPr>
          <w:p w14:paraId="31E03774"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3,000.00</w:t>
            </w:r>
          </w:p>
        </w:tc>
        <w:tc>
          <w:tcPr>
            <w:tcW w:w="1740" w:type="dxa"/>
            <w:tcBorders>
              <w:top w:val="nil"/>
              <w:left w:val="nil"/>
              <w:bottom w:val="single" w:sz="4" w:space="0" w:color="auto"/>
              <w:right w:val="single" w:sz="4" w:space="0" w:color="auto"/>
            </w:tcBorders>
            <w:shd w:val="clear" w:color="auto" w:fill="auto"/>
            <w:vAlign w:val="center"/>
            <w:hideMark/>
          </w:tcPr>
          <w:p w14:paraId="01BC303D"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156,000.00</w:t>
            </w:r>
          </w:p>
        </w:tc>
        <w:tc>
          <w:tcPr>
            <w:tcW w:w="1860" w:type="dxa"/>
            <w:tcBorders>
              <w:top w:val="nil"/>
              <w:left w:val="nil"/>
              <w:bottom w:val="single" w:sz="4" w:space="0" w:color="auto"/>
              <w:right w:val="single" w:sz="4" w:space="0" w:color="auto"/>
            </w:tcBorders>
            <w:shd w:val="clear" w:color="auto" w:fill="auto"/>
            <w:vAlign w:val="center"/>
            <w:hideMark/>
          </w:tcPr>
          <w:p w14:paraId="2B93587F" w14:textId="7DC17644"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90</w:t>
            </w:r>
            <w:r w:rsidR="00E56A65">
              <w:rPr>
                <w:rFonts w:ascii="Calibri" w:eastAsia="Times New Roman" w:hAnsi="Calibri"/>
                <w:color w:val="000000"/>
                <w:sz w:val="22"/>
                <w:szCs w:val="22"/>
                <w:lang w:val="en-GB"/>
              </w:rPr>
              <w:t>,</w:t>
            </w:r>
            <w:r w:rsidRPr="00D11C82">
              <w:rPr>
                <w:rFonts w:ascii="Calibri" w:eastAsia="Times New Roman" w:hAnsi="Calibri"/>
                <w:color w:val="000000"/>
                <w:sz w:val="22"/>
                <w:szCs w:val="22"/>
                <w:lang w:val="en-GB"/>
              </w:rPr>
              <w:t>905.00</w:t>
            </w:r>
          </w:p>
        </w:tc>
        <w:tc>
          <w:tcPr>
            <w:tcW w:w="2040" w:type="dxa"/>
            <w:tcBorders>
              <w:top w:val="nil"/>
              <w:left w:val="nil"/>
              <w:bottom w:val="single" w:sz="4" w:space="0" w:color="auto"/>
              <w:right w:val="single" w:sz="4" w:space="0" w:color="auto"/>
            </w:tcBorders>
            <w:shd w:val="clear" w:color="auto" w:fill="auto"/>
            <w:noWrap/>
            <w:vAlign w:val="bottom"/>
            <w:hideMark/>
          </w:tcPr>
          <w:p w14:paraId="4EB6CCCA"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65,095.00</w:t>
            </w:r>
          </w:p>
        </w:tc>
        <w:tc>
          <w:tcPr>
            <w:tcW w:w="2040" w:type="dxa"/>
            <w:tcBorders>
              <w:top w:val="single" w:sz="4" w:space="0" w:color="auto"/>
              <w:left w:val="nil"/>
              <w:bottom w:val="single" w:sz="4" w:space="0" w:color="auto"/>
              <w:right w:val="nil"/>
            </w:tcBorders>
            <w:shd w:val="clear" w:color="auto" w:fill="auto"/>
            <w:noWrap/>
            <w:vAlign w:val="bottom"/>
            <w:hideMark/>
          </w:tcPr>
          <w:p w14:paraId="55DB4B41" w14:textId="167F67A5"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33</w:t>
            </w:r>
            <w:r w:rsidR="00E56A65">
              <w:rPr>
                <w:rFonts w:ascii="Calibri" w:eastAsia="Times New Roman" w:hAnsi="Calibri"/>
                <w:color w:val="000000"/>
                <w:sz w:val="22"/>
                <w:szCs w:val="22"/>
                <w:lang w:val="en-GB"/>
              </w:rPr>
              <w:t>,</w:t>
            </w:r>
            <w:r w:rsidRPr="00D11C82">
              <w:rPr>
                <w:rFonts w:ascii="Calibri" w:eastAsia="Times New Roman" w:hAnsi="Calibri"/>
                <w:color w:val="000000"/>
                <w:sz w:val="22"/>
                <w:szCs w:val="22"/>
                <w:lang w:val="en-GB"/>
              </w:rPr>
              <w:t>528.38</w:t>
            </w:r>
          </w:p>
        </w:tc>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58E2EFB4" w14:textId="77777777" w:rsidR="00E72BE4" w:rsidRPr="00D11C82" w:rsidRDefault="00E72BE4" w:rsidP="00CE026B">
            <w:pPr>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Graduated</w:t>
            </w:r>
          </w:p>
        </w:tc>
      </w:tr>
      <w:tr w:rsidR="00E72BE4" w:rsidRPr="00D11C82" w14:paraId="7EB5877B" w14:textId="77777777" w:rsidTr="00E56A65">
        <w:trPr>
          <w:trHeight w:val="30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077FF71C" w14:textId="77777777" w:rsidR="00E72BE4" w:rsidRPr="00D11C82" w:rsidRDefault="00E72BE4" w:rsidP="00CE026B">
            <w:pPr>
              <w:rPr>
                <w:rFonts w:ascii="Arial Narrow" w:eastAsia="Times New Roman" w:hAnsi="Arial Narrow"/>
                <w:color w:val="000000"/>
                <w:sz w:val="22"/>
                <w:szCs w:val="22"/>
                <w:lang w:val="en-GB"/>
              </w:rPr>
            </w:pPr>
            <w:r w:rsidRPr="00D11C82">
              <w:rPr>
                <w:rFonts w:ascii="Arial Narrow" w:eastAsia="Times New Roman" w:hAnsi="Arial Narrow"/>
                <w:color w:val="000000"/>
                <w:sz w:val="22"/>
                <w:szCs w:val="22"/>
                <w:lang w:val="en-GB"/>
              </w:rPr>
              <w:t>YP 8</w:t>
            </w:r>
          </w:p>
        </w:tc>
        <w:tc>
          <w:tcPr>
            <w:tcW w:w="2100" w:type="dxa"/>
            <w:tcBorders>
              <w:top w:val="nil"/>
              <w:left w:val="nil"/>
              <w:bottom w:val="single" w:sz="4" w:space="0" w:color="auto"/>
              <w:right w:val="single" w:sz="4" w:space="0" w:color="auto"/>
            </w:tcBorders>
            <w:shd w:val="clear" w:color="auto" w:fill="auto"/>
            <w:vAlign w:val="center"/>
            <w:hideMark/>
          </w:tcPr>
          <w:p w14:paraId="5337A032" w14:textId="77777777" w:rsidR="00E72BE4" w:rsidRPr="00D11C82" w:rsidRDefault="00E72BE4" w:rsidP="00CE026B">
            <w:pPr>
              <w:jc w:val="center"/>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52</w:t>
            </w:r>
          </w:p>
        </w:tc>
        <w:tc>
          <w:tcPr>
            <w:tcW w:w="1720" w:type="dxa"/>
            <w:tcBorders>
              <w:top w:val="nil"/>
              <w:left w:val="nil"/>
              <w:bottom w:val="single" w:sz="4" w:space="0" w:color="auto"/>
              <w:right w:val="single" w:sz="4" w:space="0" w:color="auto"/>
            </w:tcBorders>
            <w:shd w:val="clear" w:color="auto" w:fill="auto"/>
            <w:vAlign w:val="center"/>
            <w:hideMark/>
          </w:tcPr>
          <w:p w14:paraId="180992C1"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3,000.00</w:t>
            </w:r>
          </w:p>
        </w:tc>
        <w:tc>
          <w:tcPr>
            <w:tcW w:w="1740" w:type="dxa"/>
            <w:tcBorders>
              <w:top w:val="nil"/>
              <w:left w:val="nil"/>
              <w:bottom w:val="single" w:sz="4" w:space="0" w:color="auto"/>
              <w:right w:val="single" w:sz="4" w:space="0" w:color="auto"/>
            </w:tcBorders>
            <w:shd w:val="clear" w:color="auto" w:fill="auto"/>
            <w:vAlign w:val="center"/>
            <w:hideMark/>
          </w:tcPr>
          <w:p w14:paraId="424FC1DE"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156,000.00</w:t>
            </w:r>
          </w:p>
        </w:tc>
        <w:tc>
          <w:tcPr>
            <w:tcW w:w="1860" w:type="dxa"/>
            <w:tcBorders>
              <w:top w:val="nil"/>
              <w:left w:val="nil"/>
              <w:bottom w:val="single" w:sz="4" w:space="0" w:color="auto"/>
              <w:right w:val="single" w:sz="4" w:space="0" w:color="auto"/>
            </w:tcBorders>
            <w:shd w:val="clear" w:color="auto" w:fill="auto"/>
            <w:vAlign w:val="center"/>
            <w:hideMark/>
          </w:tcPr>
          <w:p w14:paraId="08CD2DA1" w14:textId="01E2FC1A"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90</w:t>
            </w:r>
            <w:r w:rsidR="00E56A65">
              <w:rPr>
                <w:rFonts w:ascii="Calibri" w:eastAsia="Times New Roman" w:hAnsi="Calibri"/>
                <w:color w:val="000000"/>
                <w:sz w:val="22"/>
                <w:szCs w:val="22"/>
                <w:lang w:val="en-GB"/>
              </w:rPr>
              <w:t>,</w:t>
            </w:r>
            <w:r w:rsidRPr="00D11C82">
              <w:rPr>
                <w:rFonts w:ascii="Calibri" w:eastAsia="Times New Roman" w:hAnsi="Calibri"/>
                <w:color w:val="000000"/>
                <w:sz w:val="22"/>
                <w:szCs w:val="22"/>
                <w:lang w:val="en-GB"/>
              </w:rPr>
              <w:t>905.00</w:t>
            </w:r>
          </w:p>
        </w:tc>
        <w:tc>
          <w:tcPr>
            <w:tcW w:w="2040" w:type="dxa"/>
            <w:tcBorders>
              <w:top w:val="nil"/>
              <w:left w:val="nil"/>
              <w:bottom w:val="single" w:sz="4" w:space="0" w:color="auto"/>
              <w:right w:val="single" w:sz="4" w:space="0" w:color="auto"/>
            </w:tcBorders>
            <w:shd w:val="clear" w:color="auto" w:fill="auto"/>
            <w:noWrap/>
            <w:vAlign w:val="bottom"/>
            <w:hideMark/>
          </w:tcPr>
          <w:p w14:paraId="425C3402"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65,095.00</w:t>
            </w:r>
          </w:p>
        </w:tc>
        <w:tc>
          <w:tcPr>
            <w:tcW w:w="2040" w:type="dxa"/>
            <w:tcBorders>
              <w:top w:val="single" w:sz="4" w:space="0" w:color="auto"/>
              <w:left w:val="nil"/>
              <w:bottom w:val="single" w:sz="4" w:space="0" w:color="auto"/>
              <w:right w:val="nil"/>
            </w:tcBorders>
            <w:shd w:val="clear" w:color="auto" w:fill="auto"/>
            <w:noWrap/>
            <w:vAlign w:val="bottom"/>
            <w:hideMark/>
          </w:tcPr>
          <w:p w14:paraId="6644053E" w14:textId="30B7EDC6"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24</w:t>
            </w:r>
            <w:r w:rsidR="00E56A65">
              <w:rPr>
                <w:rFonts w:ascii="Calibri" w:eastAsia="Times New Roman" w:hAnsi="Calibri"/>
                <w:color w:val="000000"/>
                <w:sz w:val="22"/>
                <w:szCs w:val="22"/>
                <w:lang w:val="en-GB"/>
              </w:rPr>
              <w:t>,</w:t>
            </w:r>
            <w:r w:rsidRPr="00D11C82">
              <w:rPr>
                <w:rFonts w:ascii="Calibri" w:eastAsia="Times New Roman" w:hAnsi="Calibri"/>
                <w:color w:val="000000"/>
                <w:sz w:val="22"/>
                <w:szCs w:val="22"/>
                <w:lang w:val="en-GB"/>
              </w:rPr>
              <w:t>611.26</w:t>
            </w:r>
          </w:p>
        </w:tc>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5A8A1787" w14:textId="77777777" w:rsidR="00E72BE4" w:rsidRPr="00D11C82" w:rsidRDefault="00E72BE4" w:rsidP="00CE026B">
            <w:pPr>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Graduated</w:t>
            </w:r>
          </w:p>
        </w:tc>
      </w:tr>
      <w:tr w:rsidR="00E72BE4" w:rsidRPr="00D11C82" w14:paraId="1F0C1802" w14:textId="77777777" w:rsidTr="00E56A65">
        <w:trPr>
          <w:trHeight w:val="30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151B7A0A" w14:textId="77777777" w:rsidR="00E72BE4" w:rsidRPr="00D11C82" w:rsidRDefault="00E72BE4" w:rsidP="00CE026B">
            <w:pPr>
              <w:rPr>
                <w:rFonts w:ascii="Arial Narrow" w:eastAsia="Times New Roman" w:hAnsi="Arial Narrow"/>
                <w:color w:val="000000"/>
                <w:sz w:val="22"/>
                <w:szCs w:val="22"/>
                <w:lang w:val="en-GB"/>
              </w:rPr>
            </w:pPr>
            <w:r w:rsidRPr="00D11C82">
              <w:rPr>
                <w:rFonts w:ascii="Arial Narrow" w:eastAsia="Times New Roman" w:hAnsi="Arial Narrow"/>
                <w:color w:val="000000"/>
                <w:sz w:val="22"/>
                <w:szCs w:val="22"/>
                <w:lang w:val="en-GB"/>
              </w:rPr>
              <w:t>YP 9</w:t>
            </w:r>
          </w:p>
        </w:tc>
        <w:tc>
          <w:tcPr>
            <w:tcW w:w="2100" w:type="dxa"/>
            <w:tcBorders>
              <w:top w:val="nil"/>
              <w:left w:val="nil"/>
              <w:bottom w:val="single" w:sz="4" w:space="0" w:color="auto"/>
              <w:right w:val="single" w:sz="4" w:space="0" w:color="auto"/>
            </w:tcBorders>
            <w:shd w:val="clear" w:color="auto" w:fill="auto"/>
            <w:vAlign w:val="center"/>
            <w:hideMark/>
          </w:tcPr>
          <w:p w14:paraId="5A258AF4" w14:textId="77777777" w:rsidR="00E72BE4" w:rsidRPr="00D11C82" w:rsidRDefault="00E72BE4" w:rsidP="00CE026B">
            <w:pPr>
              <w:jc w:val="center"/>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31</w:t>
            </w:r>
          </w:p>
        </w:tc>
        <w:tc>
          <w:tcPr>
            <w:tcW w:w="1720" w:type="dxa"/>
            <w:tcBorders>
              <w:top w:val="nil"/>
              <w:left w:val="nil"/>
              <w:bottom w:val="single" w:sz="4" w:space="0" w:color="auto"/>
              <w:right w:val="single" w:sz="4" w:space="0" w:color="auto"/>
            </w:tcBorders>
            <w:shd w:val="clear" w:color="auto" w:fill="auto"/>
            <w:vAlign w:val="center"/>
            <w:hideMark/>
          </w:tcPr>
          <w:p w14:paraId="6D508AC1"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2,800.00</w:t>
            </w:r>
          </w:p>
        </w:tc>
        <w:tc>
          <w:tcPr>
            <w:tcW w:w="1740" w:type="dxa"/>
            <w:tcBorders>
              <w:top w:val="nil"/>
              <w:left w:val="nil"/>
              <w:bottom w:val="single" w:sz="4" w:space="0" w:color="auto"/>
              <w:right w:val="single" w:sz="4" w:space="0" w:color="auto"/>
            </w:tcBorders>
            <w:shd w:val="clear" w:color="auto" w:fill="auto"/>
            <w:vAlign w:val="center"/>
            <w:hideMark/>
          </w:tcPr>
          <w:p w14:paraId="45E7FF54"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205,600.00</w:t>
            </w:r>
          </w:p>
        </w:tc>
        <w:tc>
          <w:tcPr>
            <w:tcW w:w="1860" w:type="dxa"/>
            <w:tcBorders>
              <w:top w:val="nil"/>
              <w:left w:val="nil"/>
              <w:bottom w:val="single" w:sz="4" w:space="0" w:color="auto"/>
              <w:right w:val="single" w:sz="4" w:space="0" w:color="auto"/>
            </w:tcBorders>
            <w:shd w:val="clear" w:color="auto" w:fill="auto"/>
            <w:vAlign w:val="center"/>
            <w:hideMark/>
          </w:tcPr>
          <w:p w14:paraId="703B2509" w14:textId="7BEE2C69"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116</w:t>
            </w:r>
            <w:r w:rsidR="00E56A65">
              <w:rPr>
                <w:rFonts w:ascii="Calibri" w:eastAsia="Times New Roman" w:hAnsi="Calibri"/>
                <w:color w:val="000000"/>
                <w:sz w:val="22"/>
                <w:szCs w:val="22"/>
                <w:lang w:val="en-GB"/>
              </w:rPr>
              <w:t>,</w:t>
            </w:r>
            <w:r w:rsidRPr="00D11C82">
              <w:rPr>
                <w:rFonts w:ascii="Calibri" w:eastAsia="Times New Roman" w:hAnsi="Calibri"/>
                <w:color w:val="000000"/>
                <w:sz w:val="22"/>
                <w:szCs w:val="22"/>
                <w:lang w:val="en-GB"/>
              </w:rPr>
              <w:t>405.00</w:t>
            </w:r>
          </w:p>
        </w:tc>
        <w:tc>
          <w:tcPr>
            <w:tcW w:w="2040" w:type="dxa"/>
            <w:tcBorders>
              <w:top w:val="nil"/>
              <w:left w:val="nil"/>
              <w:bottom w:val="single" w:sz="4" w:space="0" w:color="auto"/>
              <w:right w:val="single" w:sz="4" w:space="0" w:color="auto"/>
            </w:tcBorders>
            <w:shd w:val="clear" w:color="auto" w:fill="auto"/>
            <w:noWrap/>
            <w:vAlign w:val="bottom"/>
            <w:hideMark/>
          </w:tcPr>
          <w:p w14:paraId="2808BD36"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89,195.00</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724F8CAB"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0</w:t>
            </w:r>
          </w:p>
        </w:tc>
        <w:tc>
          <w:tcPr>
            <w:tcW w:w="2100" w:type="dxa"/>
            <w:tcBorders>
              <w:top w:val="nil"/>
              <w:left w:val="nil"/>
              <w:bottom w:val="single" w:sz="4" w:space="0" w:color="auto"/>
              <w:right w:val="single" w:sz="4" w:space="0" w:color="auto"/>
            </w:tcBorders>
            <w:shd w:val="clear" w:color="auto" w:fill="auto"/>
            <w:noWrap/>
            <w:vAlign w:val="bottom"/>
            <w:hideMark/>
          </w:tcPr>
          <w:p w14:paraId="70D463F8" w14:textId="77777777" w:rsidR="00E72BE4" w:rsidRPr="00D11C82" w:rsidRDefault="00E72BE4" w:rsidP="00CE026B">
            <w:pPr>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 xml:space="preserve">05.06.15 - </w:t>
            </w:r>
          </w:p>
        </w:tc>
      </w:tr>
      <w:tr w:rsidR="00E72BE4" w:rsidRPr="00D11C82" w14:paraId="17F991A3" w14:textId="77777777" w:rsidTr="00E72BE4">
        <w:trPr>
          <w:trHeight w:val="30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2E01C265" w14:textId="77777777" w:rsidR="00E72BE4" w:rsidRPr="00D11C82" w:rsidRDefault="00E72BE4" w:rsidP="00CE026B">
            <w:pPr>
              <w:rPr>
                <w:rFonts w:ascii="Arial Narrow" w:eastAsia="Times New Roman" w:hAnsi="Arial Narrow"/>
                <w:color w:val="000000"/>
                <w:sz w:val="22"/>
                <w:szCs w:val="22"/>
                <w:lang w:val="en-GB"/>
              </w:rPr>
            </w:pPr>
            <w:r w:rsidRPr="00D11C82">
              <w:rPr>
                <w:rFonts w:ascii="Arial Narrow" w:eastAsia="Times New Roman" w:hAnsi="Arial Narrow"/>
                <w:color w:val="000000"/>
                <w:sz w:val="22"/>
                <w:szCs w:val="22"/>
                <w:lang w:val="en-GB"/>
              </w:rPr>
              <w:t>YP 10</w:t>
            </w:r>
          </w:p>
        </w:tc>
        <w:tc>
          <w:tcPr>
            <w:tcW w:w="2100" w:type="dxa"/>
            <w:tcBorders>
              <w:top w:val="nil"/>
              <w:left w:val="nil"/>
              <w:bottom w:val="single" w:sz="4" w:space="0" w:color="auto"/>
              <w:right w:val="single" w:sz="4" w:space="0" w:color="auto"/>
            </w:tcBorders>
            <w:shd w:val="clear" w:color="auto" w:fill="auto"/>
            <w:vAlign w:val="center"/>
            <w:hideMark/>
          </w:tcPr>
          <w:p w14:paraId="148B62FA" w14:textId="77777777" w:rsidR="00E72BE4" w:rsidRPr="00D11C82" w:rsidRDefault="00E72BE4" w:rsidP="00CE026B">
            <w:pPr>
              <w:jc w:val="center"/>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45</w:t>
            </w:r>
          </w:p>
        </w:tc>
        <w:tc>
          <w:tcPr>
            <w:tcW w:w="1720" w:type="dxa"/>
            <w:tcBorders>
              <w:top w:val="nil"/>
              <w:left w:val="nil"/>
              <w:bottom w:val="single" w:sz="4" w:space="0" w:color="auto"/>
              <w:right w:val="single" w:sz="4" w:space="0" w:color="auto"/>
            </w:tcBorders>
            <w:shd w:val="clear" w:color="auto" w:fill="auto"/>
            <w:vAlign w:val="center"/>
            <w:hideMark/>
          </w:tcPr>
          <w:p w14:paraId="4260D2D5"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2,586.00</w:t>
            </w:r>
          </w:p>
        </w:tc>
        <w:tc>
          <w:tcPr>
            <w:tcW w:w="1740" w:type="dxa"/>
            <w:tcBorders>
              <w:top w:val="nil"/>
              <w:left w:val="nil"/>
              <w:bottom w:val="single" w:sz="4" w:space="0" w:color="auto"/>
              <w:right w:val="single" w:sz="4" w:space="0" w:color="auto"/>
            </w:tcBorders>
            <w:shd w:val="clear" w:color="auto" w:fill="auto"/>
            <w:vAlign w:val="center"/>
            <w:hideMark/>
          </w:tcPr>
          <w:p w14:paraId="17851032"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161,440.29</w:t>
            </w:r>
          </w:p>
        </w:tc>
        <w:tc>
          <w:tcPr>
            <w:tcW w:w="1860" w:type="dxa"/>
            <w:tcBorders>
              <w:top w:val="nil"/>
              <w:left w:val="nil"/>
              <w:bottom w:val="single" w:sz="4" w:space="0" w:color="auto"/>
              <w:right w:val="single" w:sz="4" w:space="0" w:color="auto"/>
            </w:tcBorders>
            <w:shd w:val="clear" w:color="auto" w:fill="auto"/>
            <w:vAlign w:val="center"/>
            <w:hideMark/>
          </w:tcPr>
          <w:p w14:paraId="66CB0755" w14:textId="7B2AB679"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103</w:t>
            </w:r>
            <w:r w:rsidR="00E56A65">
              <w:rPr>
                <w:rFonts w:ascii="Calibri" w:eastAsia="Times New Roman" w:hAnsi="Calibri"/>
                <w:color w:val="000000"/>
                <w:sz w:val="22"/>
                <w:szCs w:val="22"/>
                <w:lang w:val="en-GB"/>
              </w:rPr>
              <w:t>,</w:t>
            </w:r>
            <w:r w:rsidRPr="00D11C82">
              <w:rPr>
                <w:rFonts w:ascii="Calibri" w:eastAsia="Times New Roman" w:hAnsi="Calibri"/>
                <w:color w:val="000000"/>
                <w:sz w:val="22"/>
                <w:szCs w:val="22"/>
                <w:lang w:val="en-GB"/>
              </w:rPr>
              <w:t>315.00</w:t>
            </w:r>
          </w:p>
        </w:tc>
        <w:tc>
          <w:tcPr>
            <w:tcW w:w="2040" w:type="dxa"/>
            <w:tcBorders>
              <w:top w:val="nil"/>
              <w:left w:val="nil"/>
              <w:bottom w:val="single" w:sz="4" w:space="0" w:color="auto"/>
              <w:right w:val="single" w:sz="4" w:space="0" w:color="auto"/>
            </w:tcBorders>
            <w:shd w:val="clear" w:color="auto" w:fill="auto"/>
            <w:noWrap/>
            <w:vAlign w:val="bottom"/>
            <w:hideMark/>
          </w:tcPr>
          <w:p w14:paraId="15E5386D"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58,125.29</w:t>
            </w:r>
          </w:p>
        </w:tc>
        <w:tc>
          <w:tcPr>
            <w:tcW w:w="2040" w:type="dxa"/>
            <w:tcBorders>
              <w:top w:val="nil"/>
              <w:left w:val="nil"/>
              <w:bottom w:val="single" w:sz="4" w:space="0" w:color="auto"/>
              <w:right w:val="single" w:sz="4" w:space="0" w:color="auto"/>
            </w:tcBorders>
            <w:shd w:val="clear" w:color="auto" w:fill="auto"/>
            <w:noWrap/>
            <w:vAlign w:val="bottom"/>
            <w:hideMark/>
          </w:tcPr>
          <w:p w14:paraId="15B25A55"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0</w:t>
            </w:r>
          </w:p>
        </w:tc>
        <w:tc>
          <w:tcPr>
            <w:tcW w:w="2100" w:type="dxa"/>
            <w:tcBorders>
              <w:top w:val="nil"/>
              <w:left w:val="nil"/>
              <w:bottom w:val="single" w:sz="4" w:space="0" w:color="auto"/>
              <w:right w:val="single" w:sz="4" w:space="0" w:color="auto"/>
            </w:tcBorders>
            <w:shd w:val="clear" w:color="auto" w:fill="auto"/>
            <w:noWrap/>
            <w:vAlign w:val="bottom"/>
            <w:hideMark/>
          </w:tcPr>
          <w:p w14:paraId="76403336" w14:textId="77777777" w:rsidR="00E72BE4" w:rsidRPr="00D11C82" w:rsidRDefault="00E72BE4" w:rsidP="00CE026B">
            <w:pPr>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 xml:space="preserve">21.08.15 - </w:t>
            </w:r>
          </w:p>
        </w:tc>
      </w:tr>
      <w:tr w:rsidR="00E72BE4" w:rsidRPr="00D11C82" w14:paraId="3D13E357" w14:textId="77777777" w:rsidTr="00E72BE4">
        <w:trPr>
          <w:trHeight w:val="30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5C54C6CC" w14:textId="77777777" w:rsidR="00E72BE4" w:rsidRPr="00D11C82" w:rsidRDefault="00E72BE4" w:rsidP="00CE026B">
            <w:pPr>
              <w:rPr>
                <w:rFonts w:ascii="Arial Narrow" w:eastAsia="Times New Roman" w:hAnsi="Arial Narrow"/>
                <w:color w:val="000000"/>
                <w:sz w:val="22"/>
                <w:szCs w:val="22"/>
                <w:lang w:val="en-GB"/>
              </w:rPr>
            </w:pPr>
            <w:r w:rsidRPr="00D11C82">
              <w:rPr>
                <w:rFonts w:ascii="Arial Narrow" w:eastAsia="Times New Roman" w:hAnsi="Arial Narrow"/>
                <w:color w:val="000000"/>
                <w:sz w:val="22"/>
                <w:szCs w:val="22"/>
                <w:lang w:val="en-GB"/>
              </w:rPr>
              <w:t>YP 11</w:t>
            </w:r>
          </w:p>
        </w:tc>
        <w:tc>
          <w:tcPr>
            <w:tcW w:w="2100" w:type="dxa"/>
            <w:tcBorders>
              <w:top w:val="nil"/>
              <w:left w:val="nil"/>
              <w:bottom w:val="single" w:sz="4" w:space="0" w:color="auto"/>
              <w:right w:val="single" w:sz="4" w:space="0" w:color="auto"/>
            </w:tcBorders>
            <w:shd w:val="clear" w:color="auto" w:fill="auto"/>
            <w:vAlign w:val="center"/>
            <w:hideMark/>
          </w:tcPr>
          <w:p w14:paraId="3B5B5CDF" w14:textId="77777777" w:rsidR="00E72BE4" w:rsidRPr="00D11C82" w:rsidRDefault="00E72BE4" w:rsidP="00CE026B">
            <w:pPr>
              <w:jc w:val="center"/>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52</w:t>
            </w:r>
          </w:p>
        </w:tc>
        <w:tc>
          <w:tcPr>
            <w:tcW w:w="1720" w:type="dxa"/>
            <w:tcBorders>
              <w:top w:val="nil"/>
              <w:left w:val="nil"/>
              <w:bottom w:val="single" w:sz="4" w:space="0" w:color="auto"/>
              <w:right w:val="single" w:sz="4" w:space="0" w:color="auto"/>
            </w:tcBorders>
            <w:shd w:val="clear" w:color="auto" w:fill="auto"/>
            <w:vAlign w:val="center"/>
            <w:hideMark/>
          </w:tcPr>
          <w:p w14:paraId="3B06ABE8"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2,453.62</w:t>
            </w:r>
          </w:p>
        </w:tc>
        <w:tc>
          <w:tcPr>
            <w:tcW w:w="1740" w:type="dxa"/>
            <w:tcBorders>
              <w:top w:val="nil"/>
              <w:left w:val="nil"/>
              <w:bottom w:val="single" w:sz="4" w:space="0" w:color="auto"/>
              <w:right w:val="single" w:sz="4" w:space="0" w:color="auto"/>
            </w:tcBorders>
            <w:shd w:val="clear" w:color="auto" w:fill="auto"/>
            <w:vAlign w:val="center"/>
            <w:hideMark/>
          </w:tcPr>
          <w:p w14:paraId="09FDB568"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116,371.69</w:t>
            </w:r>
          </w:p>
        </w:tc>
        <w:tc>
          <w:tcPr>
            <w:tcW w:w="1860" w:type="dxa"/>
            <w:tcBorders>
              <w:top w:val="nil"/>
              <w:left w:val="nil"/>
              <w:bottom w:val="single" w:sz="4" w:space="0" w:color="auto"/>
              <w:right w:val="single" w:sz="4" w:space="0" w:color="auto"/>
            </w:tcBorders>
            <w:shd w:val="clear" w:color="auto" w:fill="auto"/>
            <w:vAlign w:val="center"/>
            <w:hideMark/>
          </w:tcPr>
          <w:p w14:paraId="65250D41" w14:textId="30A73A51"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85</w:t>
            </w:r>
            <w:r w:rsidR="00E56A65">
              <w:rPr>
                <w:rFonts w:ascii="Calibri" w:eastAsia="Times New Roman" w:hAnsi="Calibri"/>
                <w:color w:val="000000"/>
                <w:sz w:val="22"/>
                <w:szCs w:val="22"/>
                <w:lang w:val="en-GB"/>
              </w:rPr>
              <w:t>,</w:t>
            </w:r>
            <w:r w:rsidRPr="00D11C82">
              <w:rPr>
                <w:rFonts w:ascii="Calibri" w:eastAsia="Times New Roman" w:hAnsi="Calibri"/>
                <w:color w:val="000000"/>
                <w:sz w:val="22"/>
                <w:szCs w:val="22"/>
                <w:lang w:val="en-GB"/>
              </w:rPr>
              <w:t>465.00</w:t>
            </w:r>
          </w:p>
        </w:tc>
        <w:tc>
          <w:tcPr>
            <w:tcW w:w="2040" w:type="dxa"/>
            <w:tcBorders>
              <w:top w:val="nil"/>
              <w:left w:val="nil"/>
              <w:bottom w:val="single" w:sz="4" w:space="0" w:color="auto"/>
              <w:right w:val="single" w:sz="4" w:space="0" w:color="auto"/>
            </w:tcBorders>
            <w:shd w:val="clear" w:color="auto" w:fill="auto"/>
            <w:noWrap/>
            <w:vAlign w:val="bottom"/>
            <w:hideMark/>
          </w:tcPr>
          <w:p w14:paraId="597A5279"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30,906.69</w:t>
            </w:r>
          </w:p>
        </w:tc>
        <w:tc>
          <w:tcPr>
            <w:tcW w:w="2040" w:type="dxa"/>
            <w:tcBorders>
              <w:top w:val="nil"/>
              <w:left w:val="nil"/>
              <w:bottom w:val="single" w:sz="4" w:space="0" w:color="auto"/>
              <w:right w:val="single" w:sz="4" w:space="0" w:color="auto"/>
            </w:tcBorders>
            <w:shd w:val="clear" w:color="auto" w:fill="auto"/>
            <w:noWrap/>
            <w:vAlign w:val="bottom"/>
            <w:hideMark/>
          </w:tcPr>
          <w:p w14:paraId="44BAE052"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0</w:t>
            </w:r>
          </w:p>
        </w:tc>
        <w:tc>
          <w:tcPr>
            <w:tcW w:w="2100" w:type="dxa"/>
            <w:tcBorders>
              <w:top w:val="nil"/>
              <w:left w:val="nil"/>
              <w:bottom w:val="single" w:sz="4" w:space="0" w:color="auto"/>
              <w:right w:val="single" w:sz="4" w:space="0" w:color="auto"/>
            </w:tcBorders>
            <w:shd w:val="clear" w:color="auto" w:fill="auto"/>
            <w:noWrap/>
            <w:vAlign w:val="bottom"/>
            <w:hideMark/>
          </w:tcPr>
          <w:p w14:paraId="503C8700" w14:textId="77777777" w:rsidR="00E72BE4" w:rsidRPr="00D11C82" w:rsidRDefault="00E72BE4" w:rsidP="00CE026B">
            <w:pPr>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 xml:space="preserve">04.12.15 - </w:t>
            </w:r>
          </w:p>
        </w:tc>
      </w:tr>
      <w:tr w:rsidR="00E72BE4" w:rsidRPr="00D11C82" w14:paraId="38B1761C" w14:textId="77777777" w:rsidTr="00E72BE4">
        <w:trPr>
          <w:trHeight w:val="30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3F05605D" w14:textId="77777777" w:rsidR="00E72BE4" w:rsidRPr="00D11C82" w:rsidRDefault="00E72BE4" w:rsidP="00CE026B">
            <w:pPr>
              <w:rPr>
                <w:rFonts w:ascii="Arial Narrow" w:eastAsia="Times New Roman" w:hAnsi="Arial Narrow"/>
                <w:color w:val="000000"/>
                <w:sz w:val="22"/>
                <w:szCs w:val="22"/>
                <w:lang w:val="en-GB"/>
              </w:rPr>
            </w:pPr>
            <w:r w:rsidRPr="00D11C82">
              <w:rPr>
                <w:rFonts w:ascii="Arial Narrow" w:eastAsia="Times New Roman" w:hAnsi="Arial Narrow"/>
                <w:color w:val="000000"/>
                <w:sz w:val="22"/>
                <w:szCs w:val="22"/>
                <w:lang w:val="en-GB"/>
              </w:rPr>
              <w:t>YP 12</w:t>
            </w:r>
          </w:p>
        </w:tc>
        <w:tc>
          <w:tcPr>
            <w:tcW w:w="2100" w:type="dxa"/>
            <w:tcBorders>
              <w:top w:val="nil"/>
              <w:left w:val="nil"/>
              <w:bottom w:val="single" w:sz="4" w:space="0" w:color="auto"/>
              <w:right w:val="single" w:sz="4" w:space="0" w:color="auto"/>
            </w:tcBorders>
            <w:shd w:val="clear" w:color="auto" w:fill="auto"/>
            <w:vAlign w:val="center"/>
            <w:hideMark/>
          </w:tcPr>
          <w:p w14:paraId="4C4EAEDE" w14:textId="77777777" w:rsidR="00E72BE4" w:rsidRPr="00D11C82" w:rsidRDefault="00E72BE4" w:rsidP="00CE026B">
            <w:pPr>
              <w:jc w:val="center"/>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36</w:t>
            </w:r>
          </w:p>
        </w:tc>
        <w:tc>
          <w:tcPr>
            <w:tcW w:w="1720" w:type="dxa"/>
            <w:tcBorders>
              <w:top w:val="nil"/>
              <w:left w:val="nil"/>
              <w:bottom w:val="single" w:sz="4" w:space="0" w:color="auto"/>
              <w:right w:val="single" w:sz="4" w:space="0" w:color="auto"/>
            </w:tcBorders>
            <w:shd w:val="clear" w:color="auto" w:fill="auto"/>
            <w:vAlign w:val="center"/>
            <w:hideMark/>
          </w:tcPr>
          <w:p w14:paraId="019767C0"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3,000.00</w:t>
            </w:r>
          </w:p>
        </w:tc>
        <w:tc>
          <w:tcPr>
            <w:tcW w:w="1740" w:type="dxa"/>
            <w:tcBorders>
              <w:top w:val="nil"/>
              <w:left w:val="nil"/>
              <w:bottom w:val="single" w:sz="4" w:space="0" w:color="auto"/>
              <w:right w:val="single" w:sz="4" w:space="0" w:color="auto"/>
            </w:tcBorders>
            <w:shd w:val="clear" w:color="auto" w:fill="auto"/>
            <w:vAlign w:val="center"/>
            <w:hideMark/>
          </w:tcPr>
          <w:p w14:paraId="2873CFD9"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82,714.29</w:t>
            </w:r>
          </w:p>
        </w:tc>
        <w:tc>
          <w:tcPr>
            <w:tcW w:w="1860" w:type="dxa"/>
            <w:tcBorders>
              <w:top w:val="nil"/>
              <w:left w:val="nil"/>
              <w:bottom w:val="single" w:sz="4" w:space="0" w:color="auto"/>
              <w:right w:val="single" w:sz="4" w:space="0" w:color="auto"/>
            </w:tcBorders>
            <w:shd w:val="clear" w:color="auto" w:fill="auto"/>
            <w:vAlign w:val="center"/>
            <w:hideMark/>
          </w:tcPr>
          <w:p w14:paraId="7DF979EB" w14:textId="1A7500BB"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61</w:t>
            </w:r>
            <w:r w:rsidR="00E56A65">
              <w:rPr>
                <w:rFonts w:ascii="Calibri" w:eastAsia="Times New Roman" w:hAnsi="Calibri"/>
                <w:color w:val="000000"/>
                <w:sz w:val="22"/>
                <w:szCs w:val="22"/>
                <w:lang w:val="en-GB"/>
              </w:rPr>
              <w:t>,</w:t>
            </w:r>
            <w:r w:rsidRPr="00D11C82">
              <w:rPr>
                <w:rFonts w:ascii="Calibri" w:eastAsia="Times New Roman" w:hAnsi="Calibri"/>
                <w:color w:val="000000"/>
                <w:sz w:val="22"/>
                <w:szCs w:val="22"/>
                <w:lang w:val="en-GB"/>
              </w:rPr>
              <w:t>835.00</w:t>
            </w:r>
          </w:p>
        </w:tc>
        <w:tc>
          <w:tcPr>
            <w:tcW w:w="2040" w:type="dxa"/>
            <w:tcBorders>
              <w:top w:val="nil"/>
              <w:left w:val="nil"/>
              <w:bottom w:val="single" w:sz="4" w:space="0" w:color="auto"/>
              <w:right w:val="single" w:sz="4" w:space="0" w:color="auto"/>
            </w:tcBorders>
            <w:shd w:val="clear" w:color="auto" w:fill="auto"/>
            <w:noWrap/>
            <w:vAlign w:val="bottom"/>
            <w:hideMark/>
          </w:tcPr>
          <w:p w14:paraId="66C719A7"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20,879.29</w:t>
            </w:r>
          </w:p>
        </w:tc>
        <w:tc>
          <w:tcPr>
            <w:tcW w:w="2040" w:type="dxa"/>
            <w:tcBorders>
              <w:top w:val="nil"/>
              <w:left w:val="nil"/>
              <w:bottom w:val="single" w:sz="4" w:space="0" w:color="auto"/>
              <w:right w:val="single" w:sz="4" w:space="0" w:color="auto"/>
            </w:tcBorders>
            <w:shd w:val="clear" w:color="auto" w:fill="auto"/>
            <w:noWrap/>
            <w:vAlign w:val="bottom"/>
            <w:hideMark/>
          </w:tcPr>
          <w:p w14:paraId="7F3005D6"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0</w:t>
            </w:r>
          </w:p>
        </w:tc>
        <w:tc>
          <w:tcPr>
            <w:tcW w:w="2100" w:type="dxa"/>
            <w:tcBorders>
              <w:top w:val="nil"/>
              <w:left w:val="nil"/>
              <w:bottom w:val="single" w:sz="4" w:space="0" w:color="auto"/>
              <w:right w:val="single" w:sz="4" w:space="0" w:color="auto"/>
            </w:tcBorders>
            <w:shd w:val="clear" w:color="auto" w:fill="auto"/>
            <w:noWrap/>
            <w:vAlign w:val="bottom"/>
            <w:hideMark/>
          </w:tcPr>
          <w:p w14:paraId="705CF1B4" w14:textId="77777777" w:rsidR="00E72BE4" w:rsidRPr="00D11C82" w:rsidRDefault="00E72BE4" w:rsidP="00CE026B">
            <w:pPr>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 xml:space="preserve">21.04.16 - </w:t>
            </w:r>
          </w:p>
        </w:tc>
      </w:tr>
      <w:tr w:rsidR="00E72BE4" w:rsidRPr="00D11C82" w14:paraId="1EB8911C" w14:textId="77777777" w:rsidTr="00E72BE4">
        <w:trPr>
          <w:trHeight w:val="30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0B0CE36C" w14:textId="77777777" w:rsidR="00E72BE4" w:rsidRPr="00D11C82" w:rsidRDefault="00E72BE4" w:rsidP="00CE026B">
            <w:pPr>
              <w:rPr>
                <w:rFonts w:ascii="Arial Narrow" w:eastAsia="Times New Roman" w:hAnsi="Arial Narrow"/>
                <w:color w:val="000000"/>
                <w:sz w:val="22"/>
                <w:szCs w:val="22"/>
                <w:lang w:val="en-GB"/>
              </w:rPr>
            </w:pPr>
            <w:r w:rsidRPr="00D11C82">
              <w:rPr>
                <w:rFonts w:ascii="Arial Narrow" w:eastAsia="Times New Roman" w:hAnsi="Arial Narrow"/>
                <w:color w:val="000000"/>
                <w:sz w:val="22"/>
                <w:szCs w:val="22"/>
                <w:lang w:val="en-GB"/>
              </w:rPr>
              <w:t>YP 13</w:t>
            </w:r>
          </w:p>
        </w:tc>
        <w:tc>
          <w:tcPr>
            <w:tcW w:w="2100" w:type="dxa"/>
            <w:tcBorders>
              <w:top w:val="nil"/>
              <w:left w:val="nil"/>
              <w:bottom w:val="single" w:sz="4" w:space="0" w:color="auto"/>
              <w:right w:val="single" w:sz="4" w:space="0" w:color="auto"/>
            </w:tcBorders>
            <w:shd w:val="clear" w:color="auto" w:fill="auto"/>
            <w:vAlign w:val="center"/>
            <w:hideMark/>
          </w:tcPr>
          <w:p w14:paraId="087D5225" w14:textId="77777777" w:rsidR="00E72BE4" w:rsidRPr="00D11C82" w:rsidRDefault="00E72BE4" w:rsidP="00CE026B">
            <w:pPr>
              <w:jc w:val="center"/>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32</w:t>
            </w:r>
          </w:p>
        </w:tc>
        <w:tc>
          <w:tcPr>
            <w:tcW w:w="1720" w:type="dxa"/>
            <w:tcBorders>
              <w:top w:val="nil"/>
              <w:left w:val="nil"/>
              <w:bottom w:val="single" w:sz="4" w:space="0" w:color="auto"/>
              <w:right w:val="single" w:sz="4" w:space="0" w:color="auto"/>
            </w:tcBorders>
            <w:shd w:val="clear" w:color="auto" w:fill="auto"/>
            <w:vAlign w:val="center"/>
            <w:hideMark/>
          </w:tcPr>
          <w:p w14:paraId="4AC519DA"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3,000.00</w:t>
            </w:r>
          </w:p>
        </w:tc>
        <w:tc>
          <w:tcPr>
            <w:tcW w:w="1740" w:type="dxa"/>
            <w:tcBorders>
              <w:top w:val="nil"/>
              <w:left w:val="nil"/>
              <w:bottom w:val="single" w:sz="4" w:space="0" w:color="auto"/>
              <w:right w:val="single" w:sz="4" w:space="0" w:color="auto"/>
            </w:tcBorders>
            <w:shd w:val="clear" w:color="auto" w:fill="auto"/>
            <w:vAlign w:val="center"/>
            <w:hideMark/>
          </w:tcPr>
          <w:p w14:paraId="067D93D2"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69,857.14</w:t>
            </w:r>
          </w:p>
        </w:tc>
        <w:tc>
          <w:tcPr>
            <w:tcW w:w="1860" w:type="dxa"/>
            <w:tcBorders>
              <w:top w:val="nil"/>
              <w:left w:val="nil"/>
              <w:bottom w:val="single" w:sz="4" w:space="0" w:color="auto"/>
              <w:right w:val="single" w:sz="4" w:space="0" w:color="auto"/>
            </w:tcBorders>
            <w:shd w:val="clear" w:color="auto" w:fill="auto"/>
            <w:vAlign w:val="center"/>
            <w:hideMark/>
          </w:tcPr>
          <w:p w14:paraId="1A9C87AE" w14:textId="15A9CE78"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56</w:t>
            </w:r>
            <w:r w:rsidR="00E56A65">
              <w:rPr>
                <w:rFonts w:ascii="Calibri" w:eastAsia="Times New Roman" w:hAnsi="Calibri"/>
                <w:color w:val="000000"/>
                <w:sz w:val="22"/>
                <w:szCs w:val="22"/>
                <w:lang w:val="en-GB"/>
              </w:rPr>
              <w:t>,</w:t>
            </w:r>
            <w:r w:rsidRPr="00D11C82">
              <w:rPr>
                <w:rFonts w:ascii="Calibri" w:eastAsia="Times New Roman" w:hAnsi="Calibri"/>
                <w:color w:val="000000"/>
                <w:sz w:val="22"/>
                <w:szCs w:val="22"/>
                <w:lang w:val="en-GB"/>
              </w:rPr>
              <w:t>735.00</w:t>
            </w:r>
          </w:p>
        </w:tc>
        <w:tc>
          <w:tcPr>
            <w:tcW w:w="2040" w:type="dxa"/>
            <w:tcBorders>
              <w:top w:val="nil"/>
              <w:left w:val="nil"/>
              <w:bottom w:val="single" w:sz="4" w:space="0" w:color="auto"/>
              <w:right w:val="single" w:sz="4" w:space="0" w:color="auto"/>
            </w:tcBorders>
            <w:shd w:val="clear" w:color="auto" w:fill="auto"/>
            <w:noWrap/>
            <w:vAlign w:val="bottom"/>
            <w:hideMark/>
          </w:tcPr>
          <w:p w14:paraId="020DCE05"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13,122.14</w:t>
            </w:r>
          </w:p>
        </w:tc>
        <w:tc>
          <w:tcPr>
            <w:tcW w:w="2040" w:type="dxa"/>
            <w:tcBorders>
              <w:top w:val="nil"/>
              <w:left w:val="nil"/>
              <w:bottom w:val="single" w:sz="4" w:space="0" w:color="auto"/>
              <w:right w:val="single" w:sz="4" w:space="0" w:color="auto"/>
            </w:tcBorders>
            <w:shd w:val="clear" w:color="auto" w:fill="auto"/>
            <w:noWrap/>
            <w:vAlign w:val="bottom"/>
            <w:hideMark/>
          </w:tcPr>
          <w:p w14:paraId="66A544F2"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0</w:t>
            </w:r>
          </w:p>
        </w:tc>
        <w:tc>
          <w:tcPr>
            <w:tcW w:w="2100" w:type="dxa"/>
            <w:tcBorders>
              <w:top w:val="nil"/>
              <w:left w:val="nil"/>
              <w:bottom w:val="single" w:sz="4" w:space="0" w:color="auto"/>
              <w:right w:val="single" w:sz="4" w:space="0" w:color="auto"/>
            </w:tcBorders>
            <w:shd w:val="clear" w:color="auto" w:fill="auto"/>
            <w:noWrap/>
            <w:vAlign w:val="bottom"/>
            <w:hideMark/>
          </w:tcPr>
          <w:p w14:paraId="6D52DB6B" w14:textId="77777777" w:rsidR="00E72BE4" w:rsidRPr="00D11C82" w:rsidRDefault="00E72BE4" w:rsidP="00CE026B">
            <w:pPr>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 xml:space="preserve">21.05.16 - </w:t>
            </w:r>
          </w:p>
        </w:tc>
      </w:tr>
      <w:tr w:rsidR="00E72BE4" w:rsidRPr="00D11C82" w14:paraId="6BE78F06" w14:textId="77777777" w:rsidTr="00E72BE4">
        <w:trPr>
          <w:trHeight w:val="30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29A38EC1" w14:textId="77777777" w:rsidR="00E72BE4" w:rsidRPr="00D11C82" w:rsidRDefault="00E72BE4" w:rsidP="00CE026B">
            <w:pPr>
              <w:rPr>
                <w:rFonts w:ascii="Arial Narrow" w:eastAsia="Times New Roman" w:hAnsi="Arial Narrow"/>
                <w:color w:val="000000"/>
                <w:sz w:val="22"/>
                <w:szCs w:val="22"/>
                <w:lang w:val="en-GB"/>
              </w:rPr>
            </w:pPr>
            <w:r w:rsidRPr="00D11C82">
              <w:rPr>
                <w:rFonts w:ascii="Arial Narrow" w:eastAsia="Times New Roman" w:hAnsi="Arial Narrow"/>
                <w:color w:val="000000"/>
                <w:sz w:val="22"/>
                <w:szCs w:val="22"/>
                <w:lang w:val="en-GB"/>
              </w:rPr>
              <w:t>YP 14</w:t>
            </w:r>
          </w:p>
        </w:tc>
        <w:tc>
          <w:tcPr>
            <w:tcW w:w="2100" w:type="dxa"/>
            <w:tcBorders>
              <w:top w:val="nil"/>
              <w:left w:val="nil"/>
              <w:bottom w:val="single" w:sz="4" w:space="0" w:color="auto"/>
              <w:right w:val="single" w:sz="4" w:space="0" w:color="auto"/>
            </w:tcBorders>
            <w:shd w:val="clear" w:color="auto" w:fill="auto"/>
            <w:vAlign w:val="center"/>
            <w:hideMark/>
          </w:tcPr>
          <w:p w14:paraId="02A842B5" w14:textId="77777777" w:rsidR="00E72BE4" w:rsidRPr="00D11C82" w:rsidRDefault="00E72BE4" w:rsidP="00CE026B">
            <w:pPr>
              <w:jc w:val="center"/>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15</w:t>
            </w:r>
          </w:p>
        </w:tc>
        <w:tc>
          <w:tcPr>
            <w:tcW w:w="1720" w:type="dxa"/>
            <w:tcBorders>
              <w:top w:val="nil"/>
              <w:left w:val="nil"/>
              <w:bottom w:val="single" w:sz="4" w:space="0" w:color="auto"/>
              <w:right w:val="single" w:sz="4" w:space="0" w:color="auto"/>
            </w:tcBorders>
            <w:shd w:val="clear" w:color="auto" w:fill="auto"/>
            <w:vAlign w:val="center"/>
            <w:hideMark/>
          </w:tcPr>
          <w:p w14:paraId="0C13BCE6"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3,977.47</w:t>
            </w:r>
          </w:p>
        </w:tc>
        <w:tc>
          <w:tcPr>
            <w:tcW w:w="1740" w:type="dxa"/>
            <w:tcBorders>
              <w:top w:val="nil"/>
              <w:left w:val="nil"/>
              <w:bottom w:val="single" w:sz="4" w:space="0" w:color="auto"/>
              <w:right w:val="single" w:sz="4" w:space="0" w:color="auto"/>
            </w:tcBorders>
            <w:shd w:val="clear" w:color="auto" w:fill="auto"/>
            <w:vAlign w:val="center"/>
            <w:hideMark/>
          </w:tcPr>
          <w:p w14:paraId="6C427E4C"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24,433.03</w:t>
            </w:r>
          </w:p>
        </w:tc>
        <w:tc>
          <w:tcPr>
            <w:tcW w:w="1860" w:type="dxa"/>
            <w:tcBorders>
              <w:top w:val="nil"/>
              <w:left w:val="nil"/>
              <w:bottom w:val="single" w:sz="4" w:space="0" w:color="auto"/>
              <w:right w:val="single" w:sz="4" w:space="0" w:color="auto"/>
            </w:tcBorders>
            <w:shd w:val="clear" w:color="auto" w:fill="auto"/>
            <w:vAlign w:val="center"/>
            <w:hideMark/>
          </w:tcPr>
          <w:p w14:paraId="4DF42A07" w14:textId="2E627E7A"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7</w:t>
            </w:r>
            <w:r w:rsidR="00E56A65">
              <w:rPr>
                <w:rFonts w:ascii="Calibri" w:eastAsia="Times New Roman" w:hAnsi="Calibri"/>
                <w:color w:val="000000"/>
                <w:sz w:val="22"/>
                <w:szCs w:val="22"/>
                <w:lang w:val="en-GB"/>
              </w:rPr>
              <w:t>,</w:t>
            </w:r>
            <w:r w:rsidRPr="00D11C82">
              <w:rPr>
                <w:rFonts w:ascii="Calibri" w:eastAsia="Times New Roman" w:hAnsi="Calibri"/>
                <w:color w:val="000000"/>
                <w:sz w:val="22"/>
                <w:szCs w:val="22"/>
                <w:lang w:val="en-GB"/>
              </w:rPr>
              <w:t>310.00</w:t>
            </w:r>
          </w:p>
        </w:tc>
        <w:tc>
          <w:tcPr>
            <w:tcW w:w="2040" w:type="dxa"/>
            <w:tcBorders>
              <w:top w:val="nil"/>
              <w:left w:val="nil"/>
              <w:bottom w:val="single" w:sz="4" w:space="0" w:color="auto"/>
              <w:right w:val="single" w:sz="4" w:space="0" w:color="auto"/>
            </w:tcBorders>
            <w:shd w:val="clear" w:color="auto" w:fill="auto"/>
            <w:noWrap/>
            <w:vAlign w:val="bottom"/>
            <w:hideMark/>
          </w:tcPr>
          <w:p w14:paraId="2AFD25FC"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17,123.03</w:t>
            </w:r>
          </w:p>
        </w:tc>
        <w:tc>
          <w:tcPr>
            <w:tcW w:w="2040" w:type="dxa"/>
            <w:tcBorders>
              <w:top w:val="nil"/>
              <w:left w:val="nil"/>
              <w:bottom w:val="single" w:sz="4" w:space="0" w:color="auto"/>
              <w:right w:val="single" w:sz="4" w:space="0" w:color="auto"/>
            </w:tcBorders>
            <w:shd w:val="clear" w:color="auto" w:fill="auto"/>
            <w:noWrap/>
            <w:vAlign w:val="bottom"/>
            <w:hideMark/>
          </w:tcPr>
          <w:p w14:paraId="4CA70D69"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0</w:t>
            </w:r>
          </w:p>
        </w:tc>
        <w:tc>
          <w:tcPr>
            <w:tcW w:w="2100" w:type="dxa"/>
            <w:tcBorders>
              <w:top w:val="nil"/>
              <w:left w:val="nil"/>
              <w:bottom w:val="single" w:sz="4" w:space="0" w:color="auto"/>
              <w:right w:val="single" w:sz="4" w:space="0" w:color="auto"/>
            </w:tcBorders>
            <w:shd w:val="clear" w:color="auto" w:fill="auto"/>
            <w:noWrap/>
            <w:vAlign w:val="bottom"/>
            <w:hideMark/>
          </w:tcPr>
          <w:p w14:paraId="3FBA5F51" w14:textId="77777777" w:rsidR="00E72BE4" w:rsidRPr="00D11C82" w:rsidRDefault="00E72BE4" w:rsidP="00CE026B">
            <w:pPr>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 xml:space="preserve">18.09.16 - </w:t>
            </w:r>
          </w:p>
        </w:tc>
      </w:tr>
      <w:tr w:rsidR="00E72BE4" w:rsidRPr="00D11C82" w14:paraId="7DB6C658" w14:textId="77777777" w:rsidTr="00E72BE4">
        <w:trPr>
          <w:trHeight w:val="30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2D66C8E6" w14:textId="77777777" w:rsidR="00E72BE4" w:rsidRPr="00D11C82" w:rsidRDefault="00E72BE4" w:rsidP="00CE026B">
            <w:pPr>
              <w:rPr>
                <w:rFonts w:ascii="Arial Narrow" w:eastAsia="Times New Roman" w:hAnsi="Arial Narrow"/>
                <w:color w:val="000000"/>
                <w:sz w:val="22"/>
                <w:szCs w:val="22"/>
                <w:lang w:val="en-GB"/>
              </w:rPr>
            </w:pPr>
            <w:r w:rsidRPr="00D11C82">
              <w:rPr>
                <w:rFonts w:ascii="Arial Narrow" w:eastAsia="Times New Roman" w:hAnsi="Arial Narrow"/>
                <w:color w:val="000000"/>
                <w:sz w:val="22"/>
                <w:szCs w:val="22"/>
                <w:lang w:val="en-GB"/>
              </w:rPr>
              <w:t>YP 15</w:t>
            </w:r>
            <w:r w:rsidR="00E81521" w:rsidRPr="00D11C82">
              <w:rPr>
                <w:rFonts w:ascii="Arial Narrow" w:eastAsia="Times New Roman" w:hAnsi="Arial Narrow"/>
                <w:color w:val="000000"/>
                <w:sz w:val="22"/>
                <w:szCs w:val="22"/>
                <w:lang w:val="en-GB"/>
              </w:rPr>
              <w:t>*</w:t>
            </w:r>
          </w:p>
        </w:tc>
        <w:tc>
          <w:tcPr>
            <w:tcW w:w="2100" w:type="dxa"/>
            <w:tcBorders>
              <w:top w:val="nil"/>
              <w:left w:val="nil"/>
              <w:bottom w:val="single" w:sz="4" w:space="0" w:color="auto"/>
              <w:right w:val="single" w:sz="4" w:space="0" w:color="auto"/>
            </w:tcBorders>
            <w:shd w:val="clear" w:color="auto" w:fill="auto"/>
            <w:vAlign w:val="center"/>
            <w:hideMark/>
          </w:tcPr>
          <w:p w14:paraId="5B35F2CC" w14:textId="77777777" w:rsidR="00E72BE4" w:rsidRPr="00D11C82" w:rsidRDefault="00E72BE4" w:rsidP="00CE026B">
            <w:pPr>
              <w:jc w:val="center"/>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27</w:t>
            </w:r>
          </w:p>
        </w:tc>
        <w:tc>
          <w:tcPr>
            <w:tcW w:w="1720" w:type="dxa"/>
            <w:tcBorders>
              <w:top w:val="nil"/>
              <w:left w:val="nil"/>
              <w:bottom w:val="single" w:sz="4" w:space="0" w:color="auto"/>
              <w:right w:val="single" w:sz="4" w:space="0" w:color="auto"/>
            </w:tcBorders>
            <w:shd w:val="clear" w:color="auto" w:fill="auto"/>
            <w:vAlign w:val="center"/>
            <w:hideMark/>
          </w:tcPr>
          <w:p w14:paraId="3FB074BF"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2,500.00</w:t>
            </w:r>
          </w:p>
        </w:tc>
        <w:tc>
          <w:tcPr>
            <w:tcW w:w="1740" w:type="dxa"/>
            <w:tcBorders>
              <w:top w:val="nil"/>
              <w:left w:val="nil"/>
              <w:bottom w:val="single" w:sz="4" w:space="0" w:color="auto"/>
              <w:right w:val="single" w:sz="4" w:space="0" w:color="auto"/>
            </w:tcBorders>
            <w:shd w:val="clear" w:color="auto" w:fill="auto"/>
            <w:vAlign w:val="center"/>
            <w:hideMark/>
          </w:tcPr>
          <w:p w14:paraId="6F7B87CB"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67,857.14</w:t>
            </w:r>
          </w:p>
        </w:tc>
        <w:tc>
          <w:tcPr>
            <w:tcW w:w="1860" w:type="dxa"/>
            <w:tcBorders>
              <w:top w:val="nil"/>
              <w:left w:val="nil"/>
              <w:bottom w:val="single" w:sz="4" w:space="0" w:color="auto"/>
              <w:right w:val="single" w:sz="4" w:space="0" w:color="auto"/>
            </w:tcBorders>
            <w:shd w:val="clear" w:color="auto" w:fill="auto"/>
            <w:vAlign w:val="center"/>
            <w:hideMark/>
          </w:tcPr>
          <w:p w14:paraId="711570BA" w14:textId="139AE098"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32</w:t>
            </w:r>
            <w:r w:rsidR="00E56A65">
              <w:rPr>
                <w:rFonts w:ascii="Calibri" w:eastAsia="Times New Roman" w:hAnsi="Calibri"/>
                <w:color w:val="000000"/>
                <w:sz w:val="22"/>
                <w:szCs w:val="22"/>
                <w:lang w:val="en-GB"/>
              </w:rPr>
              <w:t>,</w:t>
            </w:r>
            <w:r w:rsidRPr="00D11C82">
              <w:rPr>
                <w:rFonts w:ascii="Calibri" w:eastAsia="Times New Roman" w:hAnsi="Calibri"/>
                <w:color w:val="000000"/>
                <w:sz w:val="22"/>
                <w:szCs w:val="22"/>
                <w:lang w:val="en-GB"/>
              </w:rPr>
              <w:t>300.00</w:t>
            </w:r>
          </w:p>
        </w:tc>
        <w:tc>
          <w:tcPr>
            <w:tcW w:w="2040" w:type="dxa"/>
            <w:tcBorders>
              <w:top w:val="nil"/>
              <w:left w:val="nil"/>
              <w:bottom w:val="single" w:sz="4" w:space="0" w:color="auto"/>
              <w:right w:val="single" w:sz="4" w:space="0" w:color="auto"/>
            </w:tcBorders>
            <w:shd w:val="clear" w:color="auto" w:fill="auto"/>
            <w:noWrap/>
            <w:vAlign w:val="bottom"/>
            <w:hideMark/>
          </w:tcPr>
          <w:p w14:paraId="5E9284AF"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35,557.14</w:t>
            </w:r>
          </w:p>
        </w:tc>
        <w:tc>
          <w:tcPr>
            <w:tcW w:w="2040" w:type="dxa"/>
            <w:tcBorders>
              <w:top w:val="nil"/>
              <w:left w:val="nil"/>
              <w:bottom w:val="single" w:sz="4" w:space="0" w:color="auto"/>
              <w:right w:val="single" w:sz="4" w:space="0" w:color="auto"/>
            </w:tcBorders>
            <w:shd w:val="clear" w:color="auto" w:fill="auto"/>
            <w:noWrap/>
            <w:vAlign w:val="bottom"/>
            <w:hideMark/>
          </w:tcPr>
          <w:p w14:paraId="35F903D1"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0</w:t>
            </w:r>
          </w:p>
        </w:tc>
        <w:tc>
          <w:tcPr>
            <w:tcW w:w="2100" w:type="dxa"/>
            <w:tcBorders>
              <w:top w:val="nil"/>
              <w:left w:val="nil"/>
              <w:bottom w:val="single" w:sz="4" w:space="0" w:color="auto"/>
              <w:right w:val="single" w:sz="4" w:space="0" w:color="auto"/>
            </w:tcBorders>
            <w:shd w:val="clear" w:color="auto" w:fill="auto"/>
            <w:noWrap/>
            <w:vAlign w:val="bottom"/>
            <w:hideMark/>
          </w:tcPr>
          <w:p w14:paraId="2D144564" w14:textId="77777777" w:rsidR="00E72BE4" w:rsidRPr="00D11C82" w:rsidRDefault="00E72BE4" w:rsidP="00CE026B">
            <w:pPr>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30.04.16 - 08.11.16</w:t>
            </w:r>
          </w:p>
        </w:tc>
      </w:tr>
      <w:tr w:rsidR="00E72BE4" w:rsidRPr="00D11C82" w14:paraId="31B7E471" w14:textId="77777777" w:rsidTr="00E72BE4">
        <w:trPr>
          <w:trHeight w:val="30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67E426F0" w14:textId="77777777" w:rsidR="00E72BE4" w:rsidRPr="00D11C82" w:rsidRDefault="00E72BE4" w:rsidP="00CE026B">
            <w:pPr>
              <w:rPr>
                <w:rFonts w:ascii="Arial Narrow" w:eastAsia="Times New Roman" w:hAnsi="Arial Narrow"/>
                <w:color w:val="000000"/>
                <w:sz w:val="22"/>
                <w:szCs w:val="22"/>
                <w:lang w:val="en-GB"/>
              </w:rPr>
            </w:pPr>
            <w:r w:rsidRPr="00D11C82">
              <w:rPr>
                <w:rFonts w:ascii="Arial Narrow" w:eastAsia="Times New Roman" w:hAnsi="Arial Narrow"/>
                <w:color w:val="000000"/>
                <w:sz w:val="22"/>
                <w:szCs w:val="22"/>
                <w:lang w:val="en-GB"/>
              </w:rPr>
              <w:t>YP 16</w:t>
            </w:r>
          </w:p>
        </w:tc>
        <w:tc>
          <w:tcPr>
            <w:tcW w:w="2100" w:type="dxa"/>
            <w:tcBorders>
              <w:top w:val="nil"/>
              <w:left w:val="nil"/>
              <w:bottom w:val="single" w:sz="4" w:space="0" w:color="auto"/>
              <w:right w:val="single" w:sz="4" w:space="0" w:color="auto"/>
            </w:tcBorders>
            <w:shd w:val="clear" w:color="auto" w:fill="auto"/>
            <w:vAlign w:val="center"/>
            <w:hideMark/>
          </w:tcPr>
          <w:p w14:paraId="36B6A087" w14:textId="77777777" w:rsidR="00E72BE4" w:rsidRPr="00D11C82" w:rsidRDefault="00E72BE4" w:rsidP="00CE026B">
            <w:pPr>
              <w:jc w:val="center"/>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13</w:t>
            </w:r>
          </w:p>
        </w:tc>
        <w:tc>
          <w:tcPr>
            <w:tcW w:w="1720" w:type="dxa"/>
            <w:tcBorders>
              <w:top w:val="nil"/>
              <w:left w:val="nil"/>
              <w:bottom w:val="single" w:sz="4" w:space="0" w:color="auto"/>
              <w:right w:val="single" w:sz="4" w:space="0" w:color="auto"/>
            </w:tcBorders>
            <w:shd w:val="clear" w:color="auto" w:fill="auto"/>
            <w:vAlign w:val="center"/>
            <w:hideMark/>
          </w:tcPr>
          <w:p w14:paraId="17391EA2"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3,000.00</w:t>
            </w:r>
          </w:p>
        </w:tc>
        <w:tc>
          <w:tcPr>
            <w:tcW w:w="1740" w:type="dxa"/>
            <w:tcBorders>
              <w:top w:val="nil"/>
              <w:left w:val="nil"/>
              <w:bottom w:val="single" w:sz="4" w:space="0" w:color="auto"/>
              <w:right w:val="single" w:sz="4" w:space="0" w:color="auto"/>
            </w:tcBorders>
            <w:shd w:val="clear" w:color="auto" w:fill="auto"/>
            <w:vAlign w:val="center"/>
            <w:hideMark/>
          </w:tcPr>
          <w:p w14:paraId="0558DA30"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38,142.86</w:t>
            </w:r>
          </w:p>
        </w:tc>
        <w:tc>
          <w:tcPr>
            <w:tcW w:w="1860" w:type="dxa"/>
            <w:tcBorders>
              <w:top w:val="nil"/>
              <w:left w:val="nil"/>
              <w:bottom w:val="single" w:sz="4" w:space="0" w:color="auto"/>
              <w:right w:val="single" w:sz="4" w:space="0" w:color="auto"/>
            </w:tcBorders>
            <w:shd w:val="clear" w:color="auto" w:fill="auto"/>
            <w:vAlign w:val="center"/>
            <w:hideMark/>
          </w:tcPr>
          <w:p w14:paraId="3CB712CB" w14:textId="37A6EBA1"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15</w:t>
            </w:r>
            <w:r w:rsidR="00E56A65">
              <w:rPr>
                <w:rFonts w:ascii="Calibri" w:eastAsia="Times New Roman" w:hAnsi="Calibri"/>
                <w:color w:val="000000"/>
                <w:sz w:val="22"/>
                <w:szCs w:val="22"/>
                <w:lang w:val="en-GB"/>
              </w:rPr>
              <w:t>,</w:t>
            </w:r>
            <w:r w:rsidRPr="00D11C82">
              <w:rPr>
                <w:rFonts w:ascii="Calibri" w:eastAsia="Times New Roman" w:hAnsi="Calibri"/>
                <w:color w:val="000000"/>
                <w:sz w:val="22"/>
                <w:szCs w:val="22"/>
                <w:lang w:val="en-GB"/>
              </w:rPr>
              <w:t>130.00</w:t>
            </w:r>
          </w:p>
        </w:tc>
        <w:tc>
          <w:tcPr>
            <w:tcW w:w="2040" w:type="dxa"/>
            <w:tcBorders>
              <w:top w:val="nil"/>
              <w:left w:val="nil"/>
              <w:bottom w:val="single" w:sz="4" w:space="0" w:color="auto"/>
              <w:right w:val="single" w:sz="4" w:space="0" w:color="auto"/>
            </w:tcBorders>
            <w:shd w:val="clear" w:color="auto" w:fill="auto"/>
            <w:noWrap/>
            <w:vAlign w:val="bottom"/>
            <w:hideMark/>
          </w:tcPr>
          <w:p w14:paraId="5658C7CB"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23,012.86</w:t>
            </w:r>
          </w:p>
        </w:tc>
        <w:tc>
          <w:tcPr>
            <w:tcW w:w="2040" w:type="dxa"/>
            <w:tcBorders>
              <w:top w:val="nil"/>
              <w:left w:val="nil"/>
              <w:bottom w:val="single" w:sz="4" w:space="0" w:color="auto"/>
              <w:right w:val="single" w:sz="4" w:space="0" w:color="auto"/>
            </w:tcBorders>
            <w:shd w:val="clear" w:color="auto" w:fill="auto"/>
            <w:noWrap/>
            <w:vAlign w:val="bottom"/>
            <w:hideMark/>
          </w:tcPr>
          <w:p w14:paraId="26F58C9E"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0</w:t>
            </w:r>
          </w:p>
        </w:tc>
        <w:tc>
          <w:tcPr>
            <w:tcW w:w="2100" w:type="dxa"/>
            <w:tcBorders>
              <w:top w:val="nil"/>
              <w:left w:val="nil"/>
              <w:bottom w:val="single" w:sz="4" w:space="0" w:color="auto"/>
              <w:right w:val="single" w:sz="4" w:space="0" w:color="auto"/>
            </w:tcBorders>
            <w:shd w:val="clear" w:color="auto" w:fill="auto"/>
            <w:noWrap/>
            <w:vAlign w:val="bottom"/>
            <w:hideMark/>
          </w:tcPr>
          <w:p w14:paraId="35204305" w14:textId="77777777" w:rsidR="00E72BE4" w:rsidRPr="00D11C82" w:rsidRDefault="00E72BE4" w:rsidP="00CE026B">
            <w:pPr>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16.07.16 - 13.10.16</w:t>
            </w:r>
          </w:p>
        </w:tc>
      </w:tr>
      <w:tr w:rsidR="00E72BE4" w:rsidRPr="00D11C82" w14:paraId="0A40E587" w14:textId="77777777" w:rsidTr="00E72BE4">
        <w:trPr>
          <w:trHeight w:val="30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76C3A3C8" w14:textId="77777777" w:rsidR="00E72BE4" w:rsidRPr="00D11C82" w:rsidRDefault="00E72BE4" w:rsidP="00CE026B">
            <w:pPr>
              <w:rPr>
                <w:rFonts w:ascii="Arial Narrow" w:eastAsia="Times New Roman" w:hAnsi="Arial Narrow"/>
                <w:color w:val="000000"/>
                <w:sz w:val="22"/>
                <w:szCs w:val="22"/>
                <w:lang w:val="en-GB"/>
              </w:rPr>
            </w:pPr>
            <w:r w:rsidRPr="00D11C82">
              <w:rPr>
                <w:rFonts w:ascii="Arial Narrow" w:eastAsia="Times New Roman" w:hAnsi="Arial Narrow"/>
                <w:color w:val="000000"/>
                <w:sz w:val="22"/>
                <w:szCs w:val="22"/>
                <w:lang w:val="en-GB"/>
              </w:rPr>
              <w:t>YP 17</w:t>
            </w:r>
          </w:p>
        </w:tc>
        <w:tc>
          <w:tcPr>
            <w:tcW w:w="2100" w:type="dxa"/>
            <w:tcBorders>
              <w:top w:val="nil"/>
              <w:left w:val="nil"/>
              <w:bottom w:val="single" w:sz="4" w:space="0" w:color="auto"/>
              <w:right w:val="single" w:sz="4" w:space="0" w:color="auto"/>
            </w:tcBorders>
            <w:shd w:val="clear" w:color="auto" w:fill="auto"/>
            <w:vAlign w:val="center"/>
            <w:hideMark/>
          </w:tcPr>
          <w:p w14:paraId="4A6F1C9A" w14:textId="77777777" w:rsidR="00E72BE4" w:rsidRPr="00D11C82" w:rsidRDefault="00E72BE4" w:rsidP="00CE026B">
            <w:pPr>
              <w:jc w:val="center"/>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12</w:t>
            </w:r>
          </w:p>
        </w:tc>
        <w:tc>
          <w:tcPr>
            <w:tcW w:w="1720" w:type="dxa"/>
            <w:tcBorders>
              <w:top w:val="nil"/>
              <w:left w:val="nil"/>
              <w:bottom w:val="single" w:sz="4" w:space="0" w:color="auto"/>
              <w:right w:val="single" w:sz="4" w:space="0" w:color="auto"/>
            </w:tcBorders>
            <w:shd w:val="clear" w:color="auto" w:fill="auto"/>
            <w:vAlign w:val="center"/>
            <w:hideMark/>
          </w:tcPr>
          <w:p w14:paraId="23A91DFB"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2,579.49</w:t>
            </w:r>
          </w:p>
        </w:tc>
        <w:tc>
          <w:tcPr>
            <w:tcW w:w="1740" w:type="dxa"/>
            <w:tcBorders>
              <w:top w:val="nil"/>
              <w:left w:val="nil"/>
              <w:bottom w:val="single" w:sz="4" w:space="0" w:color="auto"/>
              <w:right w:val="single" w:sz="4" w:space="0" w:color="auto"/>
            </w:tcBorders>
            <w:shd w:val="clear" w:color="auto" w:fill="auto"/>
            <w:vAlign w:val="center"/>
            <w:hideMark/>
          </w:tcPr>
          <w:p w14:paraId="29EFFE73"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31,690.88</w:t>
            </w:r>
          </w:p>
        </w:tc>
        <w:tc>
          <w:tcPr>
            <w:tcW w:w="1860" w:type="dxa"/>
            <w:tcBorders>
              <w:top w:val="nil"/>
              <w:left w:val="nil"/>
              <w:bottom w:val="single" w:sz="4" w:space="0" w:color="auto"/>
              <w:right w:val="single" w:sz="4" w:space="0" w:color="auto"/>
            </w:tcBorders>
            <w:shd w:val="clear" w:color="auto" w:fill="auto"/>
            <w:vAlign w:val="center"/>
            <w:hideMark/>
          </w:tcPr>
          <w:p w14:paraId="77015A90" w14:textId="19AA531C"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14</w:t>
            </w:r>
            <w:r w:rsidR="00E56A65">
              <w:rPr>
                <w:rFonts w:ascii="Calibri" w:eastAsia="Times New Roman" w:hAnsi="Calibri"/>
                <w:color w:val="000000"/>
                <w:sz w:val="22"/>
                <w:szCs w:val="22"/>
                <w:lang w:val="en-GB"/>
              </w:rPr>
              <w:t>,</w:t>
            </w:r>
            <w:r w:rsidRPr="00D11C82">
              <w:rPr>
                <w:rFonts w:ascii="Calibri" w:eastAsia="Times New Roman" w:hAnsi="Calibri"/>
                <w:color w:val="000000"/>
                <w:sz w:val="22"/>
                <w:szCs w:val="22"/>
                <w:lang w:val="en-GB"/>
              </w:rPr>
              <w:t>620.00</w:t>
            </w:r>
          </w:p>
        </w:tc>
        <w:tc>
          <w:tcPr>
            <w:tcW w:w="2040" w:type="dxa"/>
            <w:tcBorders>
              <w:top w:val="nil"/>
              <w:left w:val="nil"/>
              <w:bottom w:val="single" w:sz="4" w:space="0" w:color="auto"/>
              <w:right w:val="single" w:sz="4" w:space="0" w:color="auto"/>
            </w:tcBorders>
            <w:shd w:val="clear" w:color="auto" w:fill="auto"/>
            <w:noWrap/>
            <w:vAlign w:val="bottom"/>
            <w:hideMark/>
          </w:tcPr>
          <w:p w14:paraId="09FC4FE2"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17,070.88</w:t>
            </w:r>
          </w:p>
        </w:tc>
        <w:tc>
          <w:tcPr>
            <w:tcW w:w="2040" w:type="dxa"/>
            <w:tcBorders>
              <w:top w:val="nil"/>
              <w:left w:val="nil"/>
              <w:bottom w:val="single" w:sz="4" w:space="0" w:color="auto"/>
              <w:right w:val="single" w:sz="4" w:space="0" w:color="auto"/>
            </w:tcBorders>
            <w:shd w:val="clear" w:color="auto" w:fill="auto"/>
            <w:noWrap/>
            <w:vAlign w:val="bottom"/>
            <w:hideMark/>
          </w:tcPr>
          <w:p w14:paraId="2F915776"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0</w:t>
            </w:r>
          </w:p>
        </w:tc>
        <w:tc>
          <w:tcPr>
            <w:tcW w:w="2100" w:type="dxa"/>
            <w:tcBorders>
              <w:top w:val="nil"/>
              <w:left w:val="nil"/>
              <w:bottom w:val="single" w:sz="4" w:space="0" w:color="auto"/>
              <w:right w:val="single" w:sz="4" w:space="0" w:color="auto"/>
            </w:tcBorders>
            <w:shd w:val="clear" w:color="auto" w:fill="auto"/>
            <w:noWrap/>
            <w:vAlign w:val="bottom"/>
            <w:hideMark/>
          </w:tcPr>
          <w:p w14:paraId="75D512D8" w14:textId="77777777" w:rsidR="00E72BE4" w:rsidRPr="00D11C82" w:rsidRDefault="00E72BE4" w:rsidP="00CE026B">
            <w:pPr>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27.11.15 - 21.02.16</w:t>
            </w:r>
          </w:p>
        </w:tc>
      </w:tr>
      <w:tr w:rsidR="00E72BE4" w:rsidRPr="00D11C82" w14:paraId="2678CCE2" w14:textId="77777777" w:rsidTr="00E72BE4">
        <w:trPr>
          <w:trHeight w:val="30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76B225A9" w14:textId="77777777" w:rsidR="00E72BE4" w:rsidRPr="00D11C82" w:rsidRDefault="00E72BE4" w:rsidP="00CE026B">
            <w:pPr>
              <w:rPr>
                <w:rFonts w:ascii="Arial Narrow" w:eastAsia="Times New Roman" w:hAnsi="Arial Narrow"/>
                <w:color w:val="000000"/>
                <w:sz w:val="22"/>
                <w:szCs w:val="22"/>
                <w:lang w:val="en-GB"/>
              </w:rPr>
            </w:pPr>
            <w:r w:rsidRPr="00D11C82">
              <w:rPr>
                <w:rFonts w:ascii="Arial Narrow" w:eastAsia="Times New Roman" w:hAnsi="Arial Narrow"/>
                <w:color w:val="000000"/>
                <w:sz w:val="22"/>
                <w:szCs w:val="22"/>
                <w:lang w:val="en-GB"/>
              </w:rPr>
              <w:t>YP 18</w:t>
            </w:r>
          </w:p>
        </w:tc>
        <w:tc>
          <w:tcPr>
            <w:tcW w:w="2100" w:type="dxa"/>
            <w:tcBorders>
              <w:top w:val="nil"/>
              <w:left w:val="nil"/>
              <w:bottom w:val="single" w:sz="4" w:space="0" w:color="auto"/>
              <w:right w:val="single" w:sz="4" w:space="0" w:color="auto"/>
            </w:tcBorders>
            <w:shd w:val="clear" w:color="auto" w:fill="auto"/>
            <w:vAlign w:val="center"/>
            <w:hideMark/>
          </w:tcPr>
          <w:p w14:paraId="2B5BB863" w14:textId="77777777" w:rsidR="00E72BE4" w:rsidRPr="00D11C82" w:rsidRDefault="00E72BE4" w:rsidP="00CE026B">
            <w:pPr>
              <w:jc w:val="center"/>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9</w:t>
            </w:r>
          </w:p>
        </w:tc>
        <w:tc>
          <w:tcPr>
            <w:tcW w:w="1720" w:type="dxa"/>
            <w:tcBorders>
              <w:top w:val="nil"/>
              <w:left w:val="nil"/>
              <w:bottom w:val="single" w:sz="4" w:space="0" w:color="auto"/>
              <w:right w:val="single" w:sz="4" w:space="0" w:color="auto"/>
            </w:tcBorders>
            <w:shd w:val="clear" w:color="auto" w:fill="auto"/>
            <w:vAlign w:val="center"/>
            <w:hideMark/>
          </w:tcPr>
          <w:p w14:paraId="78BD6855"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1,900.00</w:t>
            </w:r>
          </w:p>
        </w:tc>
        <w:tc>
          <w:tcPr>
            <w:tcW w:w="1740" w:type="dxa"/>
            <w:tcBorders>
              <w:top w:val="nil"/>
              <w:left w:val="nil"/>
              <w:bottom w:val="single" w:sz="4" w:space="0" w:color="auto"/>
              <w:right w:val="single" w:sz="4" w:space="0" w:color="auto"/>
            </w:tcBorders>
            <w:shd w:val="clear" w:color="auto" w:fill="auto"/>
            <w:vAlign w:val="center"/>
            <w:hideMark/>
          </w:tcPr>
          <w:p w14:paraId="155871D4"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17,371.43</w:t>
            </w:r>
          </w:p>
        </w:tc>
        <w:tc>
          <w:tcPr>
            <w:tcW w:w="1860" w:type="dxa"/>
            <w:tcBorders>
              <w:top w:val="nil"/>
              <w:left w:val="nil"/>
              <w:bottom w:val="single" w:sz="4" w:space="0" w:color="auto"/>
              <w:right w:val="single" w:sz="4" w:space="0" w:color="auto"/>
            </w:tcBorders>
            <w:shd w:val="clear" w:color="auto" w:fill="auto"/>
            <w:vAlign w:val="center"/>
            <w:hideMark/>
          </w:tcPr>
          <w:p w14:paraId="7D1389AF" w14:textId="364327EC"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10</w:t>
            </w:r>
            <w:r w:rsidR="00E56A65">
              <w:rPr>
                <w:rFonts w:ascii="Calibri" w:eastAsia="Times New Roman" w:hAnsi="Calibri"/>
                <w:color w:val="000000"/>
                <w:sz w:val="22"/>
                <w:szCs w:val="22"/>
                <w:lang w:val="en-GB"/>
              </w:rPr>
              <w:t>,</w:t>
            </w:r>
            <w:r w:rsidRPr="00D11C82">
              <w:rPr>
                <w:rFonts w:ascii="Calibri" w:eastAsia="Times New Roman" w:hAnsi="Calibri"/>
                <w:color w:val="000000"/>
                <w:sz w:val="22"/>
                <w:szCs w:val="22"/>
                <w:lang w:val="en-GB"/>
              </w:rPr>
              <w:t>880.00</w:t>
            </w:r>
          </w:p>
        </w:tc>
        <w:tc>
          <w:tcPr>
            <w:tcW w:w="2040" w:type="dxa"/>
            <w:tcBorders>
              <w:top w:val="nil"/>
              <w:left w:val="nil"/>
              <w:bottom w:val="single" w:sz="4" w:space="0" w:color="auto"/>
              <w:right w:val="single" w:sz="4" w:space="0" w:color="auto"/>
            </w:tcBorders>
            <w:shd w:val="clear" w:color="auto" w:fill="auto"/>
            <w:noWrap/>
            <w:vAlign w:val="bottom"/>
            <w:hideMark/>
          </w:tcPr>
          <w:p w14:paraId="7195FD33"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6,491.43</w:t>
            </w:r>
          </w:p>
        </w:tc>
        <w:tc>
          <w:tcPr>
            <w:tcW w:w="2040" w:type="dxa"/>
            <w:tcBorders>
              <w:top w:val="nil"/>
              <w:left w:val="nil"/>
              <w:bottom w:val="single" w:sz="4" w:space="0" w:color="auto"/>
              <w:right w:val="single" w:sz="4" w:space="0" w:color="auto"/>
            </w:tcBorders>
            <w:shd w:val="clear" w:color="auto" w:fill="auto"/>
            <w:noWrap/>
            <w:vAlign w:val="bottom"/>
            <w:hideMark/>
          </w:tcPr>
          <w:p w14:paraId="221F8CD5"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0</w:t>
            </w:r>
          </w:p>
        </w:tc>
        <w:tc>
          <w:tcPr>
            <w:tcW w:w="2100" w:type="dxa"/>
            <w:tcBorders>
              <w:top w:val="nil"/>
              <w:left w:val="nil"/>
              <w:bottom w:val="single" w:sz="4" w:space="0" w:color="auto"/>
              <w:right w:val="single" w:sz="4" w:space="0" w:color="auto"/>
            </w:tcBorders>
            <w:shd w:val="clear" w:color="auto" w:fill="auto"/>
            <w:noWrap/>
            <w:vAlign w:val="bottom"/>
            <w:hideMark/>
          </w:tcPr>
          <w:p w14:paraId="2F6A923C" w14:textId="77777777" w:rsidR="00E72BE4" w:rsidRPr="00D11C82" w:rsidRDefault="00E72BE4" w:rsidP="00CE026B">
            <w:pPr>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30.08.15 - 02.11.15</w:t>
            </w:r>
          </w:p>
        </w:tc>
      </w:tr>
      <w:tr w:rsidR="00E72BE4" w:rsidRPr="00D11C82" w14:paraId="6FF04C7B" w14:textId="77777777" w:rsidTr="00E72BE4">
        <w:trPr>
          <w:trHeight w:val="30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0358BFB7" w14:textId="77777777" w:rsidR="00E72BE4" w:rsidRPr="00D11C82" w:rsidRDefault="00E72BE4" w:rsidP="00CE026B">
            <w:pPr>
              <w:rPr>
                <w:rFonts w:ascii="Arial Narrow" w:eastAsia="Times New Roman" w:hAnsi="Arial Narrow"/>
                <w:color w:val="000000"/>
                <w:sz w:val="22"/>
                <w:szCs w:val="22"/>
                <w:lang w:val="en-GB"/>
              </w:rPr>
            </w:pPr>
            <w:r w:rsidRPr="00D11C82">
              <w:rPr>
                <w:rFonts w:ascii="Arial Narrow" w:eastAsia="Times New Roman" w:hAnsi="Arial Narrow"/>
                <w:color w:val="000000"/>
                <w:sz w:val="22"/>
                <w:szCs w:val="22"/>
                <w:lang w:val="en-GB"/>
              </w:rPr>
              <w:t>YP 19</w:t>
            </w:r>
          </w:p>
        </w:tc>
        <w:tc>
          <w:tcPr>
            <w:tcW w:w="2100" w:type="dxa"/>
            <w:tcBorders>
              <w:top w:val="nil"/>
              <w:left w:val="nil"/>
              <w:bottom w:val="single" w:sz="4" w:space="0" w:color="auto"/>
              <w:right w:val="single" w:sz="4" w:space="0" w:color="auto"/>
            </w:tcBorders>
            <w:shd w:val="clear" w:color="auto" w:fill="auto"/>
            <w:vAlign w:val="center"/>
            <w:hideMark/>
          </w:tcPr>
          <w:p w14:paraId="7EBF7923" w14:textId="77777777" w:rsidR="00E72BE4" w:rsidRPr="00D11C82" w:rsidRDefault="00E72BE4" w:rsidP="00CE026B">
            <w:pPr>
              <w:jc w:val="center"/>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13</w:t>
            </w:r>
          </w:p>
        </w:tc>
        <w:tc>
          <w:tcPr>
            <w:tcW w:w="1720" w:type="dxa"/>
            <w:tcBorders>
              <w:top w:val="nil"/>
              <w:left w:val="nil"/>
              <w:bottom w:val="single" w:sz="4" w:space="0" w:color="auto"/>
              <w:right w:val="single" w:sz="4" w:space="0" w:color="auto"/>
            </w:tcBorders>
            <w:shd w:val="clear" w:color="auto" w:fill="auto"/>
            <w:vAlign w:val="center"/>
            <w:hideMark/>
          </w:tcPr>
          <w:p w14:paraId="1297339F"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4,995.00</w:t>
            </w:r>
          </w:p>
        </w:tc>
        <w:tc>
          <w:tcPr>
            <w:tcW w:w="1740" w:type="dxa"/>
            <w:tcBorders>
              <w:top w:val="nil"/>
              <w:left w:val="nil"/>
              <w:bottom w:val="single" w:sz="4" w:space="0" w:color="auto"/>
              <w:right w:val="single" w:sz="4" w:space="0" w:color="auto"/>
            </w:tcBorders>
            <w:shd w:val="clear" w:color="auto" w:fill="auto"/>
            <w:vAlign w:val="center"/>
            <w:hideMark/>
          </w:tcPr>
          <w:p w14:paraId="4DA410A2"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64,935.00</w:t>
            </w:r>
          </w:p>
        </w:tc>
        <w:tc>
          <w:tcPr>
            <w:tcW w:w="1860" w:type="dxa"/>
            <w:tcBorders>
              <w:top w:val="nil"/>
              <w:left w:val="nil"/>
              <w:bottom w:val="single" w:sz="4" w:space="0" w:color="auto"/>
              <w:right w:val="single" w:sz="4" w:space="0" w:color="auto"/>
            </w:tcBorders>
            <w:shd w:val="clear" w:color="auto" w:fill="auto"/>
            <w:vAlign w:val="center"/>
            <w:hideMark/>
          </w:tcPr>
          <w:p w14:paraId="2A1F07B2" w14:textId="495F5EE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15</w:t>
            </w:r>
            <w:r w:rsidR="00E56A65">
              <w:rPr>
                <w:rFonts w:ascii="Calibri" w:eastAsia="Times New Roman" w:hAnsi="Calibri"/>
                <w:color w:val="000000"/>
                <w:sz w:val="22"/>
                <w:szCs w:val="22"/>
                <w:lang w:val="en-GB"/>
              </w:rPr>
              <w:t>,</w:t>
            </w:r>
            <w:r w:rsidRPr="00D11C82">
              <w:rPr>
                <w:rFonts w:ascii="Calibri" w:eastAsia="Times New Roman" w:hAnsi="Calibri"/>
                <w:color w:val="000000"/>
                <w:sz w:val="22"/>
                <w:szCs w:val="22"/>
                <w:lang w:val="en-GB"/>
              </w:rPr>
              <w:t>470.00</w:t>
            </w:r>
          </w:p>
        </w:tc>
        <w:tc>
          <w:tcPr>
            <w:tcW w:w="2040" w:type="dxa"/>
            <w:tcBorders>
              <w:top w:val="nil"/>
              <w:left w:val="nil"/>
              <w:bottom w:val="single" w:sz="4" w:space="0" w:color="auto"/>
              <w:right w:val="single" w:sz="4" w:space="0" w:color="auto"/>
            </w:tcBorders>
            <w:shd w:val="clear" w:color="auto" w:fill="auto"/>
            <w:noWrap/>
            <w:vAlign w:val="bottom"/>
            <w:hideMark/>
          </w:tcPr>
          <w:p w14:paraId="03770046"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49,465.00</w:t>
            </w:r>
          </w:p>
        </w:tc>
        <w:tc>
          <w:tcPr>
            <w:tcW w:w="2040" w:type="dxa"/>
            <w:tcBorders>
              <w:top w:val="nil"/>
              <w:left w:val="nil"/>
              <w:bottom w:val="single" w:sz="4" w:space="0" w:color="auto"/>
              <w:right w:val="single" w:sz="4" w:space="0" w:color="auto"/>
            </w:tcBorders>
            <w:shd w:val="clear" w:color="auto" w:fill="auto"/>
            <w:noWrap/>
            <w:vAlign w:val="bottom"/>
            <w:hideMark/>
          </w:tcPr>
          <w:p w14:paraId="07523149" w14:textId="77777777" w:rsidR="00E72BE4" w:rsidRPr="00D11C82" w:rsidRDefault="00E72BE4" w:rsidP="00CE026B">
            <w:pPr>
              <w:jc w:val="right"/>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0</w:t>
            </w:r>
          </w:p>
        </w:tc>
        <w:tc>
          <w:tcPr>
            <w:tcW w:w="2100" w:type="dxa"/>
            <w:tcBorders>
              <w:top w:val="nil"/>
              <w:left w:val="nil"/>
              <w:bottom w:val="single" w:sz="4" w:space="0" w:color="auto"/>
              <w:right w:val="single" w:sz="4" w:space="0" w:color="auto"/>
            </w:tcBorders>
            <w:shd w:val="clear" w:color="auto" w:fill="auto"/>
            <w:noWrap/>
            <w:vAlign w:val="bottom"/>
            <w:hideMark/>
          </w:tcPr>
          <w:p w14:paraId="7739654E" w14:textId="77777777" w:rsidR="00E72BE4" w:rsidRPr="00D11C82" w:rsidRDefault="00E72BE4" w:rsidP="00CE026B">
            <w:pPr>
              <w:rPr>
                <w:rFonts w:ascii="Calibri" w:eastAsia="Times New Roman" w:hAnsi="Calibri"/>
                <w:color w:val="000000"/>
                <w:sz w:val="22"/>
                <w:szCs w:val="22"/>
                <w:lang w:val="en-GB"/>
              </w:rPr>
            </w:pPr>
            <w:r w:rsidRPr="00D11C82">
              <w:rPr>
                <w:rFonts w:ascii="Calibri" w:eastAsia="Times New Roman" w:hAnsi="Calibri"/>
                <w:color w:val="000000"/>
                <w:sz w:val="22"/>
                <w:szCs w:val="22"/>
                <w:lang w:val="en-GB"/>
              </w:rPr>
              <w:t>19.03.15 - 18.06.15</w:t>
            </w:r>
          </w:p>
        </w:tc>
      </w:tr>
      <w:tr w:rsidR="00E72BE4" w:rsidRPr="00D11C82" w14:paraId="4AB25AE1" w14:textId="77777777" w:rsidTr="00E72BE4">
        <w:trPr>
          <w:trHeight w:val="30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70B3014B" w14:textId="77777777" w:rsidR="00E72BE4" w:rsidRPr="00D11C82" w:rsidRDefault="00E72BE4" w:rsidP="00CE026B">
            <w:pPr>
              <w:rPr>
                <w:rFonts w:ascii="Arial Narrow" w:eastAsia="Times New Roman" w:hAnsi="Arial Narrow"/>
                <w:b/>
                <w:bCs/>
                <w:color w:val="000000"/>
                <w:sz w:val="22"/>
                <w:szCs w:val="22"/>
                <w:lang w:val="en-GB"/>
              </w:rPr>
            </w:pPr>
            <w:r w:rsidRPr="00D11C82">
              <w:rPr>
                <w:rFonts w:ascii="Arial Narrow" w:eastAsia="Times New Roman" w:hAnsi="Arial Narrow"/>
                <w:b/>
                <w:bCs/>
                <w:color w:val="000000"/>
                <w:sz w:val="22"/>
                <w:szCs w:val="22"/>
                <w:lang w:val="en-GB"/>
              </w:rPr>
              <w:t>TOTALS</w:t>
            </w:r>
          </w:p>
        </w:tc>
        <w:tc>
          <w:tcPr>
            <w:tcW w:w="2100" w:type="dxa"/>
            <w:tcBorders>
              <w:top w:val="nil"/>
              <w:left w:val="nil"/>
              <w:bottom w:val="single" w:sz="4" w:space="0" w:color="auto"/>
              <w:right w:val="single" w:sz="4" w:space="0" w:color="auto"/>
            </w:tcBorders>
            <w:shd w:val="clear" w:color="auto" w:fill="auto"/>
            <w:noWrap/>
            <w:vAlign w:val="bottom"/>
            <w:hideMark/>
          </w:tcPr>
          <w:p w14:paraId="1E4588C5" w14:textId="77777777" w:rsidR="00E72BE4" w:rsidRPr="00D11C82" w:rsidRDefault="00E72BE4" w:rsidP="00CE026B">
            <w:pPr>
              <w:rPr>
                <w:rFonts w:ascii="Calibri" w:eastAsia="Times New Roman" w:hAnsi="Calibri"/>
                <w:b/>
                <w:bCs/>
                <w:color w:val="000000"/>
                <w:sz w:val="22"/>
                <w:szCs w:val="22"/>
                <w:lang w:val="en-GB"/>
              </w:rPr>
            </w:pPr>
            <w:r w:rsidRPr="00D11C82">
              <w:rPr>
                <w:rFonts w:ascii="Calibri" w:eastAsia="Times New Roman" w:hAnsi="Calibri"/>
                <w:b/>
                <w:bCs/>
                <w:color w:val="000000"/>
                <w:sz w:val="22"/>
                <w:szCs w:val="22"/>
                <w:lang w:val="en-GB"/>
              </w:rPr>
              <w:t> </w:t>
            </w:r>
          </w:p>
        </w:tc>
        <w:tc>
          <w:tcPr>
            <w:tcW w:w="1720" w:type="dxa"/>
            <w:tcBorders>
              <w:top w:val="nil"/>
              <w:left w:val="nil"/>
              <w:bottom w:val="single" w:sz="4" w:space="0" w:color="auto"/>
              <w:right w:val="single" w:sz="4" w:space="0" w:color="auto"/>
            </w:tcBorders>
            <w:shd w:val="clear" w:color="auto" w:fill="auto"/>
            <w:noWrap/>
            <w:vAlign w:val="bottom"/>
            <w:hideMark/>
          </w:tcPr>
          <w:p w14:paraId="6C9C9E0B" w14:textId="77777777" w:rsidR="00E72BE4" w:rsidRPr="00D11C82" w:rsidRDefault="00E72BE4" w:rsidP="00CE026B">
            <w:pPr>
              <w:jc w:val="right"/>
              <w:rPr>
                <w:rFonts w:ascii="Calibri" w:eastAsia="Times New Roman" w:hAnsi="Calibri"/>
                <w:b/>
                <w:bCs/>
                <w:color w:val="000000"/>
                <w:sz w:val="22"/>
                <w:szCs w:val="22"/>
                <w:lang w:val="en-GB"/>
              </w:rPr>
            </w:pPr>
            <w:r w:rsidRPr="00D11C82">
              <w:rPr>
                <w:rFonts w:ascii="Calibri" w:eastAsia="Times New Roman" w:hAnsi="Calibri"/>
                <w:b/>
                <w:bCs/>
                <w:color w:val="000000"/>
                <w:sz w:val="22"/>
                <w:szCs w:val="22"/>
                <w:lang w:val="en-GB"/>
              </w:rPr>
              <w:t>£55,343.20</w:t>
            </w:r>
          </w:p>
        </w:tc>
        <w:tc>
          <w:tcPr>
            <w:tcW w:w="1740" w:type="dxa"/>
            <w:tcBorders>
              <w:top w:val="nil"/>
              <w:left w:val="nil"/>
              <w:bottom w:val="single" w:sz="4" w:space="0" w:color="auto"/>
              <w:right w:val="single" w:sz="4" w:space="0" w:color="auto"/>
            </w:tcBorders>
            <w:shd w:val="clear" w:color="auto" w:fill="auto"/>
            <w:noWrap/>
            <w:vAlign w:val="bottom"/>
            <w:hideMark/>
          </w:tcPr>
          <w:p w14:paraId="4F67F9D7" w14:textId="77777777" w:rsidR="00E72BE4" w:rsidRPr="00D11C82" w:rsidRDefault="00E72BE4" w:rsidP="00CE026B">
            <w:pPr>
              <w:jc w:val="right"/>
              <w:rPr>
                <w:rFonts w:ascii="Calibri" w:eastAsia="Times New Roman" w:hAnsi="Calibri"/>
                <w:b/>
                <w:bCs/>
                <w:color w:val="000000"/>
                <w:sz w:val="22"/>
                <w:szCs w:val="22"/>
                <w:lang w:val="en-GB"/>
              </w:rPr>
            </w:pPr>
            <w:r w:rsidRPr="00D11C82">
              <w:rPr>
                <w:rFonts w:ascii="Calibri" w:eastAsia="Times New Roman" w:hAnsi="Calibri"/>
                <w:b/>
                <w:bCs/>
                <w:color w:val="000000"/>
                <w:sz w:val="22"/>
                <w:szCs w:val="22"/>
                <w:lang w:val="en-GB"/>
              </w:rPr>
              <w:t>£2,053,097.98</w:t>
            </w:r>
          </w:p>
        </w:tc>
        <w:tc>
          <w:tcPr>
            <w:tcW w:w="1860" w:type="dxa"/>
            <w:tcBorders>
              <w:top w:val="nil"/>
              <w:left w:val="nil"/>
              <w:bottom w:val="single" w:sz="4" w:space="0" w:color="auto"/>
              <w:right w:val="single" w:sz="4" w:space="0" w:color="auto"/>
            </w:tcBorders>
            <w:shd w:val="clear" w:color="auto" w:fill="auto"/>
            <w:noWrap/>
            <w:vAlign w:val="bottom"/>
            <w:hideMark/>
          </w:tcPr>
          <w:p w14:paraId="62E89208" w14:textId="77777777" w:rsidR="00E72BE4" w:rsidRPr="00D11C82" w:rsidRDefault="00E72BE4" w:rsidP="00CE026B">
            <w:pPr>
              <w:jc w:val="right"/>
              <w:rPr>
                <w:rFonts w:ascii="Calibri" w:eastAsia="Times New Roman" w:hAnsi="Calibri"/>
                <w:b/>
                <w:bCs/>
                <w:color w:val="000000"/>
                <w:sz w:val="22"/>
                <w:szCs w:val="22"/>
                <w:lang w:val="en-GB"/>
              </w:rPr>
            </w:pPr>
            <w:r w:rsidRPr="00D11C82">
              <w:rPr>
                <w:rFonts w:ascii="Calibri" w:eastAsia="Times New Roman" w:hAnsi="Calibri"/>
                <w:b/>
                <w:bCs/>
                <w:color w:val="000000"/>
                <w:sz w:val="22"/>
                <w:szCs w:val="22"/>
                <w:lang w:val="en-GB"/>
              </w:rPr>
              <w:t>£1,246,705.00</w:t>
            </w:r>
          </w:p>
        </w:tc>
        <w:tc>
          <w:tcPr>
            <w:tcW w:w="2040" w:type="dxa"/>
            <w:tcBorders>
              <w:top w:val="nil"/>
              <w:left w:val="nil"/>
              <w:bottom w:val="single" w:sz="4" w:space="0" w:color="auto"/>
              <w:right w:val="single" w:sz="4" w:space="0" w:color="auto"/>
            </w:tcBorders>
            <w:shd w:val="clear" w:color="auto" w:fill="auto"/>
            <w:noWrap/>
            <w:vAlign w:val="bottom"/>
            <w:hideMark/>
          </w:tcPr>
          <w:p w14:paraId="0F373073" w14:textId="77777777" w:rsidR="00E72BE4" w:rsidRPr="00D11C82" w:rsidRDefault="00E72BE4" w:rsidP="00CE026B">
            <w:pPr>
              <w:jc w:val="right"/>
              <w:rPr>
                <w:rFonts w:ascii="Calibri" w:eastAsia="Times New Roman" w:hAnsi="Calibri"/>
                <w:b/>
                <w:bCs/>
                <w:color w:val="000000"/>
                <w:sz w:val="22"/>
                <w:szCs w:val="22"/>
                <w:lang w:val="en-GB"/>
              </w:rPr>
            </w:pPr>
            <w:r w:rsidRPr="00D11C82">
              <w:rPr>
                <w:rFonts w:ascii="Calibri" w:eastAsia="Times New Roman" w:hAnsi="Calibri"/>
                <w:b/>
                <w:bCs/>
                <w:color w:val="000000"/>
                <w:sz w:val="22"/>
                <w:szCs w:val="22"/>
                <w:lang w:val="en-GB"/>
              </w:rPr>
              <w:t>£806,392.98</w:t>
            </w:r>
          </w:p>
        </w:tc>
        <w:tc>
          <w:tcPr>
            <w:tcW w:w="2040" w:type="dxa"/>
            <w:tcBorders>
              <w:top w:val="nil"/>
              <w:left w:val="nil"/>
              <w:bottom w:val="single" w:sz="4" w:space="0" w:color="auto"/>
              <w:right w:val="single" w:sz="4" w:space="0" w:color="auto"/>
            </w:tcBorders>
            <w:shd w:val="clear" w:color="auto" w:fill="auto"/>
            <w:noWrap/>
            <w:vAlign w:val="bottom"/>
            <w:hideMark/>
          </w:tcPr>
          <w:p w14:paraId="534A62B3" w14:textId="77777777" w:rsidR="00E72BE4" w:rsidRPr="00D11C82" w:rsidRDefault="00E72BE4" w:rsidP="00CE026B">
            <w:pPr>
              <w:jc w:val="right"/>
              <w:rPr>
                <w:rFonts w:ascii="Calibri" w:eastAsia="Times New Roman" w:hAnsi="Calibri"/>
                <w:b/>
                <w:bCs/>
                <w:color w:val="000000"/>
                <w:sz w:val="22"/>
                <w:szCs w:val="22"/>
                <w:lang w:val="en-GB"/>
              </w:rPr>
            </w:pPr>
            <w:r w:rsidRPr="00D11C82">
              <w:rPr>
                <w:rFonts w:ascii="Calibri" w:eastAsia="Times New Roman" w:hAnsi="Calibri"/>
                <w:b/>
                <w:bCs/>
                <w:color w:val="000000"/>
                <w:sz w:val="22"/>
                <w:szCs w:val="22"/>
                <w:lang w:val="en-GB"/>
              </w:rPr>
              <w:t>£586,804.17</w:t>
            </w:r>
          </w:p>
        </w:tc>
        <w:tc>
          <w:tcPr>
            <w:tcW w:w="2100" w:type="dxa"/>
            <w:tcBorders>
              <w:top w:val="nil"/>
              <w:left w:val="nil"/>
              <w:bottom w:val="single" w:sz="4" w:space="0" w:color="auto"/>
              <w:right w:val="single" w:sz="4" w:space="0" w:color="auto"/>
            </w:tcBorders>
            <w:shd w:val="clear" w:color="auto" w:fill="auto"/>
            <w:noWrap/>
            <w:vAlign w:val="bottom"/>
            <w:hideMark/>
          </w:tcPr>
          <w:p w14:paraId="67B94C56" w14:textId="77777777" w:rsidR="00E72BE4" w:rsidRPr="00D11C82" w:rsidRDefault="00E72BE4" w:rsidP="00CE026B">
            <w:pPr>
              <w:rPr>
                <w:rFonts w:ascii="Calibri" w:eastAsia="Times New Roman" w:hAnsi="Calibri"/>
                <w:b/>
                <w:bCs/>
                <w:color w:val="000000"/>
                <w:sz w:val="22"/>
                <w:szCs w:val="22"/>
                <w:lang w:val="en-GB"/>
              </w:rPr>
            </w:pPr>
            <w:r w:rsidRPr="00D11C82">
              <w:rPr>
                <w:rFonts w:ascii="Calibri" w:eastAsia="Times New Roman" w:hAnsi="Calibri"/>
                <w:b/>
                <w:bCs/>
                <w:color w:val="000000"/>
                <w:sz w:val="22"/>
                <w:szCs w:val="22"/>
                <w:lang w:val="en-GB"/>
              </w:rPr>
              <w:t> </w:t>
            </w:r>
          </w:p>
        </w:tc>
      </w:tr>
    </w:tbl>
    <w:p w14:paraId="37554933" w14:textId="6300D4B0" w:rsidR="00CE026B" w:rsidRPr="00D11C82" w:rsidRDefault="00FD1EB8" w:rsidP="00D021E4">
      <w:pPr>
        <w:rPr>
          <w:rFonts w:asciiTheme="majorHAnsi" w:hAnsiTheme="majorHAnsi"/>
          <w:b/>
          <w:sz w:val="22"/>
          <w:szCs w:val="22"/>
          <w:lang w:val="en-GB"/>
        </w:rPr>
      </w:pPr>
      <w:r w:rsidRPr="00D11C82">
        <w:rPr>
          <w:rFonts w:asciiTheme="majorHAnsi" w:hAnsiTheme="majorHAnsi"/>
          <w:sz w:val="22"/>
          <w:szCs w:val="22"/>
          <w:lang w:val="en-GB"/>
        </w:rPr>
        <w:t>*</w:t>
      </w:r>
      <w:r w:rsidR="00E81521" w:rsidRPr="00D11C82">
        <w:rPr>
          <w:rFonts w:asciiTheme="majorHAnsi" w:hAnsiTheme="majorHAnsi"/>
          <w:sz w:val="22"/>
          <w:szCs w:val="22"/>
          <w:lang w:val="en-GB"/>
        </w:rPr>
        <w:t>Young pe</w:t>
      </w:r>
      <w:r w:rsidRPr="00D11C82">
        <w:rPr>
          <w:rFonts w:asciiTheme="majorHAnsi" w:hAnsiTheme="majorHAnsi"/>
          <w:sz w:val="22"/>
          <w:szCs w:val="22"/>
          <w:lang w:val="en-GB"/>
        </w:rPr>
        <w:t>rson</w:t>
      </w:r>
      <w:r w:rsidR="00E81521" w:rsidRPr="00D11C82">
        <w:rPr>
          <w:rFonts w:asciiTheme="majorHAnsi" w:hAnsiTheme="majorHAnsi"/>
          <w:sz w:val="22"/>
          <w:szCs w:val="22"/>
          <w:lang w:val="en-GB"/>
        </w:rPr>
        <w:t xml:space="preserve"> whose placements disrupted and had a break after which </w:t>
      </w:r>
      <w:r w:rsidRPr="00D11C82">
        <w:rPr>
          <w:rFonts w:asciiTheme="majorHAnsi" w:hAnsiTheme="majorHAnsi"/>
          <w:sz w:val="22"/>
          <w:szCs w:val="22"/>
          <w:lang w:val="en-GB"/>
        </w:rPr>
        <w:t xml:space="preserve">he </w:t>
      </w:r>
      <w:r w:rsidR="00245BD0">
        <w:rPr>
          <w:rFonts w:asciiTheme="majorHAnsi" w:hAnsiTheme="majorHAnsi"/>
          <w:sz w:val="22"/>
          <w:szCs w:val="22"/>
          <w:lang w:val="en-GB"/>
        </w:rPr>
        <w:t>re-entered the P</w:t>
      </w:r>
      <w:r w:rsidR="00E81521" w:rsidRPr="00D11C82">
        <w:rPr>
          <w:rFonts w:asciiTheme="majorHAnsi" w:hAnsiTheme="majorHAnsi"/>
          <w:sz w:val="22"/>
          <w:szCs w:val="22"/>
          <w:lang w:val="en-GB"/>
        </w:rPr>
        <w:t>rogramme</w:t>
      </w:r>
    </w:p>
    <w:p w14:paraId="5DE5ECBD" w14:textId="77777777" w:rsidR="00E72BE4" w:rsidRPr="00D11C82" w:rsidRDefault="00CE026B" w:rsidP="00CE026B">
      <w:pPr>
        <w:tabs>
          <w:tab w:val="left" w:pos="864"/>
        </w:tabs>
        <w:rPr>
          <w:lang w:val="en-GB"/>
        </w:rPr>
        <w:sectPr w:rsidR="00E72BE4" w:rsidRPr="00D11C82" w:rsidSect="00CE026B">
          <w:pgSz w:w="16840" w:h="11900" w:orient="landscape"/>
          <w:pgMar w:top="1800" w:right="1440" w:bottom="1800" w:left="1440" w:header="708" w:footer="708" w:gutter="0"/>
          <w:cols w:space="708"/>
          <w:titlePg/>
          <w:docGrid w:linePitch="360"/>
        </w:sectPr>
      </w:pPr>
      <w:r w:rsidRPr="00D11C82">
        <w:rPr>
          <w:lang w:val="en-GB"/>
        </w:rPr>
        <w:tab/>
      </w:r>
    </w:p>
    <w:p w14:paraId="58B7E5E0" w14:textId="77777777" w:rsidR="006C29CB" w:rsidRPr="00D11C82" w:rsidRDefault="00353A7A" w:rsidP="005F4526">
      <w:pPr>
        <w:pStyle w:val="Heading2"/>
      </w:pPr>
      <w:bookmarkStart w:id="18" w:name="_Toc478388664"/>
      <w:r w:rsidRPr="00D11C82">
        <w:lastRenderedPageBreak/>
        <w:t>F</w:t>
      </w:r>
      <w:r w:rsidR="00DF6552" w:rsidRPr="00D11C82">
        <w:t xml:space="preserve">actors that </w:t>
      </w:r>
      <w:r w:rsidRPr="00D11C82">
        <w:t xml:space="preserve">have </w:t>
      </w:r>
      <w:r w:rsidR="00DF6552" w:rsidRPr="00D11C82">
        <w:t>su</w:t>
      </w:r>
      <w:r w:rsidRPr="00D11C82">
        <w:t>pported</w:t>
      </w:r>
      <w:r w:rsidR="00127CD8" w:rsidRPr="00D11C82">
        <w:t xml:space="preserve"> and/or </w:t>
      </w:r>
      <w:r w:rsidR="000106F9" w:rsidRPr="00D11C82">
        <w:t>provided barriers to</w:t>
      </w:r>
      <w:r w:rsidRPr="00D11C82">
        <w:t xml:space="preserve"> this transition process</w:t>
      </w:r>
      <w:bookmarkEnd w:id="18"/>
    </w:p>
    <w:p w14:paraId="21FAACB3" w14:textId="77777777" w:rsidR="006C29CB" w:rsidRPr="00D11C82" w:rsidRDefault="006C29CB" w:rsidP="006C29CB">
      <w:pPr>
        <w:jc w:val="both"/>
        <w:rPr>
          <w:rFonts w:asciiTheme="majorHAnsi" w:hAnsiTheme="majorHAnsi" w:cs="Arial"/>
          <w:b/>
          <w:sz w:val="22"/>
          <w:szCs w:val="22"/>
          <w:lang w:val="en-GB"/>
        </w:rPr>
      </w:pPr>
    </w:p>
    <w:p w14:paraId="28C01F34" w14:textId="77777777" w:rsidR="00AA2F25" w:rsidRPr="00D11C82" w:rsidRDefault="00B95AD3" w:rsidP="00D43C5A">
      <w:pPr>
        <w:pStyle w:val="Heading3"/>
      </w:pPr>
      <w:r w:rsidRPr="00D11C82">
        <w:t>Introduction Period</w:t>
      </w:r>
    </w:p>
    <w:p w14:paraId="6D79CF00" w14:textId="77777777" w:rsidR="00C64957" w:rsidRPr="00D11C82" w:rsidRDefault="00C64957" w:rsidP="006C29CB">
      <w:pPr>
        <w:jc w:val="both"/>
        <w:rPr>
          <w:rFonts w:asciiTheme="majorHAnsi" w:hAnsiTheme="majorHAnsi"/>
          <w:b/>
          <w:i/>
          <w:lang w:val="en-GB"/>
        </w:rPr>
      </w:pPr>
    </w:p>
    <w:p w14:paraId="75072D48" w14:textId="77777777" w:rsidR="00D43C5A" w:rsidRPr="00D11C82" w:rsidRDefault="00600B2C" w:rsidP="00F94D97">
      <w:pPr>
        <w:jc w:val="both"/>
        <w:rPr>
          <w:rFonts w:asciiTheme="majorHAnsi" w:hAnsiTheme="majorHAnsi" w:cs="Arial"/>
          <w:sz w:val="22"/>
          <w:szCs w:val="22"/>
          <w:lang w:val="en-GB"/>
        </w:rPr>
      </w:pPr>
      <w:r w:rsidRPr="00D11C82">
        <w:rPr>
          <w:rStyle w:val="Heading4Char"/>
        </w:rPr>
        <w:t>Getting to know each other</w:t>
      </w:r>
    </w:p>
    <w:p w14:paraId="2F610DC8" w14:textId="77777777" w:rsidR="00F94D97" w:rsidRPr="00D11C82" w:rsidRDefault="00174A42" w:rsidP="00F94D97">
      <w:pPr>
        <w:jc w:val="both"/>
        <w:rPr>
          <w:rFonts w:asciiTheme="majorHAnsi" w:hAnsiTheme="majorHAnsi" w:cs="Arial"/>
          <w:sz w:val="22"/>
          <w:szCs w:val="22"/>
          <w:lang w:val="en-GB"/>
        </w:rPr>
      </w:pPr>
      <w:r w:rsidRPr="00D11C82">
        <w:rPr>
          <w:rFonts w:asciiTheme="majorHAnsi" w:hAnsiTheme="majorHAnsi" w:cs="Arial"/>
          <w:sz w:val="22"/>
          <w:szCs w:val="22"/>
          <w:lang w:val="en-GB"/>
        </w:rPr>
        <w:t>All interviewees were positive about the bene</w:t>
      </w:r>
      <w:r w:rsidR="00F94D97" w:rsidRPr="00D11C82">
        <w:rPr>
          <w:rFonts w:asciiTheme="majorHAnsi" w:hAnsiTheme="majorHAnsi" w:cs="Arial"/>
          <w:sz w:val="22"/>
          <w:szCs w:val="22"/>
          <w:lang w:val="en-GB"/>
        </w:rPr>
        <w:t xml:space="preserve">fits of the introductory period, the main one being the chance for carers and young people to get to know each other and make more informed decisions about the match and going ahead with the placement. This was seen as particularly important to young people who had </w:t>
      </w:r>
      <w:r w:rsidR="00600B2C" w:rsidRPr="00D11C82">
        <w:rPr>
          <w:rFonts w:asciiTheme="majorHAnsi" w:hAnsiTheme="majorHAnsi" w:cs="Arial"/>
          <w:sz w:val="22"/>
          <w:szCs w:val="22"/>
          <w:lang w:val="en-GB"/>
        </w:rPr>
        <w:t>previously experienced</w:t>
      </w:r>
      <w:r w:rsidR="00F94D97" w:rsidRPr="00D11C82">
        <w:rPr>
          <w:rFonts w:asciiTheme="majorHAnsi" w:hAnsiTheme="majorHAnsi" w:cs="Arial"/>
          <w:sz w:val="22"/>
          <w:szCs w:val="22"/>
          <w:lang w:val="en-GB"/>
        </w:rPr>
        <w:t xml:space="preserve"> a lot of emergency moves where they had been placed with whatever carers were available.</w:t>
      </w:r>
    </w:p>
    <w:p w14:paraId="395A776A" w14:textId="77777777" w:rsidR="00AA2F25" w:rsidRPr="00D11C82" w:rsidRDefault="00AA2F25" w:rsidP="006C29CB">
      <w:pPr>
        <w:jc w:val="both"/>
        <w:rPr>
          <w:rFonts w:asciiTheme="majorHAnsi" w:hAnsiTheme="majorHAnsi" w:cs="Arial"/>
          <w:sz w:val="22"/>
          <w:szCs w:val="22"/>
          <w:lang w:val="en-GB"/>
        </w:rPr>
      </w:pPr>
    </w:p>
    <w:p w14:paraId="5EA3FB77" w14:textId="77777777" w:rsidR="00174A42" w:rsidRPr="00D11C82" w:rsidRDefault="00F9152A" w:rsidP="00AA2F25">
      <w:pPr>
        <w:jc w:val="both"/>
        <w:rPr>
          <w:rFonts w:asciiTheme="majorHAnsi" w:hAnsiTheme="majorHAnsi" w:cs="Arial"/>
          <w:sz w:val="22"/>
          <w:szCs w:val="22"/>
          <w:lang w:val="en-GB"/>
        </w:rPr>
      </w:pPr>
      <w:r w:rsidRPr="00D11C82">
        <w:rPr>
          <w:rFonts w:asciiTheme="majorHAnsi" w:hAnsiTheme="majorHAnsi" w:cs="Arial"/>
          <w:sz w:val="22"/>
          <w:szCs w:val="22"/>
          <w:lang w:val="en-GB"/>
        </w:rPr>
        <w:t>Carers had a chance to consider behaviour management strategies before the placement started and there were reports that yo</w:t>
      </w:r>
      <w:r w:rsidR="00F62233" w:rsidRPr="00D11C82">
        <w:rPr>
          <w:rFonts w:asciiTheme="majorHAnsi" w:hAnsiTheme="majorHAnsi" w:cs="Arial"/>
          <w:sz w:val="22"/>
          <w:szCs w:val="22"/>
          <w:lang w:val="en-GB"/>
        </w:rPr>
        <w:t xml:space="preserve">ung people moved into placements </w:t>
      </w:r>
      <w:r w:rsidRPr="00D11C82">
        <w:rPr>
          <w:rFonts w:asciiTheme="majorHAnsi" w:hAnsiTheme="majorHAnsi" w:cs="Arial"/>
          <w:sz w:val="22"/>
          <w:szCs w:val="22"/>
          <w:lang w:val="en-GB"/>
        </w:rPr>
        <w:t xml:space="preserve">feeling they were wanted. </w:t>
      </w:r>
      <w:r w:rsidR="00295F0C" w:rsidRPr="00D11C82">
        <w:rPr>
          <w:rFonts w:asciiTheme="majorHAnsi" w:hAnsiTheme="majorHAnsi" w:cs="Arial"/>
          <w:sz w:val="22"/>
          <w:szCs w:val="22"/>
          <w:lang w:val="en-GB"/>
        </w:rPr>
        <w:t>This was sometimes supported by</w:t>
      </w:r>
      <w:r w:rsidRPr="00D11C82">
        <w:rPr>
          <w:rFonts w:asciiTheme="majorHAnsi" w:hAnsiTheme="majorHAnsi" w:cs="Arial"/>
          <w:sz w:val="22"/>
          <w:szCs w:val="22"/>
          <w:lang w:val="en-GB"/>
        </w:rPr>
        <w:t xml:space="preserve"> carers </w:t>
      </w:r>
      <w:r w:rsidR="00970798" w:rsidRPr="00D11C82">
        <w:rPr>
          <w:rFonts w:asciiTheme="majorHAnsi" w:hAnsiTheme="majorHAnsi" w:cs="Arial"/>
          <w:sz w:val="22"/>
          <w:szCs w:val="22"/>
          <w:lang w:val="en-GB"/>
        </w:rPr>
        <w:t>giving welcome</w:t>
      </w:r>
      <w:r w:rsidRPr="00D11C82">
        <w:rPr>
          <w:rFonts w:asciiTheme="majorHAnsi" w:hAnsiTheme="majorHAnsi" w:cs="Arial"/>
          <w:sz w:val="22"/>
          <w:szCs w:val="22"/>
          <w:lang w:val="en-GB"/>
        </w:rPr>
        <w:t xml:space="preserve"> cards or small gifts that we</w:t>
      </w:r>
      <w:r w:rsidR="00295F0C" w:rsidRPr="00D11C82">
        <w:rPr>
          <w:rFonts w:asciiTheme="majorHAnsi" w:hAnsiTheme="majorHAnsi" w:cs="Arial"/>
          <w:sz w:val="22"/>
          <w:szCs w:val="22"/>
          <w:lang w:val="en-GB"/>
        </w:rPr>
        <w:t>re personal to the young person</w:t>
      </w:r>
      <w:r w:rsidR="003E23CF" w:rsidRPr="00D11C82">
        <w:rPr>
          <w:rFonts w:asciiTheme="majorHAnsi" w:hAnsiTheme="majorHAnsi" w:cs="Arial"/>
          <w:sz w:val="22"/>
          <w:szCs w:val="22"/>
          <w:lang w:val="en-GB"/>
        </w:rPr>
        <w:t>:</w:t>
      </w:r>
    </w:p>
    <w:p w14:paraId="53F2FBE4" w14:textId="77777777" w:rsidR="00970798" w:rsidRPr="00D11C82" w:rsidRDefault="00970798" w:rsidP="003E23CF">
      <w:pPr>
        <w:tabs>
          <w:tab w:val="left" w:pos="162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240" w:after="200"/>
        <w:ind w:left="720"/>
        <w:jc w:val="both"/>
        <w:rPr>
          <w:rFonts w:asciiTheme="majorHAnsi" w:hAnsiTheme="majorHAnsi" w:cs="Arial"/>
          <w:sz w:val="22"/>
          <w:szCs w:val="22"/>
          <w:lang w:val="en-GB"/>
        </w:rPr>
      </w:pPr>
      <w:r w:rsidRPr="00D11C82">
        <w:rPr>
          <w:rFonts w:asciiTheme="majorHAnsi" w:hAnsiTheme="majorHAnsi" w:cs="Arial"/>
          <w:i/>
          <w:sz w:val="22"/>
          <w:szCs w:val="22"/>
          <w:lang w:val="en-GB"/>
        </w:rPr>
        <w:t>The staff at the children’s home told them I really like horses so they got me this Horse &amp; Rider magazine when they first met m</w:t>
      </w:r>
      <w:r w:rsidR="00BD6537" w:rsidRPr="00D11C82">
        <w:rPr>
          <w:rFonts w:asciiTheme="majorHAnsi" w:hAnsiTheme="majorHAnsi" w:cs="Arial"/>
          <w:i/>
          <w:sz w:val="22"/>
          <w:szCs w:val="22"/>
          <w:lang w:val="en-GB"/>
        </w:rPr>
        <w:t>e and I really enjoyed that, so</w:t>
      </w:r>
      <w:r w:rsidRPr="00D11C82">
        <w:rPr>
          <w:rFonts w:asciiTheme="majorHAnsi" w:hAnsiTheme="majorHAnsi" w:cs="Arial"/>
          <w:i/>
          <w:sz w:val="22"/>
          <w:szCs w:val="22"/>
          <w:lang w:val="en-GB"/>
        </w:rPr>
        <w:t xml:space="preserve"> I knew this was going to be a good placement </w:t>
      </w:r>
      <w:r w:rsidR="00B95AD3" w:rsidRPr="00D11C82">
        <w:rPr>
          <w:rFonts w:asciiTheme="majorHAnsi" w:hAnsiTheme="majorHAnsi" w:cs="Arial"/>
          <w:sz w:val="22"/>
          <w:szCs w:val="22"/>
          <w:lang w:val="en-GB"/>
        </w:rPr>
        <w:t>(young person)</w:t>
      </w:r>
    </w:p>
    <w:p w14:paraId="2BB636BE" w14:textId="77777777" w:rsidR="00D43C5A" w:rsidRPr="00D11C82" w:rsidRDefault="00D43C5A" w:rsidP="00AA2F25">
      <w:pPr>
        <w:jc w:val="both"/>
        <w:rPr>
          <w:rStyle w:val="Heading4Char"/>
        </w:rPr>
      </w:pPr>
    </w:p>
    <w:p w14:paraId="085ED37F" w14:textId="77777777" w:rsidR="00D43C5A" w:rsidRPr="00D11C82" w:rsidRDefault="00295F0C" w:rsidP="00AA2F25">
      <w:pPr>
        <w:jc w:val="both"/>
        <w:rPr>
          <w:rFonts w:asciiTheme="majorHAnsi" w:hAnsiTheme="majorHAnsi" w:cs="Arial"/>
          <w:sz w:val="22"/>
          <w:szCs w:val="22"/>
          <w:lang w:val="en-GB"/>
        </w:rPr>
      </w:pPr>
      <w:r w:rsidRPr="00D11C82">
        <w:rPr>
          <w:rStyle w:val="Heading4Char"/>
        </w:rPr>
        <w:t>Flexibility</w:t>
      </w:r>
    </w:p>
    <w:p w14:paraId="38E452A7" w14:textId="77777777" w:rsidR="00F9152A" w:rsidRPr="00D11C82" w:rsidRDefault="00787B8E" w:rsidP="00AA2F25">
      <w:pPr>
        <w:jc w:val="both"/>
        <w:rPr>
          <w:rFonts w:asciiTheme="majorHAnsi" w:hAnsiTheme="majorHAnsi" w:cs="Arial"/>
          <w:sz w:val="22"/>
          <w:szCs w:val="22"/>
          <w:lang w:val="en-GB"/>
        </w:rPr>
      </w:pPr>
      <w:r w:rsidRPr="00D11C82">
        <w:rPr>
          <w:rFonts w:asciiTheme="majorHAnsi" w:hAnsiTheme="majorHAnsi" w:cs="Arial"/>
          <w:sz w:val="22"/>
          <w:szCs w:val="22"/>
          <w:lang w:val="en-GB"/>
        </w:rPr>
        <w:t>I</w:t>
      </w:r>
      <w:r w:rsidR="00295F0C" w:rsidRPr="00D11C82">
        <w:rPr>
          <w:rFonts w:asciiTheme="majorHAnsi" w:hAnsiTheme="majorHAnsi" w:cs="Arial"/>
          <w:sz w:val="22"/>
          <w:szCs w:val="22"/>
          <w:lang w:val="en-GB"/>
        </w:rPr>
        <w:t xml:space="preserve">nterviewees valued </w:t>
      </w:r>
      <w:r w:rsidRPr="00D11C82">
        <w:rPr>
          <w:rFonts w:asciiTheme="majorHAnsi" w:hAnsiTheme="majorHAnsi" w:cs="Arial"/>
          <w:sz w:val="22"/>
          <w:szCs w:val="22"/>
          <w:lang w:val="en-GB"/>
        </w:rPr>
        <w:t>the</w:t>
      </w:r>
      <w:r w:rsidR="00295F0C" w:rsidRPr="00D11C82">
        <w:rPr>
          <w:rFonts w:asciiTheme="majorHAnsi" w:hAnsiTheme="majorHAnsi" w:cs="Arial"/>
          <w:sz w:val="22"/>
          <w:szCs w:val="22"/>
          <w:lang w:val="en-GB"/>
        </w:rPr>
        <w:t xml:space="preserve"> flexibility</w:t>
      </w:r>
      <w:r w:rsidRPr="00D11C82">
        <w:rPr>
          <w:rFonts w:asciiTheme="majorHAnsi" w:hAnsiTheme="majorHAnsi" w:cs="Arial"/>
          <w:sz w:val="22"/>
          <w:szCs w:val="22"/>
          <w:lang w:val="en-GB"/>
        </w:rPr>
        <w:t xml:space="preserve"> in the length of the introduction period</w:t>
      </w:r>
      <w:r w:rsidR="00295F0C" w:rsidRPr="00D11C82">
        <w:rPr>
          <w:rFonts w:asciiTheme="majorHAnsi" w:hAnsiTheme="majorHAnsi" w:cs="Arial"/>
          <w:sz w:val="22"/>
          <w:szCs w:val="22"/>
          <w:lang w:val="en-GB"/>
        </w:rPr>
        <w:t xml:space="preserve">. </w:t>
      </w:r>
      <w:r w:rsidRPr="00D11C82">
        <w:rPr>
          <w:rFonts w:asciiTheme="majorHAnsi" w:hAnsiTheme="majorHAnsi" w:cs="Arial"/>
          <w:sz w:val="22"/>
          <w:szCs w:val="22"/>
          <w:lang w:val="en-GB"/>
        </w:rPr>
        <w:t>Shorter introduction period</w:t>
      </w:r>
      <w:r w:rsidR="003E23CF" w:rsidRPr="00D11C82">
        <w:rPr>
          <w:rFonts w:asciiTheme="majorHAnsi" w:hAnsiTheme="majorHAnsi" w:cs="Arial"/>
          <w:sz w:val="22"/>
          <w:szCs w:val="22"/>
          <w:lang w:val="en-GB"/>
        </w:rPr>
        <w:t>s</w:t>
      </w:r>
      <w:r w:rsidRPr="00D11C82">
        <w:rPr>
          <w:rFonts w:asciiTheme="majorHAnsi" w:hAnsiTheme="majorHAnsi" w:cs="Arial"/>
          <w:sz w:val="22"/>
          <w:szCs w:val="22"/>
          <w:lang w:val="en-GB"/>
        </w:rPr>
        <w:t xml:space="preserve"> were usually responding to young people’s wishes</w:t>
      </w:r>
      <w:r w:rsidR="00295F0C" w:rsidRPr="00D11C82">
        <w:rPr>
          <w:rFonts w:asciiTheme="majorHAnsi" w:hAnsiTheme="majorHAnsi" w:cs="Arial"/>
          <w:sz w:val="22"/>
          <w:szCs w:val="22"/>
          <w:lang w:val="en-GB"/>
        </w:rPr>
        <w:t xml:space="preserve">, but if </w:t>
      </w:r>
      <w:r w:rsidRPr="00D11C82">
        <w:rPr>
          <w:rFonts w:asciiTheme="majorHAnsi" w:hAnsiTheme="majorHAnsi" w:cs="Arial"/>
          <w:sz w:val="22"/>
          <w:szCs w:val="22"/>
          <w:lang w:val="en-GB"/>
        </w:rPr>
        <w:t>they were</w:t>
      </w:r>
      <w:r w:rsidR="00295F0C" w:rsidRPr="00D11C82">
        <w:rPr>
          <w:rFonts w:asciiTheme="majorHAnsi" w:hAnsiTheme="majorHAnsi" w:cs="Arial"/>
          <w:sz w:val="22"/>
          <w:szCs w:val="22"/>
          <w:lang w:val="en-GB"/>
        </w:rPr>
        <w:t xml:space="preserve"> for other reasons (e.g. </w:t>
      </w:r>
      <w:r w:rsidRPr="00D11C82">
        <w:rPr>
          <w:rFonts w:asciiTheme="majorHAnsi" w:hAnsiTheme="majorHAnsi" w:cs="Arial"/>
          <w:sz w:val="22"/>
          <w:szCs w:val="22"/>
          <w:lang w:val="en-GB"/>
        </w:rPr>
        <w:t>t</w:t>
      </w:r>
      <w:r w:rsidR="008C76CE" w:rsidRPr="00D11C82">
        <w:rPr>
          <w:rFonts w:asciiTheme="majorHAnsi" w:hAnsiTheme="majorHAnsi" w:cs="Arial"/>
          <w:sz w:val="22"/>
          <w:szCs w:val="22"/>
          <w:lang w:val="en-GB"/>
        </w:rPr>
        <w:t>o</w:t>
      </w:r>
      <w:r w:rsidR="00AB6640" w:rsidRPr="00D11C82">
        <w:rPr>
          <w:rFonts w:asciiTheme="majorHAnsi" w:hAnsiTheme="majorHAnsi" w:cs="Arial"/>
          <w:sz w:val="22"/>
          <w:szCs w:val="22"/>
          <w:lang w:val="en-GB"/>
        </w:rPr>
        <w:t xml:space="preserve"> move before the start of term</w:t>
      </w:r>
      <w:r w:rsidR="003E23CF" w:rsidRPr="00D11C82">
        <w:rPr>
          <w:rFonts w:asciiTheme="majorHAnsi" w:hAnsiTheme="majorHAnsi" w:cs="Arial"/>
          <w:sz w:val="22"/>
          <w:szCs w:val="22"/>
          <w:lang w:val="en-GB"/>
        </w:rPr>
        <w:t>) it</w:t>
      </w:r>
      <w:r w:rsidR="00AB6640" w:rsidRPr="00D11C82">
        <w:rPr>
          <w:rFonts w:asciiTheme="majorHAnsi" w:hAnsiTheme="majorHAnsi" w:cs="Arial"/>
          <w:sz w:val="22"/>
          <w:szCs w:val="22"/>
          <w:lang w:val="en-GB"/>
        </w:rPr>
        <w:t xml:space="preserve"> was always with the agreement of the young person and all professionals involved.  </w:t>
      </w:r>
      <w:r w:rsidR="00104906" w:rsidRPr="00D11C82">
        <w:rPr>
          <w:rFonts w:asciiTheme="majorHAnsi" w:hAnsiTheme="majorHAnsi" w:cs="Arial"/>
          <w:sz w:val="22"/>
          <w:szCs w:val="22"/>
          <w:lang w:val="en-GB"/>
        </w:rPr>
        <w:t>T</w:t>
      </w:r>
      <w:r w:rsidR="008D6F37" w:rsidRPr="00D11C82">
        <w:rPr>
          <w:rFonts w:asciiTheme="majorHAnsi" w:hAnsiTheme="majorHAnsi" w:cs="Arial"/>
          <w:sz w:val="22"/>
          <w:szCs w:val="22"/>
          <w:lang w:val="en-GB"/>
        </w:rPr>
        <w:t>here was no suggestion that a shorter introduction period i</w:t>
      </w:r>
      <w:r w:rsidR="00104906" w:rsidRPr="00D11C82">
        <w:rPr>
          <w:rFonts w:asciiTheme="majorHAnsi" w:hAnsiTheme="majorHAnsi" w:cs="Arial"/>
          <w:sz w:val="22"/>
          <w:szCs w:val="22"/>
          <w:lang w:val="en-GB"/>
        </w:rPr>
        <w:t>mpacted negatively on a placement</w:t>
      </w:r>
      <w:r w:rsidR="008D6F37" w:rsidRPr="00D11C82">
        <w:rPr>
          <w:rFonts w:asciiTheme="majorHAnsi" w:hAnsiTheme="majorHAnsi" w:cs="Arial"/>
          <w:sz w:val="22"/>
          <w:szCs w:val="22"/>
          <w:lang w:val="en-GB"/>
        </w:rPr>
        <w:t xml:space="preserve"> as long as </w:t>
      </w:r>
      <w:r w:rsidR="00104906" w:rsidRPr="00D11C82">
        <w:rPr>
          <w:rFonts w:asciiTheme="majorHAnsi" w:hAnsiTheme="majorHAnsi" w:cs="Arial"/>
          <w:sz w:val="22"/>
          <w:szCs w:val="22"/>
          <w:lang w:val="en-GB"/>
        </w:rPr>
        <w:t>it was well managed.</w:t>
      </w:r>
    </w:p>
    <w:p w14:paraId="2A43AE41" w14:textId="77777777" w:rsidR="00E623DC" w:rsidRPr="00D11C82" w:rsidRDefault="00E623DC" w:rsidP="00AA2F25">
      <w:pPr>
        <w:jc w:val="both"/>
        <w:rPr>
          <w:rFonts w:asciiTheme="majorHAnsi" w:hAnsiTheme="majorHAnsi" w:cs="Arial"/>
          <w:b/>
          <w:sz w:val="22"/>
          <w:szCs w:val="22"/>
          <w:lang w:val="en-GB"/>
        </w:rPr>
      </w:pPr>
    </w:p>
    <w:p w14:paraId="0180C870" w14:textId="77777777" w:rsidR="00D43C5A" w:rsidRPr="00D11C82" w:rsidRDefault="003B2655" w:rsidP="00AA2F25">
      <w:pPr>
        <w:jc w:val="both"/>
        <w:rPr>
          <w:rFonts w:asciiTheme="majorHAnsi" w:hAnsiTheme="majorHAnsi" w:cs="Arial"/>
          <w:b/>
          <w:sz w:val="22"/>
          <w:szCs w:val="22"/>
          <w:lang w:val="en-GB"/>
        </w:rPr>
      </w:pPr>
      <w:r w:rsidRPr="00D11C82">
        <w:rPr>
          <w:rStyle w:val="Heading4Char"/>
        </w:rPr>
        <w:t>Receiving i</w:t>
      </w:r>
      <w:r w:rsidR="008D6F37" w:rsidRPr="00D11C82">
        <w:rPr>
          <w:rStyle w:val="Heading4Char"/>
        </w:rPr>
        <w:t>nformation</w:t>
      </w:r>
      <w:r w:rsidRPr="00D11C82">
        <w:rPr>
          <w:rStyle w:val="Heading4Char"/>
        </w:rPr>
        <w:t xml:space="preserve"> about the young person</w:t>
      </w:r>
    </w:p>
    <w:p w14:paraId="4496157A" w14:textId="77777777" w:rsidR="00BF31AC" w:rsidRPr="00D11C82" w:rsidRDefault="0032273B" w:rsidP="00AA2F25">
      <w:pPr>
        <w:jc w:val="both"/>
        <w:rPr>
          <w:rFonts w:asciiTheme="majorHAnsi" w:hAnsiTheme="majorHAnsi" w:cs="Arial"/>
          <w:sz w:val="22"/>
          <w:szCs w:val="22"/>
          <w:lang w:val="en-GB"/>
        </w:rPr>
      </w:pPr>
      <w:r w:rsidRPr="00D11C82">
        <w:rPr>
          <w:rFonts w:asciiTheme="majorHAnsi" w:hAnsiTheme="majorHAnsi" w:cs="Arial"/>
          <w:sz w:val="22"/>
          <w:szCs w:val="22"/>
          <w:lang w:val="en-GB"/>
        </w:rPr>
        <w:t>Information received was variable across placements in terms of quantity</w:t>
      </w:r>
      <w:r w:rsidR="00600B2C" w:rsidRPr="00D11C82">
        <w:rPr>
          <w:rFonts w:asciiTheme="majorHAnsi" w:hAnsiTheme="majorHAnsi" w:cs="Arial"/>
          <w:sz w:val="22"/>
          <w:szCs w:val="22"/>
          <w:lang w:val="en-GB"/>
        </w:rPr>
        <w:t>,</w:t>
      </w:r>
      <w:r w:rsidRPr="00D11C82">
        <w:rPr>
          <w:rFonts w:asciiTheme="majorHAnsi" w:hAnsiTheme="majorHAnsi" w:cs="Arial"/>
          <w:sz w:val="22"/>
          <w:szCs w:val="22"/>
          <w:lang w:val="en-GB"/>
        </w:rPr>
        <w:t xml:space="preserve"> and particularly quality. The biggest complaint was receiving information that was out</w:t>
      </w:r>
      <w:r w:rsidR="00600B2C" w:rsidRPr="00D11C82">
        <w:rPr>
          <w:rFonts w:asciiTheme="majorHAnsi" w:hAnsiTheme="majorHAnsi" w:cs="Arial"/>
          <w:sz w:val="22"/>
          <w:szCs w:val="22"/>
          <w:lang w:val="en-GB"/>
        </w:rPr>
        <w:t>-</w:t>
      </w:r>
      <w:r w:rsidRPr="00D11C82">
        <w:rPr>
          <w:rFonts w:asciiTheme="majorHAnsi" w:hAnsiTheme="majorHAnsi" w:cs="Arial"/>
          <w:sz w:val="22"/>
          <w:szCs w:val="22"/>
          <w:lang w:val="en-GB"/>
        </w:rPr>
        <w:t>of</w:t>
      </w:r>
      <w:r w:rsidR="00600B2C" w:rsidRPr="00D11C82">
        <w:rPr>
          <w:rFonts w:asciiTheme="majorHAnsi" w:hAnsiTheme="majorHAnsi" w:cs="Arial"/>
          <w:sz w:val="22"/>
          <w:szCs w:val="22"/>
          <w:lang w:val="en-GB"/>
        </w:rPr>
        <w:t>-</w:t>
      </w:r>
      <w:r w:rsidRPr="00D11C82">
        <w:rPr>
          <w:rFonts w:asciiTheme="majorHAnsi" w:hAnsiTheme="majorHAnsi" w:cs="Arial"/>
          <w:sz w:val="22"/>
          <w:szCs w:val="22"/>
          <w:lang w:val="en-GB"/>
        </w:rPr>
        <w:t>date, but there were also inaccuracies and sometimes information was percei</w:t>
      </w:r>
      <w:r w:rsidR="00F62233" w:rsidRPr="00D11C82">
        <w:rPr>
          <w:rFonts w:asciiTheme="majorHAnsi" w:hAnsiTheme="majorHAnsi" w:cs="Arial"/>
          <w:sz w:val="22"/>
          <w:szCs w:val="22"/>
          <w:lang w:val="en-GB"/>
        </w:rPr>
        <w:t>ved as arriving too late. There i</w:t>
      </w:r>
      <w:r w:rsidRPr="00D11C82">
        <w:rPr>
          <w:rFonts w:asciiTheme="majorHAnsi" w:hAnsiTheme="majorHAnsi" w:cs="Arial"/>
          <w:sz w:val="22"/>
          <w:szCs w:val="22"/>
          <w:lang w:val="en-GB"/>
        </w:rPr>
        <w:t xml:space="preserve">s a very tentative suggestion that there have been improvements with the most recent placements but this is something that requires further monitoring. Foster carers felt they had been party to everything shared with Core Assets. </w:t>
      </w:r>
    </w:p>
    <w:p w14:paraId="4CC2CA47" w14:textId="77777777" w:rsidR="002E1EB0" w:rsidRPr="00D11C82" w:rsidRDefault="002E1EB0" w:rsidP="00AA2F25">
      <w:pPr>
        <w:jc w:val="both"/>
        <w:rPr>
          <w:rFonts w:asciiTheme="majorHAnsi" w:hAnsiTheme="majorHAnsi" w:cs="Arial"/>
          <w:sz w:val="22"/>
          <w:szCs w:val="22"/>
          <w:lang w:val="en-GB"/>
        </w:rPr>
      </w:pPr>
    </w:p>
    <w:p w14:paraId="67D6ECBE" w14:textId="547A0E5F" w:rsidR="002E1EB0" w:rsidRPr="00D11C82" w:rsidRDefault="002E1EB0" w:rsidP="00AA2F25">
      <w:pPr>
        <w:jc w:val="both"/>
        <w:rPr>
          <w:rFonts w:asciiTheme="majorHAnsi" w:hAnsiTheme="majorHAnsi" w:cs="Arial"/>
          <w:sz w:val="22"/>
          <w:szCs w:val="22"/>
          <w:lang w:val="en-GB"/>
        </w:rPr>
      </w:pPr>
      <w:r w:rsidRPr="00D11C82">
        <w:rPr>
          <w:rFonts w:asciiTheme="majorHAnsi" w:hAnsiTheme="majorHAnsi" w:cs="Arial"/>
          <w:sz w:val="22"/>
          <w:szCs w:val="22"/>
          <w:lang w:val="en-GB"/>
        </w:rPr>
        <w:t xml:space="preserve">The strongest message is the value placed on receiving verbal information both from residential units and children's social workers. Interviewees, particularly foster carers and mentors felt </w:t>
      </w:r>
      <w:r w:rsidR="00600B2C" w:rsidRPr="00D11C82">
        <w:rPr>
          <w:rFonts w:asciiTheme="majorHAnsi" w:hAnsiTheme="majorHAnsi" w:cs="Arial"/>
          <w:sz w:val="22"/>
          <w:szCs w:val="22"/>
          <w:lang w:val="en-GB"/>
        </w:rPr>
        <w:t xml:space="preserve">that </w:t>
      </w:r>
      <w:r w:rsidRPr="00D11C82">
        <w:rPr>
          <w:rFonts w:asciiTheme="majorHAnsi" w:hAnsiTheme="majorHAnsi" w:cs="Arial"/>
          <w:sz w:val="22"/>
          <w:szCs w:val="22"/>
          <w:lang w:val="en-GB"/>
        </w:rPr>
        <w:t xml:space="preserve">this provided a much fairer and more accurate picture of the young person. </w:t>
      </w:r>
      <w:r w:rsidR="0028146A" w:rsidRPr="00D11C82">
        <w:rPr>
          <w:rFonts w:asciiTheme="majorHAnsi" w:hAnsiTheme="majorHAnsi" w:cs="Arial"/>
          <w:sz w:val="22"/>
          <w:szCs w:val="22"/>
          <w:lang w:val="en-GB"/>
        </w:rPr>
        <w:t>As well as being less up-to-</w:t>
      </w:r>
      <w:r w:rsidRPr="00D11C82">
        <w:rPr>
          <w:rFonts w:asciiTheme="majorHAnsi" w:hAnsiTheme="majorHAnsi" w:cs="Arial"/>
          <w:sz w:val="22"/>
          <w:szCs w:val="22"/>
          <w:lang w:val="en-GB"/>
        </w:rPr>
        <w:t>date</w:t>
      </w:r>
      <w:r w:rsidR="003E23CF" w:rsidRPr="00D11C82">
        <w:rPr>
          <w:rFonts w:asciiTheme="majorHAnsi" w:hAnsiTheme="majorHAnsi" w:cs="Arial"/>
          <w:sz w:val="22"/>
          <w:szCs w:val="22"/>
          <w:lang w:val="en-GB"/>
        </w:rPr>
        <w:t>,</w:t>
      </w:r>
      <w:r w:rsidR="0028146A" w:rsidRPr="00D11C82">
        <w:rPr>
          <w:rFonts w:asciiTheme="majorHAnsi" w:hAnsiTheme="majorHAnsi" w:cs="Arial"/>
          <w:sz w:val="22"/>
          <w:szCs w:val="22"/>
          <w:lang w:val="en-GB"/>
        </w:rPr>
        <w:t xml:space="preserve"> written information</w:t>
      </w:r>
      <w:r w:rsidRPr="00D11C82">
        <w:rPr>
          <w:rFonts w:asciiTheme="majorHAnsi" w:hAnsiTheme="majorHAnsi" w:cs="Arial"/>
          <w:sz w:val="22"/>
          <w:szCs w:val="22"/>
          <w:lang w:val="en-GB"/>
        </w:rPr>
        <w:t xml:space="preserve"> tended to focus on negative events without giving any feel of the time they spanned.</w:t>
      </w:r>
      <w:r w:rsidR="00535D48" w:rsidRPr="00D11C82">
        <w:rPr>
          <w:rFonts w:asciiTheme="majorHAnsi" w:hAnsiTheme="majorHAnsi" w:cs="Arial"/>
          <w:sz w:val="22"/>
          <w:szCs w:val="22"/>
          <w:lang w:val="en-GB"/>
        </w:rPr>
        <w:t xml:space="preserve"> In some cases</w:t>
      </w:r>
      <w:r w:rsidR="00600B2C" w:rsidRPr="00D11C82">
        <w:rPr>
          <w:rFonts w:asciiTheme="majorHAnsi" w:hAnsiTheme="majorHAnsi" w:cs="Arial"/>
          <w:sz w:val="22"/>
          <w:szCs w:val="22"/>
          <w:lang w:val="en-GB"/>
        </w:rPr>
        <w:t>,</w:t>
      </w:r>
      <w:r w:rsidR="00535D48" w:rsidRPr="00D11C82">
        <w:rPr>
          <w:rFonts w:asciiTheme="majorHAnsi" w:hAnsiTheme="majorHAnsi" w:cs="Arial"/>
          <w:sz w:val="22"/>
          <w:szCs w:val="22"/>
          <w:lang w:val="en-GB"/>
        </w:rPr>
        <w:t xml:space="preserve"> successful placements were made on the basis of face</w:t>
      </w:r>
      <w:r w:rsidR="00600B2C" w:rsidRPr="00D11C82">
        <w:rPr>
          <w:rFonts w:asciiTheme="majorHAnsi" w:hAnsiTheme="majorHAnsi" w:cs="Arial"/>
          <w:sz w:val="22"/>
          <w:szCs w:val="22"/>
          <w:lang w:val="en-GB"/>
        </w:rPr>
        <w:t>-</w:t>
      </w:r>
      <w:r w:rsidR="00535D48" w:rsidRPr="00D11C82">
        <w:rPr>
          <w:rFonts w:asciiTheme="majorHAnsi" w:hAnsiTheme="majorHAnsi" w:cs="Arial"/>
          <w:sz w:val="22"/>
          <w:szCs w:val="22"/>
          <w:lang w:val="en-GB"/>
        </w:rPr>
        <w:t>to</w:t>
      </w:r>
      <w:r w:rsidR="00600B2C" w:rsidRPr="00D11C82">
        <w:rPr>
          <w:rFonts w:asciiTheme="majorHAnsi" w:hAnsiTheme="majorHAnsi" w:cs="Arial"/>
          <w:sz w:val="22"/>
          <w:szCs w:val="22"/>
          <w:lang w:val="en-GB"/>
        </w:rPr>
        <w:t>-</w:t>
      </w:r>
      <w:r w:rsidR="00535D48" w:rsidRPr="00D11C82">
        <w:rPr>
          <w:rFonts w:asciiTheme="majorHAnsi" w:hAnsiTheme="majorHAnsi" w:cs="Arial"/>
          <w:sz w:val="22"/>
          <w:szCs w:val="22"/>
          <w:lang w:val="en-GB"/>
        </w:rPr>
        <w:t xml:space="preserve">face discussions with carers </w:t>
      </w:r>
      <w:r w:rsidR="00335A1D" w:rsidRPr="00D11C82">
        <w:rPr>
          <w:rFonts w:asciiTheme="majorHAnsi" w:hAnsiTheme="majorHAnsi" w:cs="Arial"/>
          <w:sz w:val="22"/>
          <w:szCs w:val="22"/>
          <w:lang w:val="en-GB"/>
        </w:rPr>
        <w:t>who reported that</w:t>
      </w:r>
      <w:r w:rsidR="00535D48" w:rsidRPr="00D11C82">
        <w:rPr>
          <w:rFonts w:asciiTheme="majorHAnsi" w:hAnsiTheme="majorHAnsi" w:cs="Arial"/>
          <w:sz w:val="22"/>
          <w:szCs w:val="22"/>
          <w:lang w:val="en-GB"/>
        </w:rPr>
        <w:t xml:space="preserve"> they may not have agreed to the placement on the basis of just the written information provided</w:t>
      </w:r>
      <w:r w:rsidR="003B2655" w:rsidRPr="00D11C82">
        <w:rPr>
          <w:rFonts w:asciiTheme="majorHAnsi" w:hAnsiTheme="majorHAnsi" w:cs="Arial"/>
          <w:sz w:val="22"/>
          <w:szCs w:val="22"/>
          <w:lang w:val="en-GB"/>
        </w:rPr>
        <w:t>. T</w:t>
      </w:r>
      <w:r w:rsidR="00535D48" w:rsidRPr="00D11C82">
        <w:rPr>
          <w:rFonts w:asciiTheme="majorHAnsi" w:hAnsiTheme="majorHAnsi" w:cs="Arial"/>
          <w:sz w:val="22"/>
          <w:szCs w:val="22"/>
          <w:lang w:val="en-GB"/>
        </w:rPr>
        <w:t>hus</w:t>
      </w:r>
      <w:r w:rsidR="00600B2C" w:rsidRPr="00D11C82">
        <w:rPr>
          <w:rFonts w:asciiTheme="majorHAnsi" w:hAnsiTheme="majorHAnsi" w:cs="Arial"/>
          <w:sz w:val="22"/>
          <w:szCs w:val="22"/>
          <w:lang w:val="en-GB"/>
        </w:rPr>
        <w:t>,</w:t>
      </w:r>
      <w:r w:rsidR="00245BD0">
        <w:rPr>
          <w:rFonts w:asciiTheme="majorHAnsi" w:hAnsiTheme="majorHAnsi" w:cs="Arial"/>
          <w:sz w:val="22"/>
          <w:szCs w:val="22"/>
          <w:lang w:val="en-GB"/>
        </w:rPr>
        <w:t xml:space="preserve"> the P</w:t>
      </w:r>
      <w:r w:rsidR="00535D48" w:rsidRPr="00D11C82">
        <w:rPr>
          <w:rFonts w:asciiTheme="majorHAnsi" w:hAnsiTheme="majorHAnsi" w:cs="Arial"/>
          <w:sz w:val="22"/>
          <w:szCs w:val="22"/>
          <w:lang w:val="en-GB"/>
        </w:rPr>
        <w:t>rogramme appears to promote the placement of young people who appear difficult to place 'on paper'.</w:t>
      </w:r>
    </w:p>
    <w:p w14:paraId="3B4524E4" w14:textId="77777777" w:rsidR="00535D48" w:rsidRPr="00D11C82" w:rsidRDefault="00535D48" w:rsidP="00AA2F25">
      <w:pPr>
        <w:jc w:val="both"/>
        <w:rPr>
          <w:rFonts w:asciiTheme="majorHAnsi" w:hAnsiTheme="majorHAnsi" w:cs="Arial"/>
          <w:sz w:val="22"/>
          <w:szCs w:val="22"/>
          <w:lang w:val="en-GB"/>
        </w:rPr>
      </w:pPr>
    </w:p>
    <w:p w14:paraId="66A51FEF" w14:textId="77777777" w:rsidR="00535D48" w:rsidRPr="00D11C82" w:rsidRDefault="00535D48" w:rsidP="00AA2F25">
      <w:pPr>
        <w:jc w:val="both"/>
        <w:rPr>
          <w:rFonts w:asciiTheme="majorHAnsi" w:hAnsiTheme="majorHAnsi" w:cs="Arial"/>
          <w:sz w:val="22"/>
          <w:szCs w:val="22"/>
          <w:lang w:val="en-GB"/>
        </w:rPr>
      </w:pPr>
      <w:r w:rsidRPr="00D11C82">
        <w:rPr>
          <w:rFonts w:asciiTheme="majorHAnsi" w:hAnsiTheme="majorHAnsi" w:cs="Arial"/>
          <w:sz w:val="22"/>
          <w:szCs w:val="22"/>
          <w:lang w:val="en-GB"/>
        </w:rPr>
        <w:t>Some carers felt that fuller information should have been provided before they met the young person as they were then placed in a dile</w:t>
      </w:r>
      <w:r w:rsidR="00710422" w:rsidRPr="00D11C82">
        <w:rPr>
          <w:rFonts w:asciiTheme="majorHAnsi" w:hAnsiTheme="majorHAnsi" w:cs="Arial"/>
          <w:sz w:val="22"/>
          <w:szCs w:val="22"/>
          <w:lang w:val="en-GB"/>
        </w:rPr>
        <w:t>m</w:t>
      </w:r>
      <w:r w:rsidRPr="00D11C82">
        <w:rPr>
          <w:rFonts w:asciiTheme="majorHAnsi" w:hAnsiTheme="majorHAnsi" w:cs="Arial"/>
          <w:sz w:val="22"/>
          <w:szCs w:val="22"/>
          <w:lang w:val="en-GB"/>
        </w:rPr>
        <w:t>ma of feeling very guilty if they decided not to go ahead. Giv</w:t>
      </w:r>
      <w:r w:rsidR="00710422" w:rsidRPr="00D11C82">
        <w:rPr>
          <w:rFonts w:asciiTheme="majorHAnsi" w:hAnsiTheme="majorHAnsi" w:cs="Arial"/>
          <w:sz w:val="22"/>
          <w:szCs w:val="22"/>
          <w:lang w:val="en-GB"/>
        </w:rPr>
        <w:t xml:space="preserve">en the comments above about positive placements being made on the strength of </w:t>
      </w:r>
      <w:r w:rsidR="00710422" w:rsidRPr="00D11C82">
        <w:rPr>
          <w:rFonts w:asciiTheme="majorHAnsi" w:hAnsiTheme="majorHAnsi" w:cs="Arial"/>
          <w:sz w:val="22"/>
          <w:szCs w:val="22"/>
          <w:lang w:val="en-GB"/>
        </w:rPr>
        <w:lastRenderedPageBreak/>
        <w:t>verbal information</w:t>
      </w:r>
      <w:r w:rsidR="00600B2C" w:rsidRPr="00D11C82">
        <w:rPr>
          <w:rFonts w:asciiTheme="majorHAnsi" w:hAnsiTheme="majorHAnsi" w:cs="Arial"/>
          <w:sz w:val="22"/>
          <w:szCs w:val="22"/>
          <w:lang w:val="en-GB"/>
        </w:rPr>
        <w:t>,</w:t>
      </w:r>
      <w:r w:rsidR="00710422" w:rsidRPr="00D11C82">
        <w:rPr>
          <w:rFonts w:asciiTheme="majorHAnsi" w:hAnsiTheme="majorHAnsi" w:cs="Arial"/>
          <w:sz w:val="22"/>
          <w:szCs w:val="22"/>
          <w:lang w:val="en-GB"/>
        </w:rPr>
        <w:t xml:space="preserve"> this adds weight to the importance of sharing information face-to-face at the earliest stages, before the young person hears about the potential placement.</w:t>
      </w:r>
    </w:p>
    <w:p w14:paraId="67C6FD3F" w14:textId="77777777" w:rsidR="00174A42" w:rsidRPr="00D11C82" w:rsidRDefault="00174A42" w:rsidP="00AA2F25">
      <w:pPr>
        <w:jc w:val="both"/>
        <w:rPr>
          <w:rFonts w:asciiTheme="majorHAnsi" w:hAnsiTheme="majorHAnsi"/>
          <w:color w:val="0070C0"/>
          <w:lang w:val="en-GB"/>
        </w:rPr>
      </w:pPr>
    </w:p>
    <w:p w14:paraId="57EE4987" w14:textId="77777777" w:rsidR="00D43C5A" w:rsidRPr="00D11C82" w:rsidRDefault="0076015D" w:rsidP="004C3424">
      <w:pPr>
        <w:rPr>
          <w:rFonts w:asciiTheme="majorHAnsi" w:hAnsiTheme="majorHAnsi" w:cs="Arial"/>
          <w:b/>
          <w:sz w:val="22"/>
          <w:szCs w:val="22"/>
          <w:lang w:val="en-GB"/>
        </w:rPr>
      </w:pPr>
      <w:r w:rsidRPr="00D11C82">
        <w:rPr>
          <w:rStyle w:val="Heading4Char"/>
        </w:rPr>
        <w:t>Matching</w:t>
      </w:r>
      <w:r w:rsidR="002871CD" w:rsidRPr="00D11C82">
        <w:rPr>
          <w:rFonts w:asciiTheme="majorHAnsi" w:hAnsiTheme="majorHAnsi" w:cs="Arial"/>
          <w:b/>
          <w:sz w:val="22"/>
          <w:szCs w:val="22"/>
          <w:lang w:val="en-GB"/>
        </w:rPr>
        <w:t xml:space="preserve"> </w:t>
      </w:r>
    </w:p>
    <w:p w14:paraId="6B87B29B" w14:textId="77777777" w:rsidR="004C3424" w:rsidRPr="00D11C82" w:rsidRDefault="002871CD" w:rsidP="004C3424">
      <w:pPr>
        <w:rPr>
          <w:rFonts w:eastAsia="Times New Roman"/>
          <w:lang w:val="en-GB"/>
        </w:rPr>
      </w:pPr>
      <w:r w:rsidRPr="00D11C82">
        <w:rPr>
          <w:rFonts w:asciiTheme="majorHAnsi" w:hAnsiTheme="majorHAnsi" w:cs="Arial"/>
          <w:sz w:val="22"/>
          <w:szCs w:val="22"/>
          <w:lang w:val="en-GB"/>
        </w:rPr>
        <w:t>Interviewees were generally positive about matching and felt that the process had contributed to positive placements.</w:t>
      </w:r>
      <w:r w:rsidR="0076015D" w:rsidRPr="00D11C82">
        <w:rPr>
          <w:rFonts w:asciiTheme="majorHAnsi" w:hAnsiTheme="majorHAnsi" w:cs="Arial"/>
          <w:sz w:val="22"/>
          <w:szCs w:val="22"/>
          <w:lang w:val="en-GB"/>
        </w:rPr>
        <w:t xml:space="preserve"> </w:t>
      </w:r>
      <w:r w:rsidR="004C3424" w:rsidRPr="00D11C82">
        <w:rPr>
          <w:rFonts w:ascii="Calibri" w:eastAsia="Times New Roman" w:hAnsi="Calibri" w:cs="Calibri"/>
          <w:sz w:val="23"/>
          <w:szCs w:val="23"/>
          <w:lang w:val="en-GB"/>
        </w:rPr>
        <w:t>There</w:t>
      </w:r>
      <w:r w:rsidR="004C3424" w:rsidRPr="00D11C82">
        <w:rPr>
          <w:rFonts w:ascii="Calibri" w:eastAsia="Times New Roman" w:hAnsi="Calibri" w:cs="Calibri"/>
          <w:sz w:val="22"/>
          <w:szCs w:val="22"/>
          <w:lang w:val="en-GB"/>
        </w:rPr>
        <w:t> was evidence from the interviews that different placements had in a very few cases been offered to those requested in the referral.</w:t>
      </w:r>
    </w:p>
    <w:p w14:paraId="4FDBDA18" w14:textId="5B5A8AA0" w:rsidR="0076015D" w:rsidRPr="00D11C82" w:rsidRDefault="00254952" w:rsidP="00AA2F25">
      <w:pPr>
        <w:jc w:val="both"/>
        <w:rPr>
          <w:rFonts w:asciiTheme="majorHAnsi" w:hAnsiTheme="majorHAnsi" w:cs="Arial"/>
          <w:sz w:val="22"/>
          <w:szCs w:val="22"/>
          <w:lang w:val="en-GB"/>
        </w:rPr>
      </w:pPr>
      <w:r w:rsidRPr="00D11C82">
        <w:rPr>
          <w:rFonts w:asciiTheme="majorHAnsi" w:hAnsiTheme="majorHAnsi" w:cs="Arial"/>
          <w:sz w:val="22"/>
          <w:szCs w:val="22"/>
          <w:lang w:val="en-GB"/>
        </w:rPr>
        <w:t xml:space="preserve">In </w:t>
      </w:r>
      <w:r w:rsidR="004C3424" w:rsidRPr="00D11C82">
        <w:rPr>
          <w:rFonts w:asciiTheme="majorHAnsi" w:hAnsiTheme="majorHAnsi" w:cs="Arial"/>
          <w:sz w:val="22"/>
          <w:szCs w:val="22"/>
          <w:lang w:val="en-GB"/>
        </w:rPr>
        <w:t xml:space="preserve">one </w:t>
      </w:r>
      <w:r w:rsidRPr="00D11C82">
        <w:rPr>
          <w:rFonts w:asciiTheme="majorHAnsi" w:hAnsiTheme="majorHAnsi" w:cs="Arial"/>
          <w:sz w:val="22"/>
          <w:szCs w:val="22"/>
          <w:lang w:val="en-GB"/>
        </w:rPr>
        <w:t>case</w:t>
      </w:r>
      <w:r w:rsidR="005039AE" w:rsidRPr="00D11C82">
        <w:rPr>
          <w:rFonts w:asciiTheme="majorHAnsi" w:hAnsiTheme="majorHAnsi" w:cs="Arial"/>
          <w:sz w:val="22"/>
          <w:szCs w:val="22"/>
          <w:lang w:val="en-GB"/>
        </w:rPr>
        <w:t xml:space="preserve"> where the young perso</w:t>
      </w:r>
      <w:r w:rsidR="00245BD0">
        <w:rPr>
          <w:rFonts w:asciiTheme="majorHAnsi" w:hAnsiTheme="majorHAnsi" w:cs="Arial"/>
          <w:sz w:val="22"/>
          <w:szCs w:val="22"/>
          <w:lang w:val="en-GB"/>
        </w:rPr>
        <w:t>n's first placement within the P</w:t>
      </w:r>
      <w:r w:rsidR="005039AE" w:rsidRPr="00D11C82">
        <w:rPr>
          <w:rFonts w:asciiTheme="majorHAnsi" w:hAnsiTheme="majorHAnsi" w:cs="Arial"/>
          <w:sz w:val="22"/>
          <w:szCs w:val="22"/>
          <w:lang w:val="en-GB"/>
        </w:rPr>
        <w:t>rogramme disrupted</w:t>
      </w:r>
      <w:r w:rsidR="00E26284" w:rsidRPr="00D11C82">
        <w:rPr>
          <w:rFonts w:asciiTheme="majorHAnsi" w:hAnsiTheme="majorHAnsi" w:cs="Arial"/>
          <w:sz w:val="22"/>
          <w:szCs w:val="22"/>
          <w:lang w:val="en-GB"/>
        </w:rPr>
        <w:t>,</w:t>
      </w:r>
      <w:r w:rsidR="005039AE" w:rsidRPr="00D11C82">
        <w:rPr>
          <w:rFonts w:asciiTheme="majorHAnsi" w:hAnsiTheme="majorHAnsi" w:cs="Arial"/>
          <w:sz w:val="22"/>
          <w:szCs w:val="22"/>
          <w:lang w:val="en-GB"/>
        </w:rPr>
        <w:t xml:space="preserve"> the local authority social worker questioned the match (in terms of the carers</w:t>
      </w:r>
      <w:r w:rsidRPr="00D11C82">
        <w:rPr>
          <w:rFonts w:asciiTheme="majorHAnsi" w:hAnsiTheme="majorHAnsi" w:cs="Arial"/>
          <w:sz w:val="22"/>
          <w:szCs w:val="22"/>
          <w:lang w:val="en-GB"/>
        </w:rPr>
        <w:t>'</w:t>
      </w:r>
      <w:r w:rsidR="005039AE" w:rsidRPr="00D11C82">
        <w:rPr>
          <w:rFonts w:asciiTheme="majorHAnsi" w:hAnsiTheme="majorHAnsi" w:cs="Arial"/>
          <w:sz w:val="22"/>
          <w:szCs w:val="22"/>
          <w:lang w:val="en-GB"/>
        </w:rPr>
        <w:t xml:space="preserve"> relevant experience and skills) but</w:t>
      </w:r>
      <w:r w:rsidR="00E43D8B" w:rsidRPr="00D11C82">
        <w:rPr>
          <w:rFonts w:asciiTheme="majorHAnsi" w:hAnsiTheme="majorHAnsi" w:cs="Arial"/>
          <w:sz w:val="22"/>
          <w:szCs w:val="22"/>
          <w:lang w:val="en-GB"/>
        </w:rPr>
        <w:t xml:space="preserve"> this</w:t>
      </w:r>
      <w:r w:rsidR="005039AE" w:rsidRPr="00D11C82">
        <w:rPr>
          <w:rFonts w:asciiTheme="majorHAnsi" w:hAnsiTheme="majorHAnsi" w:cs="Arial"/>
          <w:sz w:val="22"/>
          <w:szCs w:val="22"/>
          <w:lang w:val="en-GB"/>
        </w:rPr>
        <w:t xml:space="preserve"> was with hindsight. </w:t>
      </w:r>
      <w:r w:rsidRPr="00D11C82">
        <w:rPr>
          <w:rFonts w:asciiTheme="majorHAnsi" w:hAnsiTheme="majorHAnsi" w:cs="Arial"/>
          <w:sz w:val="22"/>
          <w:szCs w:val="22"/>
          <w:lang w:val="en-GB"/>
        </w:rPr>
        <w:t>One placemen</w:t>
      </w:r>
      <w:r w:rsidR="00E26284" w:rsidRPr="00D11C82">
        <w:rPr>
          <w:rFonts w:asciiTheme="majorHAnsi" w:hAnsiTheme="majorHAnsi" w:cs="Arial"/>
          <w:sz w:val="22"/>
          <w:szCs w:val="22"/>
          <w:lang w:val="en-GB"/>
        </w:rPr>
        <w:t>t had been made in an emergency</w:t>
      </w:r>
      <w:r w:rsidRPr="00D11C82">
        <w:rPr>
          <w:rFonts w:asciiTheme="majorHAnsi" w:hAnsiTheme="majorHAnsi" w:cs="Arial"/>
          <w:sz w:val="22"/>
          <w:szCs w:val="22"/>
          <w:lang w:val="en-GB"/>
        </w:rPr>
        <w:t xml:space="preserve">. The young person was unhappy about the location but the match itself was seen as positive. </w:t>
      </w:r>
    </w:p>
    <w:p w14:paraId="404AB93D" w14:textId="77777777" w:rsidR="0076015D" w:rsidRPr="00D11C82" w:rsidRDefault="0076015D" w:rsidP="00AA2F25">
      <w:pPr>
        <w:jc w:val="both"/>
        <w:rPr>
          <w:rFonts w:asciiTheme="majorHAnsi" w:hAnsiTheme="majorHAnsi" w:cs="Arial"/>
          <w:b/>
          <w:sz w:val="22"/>
          <w:szCs w:val="22"/>
          <w:lang w:val="en-GB"/>
        </w:rPr>
      </w:pPr>
    </w:p>
    <w:p w14:paraId="0DB12FEE" w14:textId="77777777" w:rsidR="00D43C5A" w:rsidRPr="00D11C82" w:rsidRDefault="00BD6537" w:rsidP="00AA2F25">
      <w:pPr>
        <w:jc w:val="both"/>
        <w:rPr>
          <w:rFonts w:asciiTheme="majorHAnsi" w:hAnsiTheme="majorHAnsi" w:cs="Arial"/>
          <w:b/>
          <w:sz w:val="22"/>
          <w:szCs w:val="22"/>
          <w:lang w:val="en-GB"/>
        </w:rPr>
      </w:pPr>
      <w:r w:rsidRPr="00D11C82">
        <w:rPr>
          <w:rStyle w:val="Heading4Char"/>
        </w:rPr>
        <w:t>Involvement of professionals</w:t>
      </w:r>
    </w:p>
    <w:p w14:paraId="61887DF9" w14:textId="7807C8F3" w:rsidR="00087B07" w:rsidRPr="00D11C82" w:rsidRDefault="00087B07" w:rsidP="00AA2F25">
      <w:pPr>
        <w:jc w:val="both"/>
        <w:rPr>
          <w:rFonts w:asciiTheme="majorHAnsi" w:hAnsiTheme="majorHAnsi" w:cs="Arial"/>
          <w:sz w:val="22"/>
          <w:szCs w:val="22"/>
          <w:lang w:val="en-GB"/>
        </w:rPr>
      </w:pPr>
      <w:r w:rsidRPr="00D11C82">
        <w:rPr>
          <w:rFonts w:asciiTheme="majorHAnsi" w:hAnsiTheme="majorHAnsi" w:cs="Arial"/>
          <w:sz w:val="22"/>
          <w:szCs w:val="22"/>
          <w:lang w:val="en-GB"/>
        </w:rPr>
        <w:t xml:space="preserve">In </w:t>
      </w:r>
      <w:r w:rsidR="0028146A" w:rsidRPr="00D11C82">
        <w:rPr>
          <w:rFonts w:asciiTheme="majorHAnsi" w:hAnsiTheme="majorHAnsi" w:cs="Arial"/>
          <w:sz w:val="22"/>
          <w:szCs w:val="22"/>
          <w:lang w:val="en-GB"/>
        </w:rPr>
        <w:t xml:space="preserve">a few </w:t>
      </w:r>
      <w:r w:rsidRPr="00D11C82">
        <w:rPr>
          <w:rFonts w:asciiTheme="majorHAnsi" w:hAnsiTheme="majorHAnsi" w:cs="Arial"/>
          <w:sz w:val="22"/>
          <w:szCs w:val="22"/>
          <w:lang w:val="en-GB"/>
        </w:rPr>
        <w:t>cases the introductory phase was not as well coordinated as it could have been and this was usually the result of difficulties in getting professionals together</w:t>
      </w:r>
      <w:r w:rsidR="001D6950" w:rsidRPr="00D11C82">
        <w:rPr>
          <w:rFonts w:asciiTheme="majorHAnsi" w:hAnsiTheme="majorHAnsi" w:cs="Arial"/>
          <w:sz w:val="22"/>
          <w:szCs w:val="22"/>
          <w:lang w:val="en-GB"/>
        </w:rPr>
        <w:t>. Breakdowns in communication resulted in a young person being shown a carer</w:t>
      </w:r>
      <w:r w:rsidR="003128CA" w:rsidRPr="00D11C82">
        <w:rPr>
          <w:rFonts w:asciiTheme="majorHAnsi" w:hAnsiTheme="majorHAnsi" w:cs="Arial"/>
          <w:sz w:val="22"/>
          <w:szCs w:val="22"/>
          <w:lang w:val="en-GB"/>
        </w:rPr>
        <w:t>’</w:t>
      </w:r>
      <w:r w:rsidR="001D6950" w:rsidRPr="00D11C82">
        <w:rPr>
          <w:rFonts w:asciiTheme="majorHAnsi" w:hAnsiTheme="majorHAnsi" w:cs="Arial"/>
          <w:sz w:val="22"/>
          <w:szCs w:val="22"/>
          <w:lang w:val="en-GB"/>
        </w:rPr>
        <w:t>s profile before they had agreed to this, and a</w:t>
      </w:r>
      <w:r w:rsidR="004E6519" w:rsidRPr="00D11C82">
        <w:rPr>
          <w:rFonts w:asciiTheme="majorHAnsi" w:hAnsiTheme="majorHAnsi" w:cs="Arial"/>
          <w:sz w:val="22"/>
          <w:szCs w:val="22"/>
          <w:lang w:val="en-GB"/>
        </w:rPr>
        <w:t>nother</w:t>
      </w:r>
      <w:r w:rsidR="001D6950" w:rsidRPr="00D11C82">
        <w:rPr>
          <w:rFonts w:asciiTheme="majorHAnsi" w:hAnsiTheme="majorHAnsi" w:cs="Arial"/>
          <w:sz w:val="22"/>
          <w:szCs w:val="22"/>
          <w:lang w:val="en-GB"/>
        </w:rPr>
        <w:t xml:space="preserve"> young person </w:t>
      </w:r>
      <w:r w:rsidR="00E26284" w:rsidRPr="00D11C82">
        <w:rPr>
          <w:rFonts w:asciiTheme="majorHAnsi" w:hAnsiTheme="majorHAnsi" w:cs="Arial"/>
          <w:sz w:val="22"/>
          <w:szCs w:val="22"/>
          <w:lang w:val="en-GB"/>
        </w:rPr>
        <w:t xml:space="preserve">accidently </w:t>
      </w:r>
      <w:r w:rsidR="001D6950" w:rsidRPr="00D11C82">
        <w:rPr>
          <w:rFonts w:asciiTheme="majorHAnsi" w:hAnsiTheme="majorHAnsi" w:cs="Arial"/>
          <w:sz w:val="22"/>
          <w:szCs w:val="22"/>
          <w:lang w:val="en-GB"/>
        </w:rPr>
        <w:t xml:space="preserve">seeing potential carers at a LAC review. The professional most likely to be 'missing' at this stage was the child's social worker. </w:t>
      </w:r>
      <w:r w:rsidR="00F0362B" w:rsidRPr="00D11C82">
        <w:rPr>
          <w:rFonts w:asciiTheme="majorHAnsi" w:hAnsiTheme="majorHAnsi" w:cs="Arial"/>
          <w:sz w:val="22"/>
          <w:szCs w:val="22"/>
          <w:lang w:val="en-GB"/>
        </w:rPr>
        <w:t xml:space="preserve">There were often reasons for this, such as long term sickness, but it could result in delay and in one case the placing social worker not being aware that the placement was part of the </w:t>
      </w:r>
      <w:proofErr w:type="gramStart"/>
      <w:r w:rsidR="00F0362B" w:rsidRPr="00D11C82">
        <w:rPr>
          <w:rFonts w:asciiTheme="majorHAnsi" w:hAnsiTheme="majorHAnsi" w:cs="Arial"/>
          <w:sz w:val="22"/>
          <w:szCs w:val="22"/>
          <w:lang w:val="en-GB"/>
        </w:rPr>
        <w:t>Step Down</w:t>
      </w:r>
      <w:proofErr w:type="gramEnd"/>
      <w:r w:rsidR="00245BD0">
        <w:rPr>
          <w:rFonts w:asciiTheme="majorHAnsi" w:hAnsiTheme="majorHAnsi" w:cs="Arial"/>
          <w:sz w:val="22"/>
          <w:szCs w:val="22"/>
          <w:lang w:val="en-GB"/>
        </w:rPr>
        <w:t xml:space="preserve"> P</w:t>
      </w:r>
      <w:r w:rsidR="003B2655" w:rsidRPr="00D11C82">
        <w:rPr>
          <w:rFonts w:asciiTheme="majorHAnsi" w:hAnsiTheme="majorHAnsi" w:cs="Arial"/>
          <w:sz w:val="22"/>
          <w:szCs w:val="22"/>
          <w:lang w:val="en-GB"/>
        </w:rPr>
        <w:t>rogramme</w:t>
      </w:r>
      <w:r w:rsidR="00F0362B" w:rsidRPr="00D11C82">
        <w:rPr>
          <w:rFonts w:asciiTheme="majorHAnsi" w:hAnsiTheme="majorHAnsi" w:cs="Arial"/>
          <w:sz w:val="22"/>
          <w:szCs w:val="22"/>
          <w:lang w:val="en-GB"/>
        </w:rPr>
        <w:t xml:space="preserve"> until the young person was placed. Supervising social workers suggested this experience was common to standard placements and identified that in a sense it was less of an issue for Step Down placements as therapy and other support was already agreed.</w:t>
      </w:r>
    </w:p>
    <w:p w14:paraId="4C55A25B" w14:textId="77777777" w:rsidR="005469CB" w:rsidRPr="00D11C82" w:rsidRDefault="005469CB" w:rsidP="00AA2F25">
      <w:pPr>
        <w:jc w:val="both"/>
        <w:rPr>
          <w:rFonts w:asciiTheme="majorHAnsi" w:hAnsiTheme="majorHAnsi" w:cs="Arial"/>
          <w:sz w:val="22"/>
          <w:szCs w:val="22"/>
          <w:lang w:val="en-GB"/>
        </w:rPr>
      </w:pPr>
    </w:p>
    <w:p w14:paraId="0C42624A" w14:textId="77777777" w:rsidR="005469CB" w:rsidRPr="00D11C82" w:rsidRDefault="005469CB" w:rsidP="005469C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ajorHAnsi" w:hAnsiTheme="majorHAnsi" w:cs="Arial"/>
          <w:sz w:val="22"/>
          <w:szCs w:val="22"/>
          <w:lang w:val="en-GB"/>
        </w:rPr>
      </w:pPr>
      <w:r w:rsidRPr="00D11C82">
        <w:rPr>
          <w:rFonts w:asciiTheme="majorHAnsi" w:hAnsiTheme="majorHAnsi" w:cs="Arial"/>
          <w:sz w:val="22"/>
          <w:szCs w:val="22"/>
          <w:lang w:val="en-GB"/>
        </w:rPr>
        <w:t>The role of the therapist varied, sometimes they were involved in supporting the carer before the young person moved in, or had at least met them at meetings, in other cases they were not identified until after the young person was placed. When therapists were involved early</w:t>
      </w:r>
      <w:r w:rsidR="003128CA" w:rsidRPr="00D11C82">
        <w:rPr>
          <w:rFonts w:asciiTheme="majorHAnsi" w:hAnsiTheme="majorHAnsi" w:cs="Arial"/>
          <w:sz w:val="22"/>
          <w:szCs w:val="22"/>
          <w:lang w:val="en-GB"/>
        </w:rPr>
        <w:t>,</w:t>
      </w:r>
      <w:r w:rsidRPr="00D11C82">
        <w:rPr>
          <w:rFonts w:asciiTheme="majorHAnsi" w:hAnsiTheme="majorHAnsi" w:cs="Arial"/>
          <w:sz w:val="22"/>
          <w:szCs w:val="22"/>
          <w:lang w:val="en-GB"/>
        </w:rPr>
        <w:t xml:space="preserve"> this gave carers the chance to discuss and plan for behaviour management strategies.</w:t>
      </w:r>
    </w:p>
    <w:p w14:paraId="69C17391" w14:textId="77777777" w:rsidR="00087B07" w:rsidRPr="00D11C82" w:rsidRDefault="00087B07" w:rsidP="00AA2F25">
      <w:pPr>
        <w:jc w:val="both"/>
        <w:rPr>
          <w:rFonts w:asciiTheme="majorHAnsi" w:hAnsiTheme="majorHAnsi" w:cs="Arial"/>
          <w:sz w:val="22"/>
          <w:szCs w:val="22"/>
          <w:lang w:val="en-GB"/>
        </w:rPr>
      </w:pPr>
    </w:p>
    <w:p w14:paraId="3D7B74D7" w14:textId="77777777" w:rsidR="00D43C5A" w:rsidRPr="00D11C82" w:rsidRDefault="00F0362B" w:rsidP="00AA2F25">
      <w:pPr>
        <w:jc w:val="both"/>
        <w:rPr>
          <w:rFonts w:asciiTheme="majorHAnsi" w:hAnsiTheme="majorHAnsi" w:cs="Arial"/>
          <w:sz w:val="22"/>
          <w:szCs w:val="22"/>
          <w:lang w:val="en-GB"/>
        </w:rPr>
      </w:pPr>
      <w:r w:rsidRPr="00D11C82">
        <w:rPr>
          <w:rStyle w:val="Heading4Char"/>
        </w:rPr>
        <w:t xml:space="preserve">Role of mentors in </w:t>
      </w:r>
      <w:r w:rsidR="003128CA" w:rsidRPr="00D11C82">
        <w:rPr>
          <w:rStyle w:val="Heading4Char"/>
        </w:rPr>
        <w:t xml:space="preserve">the </w:t>
      </w:r>
      <w:r w:rsidRPr="00D11C82">
        <w:rPr>
          <w:rStyle w:val="Heading4Char"/>
        </w:rPr>
        <w:t>introductory phase</w:t>
      </w:r>
    </w:p>
    <w:p w14:paraId="443E3CEA" w14:textId="77777777" w:rsidR="00281C72" w:rsidRPr="00D11C82" w:rsidRDefault="00082C00" w:rsidP="00AA2F25">
      <w:pPr>
        <w:jc w:val="both"/>
        <w:rPr>
          <w:rFonts w:asciiTheme="majorHAnsi" w:hAnsiTheme="majorHAnsi" w:cs="Arial"/>
          <w:sz w:val="22"/>
          <w:szCs w:val="22"/>
          <w:lang w:val="en-GB"/>
        </w:rPr>
      </w:pPr>
      <w:r w:rsidRPr="00D11C82">
        <w:rPr>
          <w:rFonts w:asciiTheme="majorHAnsi" w:hAnsiTheme="majorHAnsi" w:cs="Arial"/>
          <w:sz w:val="22"/>
          <w:szCs w:val="22"/>
          <w:lang w:val="en-GB"/>
        </w:rPr>
        <w:t>Th</w:t>
      </w:r>
      <w:r w:rsidR="00F0362B" w:rsidRPr="00D11C82">
        <w:rPr>
          <w:rFonts w:asciiTheme="majorHAnsi" w:hAnsiTheme="majorHAnsi" w:cs="Arial"/>
          <w:sz w:val="22"/>
          <w:szCs w:val="22"/>
          <w:lang w:val="en-GB"/>
        </w:rPr>
        <w:t>is</w:t>
      </w:r>
      <w:r w:rsidRPr="00D11C82">
        <w:rPr>
          <w:rFonts w:asciiTheme="majorHAnsi" w:hAnsiTheme="majorHAnsi" w:cs="Arial"/>
          <w:sz w:val="22"/>
          <w:szCs w:val="22"/>
          <w:lang w:val="en-GB"/>
        </w:rPr>
        <w:t xml:space="preserve"> varied with some meeting the young person several weeks before their move into </w:t>
      </w:r>
      <w:r w:rsidR="003128CA" w:rsidRPr="00D11C82">
        <w:rPr>
          <w:rFonts w:asciiTheme="majorHAnsi" w:hAnsiTheme="majorHAnsi" w:cs="Arial"/>
          <w:sz w:val="22"/>
          <w:szCs w:val="22"/>
          <w:lang w:val="en-GB"/>
        </w:rPr>
        <w:t xml:space="preserve">the </w:t>
      </w:r>
      <w:r w:rsidRPr="00D11C82">
        <w:rPr>
          <w:rFonts w:asciiTheme="majorHAnsi" w:hAnsiTheme="majorHAnsi" w:cs="Arial"/>
          <w:sz w:val="22"/>
          <w:szCs w:val="22"/>
          <w:lang w:val="en-GB"/>
        </w:rPr>
        <w:t xml:space="preserve">placement and some not meeting them until they were placed. When mentors met young people earlier this was seen as beneficial as it allowed them to develop their relationship and reassure the young person about their ownership of the process. </w:t>
      </w:r>
    </w:p>
    <w:p w14:paraId="22B3AA90" w14:textId="77777777" w:rsidR="005739AA" w:rsidRPr="00D11C82" w:rsidRDefault="005739AA" w:rsidP="00AA2F25">
      <w:pPr>
        <w:jc w:val="both"/>
        <w:rPr>
          <w:rFonts w:asciiTheme="majorHAnsi" w:hAnsiTheme="majorHAnsi" w:cs="Arial"/>
          <w:b/>
          <w:sz w:val="22"/>
          <w:szCs w:val="22"/>
          <w:lang w:val="en-GB"/>
        </w:rPr>
      </w:pPr>
    </w:p>
    <w:p w14:paraId="61A309B6" w14:textId="77777777" w:rsidR="005739AA" w:rsidRPr="00D11C82" w:rsidRDefault="00082C00" w:rsidP="00082C00">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Theme="majorHAnsi" w:hAnsiTheme="majorHAnsi" w:cs="Arial"/>
          <w:sz w:val="22"/>
          <w:szCs w:val="22"/>
          <w:lang w:val="en-GB"/>
        </w:rPr>
      </w:pPr>
      <w:r w:rsidRPr="00D11C82">
        <w:rPr>
          <w:rFonts w:asciiTheme="majorHAnsi" w:hAnsiTheme="majorHAnsi" w:cs="Arial"/>
          <w:i/>
          <w:sz w:val="22"/>
          <w:szCs w:val="22"/>
          <w:lang w:val="en-GB"/>
        </w:rPr>
        <w:t>...</w:t>
      </w:r>
      <w:r w:rsidR="005739AA" w:rsidRPr="00D11C82">
        <w:rPr>
          <w:rFonts w:asciiTheme="majorHAnsi" w:hAnsiTheme="majorHAnsi" w:cs="Arial"/>
          <w:i/>
          <w:sz w:val="22"/>
          <w:szCs w:val="22"/>
          <w:lang w:val="en-GB"/>
        </w:rPr>
        <w:t>he doesn’t have to move in with these people. He doesn’t have to go for tea or anything like that if he doesn’t want to. I wanted him to know that he has quite a bit of control in this situatio</w:t>
      </w:r>
      <w:r w:rsidR="00B82C7D" w:rsidRPr="00D11C82">
        <w:rPr>
          <w:rFonts w:asciiTheme="majorHAnsi" w:hAnsiTheme="majorHAnsi" w:cs="Arial"/>
          <w:i/>
          <w:sz w:val="22"/>
          <w:szCs w:val="22"/>
          <w:lang w:val="en-GB"/>
        </w:rPr>
        <w:t>n</w:t>
      </w:r>
      <w:r w:rsidR="00E26284" w:rsidRPr="00D11C82">
        <w:rPr>
          <w:rFonts w:asciiTheme="majorHAnsi" w:hAnsiTheme="majorHAnsi" w:cs="Arial"/>
          <w:i/>
          <w:sz w:val="22"/>
          <w:szCs w:val="22"/>
          <w:lang w:val="en-GB"/>
        </w:rPr>
        <w:t xml:space="preserve"> </w:t>
      </w:r>
      <w:r w:rsidR="00B95AD3" w:rsidRPr="00D11C82">
        <w:rPr>
          <w:rFonts w:asciiTheme="majorHAnsi" w:hAnsiTheme="majorHAnsi" w:cs="Arial"/>
          <w:sz w:val="22"/>
          <w:szCs w:val="22"/>
          <w:lang w:val="en-GB"/>
        </w:rPr>
        <w:t>(mentor)</w:t>
      </w:r>
    </w:p>
    <w:p w14:paraId="46B87C2F" w14:textId="77777777" w:rsidR="00082C00" w:rsidRPr="00D11C82" w:rsidRDefault="00082C00" w:rsidP="00082C00">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Theme="majorHAnsi" w:hAnsiTheme="majorHAnsi" w:cs="Arial"/>
          <w:i/>
          <w:sz w:val="22"/>
          <w:szCs w:val="22"/>
          <w:lang w:val="en-GB"/>
        </w:rPr>
      </w:pPr>
    </w:p>
    <w:p w14:paraId="2E80F496" w14:textId="77777777" w:rsidR="00082C00" w:rsidRPr="00D11C82" w:rsidRDefault="00082C00" w:rsidP="00082C00">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ajorHAnsi" w:hAnsiTheme="majorHAnsi" w:cs="Arial"/>
          <w:sz w:val="22"/>
          <w:szCs w:val="22"/>
          <w:lang w:val="en-GB"/>
        </w:rPr>
      </w:pPr>
      <w:r w:rsidRPr="00D11C82">
        <w:rPr>
          <w:rFonts w:asciiTheme="majorHAnsi" w:hAnsiTheme="majorHAnsi" w:cs="Arial"/>
          <w:sz w:val="22"/>
          <w:szCs w:val="22"/>
          <w:lang w:val="en-GB"/>
        </w:rPr>
        <w:t>Meeting early also provided t</w:t>
      </w:r>
      <w:r w:rsidR="005469CB" w:rsidRPr="00D11C82">
        <w:rPr>
          <w:rFonts w:asciiTheme="majorHAnsi" w:hAnsiTheme="majorHAnsi" w:cs="Arial"/>
          <w:sz w:val="22"/>
          <w:szCs w:val="22"/>
          <w:lang w:val="en-GB"/>
        </w:rPr>
        <w:t>he young person with continuity. This</w:t>
      </w:r>
      <w:r w:rsidRPr="00D11C82">
        <w:rPr>
          <w:rFonts w:asciiTheme="majorHAnsi" w:hAnsiTheme="majorHAnsi" w:cs="Arial"/>
          <w:sz w:val="22"/>
          <w:szCs w:val="22"/>
          <w:lang w:val="en-GB"/>
        </w:rPr>
        <w:t xml:space="preserve"> was important as young people were </w:t>
      </w:r>
      <w:r w:rsidR="00142AD8" w:rsidRPr="00D11C82">
        <w:rPr>
          <w:rFonts w:asciiTheme="majorHAnsi" w:hAnsiTheme="majorHAnsi" w:cs="Arial"/>
          <w:sz w:val="22"/>
          <w:szCs w:val="22"/>
          <w:lang w:val="en-GB"/>
        </w:rPr>
        <w:t xml:space="preserve">often changing school at the same times as moving from </w:t>
      </w:r>
      <w:r w:rsidR="006B73D6" w:rsidRPr="00D11C82">
        <w:rPr>
          <w:rFonts w:asciiTheme="majorHAnsi" w:hAnsiTheme="majorHAnsi" w:cs="Arial"/>
          <w:sz w:val="22"/>
          <w:szCs w:val="22"/>
          <w:lang w:val="en-GB"/>
        </w:rPr>
        <w:t xml:space="preserve">a </w:t>
      </w:r>
      <w:r w:rsidR="00142AD8" w:rsidRPr="00D11C82">
        <w:rPr>
          <w:rFonts w:asciiTheme="majorHAnsi" w:hAnsiTheme="majorHAnsi" w:cs="Arial"/>
          <w:sz w:val="22"/>
          <w:szCs w:val="22"/>
          <w:lang w:val="en-GB"/>
        </w:rPr>
        <w:t>residen</w:t>
      </w:r>
      <w:r w:rsidR="003B2655" w:rsidRPr="00D11C82">
        <w:rPr>
          <w:rFonts w:asciiTheme="majorHAnsi" w:hAnsiTheme="majorHAnsi" w:cs="Arial"/>
          <w:sz w:val="22"/>
          <w:szCs w:val="22"/>
          <w:lang w:val="en-GB"/>
        </w:rPr>
        <w:t>tial</w:t>
      </w:r>
      <w:r w:rsidR="006B73D6" w:rsidRPr="00D11C82">
        <w:rPr>
          <w:rFonts w:asciiTheme="majorHAnsi" w:hAnsiTheme="majorHAnsi" w:cs="Arial"/>
          <w:sz w:val="22"/>
          <w:szCs w:val="22"/>
          <w:lang w:val="en-GB"/>
        </w:rPr>
        <w:t xml:space="preserve"> unit</w:t>
      </w:r>
      <w:r w:rsidR="003B2655" w:rsidRPr="00D11C82">
        <w:rPr>
          <w:rFonts w:asciiTheme="majorHAnsi" w:hAnsiTheme="majorHAnsi" w:cs="Arial"/>
          <w:sz w:val="22"/>
          <w:szCs w:val="22"/>
          <w:lang w:val="en-GB"/>
        </w:rPr>
        <w:t xml:space="preserve"> to their foster placement and those</w:t>
      </w:r>
      <w:r w:rsidR="00142AD8" w:rsidRPr="00D11C82">
        <w:rPr>
          <w:rFonts w:asciiTheme="majorHAnsi" w:hAnsiTheme="majorHAnsi" w:cs="Arial"/>
          <w:sz w:val="22"/>
          <w:szCs w:val="22"/>
          <w:lang w:val="en-GB"/>
        </w:rPr>
        <w:t xml:space="preserve"> who had limited family contact were</w:t>
      </w:r>
      <w:r w:rsidR="003B2655" w:rsidRPr="00D11C82">
        <w:rPr>
          <w:rFonts w:asciiTheme="majorHAnsi" w:hAnsiTheme="majorHAnsi" w:cs="Arial"/>
          <w:sz w:val="22"/>
          <w:szCs w:val="22"/>
          <w:lang w:val="en-GB"/>
        </w:rPr>
        <w:t xml:space="preserve"> particularly</w:t>
      </w:r>
      <w:r w:rsidR="00142AD8" w:rsidRPr="00D11C82">
        <w:rPr>
          <w:rFonts w:asciiTheme="majorHAnsi" w:hAnsiTheme="majorHAnsi" w:cs="Arial"/>
          <w:sz w:val="22"/>
          <w:szCs w:val="22"/>
          <w:lang w:val="en-GB"/>
        </w:rPr>
        <w:t xml:space="preserve"> identified as having no one they knew to talk to about these moves or even </w:t>
      </w:r>
      <w:r w:rsidR="003128CA" w:rsidRPr="00D11C82">
        <w:rPr>
          <w:rFonts w:asciiTheme="majorHAnsi" w:hAnsiTheme="majorHAnsi" w:cs="Arial"/>
          <w:sz w:val="22"/>
          <w:szCs w:val="22"/>
          <w:lang w:val="en-GB"/>
        </w:rPr>
        <w:t xml:space="preserve">with whom </w:t>
      </w:r>
      <w:r w:rsidR="00142AD8" w:rsidRPr="00D11C82">
        <w:rPr>
          <w:rFonts w:asciiTheme="majorHAnsi" w:hAnsiTheme="majorHAnsi" w:cs="Arial"/>
          <w:sz w:val="22"/>
          <w:szCs w:val="22"/>
          <w:lang w:val="en-GB"/>
        </w:rPr>
        <w:t>to share their pleasure.</w:t>
      </w:r>
    </w:p>
    <w:p w14:paraId="2433EC58" w14:textId="77777777" w:rsidR="00142AD8" w:rsidRPr="00D11C82" w:rsidRDefault="00142AD8" w:rsidP="00082C00">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ajorHAnsi" w:hAnsiTheme="majorHAnsi" w:cs="Arial"/>
          <w:sz w:val="22"/>
          <w:szCs w:val="22"/>
          <w:lang w:val="en-GB"/>
        </w:rPr>
      </w:pPr>
    </w:p>
    <w:p w14:paraId="76FEBB3D" w14:textId="77777777" w:rsidR="00142AD8" w:rsidRPr="00D11C82" w:rsidRDefault="00142AD8" w:rsidP="00082C00">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ajorHAnsi" w:hAnsiTheme="majorHAnsi" w:cs="Arial"/>
          <w:sz w:val="22"/>
          <w:szCs w:val="22"/>
          <w:lang w:val="en-GB"/>
        </w:rPr>
      </w:pPr>
      <w:r w:rsidRPr="00D11C82">
        <w:rPr>
          <w:rFonts w:asciiTheme="majorHAnsi" w:hAnsiTheme="majorHAnsi" w:cs="Arial"/>
          <w:sz w:val="22"/>
          <w:szCs w:val="22"/>
          <w:lang w:val="en-GB"/>
        </w:rPr>
        <w:t>In some cases</w:t>
      </w:r>
      <w:r w:rsidR="00871988" w:rsidRPr="00D11C82">
        <w:rPr>
          <w:rFonts w:asciiTheme="majorHAnsi" w:hAnsiTheme="majorHAnsi" w:cs="Arial"/>
          <w:sz w:val="22"/>
          <w:szCs w:val="22"/>
          <w:lang w:val="en-GB"/>
        </w:rPr>
        <w:t>,</w:t>
      </w:r>
      <w:r w:rsidRPr="00D11C82">
        <w:rPr>
          <w:rFonts w:asciiTheme="majorHAnsi" w:hAnsiTheme="majorHAnsi" w:cs="Arial"/>
          <w:sz w:val="22"/>
          <w:szCs w:val="22"/>
          <w:lang w:val="en-GB"/>
        </w:rPr>
        <w:t xml:space="preserve"> mentors felt isolated from other professionals at this stage and would have valued more contact with the rest of the team. </w:t>
      </w:r>
      <w:r w:rsidR="005039AE" w:rsidRPr="00D11C82">
        <w:rPr>
          <w:rFonts w:asciiTheme="majorHAnsi" w:hAnsiTheme="majorHAnsi" w:cs="Arial"/>
          <w:sz w:val="22"/>
          <w:szCs w:val="22"/>
          <w:lang w:val="en-GB"/>
        </w:rPr>
        <w:t>Local authority s</w:t>
      </w:r>
      <w:r w:rsidRPr="00D11C82">
        <w:rPr>
          <w:rFonts w:asciiTheme="majorHAnsi" w:hAnsiTheme="majorHAnsi" w:cs="Arial"/>
          <w:sz w:val="22"/>
          <w:szCs w:val="22"/>
          <w:lang w:val="en-GB"/>
        </w:rPr>
        <w:t>ocial workers were not always aware of the role and actions of the mentors.</w:t>
      </w:r>
    </w:p>
    <w:p w14:paraId="25621A1C" w14:textId="77777777" w:rsidR="005739AA" w:rsidRPr="00D11C82" w:rsidRDefault="005739AA" w:rsidP="005739AA">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0" w:hanging="1800"/>
        <w:rPr>
          <w:color w:val="7030A0"/>
          <w:lang w:val="en-GB"/>
        </w:rPr>
      </w:pPr>
    </w:p>
    <w:p w14:paraId="3F905CE5" w14:textId="77777777" w:rsidR="00E81521" w:rsidRPr="00D11C82" w:rsidRDefault="00E81521" w:rsidP="00AA2F25">
      <w:pPr>
        <w:jc w:val="both"/>
        <w:rPr>
          <w:rStyle w:val="Heading4Char"/>
        </w:rPr>
      </w:pPr>
    </w:p>
    <w:p w14:paraId="204883ED" w14:textId="77777777" w:rsidR="00E81521" w:rsidRPr="00D11C82" w:rsidRDefault="00E81521" w:rsidP="00AA2F25">
      <w:pPr>
        <w:jc w:val="both"/>
        <w:rPr>
          <w:rStyle w:val="Heading4Char"/>
        </w:rPr>
      </w:pPr>
    </w:p>
    <w:p w14:paraId="18F9E08F" w14:textId="77777777" w:rsidR="00D43C5A" w:rsidRPr="00D11C82" w:rsidRDefault="00F411F1" w:rsidP="00AA2F25">
      <w:pPr>
        <w:jc w:val="both"/>
        <w:rPr>
          <w:rFonts w:asciiTheme="majorHAnsi" w:hAnsiTheme="majorHAnsi" w:cs="Arial"/>
          <w:b/>
          <w:sz w:val="22"/>
          <w:szCs w:val="22"/>
          <w:lang w:val="en-GB"/>
        </w:rPr>
      </w:pPr>
      <w:r w:rsidRPr="00D11C82">
        <w:rPr>
          <w:rStyle w:val="Heading4Char"/>
        </w:rPr>
        <w:lastRenderedPageBreak/>
        <w:t>Importance of detailed planning</w:t>
      </w:r>
    </w:p>
    <w:p w14:paraId="45289009" w14:textId="77777777" w:rsidR="00344DB8" w:rsidRPr="00D11C82" w:rsidRDefault="00F411F1" w:rsidP="00AA2F25">
      <w:pPr>
        <w:jc w:val="both"/>
        <w:rPr>
          <w:rFonts w:asciiTheme="majorHAnsi" w:hAnsiTheme="majorHAnsi" w:cs="Arial"/>
          <w:sz w:val="22"/>
          <w:szCs w:val="22"/>
          <w:lang w:val="en-GB"/>
        </w:rPr>
      </w:pPr>
      <w:r w:rsidRPr="00D11C82">
        <w:rPr>
          <w:rFonts w:asciiTheme="majorHAnsi" w:hAnsiTheme="majorHAnsi" w:cs="Arial"/>
          <w:sz w:val="22"/>
          <w:szCs w:val="22"/>
          <w:lang w:val="en-GB"/>
        </w:rPr>
        <w:t>In several placements</w:t>
      </w:r>
      <w:r w:rsidR="001E65BE" w:rsidRPr="00D11C82">
        <w:rPr>
          <w:rFonts w:asciiTheme="majorHAnsi" w:hAnsiTheme="majorHAnsi" w:cs="Arial"/>
          <w:sz w:val="22"/>
          <w:szCs w:val="22"/>
          <w:lang w:val="en-GB"/>
        </w:rPr>
        <w:t>,</w:t>
      </w:r>
      <w:r w:rsidRPr="00D11C82">
        <w:rPr>
          <w:rFonts w:asciiTheme="majorHAnsi" w:hAnsiTheme="majorHAnsi" w:cs="Arial"/>
          <w:sz w:val="22"/>
          <w:szCs w:val="22"/>
          <w:lang w:val="en-GB"/>
        </w:rPr>
        <w:t xml:space="preserve"> there were issues with waiting for documents (especially passports which meant that holidays had to be cancelled or young people </w:t>
      </w:r>
      <w:r w:rsidR="00871988" w:rsidRPr="00D11C82">
        <w:rPr>
          <w:rFonts w:asciiTheme="majorHAnsi" w:hAnsiTheme="majorHAnsi" w:cs="Arial"/>
          <w:sz w:val="22"/>
          <w:szCs w:val="22"/>
          <w:lang w:val="en-GB"/>
        </w:rPr>
        <w:t>miss</w:t>
      </w:r>
      <w:r w:rsidR="00E43D8B" w:rsidRPr="00D11C82">
        <w:rPr>
          <w:rFonts w:asciiTheme="majorHAnsi" w:hAnsiTheme="majorHAnsi" w:cs="Arial"/>
          <w:sz w:val="22"/>
          <w:szCs w:val="22"/>
          <w:lang w:val="en-GB"/>
        </w:rPr>
        <w:t>ed</w:t>
      </w:r>
      <w:r w:rsidR="00871988" w:rsidRPr="00D11C82">
        <w:rPr>
          <w:rFonts w:asciiTheme="majorHAnsi" w:hAnsiTheme="majorHAnsi" w:cs="Arial"/>
          <w:sz w:val="22"/>
          <w:szCs w:val="22"/>
          <w:lang w:val="en-GB"/>
        </w:rPr>
        <w:t xml:space="preserve"> family holidays and </w:t>
      </w:r>
      <w:r w:rsidR="00E43D8B" w:rsidRPr="00D11C82">
        <w:rPr>
          <w:rFonts w:asciiTheme="majorHAnsi" w:hAnsiTheme="majorHAnsi" w:cs="Arial"/>
          <w:sz w:val="22"/>
          <w:szCs w:val="22"/>
          <w:lang w:val="en-GB"/>
        </w:rPr>
        <w:t xml:space="preserve">were </w:t>
      </w:r>
      <w:r w:rsidRPr="00D11C82">
        <w:rPr>
          <w:rFonts w:asciiTheme="majorHAnsi" w:hAnsiTheme="majorHAnsi" w:cs="Arial"/>
          <w:sz w:val="22"/>
          <w:szCs w:val="22"/>
          <w:lang w:val="en-GB"/>
        </w:rPr>
        <w:t xml:space="preserve">placed in respite) or transport for school not being </w:t>
      </w:r>
      <w:r w:rsidR="00871988" w:rsidRPr="00D11C82">
        <w:rPr>
          <w:rFonts w:asciiTheme="majorHAnsi" w:hAnsiTheme="majorHAnsi" w:cs="Arial"/>
          <w:sz w:val="22"/>
          <w:szCs w:val="22"/>
          <w:lang w:val="en-GB"/>
        </w:rPr>
        <w:t>arranged</w:t>
      </w:r>
      <w:r w:rsidRPr="00D11C82">
        <w:rPr>
          <w:rFonts w:asciiTheme="majorHAnsi" w:hAnsiTheme="majorHAnsi" w:cs="Arial"/>
          <w:sz w:val="22"/>
          <w:szCs w:val="22"/>
          <w:lang w:val="en-GB"/>
        </w:rPr>
        <w:t>. With hindsight</w:t>
      </w:r>
      <w:r w:rsidR="00871988" w:rsidRPr="00D11C82">
        <w:rPr>
          <w:rFonts w:asciiTheme="majorHAnsi" w:hAnsiTheme="majorHAnsi" w:cs="Arial"/>
          <w:sz w:val="22"/>
          <w:szCs w:val="22"/>
          <w:lang w:val="en-GB"/>
        </w:rPr>
        <w:t>,</w:t>
      </w:r>
      <w:r w:rsidRPr="00D11C82">
        <w:rPr>
          <w:rFonts w:asciiTheme="majorHAnsi" w:hAnsiTheme="majorHAnsi" w:cs="Arial"/>
          <w:sz w:val="22"/>
          <w:szCs w:val="22"/>
          <w:lang w:val="en-GB"/>
        </w:rPr>
        <w:t xml:space="preserve"> interviewees stressed the importance of making sure these </w:t>
      </w:r>
      <w:r w:rsidR="005039AE" w:rsidRPr="00D11C82">
        <w:rPr>
          <w:rFonts w:asciiTheme="majorHAnsi" w:hAnsiTheme="majorHAnsi" w:cs="Arial"/>
          <w:sz w:val="22"/>
          <w:szCs w:val="22"/>
          <w:lang w:val="en-GB"/>
        </w:rPr>
        <w:t>i</w:t>
      </w:r>
      <w:r w:rsidRPr="00D11C82">
        <w:rPr>
          <w:rFonts w:asciiTheme="majorHAnsi" w:hAnsiTheme="majorHAnsi" w:cs="Arial"/>
          <w:sz w:val="22"/>
          <w:szCs w:val="22"/>
          <w:lang w:val="en-GB"/>
        </w:rPr>
        <w:t xml:space="preserve">ssues were sorted </w:t>
      </w:r>
      <w:r w:rsidR="00871988" w:rsidRPr="00D11C82">
        <w:rPr>
          <w:rFonts w:asciiTheme="majorHAnsi" w:hAnsiTheme="majorHAnsi" w:cs="Arial"/>
          <w:sz w:val="22"/>
          <w:szCs w:val="22"/>
          <w:lang w:val="en-GB"/>
        </w:rPr>
        <w:t xml:space="preserve">out </w:t>
      </w:r>
      <w:r w:rsidRPr="00D11C82">
        <w:rPr>
          <w:rFonts w:asciiTheme="majorHAnsi" w:hAnsiTheme="majorHAnsi" w:cs="Arial"/>
          <w:sz w:val="22"/>
          <w:szCs w:val="22"/>
          <w:lang w:val="en-GB"/>
        </w:rPr>
        <w:t xml:space="preserve">before the final agreement to the placement. </w:t>
      </w:r>
    </w:p>
    <w:p w14:paraId="402A8B0D" w14:textId="77777777" w:rsidR="00344DB8" w:rsidRPr="00D11C82" w:rsidRDefault="00344DB8" w:rsidP="00AA2F25">
      <w:pPr>
        <w:jc w:val="both"/>
        <w:rPr>
          <w:rFonts w:asciiTheme="majorHAnsi" w:hAnsiTheme="majorHAnsi" w:cs="Arial"/>
          <w:sz w:val="22"/>
          <w:szCs w:val="22"/>
          <w:lang w:val="en-GB"/>
        </w:rPr>
      </w:pPr>
    </w:p>
    <w:p w14:paraId="3B254D23" w14:textId="77777777" w:rsidR="00344DB8" w:rsidRPr="00D11C82" w:rsidRDefault="00B95AD3" w:rsidP="00942E0E">
      <w:pPr>
        <w:pStyle w:val="Heading3"/>
      </w:pPr>
      <w:r w:rsidRPr="00D11C82">
        <w:t>Professional roles and support</w:t>
      </w:r>
    </w:p>
    <w:p w14:paraId="210D0245" w14:textId="77777777" w:rsidR="00245B10" w:rsidRPr="00D11C82" w:rsidRDefault="00245B10" w:rsidP="00344DB8">
      <w:pPr>
        <w:jc w:val="both"/>
        <w:rPr>
          <w:rFonts w:asciiTheme="majorHAnsi" w:hAnsiTheme="majorHAnsi"/>
          <w:b/>
          <w:lang w:val="en-GB"/>
        </w:rPr>
      </w:pPr>
    </w:p>
    <w:p w14:paraId="0B1CE0A5" w14:textId="77777777" w:rsidR="00CF6D20" w:rsidRPr="00D11C82" w:rsidRDefault="00245B10" w:rsidP="00344DB8">
      <w:pPr>
        <w:jc w:val="both"/>
        <w:rPr>
          <w:rFonts w:asciiTheme="majorHAnsi" w:hAnsiTheme="majorHAnsi"/>
          <w:b/>
          <w:sz w:val="22"/>
          <w:szCs w:val="22"/>
          <w:lang w:val="en-GB"/>
        </w:rPr>
      </w:pPr>
      <w:r w:rsidRPr="00D11C82">
        <w:rPr>
          <w:rStyle w:val="Heading4Char"/>
        </w:rPr>
        <w:t>The provision of</w:t>
      </w:r>
      <w:r w:rsidR="00344DB8" w:rsidRPr="00D11C82">
        <w:rPr>
          <w:rStyle w:val="Heading4Char"/>
        </w:rPr>
        <w:t xml:space="preserve"> appropriately skilled and trained foster carers </w:t>
      </w:r>
      <w:r w:rsidRPr="00D11C82">
        <w:rPr>
          <w:rStyle w:val="Heading4Char"/>
        </w:rPr>
        <w:t>to deliver the programme</w:t>
      </w:r>
    </w:p>
    <w:p w14:paraId="6DE2C9AB" w14:textId="533EAB0A" w:rsidR="00DD7011" w:rsidRPr="00D11C82" w:rsidRDefault="00254952" w:rsidP="00344DB8">
      <w:pPr>
        <w:jc w:val="both"/>
        <w:rPr>
          <w:rFonts w:asciiTheme="majorHAnsi" w:hAnsiTheme="majorHAnsi" w:cs="Arial"/>
          <w:sz w:val="22"/>
          <w:szCs w:val="22"/>
          <w:lang w:val="en-GB"/>
        </w:rPr>
      </w:pPr>
      <w:r w:rsidRPr="00D11C82">
        <w:rPr>
          <w:rFonts w:asciiTheme="majorHAnsi" w:hAnsiTheme="majorHAnsi" w:cs="Arial"/>
          <w:sz w:val="22"/>
          <w:szCs w:val="22"/>
          <w:lang w:val="en-GB"/>
        </w:rPr>
        <w:t>In almost all cases</w:t>
      </w:r>
      <w:r w:rsidR="00871988" w:rsidRPr="00D11C82">
        <w:rPr>
          <w:rFonts w:asciiTheme="majorHAnsi" w:hAnsiTheme="majorHAnsi" w:cs="Arial"/>
          <w:sz w:val="22"/>
          <w:szCs w:val="22"/>
          <w:lang w:val="en-GB"/>
        </w:rPr>
        <w:t>,</w:t>
      </w:r>
      <w:r w:rsidR="00DD7011" w:rsidRPr="00D11C82">
        <w:rPr>
          <w:rFonts w:asciiTheme="majorHAnsi" w:hAnsiTheme="majorHAnsi" w:cs="Arial"/>
          <w:sz w:val="22"/>
          <w:szCs w:val="22"/>
          <w:lang w:val="en-GB"/>
        </w:rPr>
        <w:t xml:space="preserve"> interviewees and most significantly children's social workers</w:t>
      </w:r>
      <w:r w:rsidR="00871988" w:rsidRPr="00D11C82">
        <w:rPr>
          <w:rFonts w:asciiTheme="majorHAnsi" w:hAnsiTheme="majorHAnsi" w:cs="Arial"/>
          <w:sz w:val="22"/>
          <w:szCs w:val="22"/>
          <w:lang w:val="en-GB"/>
        </w:rPr>
        <w:t>,</w:t>
      </w:r>
      <w:r w:rsidR="00DD7011" w:rsidRPr="00D11C82">
        <w:rPr>
          <w:rFonts w:asciiTheme="majorHAnsi" w:hAnsiTheme="majorHAnsi" w:cs="Arial"/>
          <w:sz w:val="22"/>
          <w:szCs w:val="22"/>
          <w:lang w:val="en-GB"/>
        </w:rPr>
        <w:t xml:space="preserve"> </w:t>
      </w:r>
      <w:r w:rsidR="00C111CE" w:rsidRPr="00D11C82">
        <w:rPr>
          <w:rFonts w:asciiTheme="majorHAnsi" w:hAnsiTheme="majorHAnsi" w:cs="Arial"/>
          <w:sz w:val="22"/>
          <w:szCs w:val="22"/>
          <w:lang w:val="en-GB"/>
        </w:rPr>
        <w:t>were</w:t>
      </w:r>
      <w:r w:rsidR="00DD7011" w:rsidRPr="00D11C82">
        <w:rPr>
          <w:rFonts w:asciiTheme="majorHAnsi" w:hAnsiTheme="majorHAnsi" w:cs="Arial"/>
          <w:sz w:val="22"/>
          <w:szCs w:val="22"/>
          <w:lang w:val="en-GB"/>
        </w:rPr>
        <w:t xml:space="preserve"> very happy with the level of skill</w:t>
      </w:r>
      <w:r w:rsidR="008C6492" w:rsidRPr="00D11C82">
        <w:rPr>
          <w:rFonts w:asciiTheme="majorHAnsi" w:hAnsiTheme="majorHAnsi" w:cs="Arial"/>
          <w:sz w:val="22"/>
          <w:szCs w:val="22"/>
          <w:lang w:val="en-GB"/>
        </w:rPr>
        <w:t xml:space="preserve"> offered by foster carers</w:t>
      </w:r>
      <w:r w:rsidR="00D02C80" w:rsidRPr="00D11C82">
        <w:rPr>
          <w:rFonts w:asciiTheme="majorHAnsi" w:hAnsiTheme="majorHAnsi" w:cs="Arial"/>
          <w:sz w:val="22"/>
          <w:szCs w:val="22"/>
          <w:lang w:val="en-GB"/>
        </w:rPr>
        <w:t>. Carers felt well prepared for Step Down placements and in more recent placements they seem</w:t>
      </w:r>
      <w:r w:rsidR="005F5F19" w:rsidRPr="00D11C82">
        <w:rPr>
          <w:rFonts w:asciiTheme="majorHAnsi" w:hAnsiTheme="majorHAnsi" w:cs="Arial"/>
          <w:sz w:val="22"/>
          <w:szCs w:val="22"/>
          <w:lang w:val="en-GB"/>
        </w:rPr>
        <w:t>ed</w:t>
      </w:r>
      <w:r w:rsidR="00D02C80" w:rsidRPr="00D11C82">
        <w:rPr>
          <w:rFonts w:asciiTheme="majorHAnsi" w:hAnsiTheme="majorHAnsi" w:cs="Arial"/>
          <w:sz w:val="22"/>
          <w:szCs w:val="22"/>
          <w:lang w:val="en-GB"/>
        </w:rPr>
        <w:t xml:space="preserve"> to have more knowledge and understanding of the </w:t>
      </w:r>
      <w:r w:rsidR="00245BD0">
        <w:rPr>
          <w:rFonts w:asciiTheme="majorHAnsi" w:hAnsiTheme="majorHAnsi" w:cs="Arial"/>
          <w:sz w:val="22"/>
          <w:szCs w:val="22"/>
          <w:lang w:val="en-GB"/>
        </w:rPr>
        <w:t>Programme</w:t>
      </w:r>
      <w:r w:rsidR="008C6492" w:rsidRPr="00D11C82">
        <w:rPr>
          <w:rFonts w:asciiTheme="majorHAnsi" w:hAnsiTheme="majorHAnsi" w:cs="Arial"/>
          <w:sz w:val="22"/>
          <w:szCs w:val="22"/>
          <w:lang w:val="en-GB"/>
        </w:rPr>
        <w:t>.</w:t>
      </w:r>
      <w:r w:rsidR="009A0FBB" w:rsidRPr="00D11C82">
        <w:rPr>
          <w:rFonts w:asciiTheme="majorHAnsi" w:hAnsiTheme="majorHAnsi" w:cs="Arial"/>
          <w:sz w:val="22"/>
          <w:szCs w:val="22"/>
          <w:lang w:val="en-GB"/>
        </w:rPr>
        <w:t xml:space="preserve"> I</w:t>
      </w:r>
      <w:r w:rsidR="005F5F19" w:rsidRPr="00D11C82">
        <w:rPr>
          <w:rFonts w:asciiTheme="majorHAnsi" w:hAnsiTheme="majorHAnsi" w:cs="Arial"/>
          <w:sz w:val="22"/>
          <w:szCs w:val="22"/>
          <w:lang w:val="en-GB"/>
        </w:rPr>
        <w:t xml:space="preserve">n a just a few cases where placements had disrupted (either within the </w:t>
      </w:r>
      <w:r w:rsidR="00245BD0">
        <w:rPr>
          <w:rFonts w:asciiTheme="majorHAnsi" w:hAnsiTheme="majorHAnsi" w:cs="Arial"/>
          <w:sz w:val="22"/>
          <w:szCs w:val="22"/>
          <w:lang w:val="en-GB"/>
        </w:rPr>
        <w:t>Programme</w:t>
      </w:r>
      <w:r w:rsidR="005F5F19" w:rsidRPr="00D11C82">
        <w:rPr>
          <w:rFonts w:asciiTheme="majorHAnsi" w:hAnsiTheme="majorHAnsi" w:cs="Arial"/>
          <w:sz w:val="22"/>
          <w:szCs w:val="22"/>
          <w:lang w:val="en-GB"/>
        </w:rPr>
        <w:t xml:space="preserve"> or completely)</w:t>
      </w:r>
      <w:r w:rsidR="00871988" w:rsidRPr="00D11C82">
        <w:rPr>
          <w:rFonts w:asciiTheme="majorHAnsi" w:hAnsiTheme="majorHAnsi" w:cs="Arial"/>
          <w:sz w:val="22"/>
          <w:szCs w:val="22"/>
          <w:lang w:val="en-GB"/>
        </w:rPr>
        <w:t>,</w:t>
      </w:r>
      <w:r w:rsidR="009A0FBB" w:rsidRPr="00D11C82">
        <w:rPr>
          <w:rFonts w:asciiTheme="majorHAnsi" w:hAnsiTheme="majorHAnsi" w:cs="Arial"/>
          <w:sz w:val="22"/>
          <w:szCs w:val="22"/>
          <w:lang w:val="en-GB"/>
        </w:rPr>
        <w:t xml:space="preserve"> children's social workers expressed concern about carers' experiences and skills, especially in relation to caring for teenagers</w:t>
      </w:r>
      <w:r w:rsidR="004E6519" w:rsidRPr="00D11C82">
        <w:rPr>
          <w:rFonts w:asciiTheme="majorHAnsi" w:hAnsiTheme="majorHAnsi" w:cs="Arial"/>
          <w:sz w:val="22"/>
          <w:szCs w:val="22"/>
          <w:lang w:val="en-GB"/>
        </w:rPr>
        <w:t>. But</w:t>
      </w:r>
      <w:r w:rsidR="005F5F19" w:rsidRPr="00D11C82">
        <w:rPr>
          <w:rFonts w:asciiTheme="majorHAnsi" w:hAnsiTheme="majorHAnsi" w:cs="Arial"/>
          <w:sz w:val="22"/>
          <w:szCs w:val="22"/>
          <w:lang w:val="en-GB"/>
        </w:rPr>
        <w:t xml:space="preserve"> this was from a position of hindsight</w:t>
      </w:r>
      <w:r w:rsidR="004E6519" w:rsidRPr="00D11C82">
        <w:rPr>
          <w:rFonts w:asciiTheme="majorHAnsi" w:hAnsiTheme="majorHAnsi" w:cs="Arial"/>
          <w:sz w:val="22"/>
          <w:szCs w:val="22"/>
          <w:lang w:val="en-GB"/>
        </w:rPr>
        <w:t>, t</w:t>
      </w:r>
      <w:r w:rsidR="005F5F19" w:rsidRPr="00D11C82">
        <w:rPr>
          <w:rFonts w:asciiTheme="majorHAnsi" w:hAnsiTheme="majorHAnsi" w:cs="Arial"/>
          <w:sz w:val="22"/>
          <w:szCs w:val="22"/>
          <w:lang w:val="en-GB"/>
        </w:rPr>
        <w:t>hese social workers or their colleagues had made informed decisions about placing the young person with the carers in the first place</w:t>
      </w:r>
      <w:r w:rsidR="009A0FBB" w:rsidRPr="00D11C82">
        <w:rPr>
          <w:rFonts w:asciiTheme="majorHAnsi" w:hAnsiTheme="majorHAnsi" w:cs="Arial"/>
          <w:sz w:val="22"/>
          <w:szCs w:val="22"/>
          <w:lang w:val="en-GB"/>
        </w:rPr>
        <w:t xml:space="preserve"> except in one case where a young person moved to a newly approved carer within the </w:t>
      </w:r>
      <w:proofErr w:type="gramStart"/>
      <w:r w:rsidR="009A0FBB" w:rsidRPr="00D11C82">
        <w:rPr>
          <w:rFonts w:asciiTheme="majorHAnsi" w:hAnsiTheme="majorHAnsi" w:cs="Arial"/>
          <w:sz w:val="22"/>
          <w:szCs w:val="22"/>
          <w:lang w:val="en-GB"/>
        </w:rPr>
        <w:t>Step Down</w:t>
      </w:r>
      <w:proofErr w:type="gramEnd"/>
      <w:r w:rsidR="009A0FBB" w:rsidRPr="00D11C82">
        <w:rPr>
          <w:rFonts w:asciiTheme="majorHAnsi" w:hAnsiTheme="majorHAnsi" w:cs="Arial"/>
          <w:sz w:val="22"/>
          <w:szCs w:val="22"/>
          <w:lang w:val="en-GB"/>
        </w:rPr>
        <w:t xml:space="preserve"> </w:t>
      </w:r>
      <w:r w:rsidR="00245BD0">
        <w:rPr>
          <w:rFonts w:asciiTheme="majorHAnsi" w:hAnsiTheme="majorHAnsi" w:cs="Arial"/>
          <w:sz w:val="22"/>
          <w:szCs w:val="22"/>
          <w:lang w:val="en-GB"/>
        </w:rPr>
        <w:t>Programme</w:t>
      </w:r>
      <w:r w:rsidR="009A0FBB" w:rsidRPr="00D11C82">
        <w:rPr>
          <w:rFonts w:asciiTheme="majorHAnsi" w:hAnsiTheme="majorHAnsi" w:cs="Arial"/>
          <w:sz w:val="22"/>
          <w:szCs w:val="22"/>
          <w:lang w:val="en-GB"/>
        </w:rPr>
        <w:t xml:space="preserve"> in an emergency situation.</w:t>
      </w:r>
    </w:p>
    <w:p w14:paraId="305F9A03" w14:textId="77777777" w:rsidR="005F5F19" w:rsidRPr="00D11C82" w:rsidRDefault="005F5F19" w:rsidP="00344DB8">
      <w:pPr>
        <w:jc w:val="both"/>
        <w:rPr>
          <w:rFonts w:asciiTheme="majorHAnsi" w:hAnsiTheme="majorHAnsi" w:cs="Arial"/>
          <w:sz w:val="22"/>
          <w:szCs w:val="22"/>
          <w:lang w:val="en-GB"/>
        </w:rPr>
      </w:pPr>
    </w:p>
    <w:p w14:paraId="5EA4265A" w14:textId="4651E7E1" w:rsidR="005B6F84" w:rsidRPr="00D11C82" w:rsidRDefault="00D02C80" w:rsidP="00344DB8">
      <w:pPr>
        <w:jc w:val="both"/>
        <w:rPr>
          <w:rFonts w:asciiTheme="majorHAnsi" w:hAnsiTheme="majorHAnsi" w:cs="Arial"/>
          <w:sz w:val="22"/>
          <w:szCs w:val="22"/>
          <w:lang w:val="en-GB"/>
        </w:rPr>
      </w:pPr>
      <w:r w:rsidRPr="00D11C82">
        <w:rPr>
          <w:rFonts w:asciiTheme="majorHAnsi" w:hAnsiTheme="majorHAnsi" w:cs="Arial"/>
          <w:sz w:val="22"/>
          <w:szCs w:val="22"/>
          <w:lang w:val="en-GB"/>
        </w:rPr>
        <w:t>N</w:t>
      </w:r>
      <w:r w:rsidR="00DD7011" w:rsidRPr="00D11C82">
        <w:rPr>
          <w:rFonts w:asciiTheme="majorHAnsi" w:hAnsiTheme="majorHAnsi" w:cs="Arial"/>
          <w:sz w:val="22"/>
          <w:szCs w:val="22"/>
          <w:lang w:val="en-GB"/>
        </w:rPr>
        <w:t>ewly approved carers</w:t>
      </w:r>
      <w:r w:rsidRPr="00D11C82">
        <w:rPr>
          <w:rFonts w:asciiTheme="majorHAnsi" w:hAnsiTheme="majorHAnsi" w:cs="Arial"/>
          <w:sz w:val="22"/>
          <w:szCs w:val="22"/>
          <w:lang w:val="en-GB"/>
        </w:rPr>
        <w:t xml:space="preserve"> have been used frequently within the </w:t>
      </w:r>
      <w:r w:rsidR="00245BD0">
        <w:rPr>
          <w:rFonts w:asciiTheme="majorHAnsi" w:hAnsiTheme="majorHAnsi" w:cs="Arial"/>
          <w:sz w:val="22"/>
          <w:szCs w:val="22"/>
          <w:lang w:val="en-GB"/>
        </w:rPr>
        <w:t>Programme</w:t>
      </w:r>
      <w:r w:rsidRPr="00D11C82">
        <w:rPr>
          <w:rFonts w:asciiTheme="majorHAnsi" w:hAnsiTheme="majorHAnsi" w:cs="Arial"/>
          <w:sz w:val="22"/>
          <w:szCs w:val="22"/>
          <w:lang w:val="en-GB"/>
        </w:rPr>
        <w:t xml:space="preserve"> and despite surprise and reservation shown by some children's social workers</w:t>
      </w:r>
      <w:r w:rsidR="00DD7011" w:rsidRPr="00D11C82">
        <w:rPr>
          <w:rFonts w:asciiTheme="majorHAnsi" w:hAnsiTheme="majorHAnsi" w:cs="Arial"/>
          <w:sz w:val="22"/>
          <w:szCs w:val="22"/>
          <w:lang w:val="en-GB"/>
        </w:rPr>
        <w:t xml:space="preserve"> this has </w:t>
      </w:r>
      <w:r w:rsidRPr="00D11C82">
        <w:rPr>
          <w:rFonts w:asciiTheme="majorHAnsi" w:hAnsiTheme="majorHAnsi" w:cs="Arial"/>
          <w:sz w:val="22"/>
          <w:szCs w:val="22"/>
          <w:lang w:val="en-GB"/>
        </w:rPr>
        <w:t>on the whole proved</w:t>
      </w:r>
      <w:r w:rsidR="00DD7011" w:rsidRPr="00D11C82">
        <w:rPr>
          <w:rFonts w:asciiTheme="majorHAnsi" w:hAnsiTheme="majorHAnsi" w:cs="Arial"/>
          <w:sz w:val="22"/>
          <w:szCs w:val="22"/>
          <w:lang w:val="en-GB"/>
        </w:rPr>
        <w:t xml:space="preserve"> successf</w:t>
      </w:r>
      <w:r w:rsidRPr="00D11C82">
        <w:rPr>
          <w:rFonts w:asciiTheme="majorHAnsi" w:hAnsiTheme="majorHAnsi" w:cs="Arial"/>
          <w:sz w:val="22"/>
          <w:szCs w:val="22"/>
          <w:lang w:val="en-GB"/>
        </w:rPr>
        <w:t>ul. T</w:t>
      </w:r>
      <w:r w:rsidR="00C111CE" w:rsidRPr="00D11C82">
        <w:rPr>
          <w:rFonts w:asciiTheme="majorHAnsi" w:hAnsiTheme="majorHAnsi" w:cs="Arial"/>
          <w:sz w:val="22"/>
          <w:szCs w:val="22"/>
          <w:lang w:val="en-GB"/>
        </w:rPr>
        <w:t>hree of the eight placem</w:t>
      </w:r>
      <w:r w:rsidR="00DD7011" w:rsidRPr="00D11C82">
        <w:rPr>
          <w:rFonts w:asciiTheme="majorHAnsi" w:hAnsiTheme="majorHAnsi" w:cs="Arial"/>
          <w:sz w:val="22"/>
          <w:szCs w:val="22"/>
          <w:lang w:val="en-GB"/>
        </w:rPr>
        <w:t>ents that have graduated were placed with newly approved</w:t>
      </w:r>
      <w:r w:rsidR="008C6492" w:rsidRPr="00D11C82">
        <w:rPr>
          <w:rFonts w:asciiTheme="majorHAnsi" w:hAnsiTheme="majorHAnsi" w:cs="Arial"/>
          <w:sz w:val="22"/>
          <w:szCs w:val="22"/>
          <w:lang w:val="en-GB"/>
        </w:rPr>
        <w:t xml:space="preserve"> carers.</w:t>
      </w:r>
      <w:r w:rsidR="00DD7011" w:rsidRPr="00D11C82">
        <w:rPr>
          <w:rFonts w:asciiTheme="majorHAnsi" w:hAnsiTheme="majorHAnsi" w:cs="Arial"/>
          <w:sz w:val="22"/>
          <w:szCs w:val="22"/>
          <w:lang w:val="en-GB"/>
        </w:rPr>
        <w:t xml:space="preserve"> (</w:t>
      </w:r>
      <w:r w:rsidR="008C6492" w:rsidRPr="00D11C82">
        <w:rPr>
          <w:rFonts w:asciiTheme="majorHAnsi" w:hAnsiTheme="majorHAnsi" w:cs="Arial"/>
          <w:sz w:val="22"/>
          <w:szCs w:val="22"/>
          <w:lang w:val="en-GB"/>
        </w:rPr>
        <w:t>I</w:t>
      </w:r>
      <w:r w:rsidR="00DD7011" w:rsidRPr="00D11C82">
        <w:rPr>
          <w:rFonts w:asciiTheme="majorHAnsi" w:hAnsiTheme="majorHAnsi" w:cs="Arial"/>
          <w:sz w:val="22"/>
          <w:szCs w:val="22"/>
          <w:lang w:val="en-GB"/>
        </w:rPr>
        <w:t xml:space="preserve">n one </w:t>
      </w:r>
      <w:proofErr w:type="gramStart"/>
      <w:r w:rsidR="00DD7011" w:rsidRPr="00D11C82">
        <w:rPr>
          <w:rFonts w:asciiTheme="majorHAnsi" w:hAnsiTheme="majorHAnsi" w:cs="Arial"/>
          <w:sz w:val="22"/>
          <w:szCs w:val="22"/>
          <w:lang w:val="en-GB"/>
        </w:rPr>
        <w:t>case</w:t>
      </w:r>
      <w:proofErr w:type="gramEnd"/>
      <w:r w:rsidR="00DD7011" w:rsidRPr="00D11C82">
        <w:rPr>
          <w:rFonts w:asciiTheme="majorHAnsi" w:hAnsiTheme="majorHAnsi" w:cs="Arial"/>
          <w:sz w:val="22"/>
          <w:szCs w:val="22"/>
          <w:lang w:val="en-GB"/>
        </w:rPr>
        <w:t xml:space="preserve"> </w:t>
      </w:r>
      <w:r w:rsidR="008C6492" w:rsidRPr="00D11C82">
        <w:rPr>
          <w:rFonts w:asciiTheme="majorHAnsi" w:hAnsiTheme="majorHAnsi" w:cs="Arial"/>
          <w:sz w:val="22"/>
          <w:szCs w:val="22"/>
          <w:lang w:val="en-GB"/>
        </w:rPr>
        <w:t>they had</w:t>
      </w:r>
      <w:r w:rsidR="00DD7011" w:rsidRPr="00D11C82">
        <w:rPr>
          <w:rFonts w:asciiTheme="majorHAnsi" w:hAnsiTheme="majorHAnsi" w:cs="Arial"/>
          <w:sz w:val="22"/>
          <w:szCs w:val="22"/>
          <w:lang w:val="en-GB"/>
        </w:rPr>
        <w:t xml:space="preserve"> some respite experience</w:t>
      </w:r>
      <w:r w:rsidR="00871988" w:rsidRPr="00D11C82">
        <w:rPr>
          <w:rFonts w:asciiTheme="majorHAnsi" w:hAnsiTheme="majorHAnsi" w:cs="Arial"/>
          <w:sz w:val="22"/>
          <w:szCs w:val="22"/>
          <w:lang w:val="en-GB"/>
        </w:rPr>
        <w:t>.</w:t>
      </w:r>
      <w:r w:rsidR="00DD7011" w:rsidRPr="00D11C82">
        <w:rPr>
          <w:rFonts w:asciiTheme="majorHAnsi" w:hAnsiTheme="majorHAnsi" w:cs="Arial"/>
          <w:sz w:val="22"/>
          <w:szCs w:val="22"/>
          <w:lang w:val="en-GB"/>
        </w:rPr>
        <w:t>)</w:t>
      </w:r>
    </w:p>
    <w:p w14:paraId="5A602C8D" w14:textId="77777777" w:rsidR="005B6F84" w:rsidRPr="00D11C82" w:rsidRDefault="005B6F84" w:rsidP="00344DB8">
      <w:pPr>
        <w:jc w:val="both"/>
        <w:rPr>
          <w:rFonts w:asciiTheme="majorHAnsi" w:hAnsiTheme="majorHAnsi" w:cs="Arial"/>
          <w:sz w:val="22"/>
          <w:szCs w:val="22"/>
          <w:lang w:val="en-GB"/>
        </w:rPr>
      </w:pPr>
    </w:p>
    <w:p w14:paraId="3699FF9B" w14:textId="133BED50" w:rsidR="00825E05" w:rsidRPr="00D11C82" w:rsidRDefault="000E6367" w:rsidP="00825E05">
      <w:pPr>
        <w:rPr>
          <w:rFonts w:asciiTheme="majorHAnsi" w:eastAsia="Times New Roman" w:hAnsiTheme="majorHAnsi"/>
          <w:sz w:val="22"/>
          <w:szCs w:val="22"/>
          <w:lang w:val="en-GB"/>
        </w:rPr>
      </w:pPr>
      <w:r w:rsidRPr="00D11C82">
        <w:rPr>
          <w:rFonts w:asciiTheme="majorHAnsi" w:hAnsiTheme="majorHAnsi" w:cs="Arial"/>
          <w:sz w:val="22"/>
          <w:szCs w:val="22"/>
          <w:lang w:val="en-GB"/>
        </w:rPr>
        <w:t>Social workers often expressed initial disquiet about newly approved carers but felt that in practice</w:t>
      </w:r>
      <w:r w:rsidR="005B6F84" w:rsidRPr="00D11C82">
        <w:rPr>
          <w:rFonts w:asciiTheme="majorHAnsi" w:hAnsiTheme="majorHAnsi" w:cs="Arial"/>
          <w:sz w:val="22"/>
          <w:szCs w:val="22"/>
          <w:lang w:val="en-GB"/>
        </w:rPr>
        <w:t xml:space="preserve">, </w:t>
      </w:r>
      <w:r w:rsidRPr="00D11C82">
        <w:rPr>
          <w:rFonts w:asciiTheme="majorHAnsi" w:hAnsiTheme="majorHAnsi" w:cs="Arial"/>
          <w:sz w:val="22"/>
          <w:szCs w:val="22"/>
          <w:lang w:val="en-GB"/>
        </w:rPr>
        <w:t>the bal</w:t>
      </w:r>
      <w:r w:rsidR="008C6492" w:rsidRPr="00D11C82">
        <w:rPr>
          <w:rFonts w:asciiTheme="majorHAnsi" w:hAnsiTheme="majorHAnsi" w:cs="Arial"/>
          <w:sz w:val="22"/>
          <w:szCs w:val="22"/>
          <w:lang w:val="en-GB"/>
        </w:rPr>
        <w:t xml:space="preserve">ance of their enthusiasm and fresh approach and </w:t>
      </w:r>
      <w:r w:rsidRPr="00D11C82">
        <w:rPr>
          <w:rFonts w:asciiTheme="majorHAnsi" w:hAnsiTheme="majorHAnsi" w:cs="Arial"/>
          <w:sz w:val="22"/>
          <w:szCs w:val="22"/>
          <w:lang w:val="en-GB"/>
        </w:rPr>
        <w:t>the extra support received</w:t>
      </w:r>
      <w:r w:rsidR="00871988" w:rsidRPr="00D11C82">
        <w:rPr>
          <w:rFonts w:asciiTheme="majorHAnsi" w:hAnsiTheme="majorHAnsi" w:cs="Arial"/>
          <w:sz w:val="22"/>
          <w:szCs w:val="22"/>
          <w:lang w:val="en-GB"/>
        </w:rPr>
        <w:t>,</w:t>
      </w:r>
      <w:r w:rsidRPr="00D11C82">
        <w:rPr>
          <w:rFonts w:asciiTheme="majorHAnsi" w:hAnsiTheme="majorHAnsi" w:cs="Arial"/>
          <w:sz w:val="22"/>
          <w:szCs w:val="22"/>
          <w:lang w:val="en-GB"/>
        </w:rPr>
        <w:t xml:space="preserve"> </w:t>
      </w:r>
      <w:r w:rsidR="00A11CFF" w:rsidRPr="00D11C82">
        <w:rPr>
          <w:rFonts w:asciiTheme="majorHAnsi" w:hAnsiTheme="majorHAnsi" w:cs="Arial"/>
          <w:sz w:val="22"/>
          <w:szCs w:val="22"/>
          <w:lang w:val="en-GB"/>
        </w:rPr>
        <w:t xml:space="preserve">had </w:t>
      </w:r>
      <w:r w:rsidR="00BD0039" w:rsidRPr="00D11C82">
        <w:rPr>
          <w:rFonts w:asciiTheme="majorHAnsi" w:hAnsiTheme="majorHAnsi" w:cs="Arial"/>
          <w:sz w:val="22"/>
          <w:szCs w:val="22"/>
          <w:lang w:val="en-GB"/>
        </w:rPr>
        <w:t xml:space="preserve">to date </w:t>
      </w:r>
      <w:r w:rsidR="00A11CFF" w:rsidRPr="00D11C82">
        <w:rPr>
          <w:rFonts w:asciiTheme="majorHAnsi" w:hAnsiTheme="majorHAnsi" w:cs="Arial"/>
          <w:sz w:val="22"/>
          <w:szCs w:val="22"/>
          <w:lang w:val="en-GB"/>
        </w:rPr>
        <w:t>produced</w:t>
      </w:r>
      <w:r w:rsidR="005B6F84" w:rsidRPr="00D11C82">
        <w:rPr>
          <w:rFonts w:asciiTheme="majorHAnsi" w:hAnsiTheme="majorHAnsi" w:cs="Arial"/>
          <w:sz w:val="22"/>
          <w:szCs w:val="22"/>
          <w:lang w:val="en-GB"/>
        </w:rPr>
        <w:t xml:space="preserve"> </w:t>
      </w:r>
      <w:r w:rsidR="008C6492" w:rsidRPr="00D11C82">
        <w:rPr>
          <w:rFonts w:asciiTheme="majorHAnsi" w:hAnsiTheme="majorHAnsi" w:cs="Arial"/>
          <w:sz w:val="22"/>
          <w:szCs w:val="22"/>
          <w:lang w:val="en-GB"/>
        </w:rPr>
        <w:t xml:space="preserve">effective carers for the </w:t>
      </w:r>
      <w:r w:rsidR="00245BD0">
        <w:rPr>
          <w:rFonts w:asciiTheme="majorHAnsi" w:hAnsiTheme="majorHAnsi" w:cs="Arial"/>
          <w:sz w:val="22"/>
          <w:szCs w:val="22"/>
          <w:lang w:val="en-GB"/>
        </w:rPr>
        <w:t>Programme</w:t>
      </w:r>
      <w:r w:rsidR="008C6492" w:rsidRPr="00D11C82">
        <w:rPr>
          <w:rFonts w:asciiTheme="majorHAnsi" w:hAnsiTheme="majorHAnsi" w:cs="Arial"/>
          <w:sz w:val="22"/>
          <w:szCs w:val="22"/>
          <w:lang w:val="en-GB"/>
        </w:rPr>
        <w:t>.</w:t>
      </w:r>
      <w:r w:rsidR="005B6F84" w:rsidRPr="00D11C82">
        <w:rPr>
          <w:rFonts w:asciiTheme="majorHAnsi" w:hAnsiTheme="majorHAnsi" w:cs="Arial"/>
          <w:sz w:val="22"/>
          <w:szCs w:val="22"/>
          <w:lang w:val="en-GB"/>
        </w:rPr>
        <w:t xml:space="preserve"> </w:t>
      </w:r>
      <w:r w:rsidR="00A11CFF" w:rsidRPr="00D11C82">
        <w:rPr>
          <w:rFonts w:asciiTheme="majorHAnsi" w:hAnsiTheme="majorHAnsi" w:cs="Arial"/>
          <w:sz w:val="22"/>
          <w:szCs w:val="22"/>
          <w:lang w:val="en-GB"/>
        </w:rPr>
        <w:t xml:space="preserve">The success of newly approved carers was linked to </w:t>
      </w:r>
      <w:r w:rsidR="00A246AB" w:rsidRPr="00D11C82">
        <w:rPr>
          <w:rFonts w:asciiTheme="majorHAnsi" w:hAnsiTheme="majorHAnsi" w:cs="Arial"/>
          <w:sz w:val="22"/>
          <w:szCs w:val="22"/>
          <w:lang w:val="en-GB"/>
        </w:rPr>
        <w:t>their ability</w:t>
      </w:r>
      <w:r w:rsidR="00A11CFF" w:rsidRPr="00D11C82">
        <w:rPr>
          <w:rFonts w:asciiTheme="majorHAnsi" w:hAnsiTheme="majorHAnsi" w:cs="Arial"/>
          <w:sz w:val="22"/>
          <w:szCs w:val="22"/>
          <w:lang w:val="en-GB"/>
        </w:rPr>
        <w:t xml:space="preserve"> to put training into practice</w:t>
      </w:r>
      <w:r w:rsidR="004E6519" w:rsidRPr="00D11C82">
        <w:rPr>
          <w:rFonts w:asciiTheme="majorHAnsi" w:hAnsiTheme="majorHAnsi" w:cs="Arial"/>
          <w:sz w:val="22"/>
          <w:szCs w:val="22"/>
          <w:lang w:val="en-GB"/>
        </w:rPr>
        <w:t>,</w:t>
      </w:r>
      <w:r w:rsidR="00A11CFF" w:rsidRPr="00D11C82">
        <w:rPr>
          <w:rFonts w:asciiTheme="majorHAnsi" w:hAnsiTheme="majorHAnsi" w:cs="Arial"/>
          <w:sz w:val="22"/>
          <w:szCs w:val="22"/>
          <w:lang w:val="en-GB"/>
        </w:rPr>
        <w:t xml:space="preserve"> and attendance at the Attune (therapeutic) training </w:t>
      </w:r>
      <w:r w:rsidR="00245BD0">
        <w:rPr>
          <w:rFonts w:asciiTheme="majorHAnsi" w:hAnsiTheme="majorHAnsi" w:cs="Arial"/>
          <w:sz w:val="22"/>
          <w:szCs w:val="22"/>
          <w:lang w:val="en-GB"/>
        </w:rPr>
        <w:t>Programme</w:t>
      </w:r>
      <w:r w:rsidR="00A11CFF" w:rsidRPr="00D11C82">
        <w:rPr>
          <w:rFonts w:asciiTheme="majorHAnsi" w:hAnsiTheme="majorHAnsi" w:cs="Arial"/>
          <w:sz w:val="22"/>
          <w:szCs w:val="22"/>
          <w:lang w:val="en-GB"/>
        </w:rPr>
        <w:t xml:space="preserve"> was mentioned as being especially beneficial. </w:t>
      </w:r>
      <w:r w:rsidR="00825E05" w:rsidRPr="00D11C82">
        <w:rPr>
          <w:rFonts w:asciiTheme="majorHAnsi" w:eastAsia="Times New Roman" w:hAnsiTheme="majorHAnsi"/>
          <w:sz w:val="22"/>
          <w:szCs w:val="22"/>
          <w:lang w:val="en-GB"/>
        </w:rPr>
        <w:t xml:space="preserve">Some </w:t>
      </w:r>
      <w:r w:rsidR="00C315E5" w:rsidRPr="00D11C82">
        <w:rPr>
          <w:rFonts w:asciiTheme="majorHAnsi" w:eastAsia="Times New Roman" w:hAnsiTheme="majorHAnsi"/>
          <w:sz w:val="22"/>
          <w:szCs w:val="22"/>
          <w:lang w:val="en-GB"/>
        </w:rPr>
        <w:t xml:space="preserve">of the </w:t>
      </w:r>
      <w:r w:rsidR="00825E05" w:rsidRPr="00D11C82">
        <w:rPr>
          <w:rFonts w:asciiTheme="majorHAnsi" w:eastAsia="Times New Roman" w:hAnsiTheme="majorHAnsi"/>
          <w:sz w:val="22"/>
          <w:szCs w:val="22"/>
          <w:lang w:val="en-GB"/>
        </w:rPr>
        <w:t>newly approved foster carers interviewed suggested that as yet, they had not received much overall training.</w:t>
      </w:r>
    </w:p>
    <w:p w14:paraId="4CEFA3BE" w14:textId="77777777" w:rsidR="00A11CFF" w:rsidRPr="00D11C82" w:rsidRDefault="00A11CFF" w:rsidP="00344DB8">
      <w:pPr>
        <w:jc w:val="both"/>
        <w:rPr>
          <w:rFonts w:asciiTheme="majorHAnsi" w:hAnsiTheme="majorHAnsi" w:cs="Arial"/>
          <w:sz w:val="22"/>
          <w:szCs w:val="22"/>
          <w:lang w:val="en-GB"/>
        </w:rPr>
      </w:pPr>
    </w:p>
    <w:p w14:paraId="20697FF9" w14:textId="4BB1FD1A" w:rsidR="00DD7011" w:rsidRPr="00D11C82" w:rsidRDefault="008C6492" w:rsidP="00344DB8">
      <w:pPr>
        <w:jc w:val="both"/>
        <w:rPr>
          <w:rFonts w:asciiTheme="majorHAnsi" w:hAnsiTheme="majorHAnsi" w:cs="Arial"/>
          <w:sz w:val="22"/>
          <w:szCs w:val="22"/>
          <w:lang w:val="en-GB"/>
        </w:rPr>
      </w:pPr>
      <w:r w:rsidRPr="00D11C82">
        <w:rPr>
          <w:rFonts w:asciiTheme="majorHAnsi" w:hAnsiTheme="majorHAnsi" w:cs="Arial"/>
          <w:sz w:val="22"/>
          <w:szCs w:val="22"/>
          <w:lang w:val="en-GB"/>
        </w:rPr>
        <w:t>Newly approved carers recognise</w:t>
      </w:r>
      <w:r w:rsidR="00BD0039" w:rsidRPr="00D11C82">
        <w:rPr>
          <w:rFonts w:asciiTheme="majorHAnsi" w:hAnsiTheme="majorHAnsi" w:cs="Arial"/>
          <w:sz w:val="22"/>
          <w:szCs w:val="22"/>
          <w:lang w:val="en-GB"/>
        </w:rPr>
        <w:t>d</w:t>
      </w:r>
      <w:r w:rsidRPr="00D11C82">
        <w:rPr>
          <w:rFonts w:asciiTheme="majorHAnsi" w:hAnsiTheme="majorHAnsi" w:cs="Arial"/>
          <w:sz w:val="22"/>
          <w:szCs w:val="22"/>
          <w:lang w:val="en-GB"/>
        </w:rPr>
        <w:t xml:space="preserve"> that they face</w:t>
      </w:r>
      <w:r w:rsidR="00A11CFF" w:rsidRPr="00D11C82">
        <w:rPr>
          <w:rFonts w:asciiTheme="majorHAnsi" w:hAnsiTheme="majorHAnsi" w:cs="Arial"/>
          <w:sz w:val="22"/>
          <w:szCs w:val="22"/>
          <w:lang w:val="en-GB"/>
        </w:rPr>
        <w:t>d</w:t>
      </w:r>
      <w:r w:rsidRPr="00D11C82">
        <w:rPr>
          <w:rFonts w:asciiTheme="majorHAnsi" w:hAnsiTheme="majorHAnsi" w:cs="Arial"/>
          <w:sz w:val="22"/>
          <w:szCs w:val="22"/>
          <w:lang w:val="en-GB"/>
        </w:rPr>
        <w:t xml:space="preserve"> extra difficul</w:t>
      </w:r>
      <w:r w:rsidR="00A11CFF" w:rsidRPr="00D11C82">
        <w:rPr>
          <w:rFonts w:asciiTheme="majorHAnsi" w:hAnsiTheme="majorHAnsi" w:cs="Arial"/>
          <w:sz w:val="22"/>
          <w:szCs w:val="22"/>
          <w:lang w:val="en-GB"/>
        </w:rPr>
        <w:t xml:space="preserve">ties, in particular not knowing what to expect and what was 'normal' but they also felt they had benefited from the extra support the </w:t>
      </w:r>
      <w:r w:rsidR="00245BD0">
        <w:rPr>
          <w:rFonts w:asciiTheme="majorHAnsi" w:hAnsiTheme="majorHAnsi" w:cs="Arial"/>
          <w:sz w:val="22"/>
          <w:szCs w:val="22"/>
          <w:lang w:val="en-GB"/>
        </w:rPr>
        <w:t>Programme</w:t>
      </w:r>
      <w:r w:rsidR="00A11CFF" w:rsidRPr="00D11C82">
        <w:rPr>
          <w:rFonts w:asciiTheme="majorHAnsi" w:hAnsiTheme="majorHAnsi" w:cs="Arial"/>
          <w:sz w:val="22"/>
          <w:szCs w:val="22"/>
          <w:lang w:val="en-GB"/>
        </w:rPr>
        <w:t xml:space="preserve"> offered. </w:t>
      </w:r>
      <w:r w:rsidR="005B6F84" w:rsidRPr="00D11C82">
        <w:rPr>
          <w:rFonts w:asciiTheme="majorHAnsi" w:hAnsiTheme="majorHAnsi" w:cs="Arial"/>
          <w:sz w:val="22"/>
          <w:szCs w:val="22"/>
          <w:lang w:val="en-GB"/>
        </w:rPr>
        <w:t xml:space="preserve">Some </w:t>
      </w:r>
      <w:r w:rsidR="00A11CFF" w:rsidRPr="00D11C82">
        <w:rPr>
          <w:rFonts w:asciiTheme="majorHAnsi" w:hAnsiTheme="majorHAnsi" w:cs="Arial"/>
          <w:sz w:val="22"/>
          <w:szCs w:val="22"/>
          <w:lang w:val="en-GB"/>
        </w:rPr>
        <w:t>however</w:t>
      </w:r>
      <w:r w:rsidR="00A246AB" w:rsidRPr="00D11C82">
        <w:rPr>
          <w:rFonts w:asciiTheme="majorHAnsi" w:hAnsiTheme="majorHAnsi" w:cs="Arial"/>
          <w:sz w:val="22"/>
          <w:szCs w:val="22"/>
          <w:lang w:val="en-GB"/>
        </w:rPr>
        <w:t>,</w:t>
      </w:r>
      <w:r w:rsidR="00A11CFF" w:rsidRPr="00D11C82">
        <w:rPr>
          <w:rFonts w:asciiTheme="majorHAnsi" w:hAnsiTheme="majorHAnsi" w:cs="Arial"/>
          <w:sz w:val="22"/>
          <w:szCs w:val="22"/>
          <w:lang w:val="en-GB"/>
        </w:rPr>
        <w:t xml:space="preserve"> </w:t>
      </w:r>
      <w:r w:rsidR="005B6F84" w:rsidRPr="00D11C82">
        <w:rPr>
          <w:rFonts w:asciiTheme="majorHAnsi" w:hAnsiTheme="majorHAnsi" w:cs="Arial"/>
          <w:sz w:val="22"/>
          <w:szCs w:val="22"/>
          <w:lang w:val="en-GB"/>
        </w:rPr>
        <w:t>had been reluctant to ask for help and support so professionals need to ensure</w:t>
      </w:r>
      <w:r w:rsidR="00A11CFF" w:rsidRPr="00D11C82">
        <w:rPr>
          <w:rFonts w:asciiTheme="majorHAnsi" w:hAnsiTheme="majorHAnsi" w:cs="Arial"/>
          <w:sz w:val="22"/>
          <w:szCs w:val="22"/>
          <w:lang w:val="en-GB"/>
        </w:rPr>
        <w:t xml:space="preserve"> that</w:t>
      </w:r>
      <w:r w:rsidR="005B6F84" w:rsidRPr="00D11C82">
        <w:rPr>
          <w:rFonts w:asciiTheme="majorHAnsi" w:hAnsiTheme="majorHAnsi" w:cs="Arial"/>
          <w:sz w:val="22"/>
          <w:szCs w:val="22"/>
          <w:lang w:val="en-GB"/>
        </w:rPr>
        <w:t xml:space="preserve"> this is offered to them proactively.</w:t>
      </w:r>
      <w:r w:rsidR="00BD0039" w:rsidRPr="00D11C82">
        <w:rPr>
          <w:rFonts w:asciiTheme="majorHAnsi" w:hAnsiTheme="majorHAnsi" w:cs="Arial"/>
          <w:sz w:val="22"/>
          <w:szCs w:val="22"/>
          <w:lang w:val="en-GB"/>
        </w:rPr>
        <w:t xml:space="preserve"> </w:t>
      </w:r>
    </w:p>
    <w:p w14:paraId="0A5F4608" w14:textId="77777777" w:rsidR="00AD286A" w:rsidRPr="00D11C82" w:rsidRDefault="00AD286A" w:rsidP="00A11CFF">
      <w:pPr>
        <w:ind w:left="720"/>
        <w:jc w:val="both"/>
        <w:rPr>
          <w:rFonts w:asciiTheme="majorHAnsi" w:hAnsiTheme="majorHAnsi" w:cs="Arial"/>
          <w:i/>
          <w:sz w:val="22"/>
          <w:szCs w:val="22"/>
          <w:lang w:val="en-GB"/>
        </w:rPr>
      </w:pPr>
    </w:p>
    <w:p w14:paraId="040E5AD4" w14:textId="77777777" w:rsidR="000E6367" w:rsidRPr="00D11C82" w:rsidRDefault="000E6367" w:rsidP="00A11CFF">
      <w:pPr>
        <w:ind w:left="720"/>
        <w:jc w:val="both"/>
        <w:rPr>
          <w:rFonts w:asciiTheme="majorHAnsi" w:hAnsiTheme="majorHAnsi" w:cs="Arial"/>
          <w:sz w:val="22"/>
          <w:szCs w:val="22"/>
          <w:lang w:val="en-GB"/>
        </w:rPr>
      </w:pPr>
      <w:r w:rsidRPr="00D11C82">
        <w:rPr>
          <w:rFonts w:asciiTheme="majorHAnsi" w:hAnsiTheme="majorHAnsi" w:cs="Arial"/>
          <w:i/>
          <w:sz w:val="22"/>
          <w:szCs w:val="22"/>
          <w:lang w:val="en-GB"/>
        </w:rPr>
        <w:t>I probably would’ve said no, initially ... [but]</w:t>
      </w:r>
      <w:r w:rsidR="00DA5BE3" w:rsidRPr="00D11C82">
        <w:rPr>
          <w:rFonts w:asciiTheme="majorHAnsi" w:hAnsiTheme="majorHAnsi" w:cs="Arial"/>
          <w:i/>
          <w:sz w:val="22"/>
          <w:szCs w:val="22"/>
          <w:lang w:val="en-GB"/>
        </w:rPr>
        <w:t xml:space="preserve"> with this SIBs package you get all the support. So</w:t>
      </w:r>
      <w:r w:rsidR="00871988" w:rsidRPr="00D11C82">
        <w:rPr>
          <w:rFonts w:asciiTheme="majorHAnsi" w:hAnsiTheme="majorHAnsi" w:cs="Arial"/>
          <w:i/>
          <w:sz w:val="22"/>
          <w:szCs w:val="22"/>
          <w:lang w:val="en-GB"/>
        </w:rPr>
        <w:t>,</w:t>
      </w:r>
      <w:r w:rsidRPr="00D11C82">
        <w:rPr>
          <w:rFonts w:asciiTheme="majorHAnsi" w:hAnsiTheme="majorHAnsi" w:cs="Arial"/>
          <w:i/>
          <w:sz w:val="22"/>
          <w:szCs w:val="22"/>
          <w:lang w:val="en-GB"/>
        </w:rPr>
        <w:t xml:space="preserve"> for a new carer they can have additional supervision, they can have a support worker, they can have</w:t>
      </w:r>
      <w:r w:rsidR="009A0FBB" w:rsidRPr="00D11C82">
        <w:rPr>
          <w:rFonts w:asciiTheme="majorHAnsi" w:hAnsiTheme="majorHAnsi" w:cs="Arial"/>
          <w:i/>
          <w:sz w:val="22"/>
          <w:szCs w:val="22"/>
          <w:lang w:val="en-GB"/>
        </w:rPr>
        <w:t xml:space="preserve"> an</w:t>
      </w:r>
      <w:r w:rsidRPr="00D11C82">
        <w:rPr>
          <w:rFonts w:asciiTheme="majorHAnsi" w:hAnsiTheme="majorHAnsi" w:cs="Arial"/>
          <w:i/>
          <w:sz w:val="22"/>
          <w:szCs w:val="22"/>
          <w:lang w:val="en-GB"/>
        </w:rPr>
        <w:t xml:space="preserve"> education worker. They can ha</w:t>
      </w:r>
      <w:r w:rsidR="00DA5BE3" w:rsidRPr="00D11C82">
        <w:rPr>
          <w:rFonts w:asciiTheme="majorHAnsi" w:hAnsiTheme="majorHAnsi" w:cs="Arial"/>
          <w:i/>
          <w:sz w:val="22"/>
          <w:szCs w:val="22"/>
          <w:lang w:val="en-GB"/>
        </w:rPr>
        <w:t>ve the lot, if they need it. So</w:t>
      </w:r>
      <w:r w:rsidR="000A37D8" w:rsidRPr="00D11C82">
        <w:rPr>
          <w:rFonts w:asciiTheme="majorHAnsi" w:hAnsiTheme="majorHAnsi" w:cs="Arial"/>
          <w:i/>
          <w:sz w:val="22"/>
          <w:szCs w:val="22"/>
          <w:lang w:val="en-GB"/>
        </w:rPr>
        <w:t>,</w:t>
      </w:r>
      <w:r w:rsidRPr="00D11C82">
        <w:rPr>
          <w:rFonts w:asciiTheme="majorHAnsi" w:hAnsiTheme="majorHAnsi" w:cs="Arial"/>
          <w:i/>
          <w:sz w:val="22"/>
          <w:szCs w:val="22"/>
          <w:lang w:val="en-GB"/>
        </w:rPr>
        <w:t xml:space="preserve"> in some ways there’s huge benefits ... they can learn and gain experience as they go along, really. So, I think it’s about keeping an open mind...</w:t>
      </w:r>
      <w:r w:rsidR="00A11CFF" w:rsidRPr="00D11C82">
        <w:rPr>
          <w:rFonts w:asciiTheme="majorHAnsi" w:hAnsiTheme="majorHAnsi" w:cs="Arial"/>
          <w:i/>
          <w:sz w:val="22"/>
          <w:szCs w:val="22"/>
          <w:lang w:val="en-GB"/>
        </w:rPr>
        <w:t xml:space="preserve"> </w:t>
      </w:r>
      <w:r w:rsidR="00B95AD3" w:rsidRPr="00D11C82">
        <w:rPr>
          <w:rFonts w:asciiTheme="majorHAnsi" w:hAnsiTheme="majorHAnsi" w:cs="Arial"/>
          <w:sz w:val="22"/>
          <w:szCs w:val="22"/>
          <w:lang w:val="en-GB"/>
        </w:rPr>
        <w:t>(Supervising social worker)</w:t>
      </w:r>
    </w:p>
    <w:p w14:paraId="35BF3A27" w14:textId="77777777" w:rsidR="000E6367" w:rsidRPr="00D11C82" w:rsidRDefault="000E6367" w:rsidP="00A11CFF">
      <w:pPr>
        <w:ind w:left="720"/>
        <w:jc w:val="both"/>
        <w:rPr>
          <w:rFonts w:asciiTheme="majorHAnsi" w:hAnsiTheme="majorHAnsi" w:cs="Arial"/>
          <w:i/>
          <w:sz w:val="22"/>
          <w:szCs w:val="22"/>
          <w:lang w:val="en-GB"/>
        </w:rPr>
      </w:pPr>
    </w:p>
    <w:p w14:paraId="0426BA6C" w14:textId="77777777" w:rsidR="000E6367" w:rsidRPr="00D11C82" w:rsidRDefault="000E6367" w:rsidP="00A11CFF">
      <w:pPr>
        <w:ind w:left="720"/>
        <w:jc w:val="both"/>
        <w:rPr>
          <w:rFonts w:asciiTheme="majorHAnsi" w:hAnsiTheme="majorHAnsi" w:cs="Arial"/>
          <w:sz w:val="22"/>
          <w:szCs w:val="22"/>
          <w:lang w:val="en-GB"/>
        </w:rPr>
      </w:pPr>
      <w:r w:rsidRPr="00D11C82">
        <w:rPr>
          <w:rFonts w:asciiTheme="majorHAnsi" w:hAnsiTheme="majorHAnsi" w:cs="Arial"/>
          <w:i/>
          <w:sz w:val="22"/>
          <w:szCs w:val="22"/>
          <w:lang w:val="en-GB"/>
        </w:rPr>
        <w:t>I think, sometimes when you have new carers, they might have a new perspective on things, although some people can see it as a negative, I saw that as quite a po</w:t>
      </w:r>
      <w:r w:rsidR="004E6519" w:rsidRPr="00D11C82">
        <w:rPr>
          <w:rFonts w:asciiTheme="majorHAnsi" w:hAnsiTheme="majorHAnsi" w:cs="Arial"/>
          <w:i/>
          <w:sz w:val="22"/>
          <w:szCs w:val="22"/>
          <w:lang w:val="en-GB"/>
        </w:rPr>
        <w:t>sitive…</w:t>
      </w:r>
      <w:r w:rsidRPr="00D11C82">
        <w:rPr>
          <w:rFonts w:asciiTheme="majorHAnsi" w:hAnsiTheme="majorHAnsi" w:cs="Arial"/>
          <w:i/>
          <w:sz w:val="22"/>
          <w:szCs w:val="22"/>
          <w:lang w:val="en-GB"/>
        </w:rPr>
        <w:t>a new way of thinking and a new way of doing things a</w:t>
      </w:r>
      <w:r w:rsidR="00A11CFF" w:rsidRPr="00D11C82">
        <w:rPr>
          <w:rFonts w:asciiTheme="majorHAnsi" w:hAnsiTheme="majorHAnsi" w:cs="Arial"/>
          <w:i/>
          <w:sz w:val="22"/>
          <w:szCs w:val="22"/>
          <w:lang w:val="en-GB"/>
        </w:rPr>
        <w:t xml:space="preserve">s well, so that appealed to me </w:t>
      </w:r>
      <w:r w:rsidR="00AA5892" w:rsidRPr="00D11C82">
        <w:rPr>
          <w:rFonts w:asciiTheme="majorHAnsi" w:hAnsiTheme="majorHAnsi" w:cs="Arial"/>
          <w:sz w:val="22"/>
          <w:szCs w:val="22"/>
          <w:lang w:val="en-GB"/>
        </w:rPr>
        <w:t>(c</w:t>
      </w:r>
      <w:r w:rsidR="00B95AD3" w:rsidRPr="00D11C82">
        <w:rPr>
          <w:rFonts w:asciiTheme="majorHAnsi" w:hAnsiTheme="majorHAnsi" w:cs="Arial"/>
          <w:sz w:val="22"/>
          <w:szCs w:val="22"/>
          <w:lang w:val="en-GB"/>
        </w:rPr>
        <w:t>hildren's social worker)</w:t>
      </w:r>
    </w:p>
    <w:p w14:paraId="5CCA62F3" w14:textId="77777777" w:rsidR="000E6367" w:rsidRPr="00D11C82" w:rsidRDefault="000E6367" w:rsidP="00344DB8">
      <w:pPr>
        <w:jc w:val="both"/>
        <w:rPr>
          <w:rFonts w:asciiTheme="majorHAnsi" w:hAnsiTheme="majorHAnsi" w:cs="Arial"/>
          <w:sz w:val="22"/>
          <w:szCs w:val="22"/>
          <w:lang w:val="en-GB"/>
        </w:rPr>
      </w:pPr>
    </w:p>
    <w:p w14:paraId="5B42FA70" w14:textId="77777777" w:rsidR="00F02D03" w:rsidRPr="00D11C82" w:rsidRDefault="00C111CE" w:rsidP="00344DB8">
      <w:pPr>
        <w:jc w:val="both"/>
        <w:rPr>
          <w:rFonts w:asciiTheme="majorHAnsi" w:hAnsiTheme="majorHAnsi" w:cs="Arial"/>
          <w:sz w:val="22"/>
          <w:szCs w:val="22"/>
          <w:lang w:val="en-GB"/>
        </w:rPr>
      </w:pPr>
      <w:r w:rsidRPr="00D11C82">
        <w:rPr>
          <w:rFonts w:asciiTheme="majorHAnsi" w:hAnsiTheme="majorHAnsi" w:cs="Arial"/>
          <w:sz w:val="22"/>
          <w:szCs w:val="22"/>
          <w:lang w:val="en-GB"/>
        </w:rPr>
        <w:t>Social workers were also positiv</w:t>
      </w:r>
      <w:r w:rsidR="000E6367" w:rsidRPr="00D11C82">
        <w:rPr>
          <w:rFonts w:asciiTheme="majorHAnsi" w:hAnsiTheme="majorHAnsi" w:cs="Arial"/>
          <w:sz w:val="22"/>
          <w:szCs w:val="22"/>
          <w:lang w:val="en-GB"/>
        </w:rPr>
        <w:t>e about more experienced carers, suggesting they were particularly resilient, not 'fazed' by self-harming or other mental health difficulties and able to manage very challenging behaviour. However</w:t>
      </w:r>
      <w:r w:rsidR="00871988" w:rsidRPr="00D11C82">
        <w:rPr>
          <w:rFonts w:asciiTheme="majorHAnsi" w:hAnsiTheme="majorHAnsi" w:cs="Arial"/>
          <w:sz w:val="22"/>
          <w:szCs w:val="22"/>
          <w:lang w:val="en-GB"/>
        </w:rPr>
        <w:t>,</w:t>
      </w:r>
      <w:r w:rsidR="000E6367" w:rsidRPr="00D11C82">
        <w:rPr>
          <w:rFonts w:asciiTheme="majorHAnsi" w:hAnsiTheme="majorHAnsi" w:cs="Arial"/>
          <w:sz w:val="22"/>
          <w:szCs w:val="22"/>
          <w:lang w:val="en-GB"/>
        </w:rPr>
        <w:t xml:space="preserve"> they were occasionally seen as lacking understanding regarding the causes behind behaviour and needing more support with this.</w:t>
      </w:r>
      <w:r w:rsidR="00DA5BE3" w:rsidRPr="00D11C82">
        <w:rPr>
          <w:rFonts w:asciiTheme="majorHAnsi" w:hAnsiTheme="majorHAnsi" w:cs="Arial"/>
          <w:sz w:val="22"/>
          <w:szCs w:val="22"/>
          <w:lang w:val="en-GB"/>
        </w:rPr>
        <w:t xml:space="preserve"> </w:t>
      </w:r>
    </w:p>
    <w:p w14:paraId="338E85B0" w14:textId="77777777" w:rsidR="00C52982" w:rsidRPr="00D11C82" w:rsidRDefault="00C52982" w:rsidP="00344DB8">
      <w:pPr>
        <w:jc w:val="both"/>
        <w:rPr>
          <w:rFonts w:asciiTheme="majorHAnsi" w:hAnsiTheme="majorHAnsi"/>
          <w:lang w:val="en-GB"/>
        </w:rPr>
      </w:pPr>
    </w:p>
    <w:p w14:paraId="7DAB7319" w14:textId="77777777" w:rsidR="00CF6D20" w:rsidRPr="00D11C82" w:rsidRDefault="00F02D03" w:rsidP="00344DB8">
      <w:pPr>
        <w:jc w:val="both"/>
        <w:rPr>
          <w:rFonts w:asciiTheme="majorHAnsi" w:hAnsiTheme="majorHAnsi"/>
          <w:b/>
          <w:sz w:val="22"/>
          <w:szCs w:val="22"/>
          <w:lang w:val="en-GB"/>
        </w:rPr>
      </w:pPr>
      <w:r w:rsidRPr="00D11C82">
        <w:rPr>
          <w:rStyle w:val="Heading4Char"/>
        </w:rPr>
        <w:t>The role of the mentor in ongoing placements</w:t>
      </w:r>
    </w:p>
    <w:p w14:paraId="356B6ED5" w14:textId="77777777" w:rsidR="00500CBB" w:rsidRPr="00D11C82" w:rsidRDefault="001E667C" w:rsidP="00344DB8">
      <w:pPr>
        <w:jc w:val="both"/>
        <w:rPr>
          <w:rFonts w:asciiTheme="majorHAnsi" w:hAnsiTheme="majorHAnsi"/>
          <w:sz w:val="22"/>
          <w:szCs w:val="22"/>
          <w:lang w:val="en-GB"/>
        </w:rPr>
      </w:pPr>
      <w:r w:rsidRPr="00D11C82">
        <w:rPr>
          <w:rFonts w:asciiTheme="majorHAnsi" w:hAnsiTheme="majorHAnsi"/>
          <w:sz w:val="22"/>
          <w:szCs w:val="22"/>
          <w:lang w:val="en-GB"/>
        </w:rPr>
        <w:t>Where mentors were involved they were seen as a very important part of the placement. Young people were reported (directly and indirectly) to have formed good relationships with them and to enjoy seeing them.</w:t>
      </w:r>
      <w:r w:rsidR="009B5F90" w:rsidRPr="00D11C82">
        <w:rPr>
          <w:rFonts w:asciiTheme="majorHAnsi" w:hAnsiTheme="majorHAnsi"/>
          <w:sz w:val="22"/>
          <w:szCs w:val="22"/>
          <w:lang w:val="en-GB"/>
        </w:rPr>
        <w:t xml:space="preserve"> Carers and social workers suggested that as well as having shared experiences of care</w:t>
      </w:r>
      <w:r w:rsidR="00A951DB" w:rsidRPr="00D11C82">
        <w:rPr>
          <w:rFonts w:asciiTheme="majorHAnsi" w:hAnsiTheme="majorHAnsi"/>
          <w:sz w:val="22"/>
          <w:szCs w:val="22"/>
          <w:lang w:val="en-GB"/>
        </w:rPr>
        <w:t>,</w:t>
      </w:r>
      <w:r w:rsidR="009B5F90" w:rsidRPr="00D11C82">
        <w:rPr>
          <w:rFonts w:asciiTheme="majorHAnsi" w:hAnsiTheme="majorHAnsi"/>
          <w:sz w:val="22"/>
          <w:szCs w:val="22"/>
          <w:lang w:val="en-GB"/>
        </w:rPr>
        <w:t xml:space="preserve"> the mentor role worked well because it offered the young person someone who understood them but was not a social worker or therapist thus the relationship was more relaxed and young </w:t>
      </w:r>
      <w:r w:rsidR="00500CBB" w:rsidRPr="00D11C82">
        <w:rPr>
          <w:rFonts w:asciiTheme="majorHAnsi" w:hAnsiTheme="majorHAnsi"/>
          <w:sz w:val="22"/>
          <w:szCs w:val="22"/>
          <w:lang w:val="en-GB"/>
        </w:rPr>
        <w:t>people felt able to discuss issues they might not discuss with others.</w:t>
      </w:r>
    </w:p>
    <w:p w14:paraId="7587B8D1" w14:textId="77777777" w:rsidR="00871988" w:rsidRPr="00D11C82" w:rsidRDefault="00871988" w:rsidP="00344DB8">
      <w:pPr>
        <w:jc w:val="both"/>
        <w:rPr>
          <w:rFonts w:asciiTheme="majorHAnsi" w:hAnsiTheme="majorHAnsi"/>
          <w:sz w:val="22"/>
          <w:szCs w:val="22"/>
          <w:lang w:val="en-GB"/>
        </w:rPr>
      </w:pPr>
    </w:p>
    <w:p w14:paraId="72CA2927" w14:textId="77777777" w:rsidR="00587A6A" w:rsidRPr="00D11C82" w:rsidRDefault="00587A6A" w:rsidP="00587A6A">
      <w:pPr>
        <w:pStyle w:val="Normal1"/>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Theme="majorHAnsi" w:hAnsiTheme="majorHAnsi" w:cstheme="minorBidi"/>
          <w:i/>
          <w:color w:val="auto"/>
          <w:sz w:val="22"/>
          <w:szCs w:val="22"/>
        </w:rPr>
      </w:pPr>
      <w:r w:rsidRPr="00D11C82">
        <w:rPr>
          <w:rFonts w:asciiTheme="majorHAnsi" w:hAnsiTheme="majorHAnsi" w:cstheme="minorBidi"/>
          <w:i/>
          <w:color w:val="auto"/>
          <w:sz w:val="22"/>
          <w:szCs w:val="22"/>
        </w:rPr>
        <w:t xml:space="preserve">… you probably never quite feel what they feel but that’s why [mentor] is so brilliant because she does and she can sit next to her and say look I do understand what’s happening but you need to move forward </w:t>
      </w:r>
      <w:r w:rsidR="00B95AD3" w:rsidRPr="00D11C82">
        <w:rPr>
          <w:rFonts w:asciiTheme="majorHAnsi" w:hAnsiTheme="majorHAnsi" w:cstheme="minorBidi"/>
          <w:color w:val="auto"/>
          <w:sz w:val="22"/>
          <w:szCs w:val="22"/>
        </w:rPr>
        <w:t>(foster carer)</w:t>
      </w:r>
    </w:p>
    <w:p w14:paraId="5099A77E" w14:textId="77777777" w:rsidR="00587A6A" w:rsidRPr="00D11C82" w:rsidRDefault="00587A6A" w:rsidP="00344DB8">
      <w:pPr>
        <w:jc w:val="both"/>
        <w:rPr>
          <w:rFonts w:asciiTheme="majorHAnsi" w:hAnsiTheme="majorHAnsi"/>
          <w:sz w:val="22"/>
          <w:szCs w:val="22"/>
          <w:lang w:val="en-GB"/>
        </w:rPr>
      </w:pPr>
    </w:p>
    <w:p w14:paraId="31BB5D06" w14:textId="77777777" w:rsidR="009B5F90" w:rsidRPr="00D11C82" w:rsidRDefault="009B5F90" w:rsidP="00344DB8">
      <w:pPr>
        <w:jc w:val="both"/>
        <w:rPr>
          <w:rFonts w:asciiTheme="majorHAnsi" w:hAnsiTheme="majorHAnsi"/>
          <w:sz w:val="22"/>
          <w:szCs w:val="22"/>
          <w:lang w:val="en-GB"/>
        </w:rPr>
      </w:pPr>
      <w:r w:rsidRPr="00D11C82">
        <w:rPr>
          <w:rFonts w:asciiTheme="majorHAnsi" w:hAnsiTheme="majorHAnsi"/>
          <w:sz w:val="22"/>
          <w:szCs w:val="22"/>
          <w:lang w:val="en-GB"/>
        </w:rPr>
        <w:t>Mentors helped young people directly, for example by helping them understand their behaviour and their feelings about their family and by sharing experiences</w:t>
      </w:r>
      <w:r w:rsidR="00AF5BF6" w:rsidRPr="00D11C82">
        <w:rPr>
          <w:rFonts w:asciiTheme="majorHAnsi" w:hAnsiTheme="majorHAnsi"/>
          <w:sz w:val="22"/>
          <w:szCs w:val="22"/>
          <w:lang w:val="en-GB"/>
        </w:rPr>
        <w:t>. However</w:t>
      </w:r>
      <w:r w:rsidR="00D12215" w:rsidRPr="00D11C82">
        <w:rPr>
          <w:rFonts w:asciiTheme="majorHAnsi" w:hAnsiTheme="majorHAnsi"/>
          <w:sz w:val="22"/>
          <w:szCs w:val="22"/>
          <w:lang w:val="en-GB"/>
        </w:rPr>
        <w:t>,</w:t>
      </w:r>
      <w:r w:rsidR="00AF5BF6" w:rsidRPr="00D11C82">
        <w:rPr>
          <w:rFonts w:asciiTheme="majorHAnsi" w:hAnsiTheme="majorHAnsi"/>
          <w:sz w:val="22"/>
          <w:szCs w:val="22"/>
          <w:lang w:val="en-GB"/>
        </w:rPr>
        <w:t xml:space="preserve"> they were also</w:t>
      </w:r>
      <w:r w:rsidRPr="00D11C82">
        <w:rPr>
          <w:rFonts w:asciiTheme="majorHAnsi" w:hAnsiTheme="majorHAnsi"/>
          <w:sz w:val="22"/>
          <w:szCs w:val="22"/>
          <w:lang w:val="en-GB"/>
        </w:rPr>
        <w:t xml:space="preserve"> seen in several placements as having an important supportive role for carers.  Sometimes they worked with carers and young people</w:t>
      </w:r>
      <w:r w:rsidR="00AF5BF6" w:rsidRPr="00D11C82">
        <w:rPr>
          <w:rFonts w:asciiTheme="majorHAnsi" w:hAnsiTheme="majorHAnsi"/>
          <w:sz w:val="22"/>
          <w:szCs w:val="22"/>
          <w:lang w:val="en-GB"/>
        </w:rPr>
        <w:t xml:space="preserve"> together, mediating to sort out</w:t>
      </w:r>
      <w:r w:rsidRPr="00D11C82">
        <w:rPr>
          <w:rFonts w:asciiTheme="majorHAnsi" w:hAnsiTheme="majorHAnsi"/>
          <w:sz w:val="22"/>
          <w:szCs w:val="22"/>
          <w:lang w:val="en-GB"/>
        </w:rPr>
        <w:t xml:space="preserve"> difficulties or misunderstandings</w:t>
      </w:r>
      <w:r w:rsidR="00997401" w:rsidRPr="00D11C82">
        <w:rPr>
          <w:rFonts w:asciiTheme="majorHAnsi" w:hAnsiTheme="majorHAnsi"/>
          <w:sz w:val="22"/>
          <w:szCs w:val="22"/>
          <w:lang w:val="en-GB"/>
        </w:rPr>
        <w:t>,</w:t>
      </w:r>
      <w:r w:rsidRPr="00D11C82">
        <w:rPr>
          <w:rFonts w:asciiTheme="majorHAnsi" w:hAnsiTheme="majorHAnsi"/>
          <w:sz w:val="22"/>
          <w:szCs w:val="22"/>
          <w:lang w:val="en-GB"/>
        </w:rPr>
        <w:t xml:space="preserve"> </w:t>
      </w:r>
      <w:r w:rsidR="00AF5BF6" w:rsidRPr="00D11C82">
        <w:rPr>
          <w:rFonts w:asciiTheme="majorHAnsi" w:hAnsiTheme="majorHAnsi"/>
          <w:sz w:val="22"/>
          <w:szCs w:val="22"/>
          <w:lang w:val="en-GB"/>
        </w:rPr>
        <w:t>and they could offer carers strategies for managing particular behaviours. A young person said her mentor was 'very' important to her and a carer commented that the mentor 'always knew what to say to' the young person.</w:t>
      </w:r>
    </w:p>
    <w:p w14:paraId="7BEC7742" w14:textId="77777777" w:rsidR="00AF5BF6" w:rsidRPr="00D11C82" w:rsidRDefault="00AF5BF6" w:rsidP="00344DB8">
      <w:pPr>
        <w:jc w:val="both"/>
        <w:rPr>
          <w:rFonts w:asciiTheme="majorHAnsi" w:hAnsiTheme="majorHAnsi"/>
          <w:sz w:val="22"/>
          <w:szCs w:val="22"/>
          <w:lang w:val="en-GB"/>
        </w:rPr>
      </w:pPr>
    </w:p>
    <w:p w14:paraId="39A81524" w14:textId="77777777" w:rsidR="00AF5BF6" w:rsidRPr="00D11C82" w:rsidRDefault="00AF5BF6" w:rsidP="00344DB8">
      <w:pPr>
        <w:jc w:val="both"/>
        <w:rPr>
          <w:rFonts w:asciiTheme="majorHAnsi" w:hAnsiTheme="majorHAnsi"/>
          <w:sz w:val="22"/>
          <w:szCs w:val="22"/>
          <w:lang w:val="en-GB"/>
        </w:rPr>
      </w:pPr>
      <w:r w:rsidRPr="00D11C82">
        <w:rPr>
          <w:rFonts w:asciiTheme="majorHAnsi" w:hAnsiTheme="majorHAnsi"/>
          <w:sz w:val="22"/>
          <w:szCs w:val="22"/>
          <w:lang w:val="en-GB"/>
        </w:rPr>
        <w:t xml:space="preserve">This very positive picture </w:t>
      </w:r>
      <w:r w:rsidR="00A76E7A" w:rsidRPr="00D11C82">
        <w:rPr>
          <w:rFonts w:asciiTheme="majorHAnsi" w:hAnsiTheme="majorHAnsi"/>
          <w:sz w:val="22"/>
          <w:szCs w:val="22"/>
          <w:lang w:val="en-GB"/>
        </w:rPr>
        <w:t>has implications</w:t>
      </w:r>
      <w:r w:rsidRPr="00D11C82">
        <w:rPr>
          <w:rFonts w:asciiTheme="majorHAnsi" w:hAnsiTheme="majorHAnsi"/>
          <w:sz w:val="22"/>
          <w:szCs w:val="22"/>
          <w:lang w:val="en-GB"/>
        </w:rPr>
        <w:t xml:space="preserve"> for the pla</w:t>
      </w:r>
      <w:r w:rsidR="00DF203C" w:rsidRPr="00D11C82">
        <w:rPr>
          <w:rFonts w:asciiTheme="majorHAnsi" w:hAnsiTheme="majorHAnsi"/>
          <w:sz w:val="22"/>
          <w:szCs w:val="22"/>
          <w:lang w:val="en-GB"/>
        </w:rPr>
        <w:t>cements where a mentor wa</w:t>
      </w:r>
      <w:r w:rsidR="004A327B" w:rsidRPr="00D11C82">
        <w:rPr>
          <w:rFonts w:asciiTheme="majorHAnsi" w:hAnsiTheme="majorHAnsi"/>
          <w:sz w:val="22"/>
          <w:szCs w:val="22"/>
          <w:lang w:val="en-GB"/>
        </w:rPr>
        <w:t>s not allocated, (s</w:t>
      </w:r>
      <w:r w:rsidR="00D075F4" w:rsidRPr="00D11C82">
        <w:rPr>
          <w:rFonts w:asciiTheme="majorHAnsi" w:hAnsiTheme="majorHAnsi"/>
          <w:sz w:val="22"/>
          <w:szCs w:val="22"/>
          <w:lang w:val="en-GB"/>
        </w:rPr>
        <w:t xml:space="preserve">ix of the 14 young people who reached week 14). </w:t>
      </w:r>
      <w:r w:rsidRPr="00D11C82">
        <w:rPr>
          <w:rFonts w:asciiTheme="majorHAnsi" w:hAnsiTheme="majorHAnsi"/>
          <w:sz w:val="22"/>
          <w:szCs w:val="22"/>
          <w:lang w:val="en-GB"/>
        </w:rPr>
        <w:t xml:space="preserve"> Often</w:t>
      </w:r>
      <w:r w:rsidR="00F02D03" w:rsidRPr="00D11C82">
        <w:rPr>
          <w:rFonts w:asciiTheme="majorHAnsi" w:hAnsiTheme="majorHAnsi"/>
          <w:sz w:val="22"/>
          <w:szCs w:val="22"/>
          <w:lang w:val="en-GB"/>
        </w:rPr>
        <w:t>,</w:t>
      </w:r>
      <w:r w:rsidRPr="00D11C82">
        <w:rPr>
          <w:rFonts w:asciiTheme="majorHAnsi" w:hAnsiTheme="majorHAnsi"/>
          <w:sz w:val="22"/>
          <w:szCs w:val="22"/>
          <w:lang w:val="en-GB"/>
        </w:rPr>
        <w:t xml:space="preserve"> it was the local authority who had made this decision but </w:t>
      </w:r>
      <w:r w:rsidR="00A76E7A" w:rsidRPr="00D11C82">
        <w:rPr>
          <w:rFonts w:asciiTheme="majorHAnsi" w:hAnsiTheme="majorHAnsi"/>
          <w:sz w:val="22"/>
          <w:szCs w:val="22"/>
          <w:lang w:val="en-GB"/>
        </w:rPr>
        <w:t>in addition to the gen</w:t>
      </w:r>
      <w:r w:rsidR="00DF203C" w:rsidRPr="00D11C82">
        <w:rPr>
          <w:rFonts w:asciiTheme="majorHAnsi" w:hAnsiTheme="majorHAnsi"/>
          <w:sz w:val="22"/>
          <w:szCs w:val="22"/>
          <w:lang w:val="en-GB"/>
        </w:rPr>
        <w:t>eral benef</w:t>
      </w:r>
      <w:r w:rsidR="00A76E7A" w:rsidRPr="00D11C82">
        <w:rPr>
          <w:rFonts w:asciiTheme="majorHAnsi" w:hAnsiTheme="majorHAnsi"/>
          <w:sz w:val="22"/>
          <w:szCs w:val="22"/>
          <w:lang w:val="en-GB"/>
        </w:rPr>
        <w:t>i</w:t>
      </w:r>
      <w:r w:rsidR="00DF203C" w:rsidRPr="00D11C82">
        <w:rPr>
          <w:rFonts w:asciiTheme="majorHAnsi" w:hAnsiTheme="majorHAnsi"/>
          <w:sz w:val="22"/>
          <w:szCs w:val="22"/>
          <w:lang w:val="en-GB"/>
        </w:rPr>
        <w:t>t</w:t>
      </w:r>
      <w:r w:rsidR="00A76E7A" w:rsidRPr="00D11C82">
        <w:rPr>
          <w:rFonts w:asciiTheme="majorHAnsi" w:hAnsiTheme="majorHAnsi"/>
          <w:sz w:val="22"/>
          <w:szCs w:val="22"/>
          <w:lang w:val="en-GB"/>
        </w:rPr>
        <w:t xml:space="preserve">s of the mentor role there </w:t>
      </w:r>
      <w:r w:rsidR="00DF203C" w:rsidRPr="00D11C82">
        <w:rPr>
          <w:rFonts w:asciiTheme="majorHAnsi" w:hAnsiTheme="majorHAnsi"/>
          <w:sz w:val="22"/>
          <w:szCs w:val="22"/>
          <w:lang w:val="en-GB"/>
        </w:rPr>
        <w:t>are</w:t>
      </w:r>
      <w:r w:rsidR="00A76E7A" w:rsidRPr="00D11C82">
        <w:rPr>
          <w:rFonts w:asciiTheme="majorHAnsi" w:hAnsiTheme="majorHAnsi"/>
          <w:sz w:val="22"/>
          <w:szCs w:val="22"/>
          <w:lang w:val="en-GB"/>
        </w:rPr>
        <w:t xml:space="preserve"> suggestion</w:t>
      </w:r>
      <w:r w:rsidR="00DF203C" w:rsidRPr="00D11C82">
        <w:rPr>
          <w:rFonts w:asciiTheme="majorHAnsi" w:hAnsiTheme="majorHAnsi"/>
          <w:sz w:val="22"/>
          <w:szCs w:val="22"/>
          <w:lang w:val="en-GB"/>
        </w:rPr>
        <w:t>s</w:t>
      </w:r>
      <w:r w:rsidRPr="00D11C82">
        <w:rPr>
          <w:rFonts w:asciiTheme="majorHAnsi" w:hAnsiTheme="majorHAnsi"/>
          <w:sz w:val="22"/>
          <w:szCs w:val="22"/>
          <w:lang w:val="en-GB"/>
        </w:rPr>
        <w:t xml:space="preserve"> that</w:t>
      </w:r>
      <w:r w:rsidR="00A76E7A" w:rsidRPr="00D11C82">
        <w:rPr>
          <w:rFonts w:asciiTheme="majorHAnsi" w:hAnsiTheme="majorHAnsi"/>
          <w:sz w:val="22"/>
          <w:szCs w:val="22"/>
          <w:lang w:val="en-GB"/>
        </w:rPr>
        <w:t xml:space="preserve"> some of these specific</w:t>
      </w:r>
      <w:r w:rsidRPr="00D11C82">
        <w:rPr>
          <w:rFonts w:asciiTheme="majorHAnsi" w:hAnsiTheme="majorHAnsi"/>
          <w:sz w:val="22"/>
          <w:szCs w:val="22"/>
          <w:lang w:val="en-GB"/>
        </w:rPr>
        <w:t xml:space="preserve"> young people might have benefitted from having a mentor, either because the carer felt they were missing out or because they expressed </w:t>
      </w:r>
      <w:r w:rsidR="00F1744C" w:rsidRPr="00D11C82">
        <w:rPr>
          <w:rFonts w:asciiTheme="majorHAnsi" w:hAnsiTheme="majorHAnsi"/>
          <w:sz w:val="22"/>
          <w:szCs w:val="22"/>
          <w:lang w:val="en-GB"/>
        </w:rPr>
        <w:t xml:space="preserve">a wish for </w:t>
      </w:r>
      <w:r w:rsidR="004E6519" w:rsidRPr="00D11C82">
        <w:rPr>
          <w:rFonts w:asciiTheme="majorHAnsi" w:hAnsiTheme="majorHAnsi"/>
          <w:sz w:val="22"/>
          <w:szCs w:val="22"/>
          <w:lang w:val="en-GB"/>
        </w:rPr>
        <w:t>such</w:t>
      </w:r>
      <w:r w:rsidR="00F1744C" w:rsidRPr="00D11C82">
        <w:rPr>
          <w:rFonts w:asciiTheme="majorHAnsi" w:hAnsiTheme="majorHAnsi"/>
          <w:sz w:val="22"/>
          <w:szCs w:val="22"/>
          <w:lang w:val="en-GB"/>
        </w:rPr>
        <w:t xml:space="preserve"> support themselves:</w:t>
      </w:r>
    </w:p>
    <w:p w14:paraId="003FCACB" w14:textId="77777777" w:rsidR="00F1744C" w:rsidRPr="00D11C82" w:rsidRDefault="00F1744C" w:rsidP="00344DB8">
      <w:pPr>
        <w:jc w:val="both"/>
        <w:rPr>
          <w:rFonts w:asciiTheme="majorHAnsi" w:hAnsiTheme="majorHAnsi"/>
          <w:sz w:val="22"/>
          <w:szCs w:val="22"/>
          <w:lang w:val="en-GB"/>
        </w:rPr>
      </w:pPr>
    </w:p>
    <w:p w14:paraId="2A537084" w14:textId="77777777" w:rsidR="00F1744C" w:rsidRPr="00D11C82" w:rsidRDefault="00F1744C" w:rsidP="00F1744C">
      <w:pPr>
        <w:ind w:left="720"/>
        <w:jc w:val="both"/>
        <w:rPr>
          <w:rFonts w:asciiTheme="majorHAnsi" w:hAnsiTheme="majorHAnsi"/>
          <w:i/>
          <w:sz w:val="22"/>
          <w:szCs w:val="22"/>
          <w:lang w:val="en-GB"/>
        </w:rPr>
      </w:pPr>
      <w:r w:rsidRPr="00D11C82">
        <w:rPr>
          <w:rFonts w:asciiTheme="majorHAnsi" w:hAnsiTheme="majorHAnsi"/>
          <w:i/>
          <w:sz w:val="22"/>
          <w:szCs w:val="22"/>
          <w:lang w:val="en-GB"/>
        </w:rPr>
        <w:t>I would like to know more about sort of like a person that is living on their own, someone who has moved out of care and is independently living. I would like to ask them so many questions. How did you do it? You know? I have so many questions at the minute because I am getting to that time where I will be a care leaver soon... It’s different asking from a social worker to someone who has had experience. So</w:t>
      </w:r>
      <w:r w:rsidR="00F02D03" w:rsidRPr="00D11C82">
        <w:rPr>
          <w:rFonts w:asciiTheme="majorHAnsi" w:hAnsiTheme="majorHAnsi"/>
          <w:i/>
          <w:sz w:val="22"/>
          <w:szCs w:val="22"/>
          <w:lang w:val="en-GB"/>
        </w:rPr>
        <w:t>,</w:t>
      </w:r>
      <w:r w:rsidRPr="00D11C82">
        <w:rPr>
          <w:rFonts w:asciiTheme="majorHAnsi" w:hAnsiTheme="majorHAnsi"/>
          <w:i/>
          <w:sz w:val="22"/>
          <w:szCs w:val="22"/>
          <w:lang w:val="en-GB"/>
        </w:rPr>
        <w:t xml:space="preserve"> I’d really like to ask someone who has moved out of care and is livi</w:t>
      </w:r>
      <w:r w:rsidR="00DF203C" w:rsidRPr="00D11C82">
        <w:rPr>
          <w:rFonts w:asciiTheme="majorHAnsi" w:hAnsiTheme="majorHAnsi"/>
          <w:i/>
          <w:sz w:val="22"/>
          <w:szCs w:val="22"/>
          <w:lang w:val="en-GB"/>
        </w:rPr>
        <w:t>ng</w:t>
      </w:r>
      <w:r w:rsidR="008C76CE" w:rsidRPr="00D11C82">
        <w:rPr>
          <w:rFonts w:asciiTheme="majorHAnsi" w:hAnsiTheme="majorHAnsi"/>
          <w:i/>
          <w:sz w:val="22"/>
          <w:szCs w:val="22"/>
          <w:lang w:val="en-GB"/>
        </w:rPr>
        <w:t xml:space="preserve"> in their own accommodation... </w:t>
      </w:r>
      <w:r w:rsidR="00B95AD3" w:rsidRPr="00D11C82">
        <w:rPr>
          <w:rFonts w:asciiTheme="majorHAnsi" w:hAnsiTheme="majorHAnsi"/>
          <w:sz w:val="22"/>
          <w:szCs w:val="22"/>
          <w:lang w:val="en-GB"/>
        </w:rPr>
        <w:t>(young person)</w:t>
      </w:r>
    </w:p>
    <w:p w14:paraId="5E103638" w14:textId="77777777" w:rsidR="00587A6A" w:rsidRPr="00D11C82" w:rsidRDefault="00587A6A" w:rsidP="00401655">
      <w:pPr>
        <w:jc w:val="both"/>
        <w:rPr>
          <w:rFonts w:asciiTheme="majorHAnsi" w:hAnsiTheme="majorHAnsi"/>
          <w:sz w:val="22"/>
          <w:szCs w:val="22"/>
          <w:lang w:val="en-GB"/>
        </w:rPr>
      </w:pPr>
    </w:p>
    <w:p w14:paraId="2EFCE866" w14:textId="77777777" w:rsidR="009E105C" w:rsidRPr="00D11C82" w:rsidRDefault="009E105C" w:rsidP="009E105C">
      <w:pPr>
        <w:jc w:val="both"/>
        <w:rPr>
          <w:rFonts w:asciiTheme="majorHAnsi" w:hAnsiTheme="majorHAnsi"/>
          <w:sz w:val="22"/>
          <w:szCs w:val="22"/>
          <w:lang w:val="en-GB"/>
        </w:rPr>
      </w:pPr>
      <w:r w:rsidRPr="00D11C82">
        <w:rPr>
          <w:rFonts w:asciiTheme="majorHAnsi" w:hAnsiTheme="majorHAnsi"/>
          <w:sz w:val="22"/>
          <w:szCs w:val="22"/>
          <w:lang w:val="en-GB"/>
        </w:rPr>
        <w:t xml:space="preserve">The </w:t>
      </w:r>
      <w:r w:rsidR="00515207" w:rsidRPr="00D11C82">
        <w:rPr>
          <w:rFonts w:asciiTheme="majorHAnsi" w:hAnsiTheme="majorHAnsi"/>
          <w:sz w:val="22"/>
          <w:szCs w:val="22"/>
          <w:lang w:val="en-GB"/>
        </w:rPr>
        <w:t>involvement</w:t>
      </w:r>
      <w:r w:rsidRPr="00D11C82">
        <w:rPr>
          <w:rFonts w:asciiTheme="majorHAnsi" w:hAnsiTheme="majorHAnsi"/>
          <w:sz w:val="22"/>
          <w:szCs w:val="22"/>
          <w:lang w:val="en-GB"/>
        </w:rPr>
        <w:t xml:space="preserve"> of </w:t>
      </w:r>
      <w:r w:rsidR="00515207" w:rsidRPr="00D11C82">
        <w:rPr>
          <w:rFonts w:asciiTheme="majorHAnsi" w:hAnsiTheme="majorHAnsi"/>
          <w:sz w:val="22"/>
          <w:szCs w:val="22"/>
          <w:lang w:val="en-GB"/>
        </w:rPr>
        <w:t xml:space="preserve">the </w:t>
      </w:r>
      <w:r w:rsidRPr="00D11C82">
        <w:rPr>
          <w:rFonts w:asciiTheme="majorHAnsi" w:hAnsiTheme="majorHAnsi"/>
          <w:sz w:val="22"/>
          <w:szCs w:val="22"/>
          <w:lang w:val="en-GB"/>
        </w:rPr>
        <w:t>mentor</w:t>
      </w:r>
      <w:r w:rsidR="00515207" w:rsidRPr="00D11C82">
        <w:rPr>
          <w:rFonts w:asciiTheme="majorHAnsi" w:hAnsiTheme="majorHAnsi"/>
          <w:sz w:val="22"/>
          <w:szCs w:val="22"/>
          <w:lang w:val="en-GB"/>
        </w:rPr>
        <w:t xml:space="preserve"> in the overall team</w:t>
      </w:r>
      <w:r w:rsidRPr="00D11C82">
        <w:rPr>
          <w:rFonts w:asciiTheme="majorHAnsi" w:hAnsiTheme="majorHAnsi"/>
          <w:sz w:val="22"/>
          <w:szCs w:val="22"/>
          <w:lang w:val="en-GB"/>
        </w:rPr>
        <w:t xml:space="preserve"> varied between placements, sometimes they were very involved but in others they felt more isolated, for example not being invited to </w:t>
      </w:r>
      <w:r w:rsidR="000233F6" w:rsidRPr="00D11C82">
        <w:rPr>
          <w:rFonts w:asciiTheme="majorHAnsi" w:hAnsiTheme="majorHAnsi"/>
          <w:sz w:val="22"/>
          <w:szCs w:val="22"/>
          <w:lang w:val="en-GB"/>
        </w:rPr>
        <w:t>progress</w:t>
      </w:r>
      <w:r w:rsidRPr="00D11C82">
        <w:rPr>
          <w:rFonts w:asciiTheme="majorHAnsi" w:hAnsiTheme="majorHAnsi"/>
          <w:sz w:val="22"/>
          <w:szCs w:val="22"/>
          <w:lang w:val="en-GB"/>
        </w:rPr>
        <w:t xml:space="preserve"> meetings.</w:t>
      </w:r>
      <w:r w:rsidR="00997401" w:rsidRPr="00D11C82">
        <w:rPr>
          <w:rFonts w:asciiTheme="majorHAnsi" w:hAnsiTheme="majorHAnsi"/>
          <w:sz w:val="22"/>
          <w:szCs w:val="22"/>
          <w:lang w:val="en-GB"/>
        </w:rPr>
        <w:t xml:space="preserve"> This made it difficult for </w:t>
      </w:r>
      <w:r w:rsidR="00676474" w:rsidRPr="00D11C82">
        <w:rPr>
          <w:rFonts w:asciiTheme="majorHAnsi" w:hAnsiTheme="majorHAnsi"/>
          <w:sz w:val="22"/>
          <w:szCs w:val="22"/>
          <w:lang w:val="en-GB"/>
        </w:rPr>
        <w:t>them to work towards shared goals.</w:t>
      </w:r>
    </w:p>
    <w:p w14:paraId="376C53AB" w14:textId="77777777" w:rsidR="009E105C" w:rsidRPr="00D11C82" w:rsidRDefault="009E105C" w:rsidP="009E105C">
      <w:pPr>
        <w:jc w:val="both"/>
        <w:rPr>
          <w:rFonts w:asciiTheme="majorHAnsi" w:hAnsiTheme="majorHAnsi" w:cs="Arial"/>
          <w:b/>
          <w:sz w:val="22"/>
          <w:szCs w:val="22"/>
          <w:u w:val="single"/>
          <w:lang w:val="en-GB"/>
        </w:rPr>
      </w:pPr>
    </w:p>
    <w:p w14:paraId="51D28CF4" w14:textId="0621096B" w:rsidR="00817BB5" w:rsidRPr="00D11C82" w:rsidRDefault="00817BB5" w:rsidP="00817BB5">
      <w:pPr>
        <w:rPr>
          <w:rFonts w:asciiTheme="majorHAnsi" w:eastAsia="Times New Roman" w:hAnsiTheme="majorHAnsi"/>
          <w:sz w:val="22"/>
          <w:szCs w:val="22"/>
          <w:lang w:val="en-GB"/>
        </w:rPr>
      </w:pPr>
      <w:r w:rsidRPr="00D11C82">
        <w:rPr>
          <w:rFonts w:asciiTheme="majorHAnsi" w:eastAsia="Times New Roman" w:hAnsiTheme="majorHAnsi"/>
          <w:sz w:val="22"/>
          <w:szCs w:val="22"/>
          <w:lang w:val="en-GB"/>
        </w:rPr>
        <w:t xml:space="preserve">Mentors reported in interviews that the supervision offered to them had been very helpful but the style had varied over the course of the </w:t>
      </w:r>
      <w:r w:rsidR="00245BD0">
        <w:rPr>
          <w:rFonts w:asciiTheme="majorHAnsi" w:eastAsia="Times New Roman" w:hAnsiTheme="majorHAnsi"/>
          <w:sz w:val="22"/>
          <w:szCs w:val="22"/>
          <w:lang w:val="en-GB"/>
        </w:rPr>
        <w:t>Programme</w:t>
      </w:r>
      <w:r w:rsidRPr="00D11C82">
        <w:rPr>
          <w:rFonts w:asciiTheme="majorHAnsi" w:eastAsia="Times New Roman" w:hAnsiTheme="majorHAnsi"/>
          <w:sz w:val="22"/>
          <w:szCs w:val="22"/>
          <w:lang w:val="en-GB"/>
        </w:rPr>
        <w:t xml:space="preserve">. Some said they had found therapeutic supervision very helpful when this was offered. The providers subsequently informed us that they had changed provision </w:t>
      </w:r>
      <w:r w:rsidRPr="00D11C82">
        <w:rPr>
          <w:rFonts w:asciiTheme="majorHAnsi" w:eastAsia="Times New Roman" w:hAnsiTheme="majorHAnsi" w:cs="Calibri"/>
          <w:sz w:val="22"/>
          <w:szCs w:val="22"/>
          <w:lang w:val="en-GB"/>
        </w:rPr>
        <w:t xml:space="preserve">to see if a reflective practise approach would </w:t>
      </w:r>
      <w:r w:rsidRPr="00D11C82">
        <w:rPr>
          <w:rFonts w:asciiTheme="majorHAnsi" w:eastAsia="Times New Roman" w:hAnsiTheme="majorHAnsi" w:cs="Calibri"/>
          <w:sz w:val="22"/>
          <w:szCs w:val="22"/>
          <w:lang w:val="en-GB"/>
        </w:rPr>
        <w:lastRenderedPageBreak/>
        <w:t>increase engagement by the mentors</w:t>
      </w:r>
      <w:r w:rsidR="00294D8E" w:rsidRPr="00D11C82">
        <w:rPr>
          <w:rFonts w:asciiTheme="majorHAnsi" w:eastAsia="Times New Roman" w:hAnsiTheme="majorHAnsi" w:cs="Calibri"/>
          <w:sz w:val="22"/>
          <w:szCs w:val="22"/>
          <w:lang w:val="en-GB"/>
        </w:rPr>
        <w:t xml:space="preserve"> and that subsequently</w:t>
      </w:r>
      <w:r w:rsidRPr="00D11C82">
        <w:rPr>
          <w:rFonts w:asciiTheme="majorHAnsi" w:eastAsia="Times New Roman" w:hAnsiTheme="majorHAnsi"/>
          <w:sz w:val="22"/>
          <w:szCs w:val="22"/>
          <w:lang w:val="en-GB"/>
        </w:rPr>
        <w:t xml:space="preserve"> it was a qualified social worker who undertook the supervision of mentors.</w:t>
      </w:r>
    </w:p>
    <w:p w14:paraId="15765192" w14:textId="77777777" w:rsidR="00817BB5" w:rsidRPr="00D11C82" w:rsidRDefault="00817BB5" w:rsidP="00817BB5">
      <w:pPr>
        <w:rPr>
          <w:rFonts w:eastAsia="Times New Roman"/>
          <w:lang w:val="en-GB"/>
        </w:rPr>
      </w:pPr>
    </w:p>
    <w:p w14:paraId="77241B36" w14:textId="77777777" w:rsidR="00D576EE" w:rsidRPr="00D11C82" w:rsidRDefault="00864957" w:rsidP="00817BB5">
      <w:pPr>
        <w:jc w:val="both"/>
        <w:rPr>
          <w:rFonts w:asciiTheme="majorHAnsi" w:hAnsiTheme="majorHAnsi"/>
          <w:sz w:val="22"/>
          <w:szCs w:val="22"/>
          <w:lang w:val="en-GB"/>
        </w:rPr>
      </w:pPr>
      <w:r w:rsidRPr="00D11C82">
        <w:rPr>
          <w:rFonts w:asciiTheme="majorHAnsi" w:hAnsiTheme="majorHAnsi"/>
          <w:sz w:val="22"/>
          <w:szCs w:val="22"/>
          <w:lang w:val="en-GB"/>
        </w:rPr>
        <w:t>There was a suggestion that mentors had become more involved and more valued over this second year, but also that there were differences between working for placements with</w:t>
      </w:r>
      <w:r w:rsidR="00997401" w:rsidRPr="00D11C82">
        <w:rPr>
          <w:rFonts w:asciiTheme="majorHAnsi" w:hAnsiTheme="majorHAnsi"/>
          <w:sz w:val="22"/>
          <w:szCs w:val="22"/>
          <w:lang w:val="en-GB"/>
        </w:rPr>
        <w:t>in</w:t>
      </w:r>
      <w:r w:rsidRPr="00D11C82">
        <w:rPr>
          <w:rFonts w:asciiTheme="majorHAnsi" w:hAnsiTheme="majorHAnsi"/>
          <w:sz w:val="22"/>
          <w:szCs w:val="22"/>
          <w:lang w:val="en-GB"/>
        </w:rPr>
        <w:t xml:space="preserve"> the different </w:t>
      </w:r>
      <w:r w:rsidR="00D12215" w:rsidRPr="00D11C82">
        <w:rPr>
          <w:rFonts w:asciiTheme="majorHAnsi" w:hAnsiTheme="majorHAnsi"/>
          <w:sz w:val="22"/>
          <w:szCs w:val="22"/>
          <w:lang w:val="en-GB"/>
        </w:rPr>
        <w:t xml:space="preserve">provider </w:t>
      </w:r>
      <w:r w:rsidRPr="00D11C82">
        <w:rPr>
          <w:rFonts w:asciiTheme="majorHAnsi" w:hAnsiTheme="majorHAnsi"/>
          <w:sz w:val="22"/>
          <w:szCs w:val="22"/>
          <w:lang w:val="en-GB"/>
        </w:rPr>
        <w:t>agencies (i.e. FCA, ACS or Fostering People).</w:t>
      </w:r>
    </w:p>
    <w:p w14:paraId="3F34EA44" w14:textId="77777777" w:rsidR="00F02D03" w:rsidRPr="00D11C82" w:rsidRDefault="00F02D03" w:rsidP="00344DB8">
      <w:pPr>
        <w:jc w:val="both"/>
        <w:rPr>
          <w:rFonts w:asciiTheme="majorHAnsi" w:hAnsiTheme="majorHAnsi"/>
          <w:sz w:val="22"/>
          <w:szCs w:val="22"/>
          <w:lang w:val="en-GB"/>
        </w:rPr>
      </w:pPr>
    </w:p>
    <w:p w14:paraId="6C0C1216" w14:textId="77777777" w:rsidR="00CF6D20" w:rsidRPr="00D11C82" w:rsidRDefault="00F02D03" w:rsidP="00344DB8">
      <w:pPr>
        <w:jc w:val="both"/>
        <w:rPr>
          <w:rFonts w:asciiTheme="majorHAnsi" w:hAnsiTheme="majorHAnsi"/>
          <w:b/>
          <w:sz w:val="22"/>
          <w:szCs w:val="22"/>
          <w:lang w:val="en-GB"/>
        </w:rPr>
      </w:pPr>
      <w:r w:rsidRPr="00D11C82">
        <w:rPr>
          <w:rStyle w:val="Heading4Char"/>
        </w:rPr>
        <w:t>The role of therapy</w:t>
      </w:r>
    </w:p>
    <w:p w14:paraId="261EB89A" w14:textId="77777777" w:rsidR="009E105C" w:rsidRPr="00D11C82" w:rsidRDefault="009E105C" w:rsidP="00344DB8">
      <w:pPr>
        <w:jc w:val="both"/>
        <w:rPr>
          <w:rFonts w:asciiTheme="majorHAnsi" w:hAnsiTheme="majorHAnsi"/>
          <w:sz w:val="22"/>
          <w:szCs w:val="22"/>
          <w:lang w:val="en-GB"/>
        </w:rPr>
      </w:pPr>
      <w:r w:rsidRPr="00D11C82">
        <w:rPr>
          <w:rFonts w:asciiTheme="majorHAnsi" w:hAnsiTheme="majorHAnsi"/>
          <w:sz w:val="22"/>
          <w:szCs w:val="22"/>
          <w:lang w:val="en-GB"/>
        </w:rPr>
        <w:t xml:space="preserve">The </w:t>
      </w:r>
      <w:r w:rsidR="003956E6" w:rsidRPr="00D11C82">
        <w:rPr>
          <w:rFonts w:asciiTheme="majorHAnsi" w:hAnsiTheme="majorHAnsi"/>
          <w:sz w:val="22"/>
          <w:szCs w:val="22"/>
          <w:lang w:val="en-GB"/>
        </w:rPr>
        <w:t>role of the</w:t>
      </w:r>
      <w:r w:rsidRPr="00D11C82">
        <w:rPr>
          <w:rFonts w:asciiTheme="majorHAnsi" w:hAnsiTheme="majorHAnsi"/>
          <w:sz w:val="22"/>
          <w:szCs w:val="22"/>
          <w:lang w:val="en-GB"/>
        </w:rPr>
        <w:t xml:space="preserve"> therapist was also seen as very important </w:t>
      </w:r>
      <w:r w:rsidR="00DF203C" w:rsidRPr="00D11C82">
        <w:rPr>
          <w:rFonts w:asciiTheme="majorHAnsi" w:hAnsiTheme="majorHAnsi"/>
          <w:sz w:val="22"/>
          <w:szCs w:val="22"/>
          <w:lang w:val="en-GB"/>
        </w:rPr>
        <w:t xml:space="preserve">and carers felt supported by them. </w:t>
      </w:r>
      <w:r w:rsidR="00D12215" w:rsidRPr="00D11C82">
        <w:rPr>
          <w:rFonts w:asciiTheme="majorHAnsi" w:hAnsiTheme="majorHAnsi"/>
          <w:sz w:val="22"/>
          <w:szCs w:val="22"/>
          <w:lang w:val="en-GB"/>
        </w:rPr>
        <w:t>Carers</w:t>
      </w:r>
      <w:r w:rsidR="00DF203C" w:rsidRPr="00D11C82">
        <w:rPr>
          <w:rFonts w:asciiTheme="majorHAnsi" w:hAnsiTheme="majorHAnsi"/>
          <w:sz w:val="22"/>
          <w:szCs w:val="22"/>
          <w:lang w:val="en-GB"/>
        </w:rPr>
        <w:t xml:space="preserve"> s</w:t>
      </w:r>
      <w:r w:rsidRPr="00D11C82">
        <w:rPr>
          <w:rFonts w:asciiTheme="majorHAnsi" w:hAnsiTheme="majorHAnsi"/>
          <w:sz w:val="22"/>
          <w:szCs w:val="22"/>
          <w:lang w:val="en-GB"/>
        </w:rPr>
        <w:t>uggest</w:t>
      </w:r>
      <w:r w:rsidR="00DF203C" w:rsidRPr="00D11C82">
        <w:rPr>
          <w:rFonts w:asciiTheme="majorHAnsi" w:hAnsiTheme="majorHAnsi"/>
          <w:sz w:val="22"/>
          <w:szCs w:val="22"/>
          <w:lang w:val="en-GB"/>
        </w:rPr>
        <w:t>ed</w:t>
      </w:r>
      <w:r w:rsidRPr="00D11C82">
        <w:rPr>
          <w:rFonts w:asciiTheme="majorHAnsi" w:hAnsiTheme="majorHAnsi"/>
          <w:sz w:val="22"/>
          <w:szCs w:val="22"/>
          <w:lang w:val="en-GB"/>
        </w:rPr>
        <w:t xml:space="preserve"> </w:t>
      </w:r>
      <w:r w:rsidR="00D12215" w:rsidRPr="00D11C82">
        <w:rPr>
          <w:rFonts w:asciiTheme="majorHAnsi" w:hAnsiTheme="majorHAnsi"/>
          <w:sz w:val="22"/>
          <w:szCs w:val="22"/>
          <w:lang w:val="en-GB"/>
        </w:rPr>
        <w:t xml:space="preserve">that </w:t>
      </w:r>
      <w:r w:rsidRPr="00D11C82">
        <w:rPr>
          <w:rFonts w:asciiTheme="majorHAnsi" w:hAnsiTheme="majorHAnsi"/>
          <w:sz w:val="22"/>
          <w:szCs w:val="22"/>
          <w:lang w:val="en-GB"/>
        </w:rPr>
        <w:t xml:space="preserve">they </w:t>
      </w:r>
      <w:r w:rsidR="00AA5E7D" w:rsidRPr="00D11C82">
        <w:rPr>
          <w:rFonts w:asciiTheme="majorHAnsi" w:hAnsiTheme="majorHAnsi"/>
          <w:sz w:val="22"/>
          <w:szCs w:val="22"/>
          <w:lang w:val="en-GB"/>
        </w:rPr>
        <w:t xml:space="preserve">offered </w:t>
      </w:r>
      <w:r w:rsidRPr="00D11C82">
        <w:rPr>
          <w:rFonts w:asciiTheme="majorHAnsi" w:hAnsiTheme="majorHAnsi"/>
          <w:sz w:val="22"/>
          <w:szCs w:val="22"/>
          <w:lang w:val="en-GB"/>
        </w:rPr>
        <w:t>emotional s</w:t>
      </w:r>
      <w:r w:rsidR="00DF203C" w:rsidRPr="00D11C82">
        <w:rPr>
          <w:rFonts w:asciiTheme="majorHAnsi" w:hAnsiTheme="majorHAnsi"/>
          <w:sz w:val="22"/>
          <w:szCs w:val="22"/>
          <w:lang w:val="en-GB"/>
        </w:rPr>
        <w:t xml:space="preserve">upport and reassurance as well </w:t>
      </w:r>
      <w:r w:rsidR="00AD286A" w:rsidRPr="00D11C82">
        <w:rPr>
          <w:rFonts w:asciiTheme="majorHAnsi" w:hAnsiTheme="majorHAnsi"/>
          <w:sz w:val="22"/>
          <w:szCs w:val="22"/>
          <w:lang w:val="en-GB"/>
        </w:rPr>
        <w:t xml:space="preserve">as </w:t>
      </w:r>
      <w:r w:rsidR="00DF203C" w:rsidRPr="00D11C82">
        <w:rPr>
          <w:rFonts w:asciiTheme="majorHAnsi" w:hAnsiTheme="majorHAnsi"/>
          <w:sz w:val="22"/>
          <w:szCs w:val="22"/>
          <w:lang w:val="en-GB"/>
        </w:rPr>
        <w:t xml:space="preserve">potential </w:t>
      </w:r>
      <w:r w:rsidRPr="00D11C82">
        <w:rPr>
          <w:rFonts w:asciiTheme="majorHAnsi" w:hAnsiTheme="majorHAnsi"/>
          <w:sz w:val="22"/>
          <w:szCs w:val="22"/>
          <w:lang w:val="en-GB"/>
        </w:rPr>
        <w:t>strategies. They often had more time than supervising social workers and were responsive to carers, talking with them out-of-hours and coming to the placement when needed.</w:t>
      </w:r>
    </w:p>
    <w:p w14:paraId="039CA0EC" w14:textId="77777777" w:rsidR="00AA5E7D" w:rsidRPr="00D11C82" w:rsidRDefault="00AA5E7D" w:rsidP="00344DB8">
      <w:pPr>
        <w:jc w:val="both"/>
        <w:rPr>
          <w:rFonts w:asciiTheme="majorHAnsi" w:hAnsiTheme="majorHAnsi"/>
          <w:sz w:val="22"/>
          <w:szCs w:val="22"/>
          <w:lang w:val="en-GB"/>
        </w:rPr>
      </w:pPr>
    </w:p>
    <w:p w14:paraId="2AD64152" w14:textId="77777777" w:rsidR="00AA5E7D" w:rsidRPr="00D11C82" w:rsidRDefault="008C76CE" w:rsidP="00AA5E7D">
      <w:pPr>
        <w:ind w:left="720"/>
        <w:jc w:val="both"/>
        <w:rPr>
          <w:rFonts w:asciiTheme="majorHAnsi" w:hAnsiTheme="majorHAnsi"/>
          <w:i/>
          <w:sz w:val="22"/>
          <w:szCs w:val="22"/>
          <w:lang w:val="en-GB"/>
        </w:rPr>
      </w:pPr>
      <w:r w:rsidRPr="00D11C82">
        <w:rPr>
          <w:rFonts w:asciiTheme="majorHAnsi" w:hAnsiTheme="majorHAnsi"/>
          <w:i/>
          <w:sz w:val="22"/>
          <w:szCs w:val="22"/>
          <w:lang w:val="en-GB"/>
        </w:rPr>
        <w:t>…</w:t>
      </w:r>
      <w:r w:rsidR="00AA5E7D" w:rsidRPr="00D11C82">
        <w:rPr>
          <w:rFonts w:asciiTheme="majorHAnsi" w:hAnsiTheme="majorHAnsi"/>
          <w:i/>
          <w:sz w:val="22"/>
          <w:szCs w:val="22"/>
          <w:lang w:val="en-GB"/>
        </w:rPr>
        <w:t xml:space="preserve">she’d often say, ‘Just tell me how you feel’, and it would help so much for me, that I could... I didn’t have to be professional; I could just say to her, ‘I just feel scared’, and she would just give me strategies for situations </w:t>
      </w:r>
      <w:r w:rsidR="00B95AD3" w:rsidRPr="00D11C82">
        <w:rPr>
          <w:rFonts w:asciiTheme="majorHAnsi" w:hAnsiTheme="majorHAnsi"/>
          <w:sz w:val="22"/>
          <w:szCs w:val="22"/>
          <w:lang w:val="en-GB"/>
        </w:rPr>
        <w:t>(foster carer)</w:t>
      </w:r>
      <w:r w:rsidR="00AA5E7D" w:rsidRPr="00D11C82">
        <w:rPr>
          <w:rFonts w:asciiTheme="majorHAnsi" w:hAnsiTheme="majorHAnsi"/>
          <w:i/>
          <w:sz w:val="22"/>
          <w:szCs w:val="22"/>
          <w:lang w:val="en-GB"/>
        </w:rPr>
        <w:t xml:space="preserve"> </w:t>
      </w:r>
    </w:p>
    <w:p w14:paraId="7894BA7B" w14:textId="77777777" w:rsidR="00AA5E7D" w:rsidRPr="00D11C82" w:rsidRDefault="00AA5E7D" w:rsidP="00344DB8">
      <w:pPr>
        <w:jc w:val="both"/>
        <w:rPr>
          <w:rFonts w:asciiTheme="majorHAnsi" w:hAnsiTheme="majorHAnsi"/>
          <w:sz w:val="22"/>
          <w:szCs w:val="22"/>
          <w:lang w:val="en-GB"/>
        </w:rPr>
      </w:pPr>
    </w:p>
    <w:p w14:paraId="7CC2FCC3" w14:textId="77777777" w:rsidR="00AA5E7D" w:rsidRPr="00D11C82" w:rsidRDefault="00AA5E7D" w:rsidP="00344DB8">
      <w:pPr>
        <w:jc w:val="both"/>
        <w:rPr>
          <w:rFonts w:asciiTheme="majorHAnsi" w:hAnsiTheme="majorHAnsi"/>
          <w:sz w:val="22"/>
          <w:szCs w:val="22"/>
          <w:lang w:val="en-GB"/>
        </w:rPr>
      </w:pPr>
      <w:r w:rsidRPr="00D11C82">
        <w:rPr>
          <w:rFonts w:asciiTheme="majorHAnsi" w:hAnsiTheme="majorHAnsi"/>
          <w:sz w:val="22"/>
          <w:szCs w:val="22"/>
          <w:lang w:val="en-GB"/>
        </w:rPr>
        <w:t>Therapists also had a role in helping the team develop a mutual understanding of the young person's emotional distress and consequent behaviours</w:t>
      </w:r>
      <w:r w:rsidR="00DF203C" w:rsidRPr="00D11C82">
        <w:rPr>
          <w:rFonts w:asciiTheme="majorHAnsi" w:hAnsiTheme="majorHAnsi"/>
          <w:sz w:val="22"/>
          <w:szCs w:val="22"/>
          <w:lang w:val="en-GB"/>
        </w:rPr>
        <w:t>,</w:t>
      </w:r>
      <w:r w:rsidRPr="00D11C82">
        <w:rPr>
          <w:rFonts w:asciiTheme="majorHAnsi" w:hAnsiTheme="majorHAnsi"/>
          <w:sz w:val="22"/>
          <w:szCs w:val="22"/>
          <w:lang w:val="en-GB"/>
        </w:rPr>
        <w:t xml:space="preserve"> as well </w:t>
      </w:r>
      <w:r w:rsidR="00997401" w:rsidRPr="00D11C82">
        <w:rPr>
          <w:rFonts w:asciiTheme="majorHAnsi" w:hAnsiTheme="majorHAnsi"/>
          <w:sz w:val="22"/>
          <w:szCs w:val="22"/>
          <w:lang w:val="en-GB"/>
        </w:rPr>
        <w:t xml:space="preserve">as </w:t>
      </w:r>
      <w:r w:rsidRPr="00D11C82">
        <w:rPr>
          <w:rFonts w:asciiTheme="majorHAnsi" w:hAnsiTheme="majorHAnsi"/>
          <w:sz w:val="22"/>
          <w:szCs w:val="22"/>
          <w:lang w:val="en-GB"/>
        </w:rPr>
        <w:t xml:space="preserve">advising particular members of the team in how to tackle </w:t>
      </w:r>
      <w:r w:rsidR="00DF203C" w:rsidRPr="00D11C82">
        <w:rPr>
          <w:rFonts w:asciiTheme="majorHAnsi" w:hAnsiTheme="majorHAnsi"/>
          <w:sz w:val="22"/>
          <w:szCs w:val="22"/>
          <w:lang w:val="en-GB"/>
        </w:rPr>
        <w:t>specific</w:t>
      </w:r>
      <w:r w:rsidR="00515207" w:rsidRPr="00D11C82">
        <w:rPr>
          <w:rFonts w:asciiTheme="majorHAnsi" w:hAnsiTheme="majorHAnsi"/>
          <w:sz w:val="22"/>
          <w:szCs w:val="22"/>
          <w:lang w:val="en-GB"/>
        </w:rPr>
        <w:t xml:space="preserve"> issues</w:t>
      </w:r>
      <w:r w:rsidR="00967C70" w:rsidRPr="00D11C82">
        <w:rPr>
          <w:rFonts w:asciiTheme="majorHAnsi" w:hAnsiTheme="majorHAnsi"/>
          <w:sz w:val="22"/>
          <w:szCs w:val="22"/>
          <w:lang w:val="en-GB"/>
        </w:rPr>
        <w:t>. This allowed the team to work with the young person in a consistent way that was also appropriate to their individual needs.</w:t>
      </w:r>
      <w:r w:rsidR="00515207" w:rsidRPr="00D11C82">
        <w:rPr>
          <w:rFonts w:asciiTheme="majorHAnsi" w:hAnsiTheme="majorHAnsi"/>
          <w:sz w:val="22"/>
          <w:szCs w:val="22"/>
          <w:lang w:val="en-GB"/>
        </w:rPr>
        <w:t xml:space="preserve"> </w:t>
      </w:r>
    </w:p>
    <w:p w14:paraId="5F67BD3F" w14:textId="77777777" w:rsidR="003956E6" w:rsidRPr="00D11C82" w:rsidRDefault="003956E6" w:rsidP="00344DB8">
      <w:pPr>
        <w:jc w:val="both"/>
        <w:rPr>
          <w:rFonts w:asciiTheme="majorHAnsi" w:hAnsiTheme="majorHAnsi"/>
          <w:sz w:val="22"/>
          <w:szCs w:val="22"/>
          <w:lang w:val="en-GB"/>
        </w:rPr>
      </w:pPr>
    </w:p>
    <w:p w14:paraId="29D41632" w14:textId="77777777" w:rsidR="003956E6" w:rsidRPr="00D11C82" w:rsidRDefault="00D956B3" w:rsidP="005D1C96">
      <w:pPr>
        <w:ind w:left="720"/>
        <w:jc w:val="both"/>
        <w:rPr>
          <w:rFonts w:asciiTheme="majorHAnsi" w:hAnsiTheme="majorHAnsi"/>
          <w:i/>
          <w:sz w:val="22"/>
          <w:szCs w:val="22"/>
          <w:lang w:val="en-GB"/>
        </w:rPr>
      </w:pPr>
      <w:r w:rsidRPr="00D11C82">
        <w:rPr>
          <w:rFonts w:asciiTheme="majorHAnsi" w:hAnsiTheme="majorHAnsi"/>
          <w:i/>
          <w:sz w:val="22"/>
          <w:szCs w:val="22"/>
          <w:lang w:val="en-GB"/>
        </w:rPr>
        <w:t>...</w:t>
      </w:r>
      <w:r w:rsidR="005D1C96" w:rsidRPr="00D11C82">
        <w:rPr>
          <w:rFonts w:asciiTheme="majorHAnsi" w:hAnsiTheme="majorHAnsi"/>
          <w:i/>
          <w:sz w:val="22"/>
          <w:szCs w:val="22"/>
          <w:lang w:val="en-GB"/>
        </w:rPr>
        <w:t>[therapist]</w:t>
      </w:r>
      <w:r w:rsidR="003956E6" w:rsidRPr="00D11C82">
        <w:rPr>
          <w:rFonts w:asciiTheme="majorHAnsi" w:hAnsiTheme="majorHAnsi"/>
          <w:i/>
          <w:sz w:val="22"/>
          <w:szCs w:val="22"/>
          <w:lang w:val="en-GB"/>
        </w:rPr>
        <w:t xml:space="preserve"> can guide me and I’ve asked him for different support in different areas with </w:t>
      </w:r>
      <w:r w:rsidR="005D1C96" w:rsidRPr="00D11C82">
        <w:rPr>
          <w:rFonts w:asciiTheme="majorHAnsi" w:hAnsiTheme="majorHAnsi"/>
          <w:i/>
          <w:sz w:val="22"/>
          <w:szCs w:val="22"/>
          <w:lang w:val="en-GB"/>
        </w:rPr>
        <w:t>[young person]</w:t>
      </w:r>
      <w:r w:rsidR="003956E6" w:rsidRPr="00D11C82">
        <w:rPr>
          <w:rFonts w:asciiTheme="majorHAnsi" w:hAnsiTheme="majorHAnsi"/>
          <w:i/>
          <w:sz w:val="22"/>
          <w:szCs w:val="22"/>
          <w:lang w:val="en-GB"/>
        </w:rPr>
        <w:t xml:space="preserve"> </w:t>
      </w:r>
      <w:r w:rsidR="005D1C96" w:rsidRPr="00D11C82">
        <w:rPr>
          <w:rFonts w:asciiTheme="majorHAnsi" w:hAnsiTheme="majorHAnsi"/>
          <w:i/>
          <w:sz w:val="22"/>
          <w:szCs w:val="22"/>
          <w:lang w:val="en-GB"/>
        </w:rPr>
        <w:t xml:space="preserve">...she </w:t>
      </w:r>
      <w:r w:rsidR="003956E6" w:rsidRPr="00D11C82">
        <w:rPr>
          <w:rFonts w:asciiTheme="majorHAnsi" w:hAnsiTheme="majorHAnsi"/>
          <w:i/>
          <w:sz w:val="22"/>
          <w:szCs w:val="22"/>
          <w:lang w:val="en-GB"/>
        </w:rPr>
        <w:t xml:space="preserve">used to tell a lot of lies and she’d say one </w:t>
      </w:r>
      <w:r w:rsidR="005D1C96" w:rsidRPr="00D11C82">
        <w:rPr>
          <w:rFonts w:asciiTheme="majorHAnsi" w:hAnsiTheme="majorHAnsi"/>
          <w:i/>
          <w:sz w:val="22"/>
          <w:szCs w:val="22"/>
          <w:lang w:val="en-GB"/>
        </w:rPr>
        <w:t>thing</w:t>
      </w:r>
      <w:r w:rsidR="003956E6" w:rsidRPr="00D11C82">
        <w:rPr>
          <w:rFonts w:asciiTheme="majorHAnsi" w:hAnsiTheme="majorHAnsi"/>
          <w:i/>
          <w:sz w:val="22"/>
          <w:szCs w:val="22"/>
          <w:lang w:val="en-GB"/>
        </w:rPr>
        <w:t xml:space="preserve"> to </w:t>
      </w:r>
      <w:r w:rsidR="005D1C96" w:rsidRPr="00D11C82">
        <w:rPr>
          <w:rFonts w:asciiTheme="majorHAnsi" w:hAnsiTheme="majorHAnsi"/>
          <w:i/>
          <w:sz w:val="22"/>
          <w:szCs w:val="22"/>
          <w:lang w:val="en-GB"/>
        </w:rPr>
        <w:t>me</w:t>
      </w:r>
      <w:r w:rsidR="003956E6" w:rsidRPr="00D11C82">
        <w:rPr>
          <w:rFonts w:asciiTheme="majorHAnsi" w:hAnsiTheme="majorHAnsi"/>
          <w:i/>
          <w:sz w:val="22"/>
          <w:szCs w:val="22"/>
          <w:lang w:val="en-GB"/>
        </w:rPr>
        <w:t xml:space="preserve"> as a support worker, and one to </w:t>
      </w:r>
      <w:r w:rsidR="005D1C96" w:rsidRPr="00D11C82">
        <w:rPr>
          <w:rFonts w:asciiTheme="majorHAnsi" w:hAnsiTheme="majorHAnsi"/>
          <w:i/>
          <w:sz w:val="22"/>
          <w:szCs w:val="22"/>
          <w:lang w:val="en-GB"/>
        </w:rPr>
        <w:t>[foster carer</w:t>
      </w:r>
      <w:r w:rsidR="003956E6" w:rsidRPr="00D11C82">
        <w:rPr>
          <w:rFonts w:asciiTheme="majorHAnsi" w:hAnsiTheme="majorHAnsi"/>
          <w:i/>
          <w:sz w:val="22"/>
          <w:szCs w:val="22"/>
          <w:lang w:val="en-GB"/>
        </w:rPr>
        <w:t>] and then we got together and the therapist would tell us</w:t>
      </w:r>
      <w:r w:rsidR="005D1C96" w:rsidRPr="00D11C82">
        <w:rPr>
          <w:rFonts w:asciiTheme="majorHAnsi" w:hAnsiTheme="majorHAnsi"/>
          <w:i/>
          <w:sz w:val="22"/>
          <w:szCs w:val="22"/>
          <w:lang w:val="en-GB"/>
        </w:rPr>
        <w:t xml:space="preserve"> why she was doing that </w:t>
      </w:r>
      <w:r w:rsidR="00B95AD3" w:rsidRPr="00D11C82">
        <w:rPr>
          <w:rFonts w:asciiTheme="majorHAnsi" w:hAnsiTheme="majorHAnsi"/>
          <w:sz w:val="22"/>
          <w:szCs w:val="22"/>
          <w:lang w:val="en-GB"/>
        </w:rPr>
        <w:t>(support worker)</w:t>
      </w:r>
    </w:p>
    <w:p w14:paraId="48643CC1" w14:textId="77777777" w:rsidR="003956E6" w:rsidRPr="00D11C82" w:rsidRDefault="003956E6" w:rsidP="005D1C96">
      <w:pPr>
        <w:ind w:left="720"/>
        <w:jc w:val="both"/>
        <w:rPr>
          <w:rFonts w:asciiTheme="majorHAnsi" w:hAnsiTheme="majorHAnsi"/>
          <w:i/>
          <w:sz w:val="22"/>
          <w:szCs w:val="22"/>
          <w:lang w:val="en-GB"/>
        </w:rPr>
      </w:pPr>
    </w:p>
    <w:p w14:paraId="487B819E" w14:textId="77777777" w:rsidR="003956E6" w:rsidRPr="00D11C82" w:rsidRDefault="00182E8A" w:rsidP="00344DB8">
      <w:pPr>
        <w:jc w:val="both"/>
        <w:rPr>
          <w:rFonts w:asciiTheme="majorHAnsi" w:hAnsiTheme="majorHAnsi"/>
          <w:sz w:val="22"/>
          <w:szCs w:val="22"/>
          <w:lang w:val="en-GB"/>
        </w:rPr>
      </w:pPr>
      <w:r w:rsidRPr="00D11C82">
        <w:rPr>
          <w:rFonts w:asciiTheme="majorHAnsi" w:hAnsiTheme="majorHAnsi"/>
          <w:sz w:val="22"/>
          <w:szCs w:val="22"/>
          <w:lang w:val="en-GB"/>
        </w:rPr>
        <w:t>Again</w:t>
      </w:r>
      <w:r w:rsidR="00D956B3" w:rsidRPr="00D11C82">
        <w:rPr>
          <w:rFonts w:asciiTheme="majorHAnsi" w:hAnsiTheme="majorHAnsi"/>
          <w:sz w:val="22"/>
          <w:szCs w:val="22"/>
          <w:lang w:val="en-GB"/>
        </w:rPr>
        <w:t>,</w:t>
      </w:r>
      <w:r w:rsidRPr="00D11C82">
        <w:rPr>
          <w:rFonts w:asciiTheme="majorHAnsi" w:hAnsiTheme="majorHAnsi"/>
          <w:sz w:val="22"/>
          <w:szCs w:val="22"/>
          <w:lang w:val="en-GB"/>
        </w:rPr>
        <w:t xml:space="preserve"> the perceived importance of the role of the therapist has implications for </w:t>
      </w:r>
      <w:r w:rsidR="00496E8E" w:rsidRPr="00D11C82">
        <w:rPr>
          <w:rFonts w:asciiTheme="majorHAnsi" w:hAnsiTheme="majorHAnsi"/>
          <w:sz w:val="22"/>
          <w:szCs w:val="22"/>
          <w:lang w:val="en-GB"/>
        </w:rPr>
        <w:t>the few placements where therapists were not involved.</w:t>
      </w:r>
    </w:p>
    <w:p w14:paraId="45286B81" w14:textId="77777777" w:rsidR="009E105C" w:rsidRPr="00D11C82" w:rsidRDefault="009E105C" w:rsidP="00344DB8">
      <w:pPr>
        <w:jc w:val="both"/>
        <w:rPr>
          <w:rFonts w:asciiTheme="majorHAnsi" w:hAnsiTheme="majorHAnsi"/>
          <w:b/>
          <w:sz w:val="22"/>
          <w:szCs w:val="22"/>
          <w:lang w:val="en-GB"/>
        </w:rPr>
      </w:pPr>
    </w:p>
    <w:p w14:paraId="3AB11D4A" w14:textId="77777777" w:rsidR="00AA7CC0" w:rsidRPr="00D11C82" w:rsidRDefault="00D956B3" w:rsidP="00344DB8">
      <w:pPr>
        <w:jc w:val="both"/>
        <w:rPr>
          <w:rFonts w:asciiTheme="majorHAnsi" w:hAnsiTheme="majorHAnsi"/>
          <w:sz w:val="22"/>
          <w:szCs w:val="22"/>
          <w:lang w:val="en-GB"/>
        </w:rPr>
      </w:pPr>
      <w:r w:rsidRPr="00D11C82">
        <w:rPr>
          <w:rFonts w:asciiTheme="majorHAnsi" w:hAnsiTheme="majorHAnsi"/>
          <w:b/>
          <w:sz w:val="22"/>
          <w:szCs w:val="22"/>
          <w:lang w:val="en-GB"/>
        </w:rPr>
        <w:t>Support for carers:</w:t>
      </w:r>
      <w:r w:rsidR="0084374D" w:rsidRPr="00D11C82">
        <w:rPr>
          <w:rFonts w:asciiTheme="majorHAnsi" w:hAnsiTheme="majorHAnsi"/>
          <w:b/>
          <w:sz w:val="22"/>
          <w:szCs w:val="22"/>
          <w:lang w:val="en-GB"/>
        </w:rPr>
        <w:t xml:space="preserve"> </w:t>
      </w:r>
      <w:r w:rsidR="00545DC1" w:rsidRPr="00D11C82">
        <w:rPr>
          <w:rFonts w:asciiTheme="majorHAnsi" w:hAnsiTheme="majorHAnsi"/>
          <w:sz w:val="22"/>
          <w:szCs w:val="22"/>
          <w:lang w:val="en-GB"/>
        </w:rPr>
        <w:t>Carers felt very well supported and this allowed them to cope with placements that they might not have coped with as standard placements.</w:t>
      </w:r>
    </w:p>
    <w:p w14:paraId="37BD692A" w14:textId="77777777" w:rsidR="00545DC1" w:rsidRPr="00D11C82" w:rsidRDefault="00545DC1" w:rsidP="00344DB8">
      <w:pPr>
        <w:jc w:val="both"/>
        <w:rPr>
          <w:rFonts w:asciiTheme="majorHAnsi" w:hAnsiTheme="majorHAnsi"/>
          <w:b/>
          <w:sz w:val="22"/>
          <w:szCs w:val="22"/>
          <w:lang w:val="en-GB"/>
        </w:rPr>
      </w:pPr>
    </w:p>
    <w:p w14:paraId="78783C75" w14:textId="77777777" w:rsidR="00AA7CC0" w:rsidRPr="00D11C82" w:rsidRDefault="00AA7CC0" w:rsidP="00545DC1">
      <w:pPr>
        <w:ind w:left="720"/>
        <w:jc w:val="both"/>
        <w:rPr>
          <w:rFonts w:asciiTheme="majorHAnsi" w:hAnsiTheme="majorHAnsi"/>
          <w:sz w:val="22"/>
          <w:szCs w:val="22"/>
          <w:lang w:val="en-GB"/>
        </w:rPr>
      </w:pPr>
      <w:r w:rsidRPr="00D11C82">
        <w:rPr>
          <w:rFonts w:asciiTheme="majorHAnsi" w:hAnsiTheme="majorHAnsi"/>
          <w:i/>
          <w:sz w:val="22"/>
          <w:szCs w:val="22"/>
          <w:lang w:val="en-GB"/>
        </w:rPr>
        <w:t xml:space="preserve">I think the needs were too great for us just to manage it. I think, if it was just us with </w:t>
      </w:r>
      <w:r w:rsidR="00545DC1" w:rsidRPr="00D11C82">
        <w:rPr>
          <w:rFonts w:asciiTheme="majorHAnsi" w:hAnsiTheme="majorHAnsi"/>
          <w:i/>
          <w:sz w:val="22"/>
          <w:szCs w:val="22"/>
          <w:lang w:val="en-GB"/>
        </w:rPr>
        <w:t>[young person]</w:t>
      </w:r>
      <w:r w:rsidRPr="00D11C82">
        <w:rPr>
          <w:rFonts w:asciiTheme="majorHAnsi" w:hAnsiTheme="majorHAnsi"/>
          <w:i/>
          <w:sz w:val="22"/>
          <w:szCs w:val="22"/>
          <w:lang w:val="en-GB"/>
        </w:rPr>
        <w:t xml:space="preserve">, we would’ve struggled. The support really made a difference </w:t>
      </w:r>
      <w:r w:rsidR="00B95AD3" w:rsidRPr="00D11C82">
        <w:rPr>
          <w:rFonts w:asciiTheme="majorHAnsi" w:hAnsiTheme="majorHAnsi"/>
          <w:sz w:val="22"/>
          <w:szCs w:val="22"/>
          <w:lang w:val="en-GB"/>
        </w:rPr>
        <w:t>(foster carer)</w:t>
      </w:r>
    </w:p>
    <w:p w14:paraId="37B44A4B" w14:textId="77777777" w:rsidR="00710D62" w:rsidRPr="00D11C82" w:rsidRDefault="00710D62" w:rsidP="00545DC1">
      <w:pPr>
        <w:ind w:left="720"/>
        <w:jc w:val="both"/>
        <w:rPr>
          <w:rFonts w:asciiTheme="majorHAnsi" w:hAnsiTheme="majorHAnsi"/>
          <w:i/>
          <w:sz w:val="22"/>
          <w:szCs w:val="22"/>
          <w:lang w:val="en-GB"/>
        </w:rPr>
      </w:pPr>
    </w:p>
    <w:p w14:paraId="1A92E768" w14:textId="77777777" w:rsidR="00710D62" w:rsidRPr="00D11C82" w:rsidRDefault="00710D62" w:rsidP="00545DC1">
      <w:pPr>
        <w:ind w:left="720"/>
        <w:jc w:val="both"/>
        <w:rPr>
          <w:rFonts w:asciiTheme="majorHAnsi" w:hAnsiTheme="majorHAnsi"/>
          <w:i/>
          <w:sz w:val="22"/>
          <w:szCs w:val="22"/>
          <w:lang w:val="en-GB"/>
        </w:rPr>
      </w:pPr>
      <w:r w:rsidRPr="00D11C82">
        <w:rPr>
          <w:rFonts w:asciiTheme="majorHAnsi" w:hAnsiTheme="majorHAnsi"/>
          <w:i/>
          <w:sz w:val="22"/>
          <w:szCs w:val="22"/>
          <w:lang w:val="en-GB"/>
        </w:rPr>
        <w:t>I've had fantastic support...I don't think it would have lasted as long without the support you get</w:t>
      </w:r>
      <w:r w:rsidR="00997401" w:rsidRPr="00D11C82">
        <w:rPr>
          <w:rFonts w:asciiTheme="majorHAnsi" w:hAnsiTheme="majorHAnsi"/>
          <w:i/>
          <w:sz w:val="22"/>
          <w:szCs w:val="22"/>
          <w:lang w:val="en-GB"/>
        </w:rPr>
        <w:t xml:space="preserve"> </w:t>
      </w:r>
      <w:r w:rsidR="00B95AD3" w:rsidRPr="00D11C82">
        <w:rPr>
          <w:rFonts w:asciiTheme="majorHAnsi" w:hAnsiTheme="majorHAnsi"/>
          <w:sz w:val="22"/>
          <w:szCs w:val="22"/>
          <w:lang w:val="en-GB"/>
        </w:rPr>
        <w:t>(foster carer)</w:t>
      </w:r>
    </w:p>
    <w:p w14:paraId="10C43130" w14:textId="77777777" w:rsidR="00AA7CC0" w:rsidRPr="00D11C82" w:rsidRDefault="00AA7CC0" w:rsidP="00AA7CC0">
      <w:pPr>
        <w:widowControl w:val="0"/>
        <w:rPr>
          <w:b/>
          <w:bCs/>
          <w:sz w:val="22"/>
          <w:szCs w:val="22"/>
          <w:lang w:val="en-GB"/>
        </w:rPr>
      </w:pPr>
    </w:p>
    <w:p w14:paraId="519FBEF3" w14:textId="77777777" w:rsidR="00AA7CC0" w:rsidRPr="00D11C82" w:rsidRDefault="00545DC1" w:rsidP="00344DB8">
      <w:pPr>
        <w:jc w:val="both"/>
        <w:rPr>
          <w:rFonts w:asciiTheme="majorHAnsi" w:hAnsiTheme="majorHAnsi"/>
          <w:sz w:val="22"/>
          <w:szCs w:val="22"/>
          <w:lang w:val="en-GB"/>
        </w:rPr>
      </w:pPr>
      <w:r w:rsidRPr="00D11C82">
        <w:rPr>
          <w:rFonts w:asciiTheme="majorHAnsi" w:hAnsiTheme="majorHAnsi"/>
          <w:sz w:val="22"/>
          <w:szCs w:val="22"/>
          <w:lang w:val="en-GB"/>
        </w:rPr>
        <w:t>Several carers initially felt the support would be too much but soon came to value it.</w:t>
      </w:r>
    </w:p>
    <w:p w14:paraId="786D592D" w14:textId="77777777" w:rsidR="00545DC1" w:rsidRPr="00D11C82" w:rsidRDefault="00545DC1" w:rsidP="00344DB8">
      <w:pPr>
        <w:jc w:val="both"/>
        <w:rPr>
          <w:rFonts w:asciiTheme="majorHAnsi" w:hAnsiTheme="majorHAnsi"/>
          <w:sz w:val="22"/>
          <w:szCs w:val="22"/>
          <w:lang w:val="en-GB"/>
        </w:rPr>
      </w:pPr>
    </w:p>
    <w:p w14:paraId="1602F894" w14:textId="77777777" w:rsidR="00E35825" w:rsidRPr="00D11C82" w:rsidRDefault="00E35825" w:rsidP="00E35825">
      <w:pPr>
        <w:ind w:left="720"/>
        <w:jc w:val="both"/>
        <w:rPr>
          <w:sz w:val="22"/>
          <w:szCs w:val="22"/>
          <w:lang w:val="en-GB"/>
        </w:rPr>
      </w:pPr>
      <w:r w:rsidRPr="00D11C82">
        <w:rPr>
          <w:rFonts w:asciiTheme="majorHAnsi" w:hAnsiTheme="majorHAnsi"/>
          <w:i/>
          <w:sz w:val="22"/>
          <w:szCs w:val="22"/>
          <w:lang w:val="en-GB"/>
        </w:rPr>
        <w:t xml:space="preserve">Initially I thought we don't need that much support...as time progressed we realised we won’t be able to cope without support, especially in this particular placement.  This type of placement support is mandatory, definitely mandatory... </w:t>
      </w:r>
      <w:r w:rsidR="00B95AD3" w:rsidRPr="00D11C82">
        <w:rPr>
          <w:rFonts w:asciiTheme="majorHAnsi" w:hAnsiTheme="majorHAnsi"/>
          <w:sz w:val="22"/>
          <w:szCs w:val="22"/>
          <w:lang w:val="en-GB"/>
        </w:rPr>
        <w:t>(foster carer)</w:t>
      </w:r>
    </w:p>
    <w:p w14:paraId="0B070888" w14:textId="77777777" w:rsidR="00E35825" w:rsidRPr="00D11C82" w:rsidRDefault="00E35825" w:rsidP="00E35825">
      <w:pPr>
        <w:widowControl w:val="0"/>
        <w:rPr>
          <w:sz w:val="22"/>
          <w:szCs w:val="22"/>
          <w:lang w:val="en-GB"/>
        </w:rPr>
      </w:pPr>
    </w:p>
    <w:p w14:paraId="27DEF6D1" w14:textId="77777777" w:rsidR="008B6F03" w:rsidRPr="00D11C82" w:rsidRDefault="00286A3D" w:rsidP="008B6F03">
      <w:pPr>
        <w:jc w:val="both"/>
        <w:rPr>
          <w:rFonts w:asciiTheme="majorHAnsi" w:hAnsiTheme="majorHAnsi"/>
          <w:sz w:val="22"/>
          <w:szCs w:val="22"/>
          <w:lang w:val="en-GB"/>
        </w:rPr>
      </w:pPr>
      <w:r w:rsidRPr="00D11C82">
        <w:rPr>
          <w:rFonts w:asciiTheme="majorHAnsi" w:hAnsiTheme="majorHAnsi"/>
          <w:sz w:val="22"/>
          <w:szCs w:val="22"/>
          <w:lang w:val="en-GB"/>
        </w:rPr>
        <w:t>Carers who genuinely did not need the levels of support on offer valued the flexibility and knowledge that whilst they could agree, for example, to have supervision less often</w:t>
      </w:r>
      <w:r w:rsidR="00D956B3" w:rsidRPr="00D11C82">
        <w:rPr>
          <w:rFonts w:asciiTheme="majorHAnsi" w:hAnsiTheme="majorHAnsi"/>
          <w:sz w:val="22"/>
          <w:szCs w:val="22"/>
          <w:lang w:val="en-GB"/>
        </w:rPr>
        <w:t xml:space="preserve">, </w:t>
      </w:r>
      <w:r w:rsidRPr="00D11C82">
        <w:rPr>
          <w:rFonts w:asciiTheme="majorHAnsi" w:hAnsiTheme="majorHAnsi"/>
          <w:sz w:val="22"/>
          <w:szCs w:val="22"/>
          <w:lang w:val="en-GB"/>
        </w:rPr>
        <w:t>the support would be there promptly for them if they needed it.</w:t>
      </w:r>
      <w:r w:rsidR="008B6F03" w:rsidRPr="00D11C82">
        <w:rPr>
          <w:rFonts w:asciiTheme="majorHAnsi" w:hAnsiTheme="majorHAnsi"/>
          <w:sz w:val="22"/>
          <w:szCs w:val="22"/>
          <w:lang w:val="en-GB"/>
        </w:rPr>
        <w:t xml:space="preserve"> However</w:t>
      </w:r>
      <w:r w:rsidR="00D12215" w:rsidRPr="00D11C82">
        <w:rPr>
          <w:rFonts w:asciiTheme="majorHAnsi" w:hAnsiTheme="majorHAnsi"/>
          <w:sz w:val="22"/>
          <w:szCs w:val="22"/>
          <w:lang w:val="en-GB"/>
        </w:rPr>
        <w:t>,</w:t>
      </w:r>
      <w:r w:rsidR="008B6F03" w:rsidRPr="00D11C82">
        <w:rPr>
          <w:rFonts w:asciiTheme="majorHAnsi" w:hAnsiTheme="majorHAnsi"/>
          <w:sz w:val="22"/>
          <w:szCs w:val="22"/>
          <w:lang w:val="en-GB"/>
        </w:rPr>
        <w:t xml:space="preserve"> </w:t>
      </w:r>
      <w:r w:rsidR="00D12215" w:rsidRPr="00D11C82">
        <w:rPr>
          <w:rFonts w:asciiTheme="majorHAnsi" w:hAnsiTheme="majorHAnsi"/>
          <w:sz w:val="22"/>
          <w:szCs w:val="22"/>
          <w:lang w:val="en-GB"/>
        </w:rPr>
        <w:t xml:space="preserve">in </w:t>
      </w:r>
      <w:r w:rsidR="008B6F03" w:rsidRPr="00D11C82">
        <w:rPr>
          <w:rFonts w:asciiTheme="majorHAnsi" w:hAnsiTheme="majorHAnsi"/>
          <w:sz w:val="22"/>
          <w:szCs w:val="22"/>
          <w:lang w:val="en-GB"/>
        </w:rPr>
        <w:t xml:space="preserve">some placements </w:t>
      </w:r>
      <w:r w:rsidR="00D12215" w:rsidRPr="00D11C82">
        <w:rPr>
          <w:rFonts w:asciiTheme="majorHAnsi" w:hAnsiTheme="majorHAnsi"/>
          <w:sz w:val="22"/>
          <w:szCs w:val="22"/>
          <w:lang w:val="en-GB"/>
        </w:rPr>
        <w:t xml:space="preserve">carers </w:t>
      </w:r>
      <w:r w:rsidR="008B6F03" w:rsidRPr="00D11C82">
        <w:rPr>
          <w:rFonts w:asciiTheme="majorHAnsi" w:hAnsiTheme="majorHAnsi"/>
          <w:sz w:val="22"/>
          <w:szCs w:val="22"/>
          <w:lang w:val="en-GB"/>
        </w:rPr>
        <w:t>found the set stages of reducing support did not suit them and they would have preferred to have the most intense support at times to suit the needs of the particular child.</w:t>
      </w:r>
    </w:p>
    <w:p w14:paraId="2FAF6640" w14:textId="77777777" w:rsidR="00AD286A" w:rsidRPr="00D11C82" w:rsidRDefault="00AD286A" w:rsidP="00344DB8">
      <w:pPr>
        <w:jc w:val="both"/>
        <w:rPr>
          <w:rFonts w:asciiTheme="majorHAnsi" w:hAnsiTheme="majorHAnsi"/>
          <w:sz w:val="22"/>
          <w:szCs w:val="22"/>
          <w:lang w:val="en-GB"/>
        </w:rPr>
      </w:pPr>
    </w:p>
    <w:p w14:paraId="76F2732C" w14:textId="77777777" w:rsidR="00286A3D" w:rsidRPr="00D11C82" w:rsidRDefault="00286A3D" w:rsidP="00344DB8">
      <w:pPr>
        <w:jc w:val="both"/>
        <w:rPr>
          <w:rFonts w:asciiTheme="majorHAnsi" w:hAnsiTheme="majorHAnsi"/>
          <w:sz w:val="22"/>
          <w:szCs w:val="22"/>
          <w:lang w:val="en-GB"/>
        </w:rPr>
      </w:pPr>
      <w:r w:rsidRPr="00D11C82">
        <w:rPr>
          <w:rFonts w:asciiTheme="majorHAnsi" w:hAnsiTheme="majorHAnsi"/>
          <w:sz w:val="22"/>
          <w:szCs w:val="22"/>
          <w:lang w:val="en-GB"/>
        </w:rPr>
        <w:t>Support was offered by individuals and the team as a whole and carers felt they were part of a team. Reassurance from others, the chance to 'let of</w:t>
      </w:r>
      <w:r w:rsidR="00D956B3" w:rsidRPr="00D11C82">
        <w:rPr>
          <w:rFonts w:asciiTheme="majorHAnsi" w:hAnsiTheme="majorHAnsi"/>
          <w:sz w:val="22"/>
          <w:szCs w:val="22"/>
          <w:lang w:val="en-GB"/>
        </w:rPr>
        <w:t>f</w:t>
      </w:r>
      <w:r w:rsidRPr="00D11C82">
        <w:rPr>
          <w:rFonts w:asciiTheme="majorHAnsi" w:hAnsiTheme="majorHAnsi"/>
          <w:sz w:val="22"/>
          <w:szCs w:val="22"/>
          <w:lang w:val="en-GB"/>
        </w:rPr>
        <w:t xml:space="preserve"> steam' and readily available support and advice helped them to provide a consistent </w:t>
      </w:r>
      <w:r w:rsidR="001E1A08" w:rsidRPr="00D11C82">
        <w:rPr>
          <w:rFonts w:asciiTheme="majorHAnsi" w:hAnsiTheme="majorHAnsi"/>
          <w:sz w:val="22"/>
          <w:szCs w:val="22"/>
          <w:lang w:val="en-GB"/>
        </w:rPr>
        <w:t xml:space="preserve">care </w:t>
      </w:r>
      <w:r w:rsidRPr="00D11C82">
        <w:rPr>
          <w:rFonts w:asciiTheme="majorHAnsi" w:hAnsiTheme="majorHAnsi"/>
          <w:sz w:val="22"/>
          <w:szCs w:val="22"/>
          <w:lang w:val="en-GB"/>
        </w:rPr>
        <w:t>environment</w:t>
      </w:r>
      <w:r w:rsidR="00E24FCF" w:rsidRPr="00D11C82">
        <w:rPr>
          <w:rFonts w:asciiTheme="majorHAnsi" w:hAnsiTheme="majorHAnsi"/>
          <w:sz w:val="22"/>
          <w:szCs w:val="22"/>
          <w:lang w:val="en-GB"/>
        </w:rPr>
        <w:t xml:space="preserve"> and the crucial stability.</w:t>
      </w:r>
      <w:r w:rsidR="00710D62" w:rsidRPr="00D11C82">
        <w:rPr>
          <w:rFonts w:asciiTheme="majorHAnsi" w:hAnsiTheme="majorHAnsi"/>
          <w:sz w:val="22"/>
          <w:szCs w:val="22"/>
          <w:lang w:val="en-GB"/>
        </w:rPr>
        <w:t xml:space="preserve"> Reassurance also allayed 'panic' which some carers felt might have led to a disruption in placement.</w:t>
      </w:r>
    </w:p>
    <w:p w14:paraId="4E395B97" w14:textId="77777777" w:rsidR="00AA7CC0" w:rsidRPr="00D11C82" w:rsidRDefault="00AA7CC0" w:rsidP="00344DB8">
      <w:pPr>
        <w:jc w:val="both"/>
        <w:rPr>
          <w:rFonts w:asciiTheme="majorHAnsi" w:hAnsiTheme="majorHAnsi"/>
          <w:b/>
          <w:sz w:val="22"/>
          <w:szCs w:val="22"/>
          <w:lang w:val="en-GB"/>
        </w:rPr>
      </w:pPr>
    </w:p>
    <w:p w14:paraId="097B8C65" w14:textId="77777777" w:rsidR="00344DB8" w:rsidRPr="00D11C82" w:rsidRDefault="00B95AD3" w:rsidP="00942E0E">
      <w:pPr>
        <w:pStyle w:val="Heading3"/>
      </w:pPr>
      <w:r w:rsidRPr="00D11C82">
        <w:t xml:space="preserve">Professionals working together to provide shared solutions to problems </w:t>
      </w:r>
    </w:p>
    <w:p w14:paraId="63C5BEAE" w14:textId="77777777" w:rsidR="00344DB8" w:rsidRPr="00D11C82" w:rsidRDefault="00344DB8" w:rsidP="00AA2F25">
      <w:pPr>
        <w:jc w:val="both"/>
        <w:rPr>
          <w:rFonts w:asciiTheme="majorHAnsi" w:hAnsiTheme="majorHAnsi" w:cs="Arial"/>
          <w:b/>
          <w:sz w:val="22"/>
          <w:szCs w:val="22"/>
          <w:u w:val="single"/>
          <w:lang w:val="en-GB"/>
        </w:rPr>
      </w:pPr>
    </w:p>
    <w:p w14:paraId="3430F7B2" w14:textId="77777777" w:rsidR="00CF6D20" w:rsidRPr="00D11C82" w:rsidRDefault="00D956B3" w:rsidP="00AA2F25">
      <w:pPr>
        <w:jc w:val="both"/>
        <w:rPr>
          <w:rFonts w:asciiTheme="majorHAnsi" w:hAnsiTheme="majorHAnsi" w:cs="Arial"/>
          <w:b/>
          <w:sz w:val="22"/>
          <w:szCs w:val="22"/>
          <w:lang w:val="en-GB"/>
        </w:rPr>
      </w:pPr>
      <w:r w:rsidRPr="00D11C82">
        <w:rPr>
          <w:rStyle w:val="Heading4Char"/>
        </w:rPr>
        <w:t>Role of meetings</w:t>
      </w:r>
    </w:p>
    <w:p w14:paraId="559B4360" w14:textId="77777777" w:rsidR="00EB0FA2" w:rsidRPr="00D11C82" w:rsidRDefault="000233F6" w:rsidP="00AA2F25">
      <w:pPr>
        <w:jc w:val="both"/>
        <w:rPr>
          <w:rFonts w:asciiTheme="majorHAnsi" w:hAnsiTheme="majorHAnsi" w:cs="Arial"/>
          <w:sz w:val="22"/>
          <w:szCs w:val="22"/>
          <w:lang w:val="en-GB"/>
        </w:rPr>
      </w:pPr>
      <w:r w:rsidRPr="00D11C82">
        <w:rPr>
          <w:rFonts w:asciiTheme="majorHAnsi" w:hAnsiTheme="majorHAnsi" w:cs="Arial"/>
          <w:sz w:val="22"/>
          <w:szCs w:val="22"/>
          <w:lang w:val="en-GB"/>
        </w:rPr>
        <w:t>Progress</w:t>
      </w:r>
      <w:r w:rsidR="007A0DF2" w:rsidRPr="00D11C82">
        <w:rPr>
          <w:rFonts w:asciiTheme="majorHAnsi" w:hAnsiTheme="majorHAnsi" w:cs="Arial"/>
          <w:sz w:val="22"/>
          <w:szCs w:val="22"/>
          <w:lang w:val="en-GB"/>
        </w:rPr>
        <w:t xml:space="preserve"> meetings were usually seen as important or 'fundamental' to the placement, but not all views were positive. </w:t>
      </w:r>
      <w:r w:rsidR="00EB0FA2" w:rsidRPr="00D11C82">
        <w:rPr>
          <w:rFonts w:asciiTheme="majorHAnsi" w:hAnsiTheme="majorHAnsi" w:cs="Arial"/>
          <w:sz w:val="22"/>
          <w:szCs w:val="22"/>
          <w:lang w:val="en-GB"/>
        </w:rPr>
        <w:t>Meetings were used very differently across placements. At a minimum</w:t>
      </w:r>
      <w:r w:rsidR="00D956B3" w:rsidRPr="00D11C82">
        <w:rPr>
          <w:rFonts w:asciiTheme="majorHAnsi" w:hAnsiTheme="majorHAnsi" w:cs="Arial"/>
          <w:sz w:val="22"/>
          <w:szCs w:val="22"/>
          <w:lang w:val="en-GB"/>
        </w:rPr>
        <w:t>,</w:t>
      </w:r>
      <w:r w:rsidR="00EB0FA2" w:rsidRPr="00D11C82">
        <w:rPr>
          <w:rFonts w:asciiTheme="majorHAnsi" w:hAnsiTheme="majorHAnsi" w:cs="Arial"/>
          <w:sz w:val="22"/>
          <w:szCs w:val="22"/>
          <w:lang w:val="en-GB"/>
        </w:rPr>
        <w:t xml:space="preserve"> they provided a chance to pool information and 'complete the jigsaw', minimise the chances of the young person 'playing people off against each other' and provide the carer with a chance to 'offload' and receive reassurance. In some cases</w:t>
      </w:r>
      <w:r w:rsidR="00D956B3" w:rsidRPr="00D11C82">
        <w:rPr>
          <w:rFonts w:asciiTheme="majorHAnsi" w:hAnsiTheme="majorHAnsi" w:cs="Arial"/>
          <w:sz w:val="22"/>
          <w:szCs w:val="22"/>
          <w:lang w:val="en-GB"/>
        </w:rPr>
        <w:t>,</w:t>
      </w:r>
      <w:r w:rsidR="00EB0FA2" w:rsidRPr="00D11C82">
        <w:rPr>
          <w:rFonts w:asciiTheme="majorHAnsi" w:hAnsiTheme="majorHAnsi" w:cs="Arial"/>
          <w:sz w:val="22"/>
          <w:szCs w:val="22"/>
          <w:lang w:val="en-GB"/>
        </w:rPr>
        <w:t xml:space="preserve"> it did not seem to go beyond this, whilst in others a lot more proactive work took place</w:t>
      </w:r>
      <w:r w:rsidR="00AD6A7E" w:rsidRPr="00D11C82">
        <w:rPr>
          <w:rFonts w:asciiTheme="majorHAnsi" w:hAnsiTheme="majorHAnsi" w:cs="Arial"/>
          <w:sz w:val="22"/>
          <w:szCs w:val="22"/>
          <w:lang w:val="en-GB"/>
        </w:rPr>
        <w:t xml:space="preserve"> and this could be linked to positive outcomes</w:t>
      </w:r>
      <w:r w:rsidR="00EB0FA2" w:rsidRPr="00D11C82">
        <w:rPr>
          <w:rFonts w:asciiTheme="majorHAnsi" w:hAnsiTheme="majorHAnsi" w:cs="Arial"/>
          <w:sz w:val="22"/>
          <w:szCs w:val="22"/>
          <w:lang w:val="en-GB"/>
        </w:rPr>
        <w:t>. This is illustrated in two case examples:</w:t>
      </w:r>
    </w:p>
    <w:p w14:paraId="4074A04D" w14:textId="77777777" w:rsidR="00EB0FA2" w:rsidRPr="00D11C82" w:rsidRDefault="00EB0FA2" w:rsidP="00AA2F25">
      <w:pPr>
        <w:jc w:val="both"/>
        <w:rPr>
          <w:rFonts w:asciiTheme="majorHAnsi" w:hAnsiTheme="majorHAnsi" w:cs="Arial"/>
          <w:sz w:val="22"/>
          <w:szCs w:val="22"/>
          <w:lang w:val="en-GB"/>
        </w:rPr>
      </w:pPr>
    </w:p>
    <w:tbl>
      <w:tblPr>
        <w:tblStyle w:val="TableGrid"/>
        <w:tblW w:w="0" w:type="auto"/>
        <w:tblLook w:val="04A0" w:firstRow="1" w:lastRow="0" w:firstColumn="1" w:lastColumn="0" w:noHBand="0" w:noVBand="1"/>
      </w:tblPr>
      <w:tblGrid>
        <w:gridCol w:w="8290"/>
      </w:tblGrid>
      <w:tr w:rsidR="00EB0FA2" w:rsidRPr="00D11C82" w14:paraId="29292031" w14:textId="77777777" w:rsidTr="00EB0FA2">
        <w:tc>
          <w:tcPr>
            <w:tcW w:w="8516" w:type="dxa"/>
          </w:tcPr>
          <w:p w14:paraId="55368F6D" w14:textId="77777777" w:rsidR="00EB0FA2" w:rsidRPr="00D11C82" w:rsidRDefault="00B95AD3" w:rsidP="00AA2F25">
            <w:pPr>
              <w:jc w:val="both"/>
              <w:rPr>
                <w:rFonts w:asciiTheme="majorHAnsi" w:hAnsiTheme="majorHAnsi" w:cs="Arial"/>
                <w:b/>
                <w:sz w:val="22"/>
                <w:szCs w:val="22"/>
                <w:lang w:val="en-GB"/>
              </w:rPr>
            </w:pPr>
            <w:r w:rsidRPr="00D11C82">
              <w:rPr>
                <w:rFonts w:asciiTheme="majorHAnsi" w:hAnsiTheme="majorHAnsi" w:cs="Arial"/>
                <w:b/>
                <w:sz w:val="22"/>
                <w:szCs w:val="22"/>
                <w:lang w:val="en-GB"/>
              </w:rPr>
              <w:t xml:space="preserve">Examples of the way </w:t>
            </w:r>
            <w:r w:rsidR="000233F6" w:rsidRPr="00D11C82">
              <w:rPr>
                <w:rFonts w:asciiTheme="majorHAnsi" w:hAnsiTheme="majorHAnsi" w:cs="Arial"/>
                <w:b/>
                <w:sz w:val="22"/>
                <w:szCs w:val="22"/>
                <w:lang w:val="en-GB"/>
              </w:rPr>
              <w:t>progress</w:t>
            </w:r>
            <w:r w:rsidRPr="00D11C82">
              <w:rPr>
                <w:rFonts w:asciiTheme="majorHAnsi" w:hAnsiTheme="majorHAnsi" w:cs="Arial"/>
                <w:b/>
                <w:sz w:val="22"/>
                <w:szCs w:val="22"/>
                <w:lang w:val="en-GB"/>
              </w:rPr>
              <w:t xml:space="preserve"> meetings were perceived and used</w:t>
            </w:r>
          </w:p>
        </w:tc>
      </w:tr>
      <w:tr w:rsidR="00EB0FA2" w:rsidRPr="00D11C82" w14:paraId="09E4FF3E" w14:textId="77777777" w:rsidTr="00EB0FA2">
        <w:tc>
          <w:tcPr>
            <w:tcW w:w="8516" w:type="dxa"/>
          </w:tcPr>
          <w:p w14:paraId="29C4B83E" w14:textId="77777777" w:rsidR="002B2879" w:rsidRPr="00D11C82" w:rsidRDefault="002B2879" w:rsidP="002B2879">
            <w:pPr>
              <w:widowControl w:val="0"/>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both"/>
              <w:rPr>
                <w:rFonts w:asciiTheme="majorHAnsi" w:hAnsiTheme="majorHAnsi" w:cs="Arial"/>
                <w:sz w:val="22"/>
                <w:szCs w:val="22"/>
                <w:lang w:val="en-GB"/>
              </w:rPr>
            </w:pPr>
            <w:r w:rsidRPr="00D11C82">
              <w:rPr>
                <w:rFonts w:asciiTheme="majorHAnsi" w:hAnsiTheme="majorHAnsi" w:cs="Arial"/>
                <w:sz w:val="22"/>
                <w:szCs w:val="22"/>
                <w:lang w:val="en-GB"/>
              </w:rPr>
              <w:t>Case one: Meetings were described as quite long and 'we just discuss what's going on and what support is needed'</w:t>
            </w:r>
          </w:p>
          <w:p w14:paraId="7ADCDE17" w14:textId="77777777" w:rsidR="002B2879" w:rsidRPr="00D11C82" w:rsidRDefault="002B2879" w:rsidP="002B2879">
            <w:pPr>
              <w:widowControl w:val="0"/>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both"/>
              <w:rPr>
                <w:rFonts w:asciiTheme="majorHAnsi" w:hAnsiTheme="majorHAnsi" w:cs="Arial"/>
                <w:sz w:val="22"/>
                <w:szCs w:val="22"/>
                <w:lang w:val="en-GB"/>
              </w:rPr>
            </w:pPr>
            <w:r w:rsidRPr="00D11C82">
              <w:rPr>
                <w:rFonts w:asciiTheme="majorHAnsi" w:hAnsiTheme="majorHAnsi" w:cs="Arial"/>
                <w:sz w:val="22"/>
                <w:szCs w:val="22"/>
                <w:lang w:val="en-GB"/>
              </w:rPr>
              <w:t>In response to being asked if meeting</w:t>
            </w:r>
            <w:r w:rsidR="004A42E6" w:rsidRPr="00D11C82">
              <w:rPr>
                <w:rFonts w:asciiTheme="majorHAnsi" w:hAnsiTheme="majorHAnsi" w:cs="Arial"/>
                <w:sz w:val="22"/>
                <w:szCs w:val="22"/>
                <w:lang w:val="en-GB"/>
              </w:rPr>
              <w:t>s</w:t>
            </w:r>
            <w:r w:rsidRPr="00D11C82">
              <w:rPr>
                <w:rFonts w:asciiTheme="majorHAnsi" w:hAnsiTheme="majorHAnsi" w:cs="Arial"/>
                <w:sz w:val="22"/>
                <w:szCs w:val="22"/>
                <w:lang w:val="en-GB"/>
              </w:rPr>
              <w:t xml:space="preserve"> were useful the foster </w:t>
            </w:r>
            <w:r w:rsidR="004A42E6" w:rsidRPr="00D11C82">
              <w:rPr>
                <w:rFonts w:asciiTheme="majorHAnsi" w:hAnsiTheme="majorHAnsi" w:cs="Arial"/>
                <w:sz w:val="22"/>
                <w:szCs w:val="22"/>
                <w:lang w:val="en-GB"/>
              </w:rPr>
              <w:t xml:space="preserve">carer </w:t>
            </w:r>
            <w:r w:rsidRPr="00D11C82">
              <w:rPr>
                <w:rFonts w:asciiTheme="majorHAnsi" w:hAnsiTheme="majorHAnsi" w:cs="Arial"/>
                <w:sz w:val="22"/>
                <w:szCs w:val="22"/>
                <w:lang w:val="en-GB"/>
              </w:rPr>
              <w:t>said "I guess because you can get things off your chest mainly"</w:t>
            </w:r>
          </w:p>
          <w:p w14:paraId="064101B5" w14:textId="77777777" w:rsidR="002B2879" w:rsidRPr="00D11C82" w:rsidRDefault="002B2879" w:rsidP="002B2879">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ajorHAnsi" w:hAnsiTheme="majorHAnsi" w:cs="Arial"/>
                <w:i/>
                <w:sz w:val="22"/>
                <w:szCs w:val="22"/>
                <w:lang w:val="en-GB"/>
              </w:rPr>
            </w:pPr>
            <w:r w:rsidRPr="00D11C82">
              <w:rPr>
                <w:rFonts w:asciiTheme="majorHAnsi" w:hAnsiTheme="majorHAnsi" w:cs="Arial"/>
                <w:sz w:val="22"/>
                <w:szCs w:val="22"/>
                <w:lang w:val="en-GB"/>
              </w:rPr>
              <w:t>The children's social worker felt the meetings dragged on and did not achieve anything. They just shared information</w:t>
            </w:r>
            <w:r w:rsidR="008F113E" w:rsidRPr="00D11C82">
              <w:rPr>
                <w:rFonts w:asciiTheme="majorHAnsi" w:hAnsiTheme="majorHAnsi" w:cs="Arial"/>
                <w:sz w:val="22"/>
                <w:szCs w:val="22"/>
                <w:lang w:val="en-GB"/>
              </w:rPr>
              <w:t>:</w:t>
            </w:r>
            <w:r w:rsidRPr="00D11C82">
              <w:rPr>
                <w:rFonts w:asciiTheme="majorHAnsi" w:hAnsiTheme="majorHAnsi" w:cs="Arial"/>
                <w:sz w:val="22"/>
                <w:szCs w:val="22"/>
                <w:lang w:val="en-GB"/>
              </w:rPr>
              <w:t xml:space="preserve"> </w:t>
            </w:r>
            <w:r w:rsidRPr="00D11C82">
              <w:rPr>
                <w:rFonts w:asciiTheme="majorHAnsi" w:hAnsiTheme="majorHAnsi" w:cs="Arial"/>
                <w:i/>
                <w:sz w:val="22"/>
                <w:szCs w:val="22"/>
                <w:lang w:val="en-GB"/>
              </w:rPr>
              <w:t xml:space="preserve">...it doesn't come out to me that there's certain aims and objectives, tasks and outcomes... the rest of the professionals, I'm not clear on what their tasks are doing for [young </w:t>
            </w:r>
            <w:proofErr w:type="gramStart"/>
            <w:r w:rsidRPr="00D11C82">
              <w:rPr>
                <w:rFonts w:asciiTheme="majorHAnsi" w:hAnsiTheme="majorHAnsi" w:cs="Arial"/>
                <w:i/>
                <w:sz w:val="22"/>
                <w:szCs w:val="22"/>
                <w:lang w:val="en-GB"/>
              </w:rPr>
              <w:t>person]...</w:t>
            </w:r>
            <w:proofErr w:type="gramEnd"/>
          </w:p>
          <w:p w14:paraId="06EB3F38" w14:textId="77777777" w:rsidR="00C80245" w:rsidRPr="00D11C82" w:rsidRDefault="00C80245" w:rsidP="002B2879">
            <w:pPr>
              <w:jc w:val="both"/>
              <w:rPr>
                <w:rFonts w:asciiTheme="majorHAnsi" w:hAnsiTheme="majorHAnsi" w:cs="Arial"/>
                <w:sz w:val="22"/>
                <w:szCs w:val="22"/>
                <w:lang w:val="en-GB"/>
              </w:rPr>
            </w:pPr>
          </w:p>
        </w:tc>
      </w:tr>
      <w:tr w:rsidR="00EB0FA2" w:rsidRPr="00D11C82" w14:paraId="59290455" w14:textId="77777777" w:rsidTr="00EB0FA2">
        <w:tc>
          <w:tcPr>
            <w:tcW w:w="8516" w:type="dxa"/>
          </w:tcPr>
          <w:p w14:paraId="3120B455" w14:textId="77777777" w:rsidR="00700E72" w:rsidRPr="00D11C82" w:rsidRDefault="002B2879" w:rsidP="002B2879">
            <w:pPr>
              <w:jc w:val="both"/>
              <w:rPr>
                <w:rFonts w:asciiTheme="majorHAnsi" w:hAnsiTheme="majorHAnsi" w:cs="Arial"/>
                <w:sz w:val="22"/>
                <w:szCs w:val="22"/>
                <w:lang w:val="en-GB"/>
              </w:rPr>
            </w:pPr>
            <w:r w:rsidRPr="00D11C82">
              <w:rPr>
                <w:rFonts w:asciiTheme="majorHAnsi" w:hAnsiTheme="majorHAnsi" w:cs="Arial"/>
                <w:sz w:val="22"/>
                <w:szCs w:val="22"/>
                <w:lang w:val="en-GB"/>
              </w:rPr>
              <w:t xml:space="preserve">Case two: </w:t>
            </w:r>
            <w:r w:rsidR="00700E72" w:rsidRPr="00D11C82">
              <w:rPr>
                <w:rFonts w:asciiTheme="majorHAnsi" w:hAnsiTheme="majorHAnsi" w:cs="Arial"/>
                <w:sz w:val="22"/>
                <w:szCs w:val="22"/>
                <w:lang w:val="en-GB"/>
              </w:rPr>
              <w:t>The children's social worker felt that everyone communicated well.</w:t>
            </w:r>
          </w:p>
          <w:p w14:paraId="4EB2ED4E" w14:textId="77777777" w:rsidR="008F113E" w:rsidRPr="00D11C82" w:rsidRDefault="002B2879" w:rsidP="002B2879">
            <w:pPr>
              <w:jc w:val="both"/>
              <w:rPr>
                <w:rFonts w:asciiTheme="majorHAnsi" w:hAnsiTheme="majorHAnsi" w:cs="Arial"/>
                <w:sz w:val="22"/>
                <w:szCs w:val="22"/>
                <w:lang w:val="en-GB"/>
              </w:rPr>
            </w:pPr>
            <w:r w:rsidRPr="00D11C82">
              <w:rPr>
                <w:rFonts w:asciiTheme="majorHAnsi" w:hAnsiTheme="majorHAnsi" w:cs="Arial"/>
                <w:sz w:val="22"/>
                <w:szCs w:val="22"/>
                <w:lang w:val="en-GB"/>
              </w:rPr>
              <w:t>Team members reported that together they were considering how to build the young person's resilience. They agreed strategies and each person's role in this.</w:t>
            </w:r>
            <w:r w:rsidR="008F113E" w:rsidRPr="00D11C82">
              <w:rPr>
                <w:rFonts w:asciiTheme="majorHAnsi" w:hAnsiTheme="majorHAnsi" w:cs="Arial"/>
                <w:sz w:val="22"/>
                <w:szCs w:val="22"/>
                <w:lang w:val="en-GB"/>
              </w:rPr>
              <w:t xml:space="preserve"> </w:t>
            </w:r>
          </w:p>
          <w:p w14:paraId="4146ADAA" w14:textId="77777777" w:rsidR="002B2879" w:rsidRPr="00D11C82" w:rsidRDefault="002B2879" w:rsidP="002B2879">
            <w:pPr>
              <w:jc w:val="both"/>
              <w:rPr>
                <w:rFonts w:asciiTheme="majorHAnsi" w:hAnsiTheme="majorHAnsi" w:cs="Arial"/>
                <w:sz w:val="22"/>
                <w:szCs w:val="22"/>
                <w:lang w:val="en-GB"/>
              </w:rPr>
            </w:pPr>
            <w:r w:rsidRPr="00D11C82">
              <w:rPr>
                <w:rFonts w:asciiTheme="majorHAnsi" w:hAnsiTheme="majorHAnsi" w:cs="Arial"/>
                <w:sz w:val="22"/>
                <w:szCs w:val="22"/>
                <w:lang w:val="en-GB"/>
              </w:rPr>
              <w:t>The therapist had helped other team members understand the causes of certain behaviours.</w:t>
            </w:r>
          </w:p>
          <w:p w14:paraId="4F8134EA" w14:textId="77777777" w:rsidR="002B2879" w:rsidRPr="00D11C82" w:rsidRDefault="002B2879" w:rsidP="002B2879">
            <w:pPr>
              <w:jc w:val="both"/>
              <w:rPr>
                <w:rFonts w:asciiTheme="majorHAnsi" w:hAnsiTheme="majorHAnsi" w:cs="Arial"/>
                <w:sz w:val="22"/>
                <w:szCs w:val="22"/>
                <w:lang w:val="en-GB"/>
              </w:rPr>
            </w:pPr>
            <w:r w:rsidRPr="00D11C82">
              <w:rPr>
                <w:rFonts w:asciiTheme="majorHAnsi" w:hAnsiTheme="majorHAnsi" w:cs="Arial"/>
                <w:sz w:val="22"/>
                <w:szCs w:val="22"/>
                <w:lang w:val="en-GB"/>
              </w:rPr>
              <w:t>The therapist and social worker provided advice to the support worker on how to deal with specific issues and also how to develop the young person in terms of their social interactions and making friends.</w:t>
            </w:r>
          </w:p>
          <w:p w14:paraId="2AD7CCE6" w14:textId="77777777" w:rsidR="002B2879" w:rsidRPr="00D11C82" w:rsidRDefault="002B2879" w:rsidP="002B2879">
            <w:pPr>
              <w:jc w:val="both"/>
              <w:rPr>
                <w:rFonts w:asciiTheme="majorHAnsi" w:hAnsiTheme="majorHAnsi" w:cs="Arial"/>
                <w:sz w:val="22"/>
                <w:szCs w:val="22"/>
                <w:lang w:val="en-GB"/>
              </w:rPr>
            </w:pPr>
            <w:r w:rsidRPr="00D11C82">
              <w:rPr>
                <w:rFonts w:asciiTheme="majorHAnsi" w:hAnsiTheme="majorHAnsi" w:cs="Arial"/>
                <w:sz w:val="22"/>
                <w:szCs w:val="22"/>
                <w:lang w:val="en-GB"/>
              </w:rPr>
              <w:t xml:space="preserve">Professionals discussed in the meeting how best to help school understand the young person better and </w:t>
            </w:r>
            <w:r w:rsidR="00AD6A7E" w:rsidRPr="00D11C82">
              <w:rPr>
                <w:rFonts w:asciiTheme="majorHAnsi" w:hAnsiTheme="majorHAnsi" w:cs="Arial"/>
                <w:sz w:val="22"/>
                <w:szCs w:val="22"/>
                <w:lang w:val="en-GB"/>
              </w:rPr>
              <w:t xml:space="preserve">manage and </w:t>
            </w:r>
            <w:r w:rsidRPr="00D11C82">
              <w:rPr>
                <w:rFonts w:asciiTheme="majorHAnsi" w:hAnsiTheme="majorHAnsi" w:cs="Arial"/>
                <w:sz w:val="22"/>
                <w:szCs w:val="22"/>
                <w:lang w:val="en-GB"/>
              </w:rPr>
              <w:t>respond to her more fairly.</w:t>
            </w:r>
            <w:r w:rsidR="00AD6A7E" w:rsidRPr="00D11C82">
              <w:rPr>
                <w:rFonts w:asciiTheme="majorHAnsi" w:hAnsiTheme="majorHAnsi" w:cs="Arial"/>
                <w:sz w:val="22"/>
                <w:szCs w:val="22"/>
                <w:lang w:val="en-GB"/>
              </w:rPr>
              <w:t xml:space="preserve"> The </w:t>
            </w:r>
            <w:r w:rsidR="008F113E" w:rsidRPr="00D11C82">
              <w:rPr>
                <w:rFonts w:asciiTheme="majorHAnsi" w:hAnsiTheme="majorHAnsi" w:cs="Arial"/>
                <w:sz w:val="22"/>
                <w:szCs w:val="22"/>
                <w:lang w:val="en-GB"/>
              </w:rPr>
              <w:t>c</w:t>
            </w:r>
            <w:r w:rsidR="00AD6A7E" w:rsidRPr="00D11C82">
              <w:rPr>
                <w:rFonts w:asciiTheme="majorHAnsi" w:hAnsiTheme="majorHAnsi" w:cs="Arial"/>
                <w:sz w:val="22"/>
                <w:szCs w:val="22"/>
                <w:lang w:val="en-GB"/>
              </w:rPr>
              <w:t>hild's social worker explained how this would usually be solely her role and how she appreciated the support with it</w:t>
            </w:r>
            <w:r w:rsidR="00700E72" w:rsidRPr="00D11C82">
              <w:rPr>
                <w:rFonts w:asciiTheme="majorHAnsi" w:hAnsiTheme="majorHAnsi" w:cs="Arial"/>
                <w:sz w:val="22"/>
                <w:szCs w:val="22"/>
                <w:lang w:val="en-GB"/>
              </w:rPr>
              <w:t>.</w:t>
            </w:r>
          </w:p>
          <w:p w14:paraId="33DC6FDE" w14:textId="77777777" w:rsidR="002B2879" w:rsidRPr="00D11C82" w:rsidRDefault="002B2879" w:rsidP="002B2879">
            <w:pPr>
              <w:jc w:val="both"/>
              <w:rPr>
                <w:rFonts w:asciiTheme="majorHAnsi" w:hAnsiTheme="majorHAnsi" w:cs="Arial"/>
                <w:sz w:val="22"/>
                <w:szCs w:val="22"/>
                <w:lang w:val="en-GB"/>
              </w:rPr>
            </w:pPr>
            <w:r w:rsidRPr="00D11C82">
              <w:rPr>
                <w:rFonts w:asciiTheme="majorHAnsi" w:hAnsiTheme="majorHAnsi" w:cs="Arial"/>
                <w:sz w:val="22"/>
                <w:szCs w:val="22"/>
                <w:lang w:val="en-GB"/>
              </w:rPr>
              <w:t>The young person was seen to have developed skill</w:t>
            </w:r>
            <w:r w:rsidR="008F113E" w:rsidRPr="00D11C82">
              <w:rPr>
                <w:rFonts w:asciiTheme="majorHAnsi" w:hAnsiTheme="majorHAnsi" w:cs="Arial"/>
                <w:sz w:val="22"/>
                <w:szCs w:val="22"/>
                <w:lang w:val="en-GB"/>
              </w:rPr>
              <w:t>s</w:t>
            </w:r>
            <w:r w:rsidRPr="00D11C82">
              <w:rPr>
                <w:rFonts w:asciiTheme="majorHAnsi" w:hAnsiTheme="majorHAnsi" w:cs="Arial"/>
                <w:sz w:val="22"/>
                <w:szCs w:val="22"/>
                <w:lang w:val="en-GB"/>
              </w:rPr>
              <w:t xml:space="preserve"> and confidence in various activities and to have built relationships with </w:t>
            </w:r>
            <w:r w:rsidR="00B97518" w:rsidRPr="00D11C82">
              <w:rPr>
                <w:rFonts w:asciiTheme="majorHAnsi" w:hAnsiTheme="majorHAnsi" w:cs="Arial"/>
                <w:sz w:val="22"/>
                <w:szCs w:val="22"/>
                <w:lang w:val="en-GB"/>
              </w:rPr>
              <w:t>all members of the team</w:t>
            </w:r>
            <w:r w:rsidRPr="00D11C82">
              <w:rPr>
                <w:rFonts w:asciiTheme="majorHAnsi" w:hAnsiTheme="majorHAnsi" w:cs="Arial"/>
                <w:sz w:val="22"/>
                <w:szCs w:val="22"/>
                <w:lang w:val="en-GB"/>
              </w:rPr>
              <w:t>.</w:t>
            </w:r>
          </w:p>
          <w:p w14:paraId="2ABC6919" w14:textId="77777777" w:rsidR="002B2879" w:rsidRPr="00D11C82" w:rsidRDefault="002B2879" w:rsidP="002B2879">
            <w:pPr>
              <w:jc w:val="both"/>
              <w:rPr>
                <w:rFonts w:asciiTheme="majorHAnsi" w:hAnsiTheme="majorHAnsi" w:cs="Arial"/>
                <w:sz w:val="22"/>
                <w:szCs w:val="22"/>
                <w:lang w:val="en-GB"/>
              </w:rPr>
            </w:pPr>
            <w:r w:rsidRPr="00D11C82">
              <w:rPr>
                <w:rFonts w:asciiTheme="majorHAnsi" w:hAnsiTheme="majorHAnsi" w:cs="Arial"/>
                <w:sz w:val="22"/>
                <w:szCs w:val="22"/>
                <w:lang w:val="en-GB"/>
              </w:rPr>
              <w:t>There had been a reduction in self harm.</w:t>
            </w:r>
          </w:p>
          <w:p w14:paraId="1918A892" w14:textId="77777777" w:rsidR="002B2879" w:rsidRPr="00D11C82" w:rsidRDefault="002B2879" w:rsidP="002B2879">
            <w:pPr>
              <w:jc w:val="both"/>
              <w:rPr>
                <w:rFonts w:asciiTheme="majorHAnsi" w:hAnsiTheme="majorHAnsi" w:cs="Arial"/>
                <w:sz w:val="22"/>
                <w:szCs w:val="22"/>
                <w:lang w:val="en-GB"/>
              </w:rPr>
            </w:pPr>
            <w:r w:rsidRPr="00D11C82">
              <w:rPr>
                <w:rFonts w:asciiTheme="majorHAnsi" w:hAnsiTheme="majorHAnsi" w:cs="Arial"/>
                <w:sz w:val="22"/>
                <w:szCs w:val="22"/>
                <w:lang w:val="en-GB"/>
              </w:rPr>
              <w:t>In the</w:t>
            </w:r>
            <w:r w:rsidR="00D0220F" w:rsidRPr="00D11C82">
              <w:rPr>
                <w:rFonts w:asciiTheme="majorHAnsi" w:hAnsiTheme="majorHAnsi" w:cs="Arial"/>
                <w:sz w:val="22"/>
                <w:szCs w:val="22"/>
                <w:lang w:val="en-GB"/>
              </w:rPr>
              <w:t xml:space="preserve"> week 45</w:t>
            </w:r>
            <w:r w:rsidRPr="00D11C82">
              <w:rPr>
                <w:rFonts w:asciiTheme="majorHAnsi" w:hAnsiTheme="majorHAnsi" w:cs="Arial"/>
                <w:sz w:val="22"/>
                <w:szCs w:val="22"/>
                <w:lang w:val="en-GB"/>
              </w:rPr>
              <w:t xml:space="preserve"> interview</w:t>
            </w:r>
            <w:r w:rsidR="00D956B3" w:rsidRPr="00D11C82">
              <w:rPr>
                <w:rFonts w:asciiTheme="majorHAnsi" w:hAnsiTheme="majorHAnsi" w:cs="Arial"/>
                <w:sz w:val="22"/>
                <w:szCs w:val="22"/>
                <w:lang w:val="en-GB"/>
              </w:rPr>
              <w:t>,</w:t>
            </w:r>
            <w:r w:rsidRPr="00D11C82">
              <w:rPr>
                <w:rFonts w:asciiTheme="majorHAnsi" w:hAnsiTheme="majorHAnsi" w:cs="Arial"/>
                <w:sz w:val="22"/>
                <w:szCs w:val="22"/>
                <w:lang w:val="en-GB"/>
              </w:rPr>
              <w:t xml:space="preserve"> the young person said she was good at school work and that she would not have said that a year ago.</w:t>
            </w:r>
          </w:p>
          <w:p w14:paraId="62079D43" w14:textId="77777777" w:rsidR="00EB0FA2" w:rsidRPr="00D11C82" w:rsidRDefault="00EB0FA2" w:rsidP="002B2879">
            <w:pPr>
              <w:widowControl w:val="0"/>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left="1418" w:hanging="1418"/>
              <w:rPr>
                <w:rFonts w:asciiTheme="majorHAnsi" w:hAnsiTheme="majorHAnsi" w:cs="Arial"/>
                <w:sz w:val="22"/>
                <w:szCs w:val="22"/>
                <w:lang w:val="en-GB"/>
              </w:rPr>
            </w:pPr>
          </w:p>
        </w:tc>
      </w:tr>
    </w:tbl>
    <w:p w14:paraId="1598076D" w14:textId="77777777" w:rsidR="00D315E5" w:rsidRPr="00D11C82" w:rsidRDefault="00D315E5" w:rsidP="00D3546D">
      <w:pPr>
        <w:jc w:val="both"/>
        <w:rPr>
          <w:rFonts w:asciiTheme="majorHAnsi" w:hAnsiTheme="majorHAnsi" w:cs="Arial"/>
          <w:sz w:val="22"/>
          <w:szCs w:val="22"/>
          <w:lang w:val="en-GB"/>
        </w:rPr>
      </w:pPr>
    </w:p>
    <w:p w14:paraId="04618C36" w14:textId="77777777" w:rsidR="00B97518" w:rsidRPr="00D11C82" w:rsidRDefault="007C1F14" w:rsidP="00B97518">
      <w:pPr>
        <w:jc w:val="both"/>
        <w:rPr>
          <w:rFonts w:asciiTheme="majorHAnsi" w:hAnsiTheme="majorHAnsi" w:cs="Arial"/>
          <w:sz w:val="22"/>
          <w:szCs w:val="22"/>
          <w:lang w:val="en-GB"/>
        </w:rPr>
      </w:pPr>
      <w:r w:rsidRPr="00D11C82">
        <w:rPr>
          <w:rFonts w:asciiTheme="majorHAnsi" w:hAnsiTheme="majorHAnsi" w:cs="Arial"/>
          <w:sz w:val="22"/>
          <w:szCs w:val="22"/>
          <w:lang w:val="en-GB"/>
        </w:rPr>
        <w:t>To some extent</w:t>
      </w:r>
      <w:r w:rsidR="00D956B3" w:rsidRPr="00D11C82">
        <w:rPr>
          <w:rFonts w:asciiTheme="majorHAnsi" w:hAnsiTheme="majorHAnsi" w:cs="Arial"/>
          <w:sz w:val="22"/>
          <w:szCs w:val="22"/>
          <w:lang w:val="en-GB"/>
        </w:rPr>
        <w:t>,</w:t>
      </w:r>
      <w:r w:rsidRPr="00D11C82">
        <w:rPr>
          <w:rFonts w:asciiTheme="majorHAnsi" w:hAnsiTheme="majorHAnsi" w:cs="Arial"/>
          <w:sz w:val="22"/>
          <w:szCs w:val="22"/>
          <w:lang w:val="en-GB"/>
        </w:rPr>
        <w:t xml:space="preserve"> the way </w:t>
      </w:r>
      <w:r w:rsidR="000233F6" w:rsidRPr="00D11C82">
        <w:rPr>
          <w:rFonts w:asciiTheme="majorHAnsi" w:hAnsiTheme="majorHAnsi" w:cs="Arial"/>
          <w:sz w:val="22"/>
          <w:szCs w:val="22"/>
          <w:lang w:val="en-GB"/>
        </w:rPr>
        <w:t>progress</w:t>
      </w:r>
      <w:r w:rsidR="00B97518" w:rsidRPr="00D11C82">
        <w:rPr>
          <w:rFonts w:asciiTheme="majorHAnsi" w:hAnsiTheme="majorHAnsi" w:cs="Arial"/>
          <w:sz w:val="22"/>
          <w:szCs w:val="22"/>
          <w:lang w:val="en-GB"/>
        </w:rPr>
        <w:t xml:space="preserve"> </w:t>
      </w:r>
      <w:r w:rsidRPr="00D11C82">
        <w:rPr>
          <w:rFonts w:asciiTheme="majorHAnsi" w:hAnsiTheme="majorHAnsi" w:cs="Arial"/>
          <w:sz w:val="22"/>
          <w:szCs w:val="22"/>
          <w:lang w:val="en-GB"/>
        </w:rPr>
        <w:t>meetings were used responded to the level of difficulties the young person presented</w:t>
      </w:r>
      <w:r w:rsidR="00B97518" w:rsidRPr="00D11C82">
        <w:rPr>
          <w:rFonts w:asciiTheme="majorHAnsi" w:hAnsiTheme="majorHAnsi" w:cs="Arial"/>
          <w:sz w:val="22"/>
          <w:szCs w:val="22"/>
          <w:lang w:val="en-GB"/>
        </w:rPr>
        <w:t xml:space="preserve">. However, the way meetings were being used in some placements clearly suggests that others (where there were suggestions that there was not </w:t>
      </w:r>
      <w:r w:rsidR="00B97518" w:rsidRPr="00D11C82">
        <w:rPr>
          <w:rFonts w:asciiTheme="majorHAnsi" w:hAnsiTheme="majorHAnsi" w:cs="Arial"/>
          <w:sz w:val="22"/>
          <w:szCs w:val="22"/>
          <w:lang w:val="en-GB"/>
        </w:rPr>
        <w:lastRenderedPageBreak/>
        <w:t xml:space="preserve">much to discuss or do when things were going well) could </w:t>
      </w:r>
      <w:r w:rsidR="00D0220F" w:rsidRPr="00D11C82">
        <w:rPr>
          <w:rFonts w:asciiTheme="majorHAnsi" w:hAnsiTheme="majorHAnsi" w:cs="Arial"/>
          <w:sz w:val="22"/>
          <w:szCs w:val="22"/>
          <w:lang w:val="en-GB"/>
        </w:rPr>
        <w:t xml:space="preserve">consider </w:t>
      </w:r>
      <w:r w:rsidR="00B97518" w:rsidRPr="00D11C82">
        <w:rPr>
          <w:rFonts w:asciiTheme="majorHAnsi" w:hAnsiTheme="majorHAnsi" w:cs="Arial"/>
          <w:sz w:val="22"/>
          <w:szCs w:val="22"/>
          <w:lang w:val="en-GB"/>
        </w:rPr>
        <w:t>build</w:t>
      </w:r>
      <w:r w:rsidR="00D0220F" w:rsidRPr="00D11C82">
        <w:rPr>
          <w:rFonts w:asciiTheme="majorHAnsi" w:hAnsiTheme="majorHAnsi" w:cs="Arial"/>
          <w:sz w:val="22"/>
          <w:szCs w:val="22"/>
          <w:lang w:val="en-GB"/>
        </w:rPr>
        <w:t>ing</w:t>
      </w:r>
      <w:r w:rsidR="00B97518" w:rsidRPr="00D11C82">
        <w:rPr>
          <w:rFonts w:asciiTheme="majorHAnsi" w:hAnsiTheme="majorHAnsi" w:cs="Arial"/>
          <w:sz w:val="22"/>
          <w:szCs w:val="22"/>
          <w:lang w:val="en-GB"/>
        </w:rPr>
        <w:t xml:space="preserve"> more proactively on the good times as well as reacting to crises and more difficult times.</w:t>
      </w:r>
    </w:p>
    <w:p w14:paraId="2D4C9C28" w14:textId="77777777" w:rsidR="007A0DF2" w:rsidRPr="00D11C82" w:rsidRDefault="007A0DF2" w:rsidP="00AA2F25">
      <w:pPr>
        <w:jc w:val="both"/>
        <w:rPr>
          <w:rFonts w:asciiTheme="majorHAnsi" w:hAnsiTheme="majorHAnsi" w:cs="Arial"/>
          <w:sz w:val="22"/>
          <w:szCs w:val="22"/>
          <w:lang w:val="en-GB"/>
        </w:rPr>
      </w:pPr>
    </w:p>
    <w:p w14:paraId="6F0F6845" w14:textId="77777777" w:rsidR="00CF6D20" w:rsidRPr="00D11C82" w:rsidRDefault="0084374D" w:rsidP="00221DBE">
      <w:pPr>
        <w:jc w:val="both"/>
        <w:rPr>
          <w:rFonts w:asciiTheme="majorHAnsi" w:hAnsiTheme="majorHAnsi" w:cs="Arial"/>
          <w:b/>
          <w:sz w:val="22"/>
          <w:szCs w:val="22"/>
          <w:lang w:val="en-GB"/>
        </w:rPr>
      </w:pPr>
      <w:r w:rsidRPr="00D11C82">
        <w:rPr>
          <w:rStyle w:val="Heading4Char"/>
        </w:rPr>
        <w:t xml:space="preserve">The practicalities of </w:t>
      </w:r>
      <w:r w:rsidR="000233F6" w:rsidRPr="00D11C82">
        <w:rPr>
          <w:rStyle w:val="Heading4Char"/>
        </w:rPr>
        <w:t>progress</w:t>
      </w:r>
      <w:r w:rsidRPr="00D11C82">
        <w:rPr>
          <w:rStyle w:val="Heading4Char"/>
        </w:rPr>
        <w:t xml:space="preserve"> meetings and working together</w:t>
      </w:r>
    </w:p>
    <w:p w14:paraId="3D2012AE" w14:textId="77777777" w:rsidR="00221DBE" w:rsidRPr="00D11C82" w:rsidRDefault="00221DBE" w:rsidP="00221DBE">
      <w:pPr>
        <w:jc w:val="both"/>
        <w:rPr>
          <w:rFonts w:asciiTheme="majorHAnsi" w:hAnsiTheme="majorHAnsi"/>
          <w:sz w:val="22"/>
          <w:szCs w:val="22"/>
          <w:lang w:val="en-GB"/>
        </w:rPr>
      </w:pPr>
      <w:r w:rsidRPr="00D11C82">
        <w:rPr>
          <w:rFonts w:asciiTheme="majorHAnsi" w:hAnsiTheme="majorHAnsi"/>
          <w:sz w:val="22"/>
          <w:szCs w:val="22"/>
          <w:lang w:val="en-GB"/>
        </w:rPr>
        <w:t>In some placements</w:t>
      </w:r>
      <w:r w:rsidR="0084374D" w:rsidRPr="00D11C82">
        <w:rPr>
          <w:rFonts w:asciiTheme="majorHAnsi" w:hAnsiTheme="majorHAnsi"/>
          <w:sz w:val="22"/>
          <w:szCs w:val="22"/>
          <w:lang w:val="en-GB"/>
        </w:rPr>
        <w:t>,</w:t>
      </w:r>
      <w:r w:rsidRPr="00D11C82">
        <w:rPr>
          <w:rFonts w:asciiTheme="majorHAnsi" w:hAnsiTheme="majorHAnsi"/>
          <w:sz w:val="22"/>
          <w:szCs w:val="22"/>
          <w:lang w:val="en-GB"/>
        </w:rPr>
        <w:t xml:space="preserve"> there was concern about too many people being involved and this being confusing for the young person or making it difficult to keep everyone up to date.</w:t>
      </w:r>
      <w:r w:rsidR="00280BD5" w:rsidRPr="00D11C82">
        <w:rPr>
          <w:rFonts w:asciiTheme="majorHAnsi" w:hAnsiTheme="majorHAnsi"/>
          <w:sz w:val="22"/>
          <w:szCs w:val="22"/>
          <w:lang w:val="en-GB"/>
        </w:rPr>
        <w:t xml:space="preserve"> In a few placements</w:t>
      </w:r>
      <w:r w:rsidR="0084374D" w:rsidRPr="00D11C82">
        <w:rPr>
          <w:rFonts w:asciiTheme="majorHAnsi" w:hAnsiTheme="majorHAnsi"/>
          <w:sz w:val="22"/>
          <w:szCs w:val="22"/>
          <w:lang w:val="en-GB"/>
        </w:rPr>
        <w:t>,</w:t>
      </w:r>
      <w:r w:rsidR="00280BD5" w:rsidRPr="00D11C82">
        <w:rPr>
          <w:rFonts w:asciiTheme="majorHAnsi" w:hAnsiTheme="majorHAnsi"/>
          <w:sz w:val="22"/>
          <w:szCs w:val="22"/>
          <w:lang w:val="en-GB"/>
        </w:rPr>
        <w:t xml:space="preserve"> there were some differences of opinion about how to address sp</w:t>
      </w:r>
      <w:r w:rsidR="00375FCD" w:rsidRPr="00D11C82">
        <w:rPr>
          <w:rFonts w:asciiTheme="majorHAnsi" w:hAnsiTheme="majorHAnsi"/>
          <w:sz w:val="22"/>
          <w:szCs w:val="22"/>
          <w:lang w:val="en-GB"/>
        </w:rPr>
        <w:t>ecific issues with young people</w:t>
      </w:r>
      <w:r w:rsidR="00280BD5" w:rsidRPr="00D11C82">
        <w:rPr>
          <w:rFonts w:asciiTheme="majorHAnsi" w:hAnsiTheme="majorHAnsi"/>
          <w:sz w:val="22"/>
          <w:szCs w:val="22"/>
          <w:lang w:val="en-GB"/>
        </w:rPr>
        <w:t xml:space="preserve"> which had caused some difficulties for carers.</w:t>
      </w:r>
      <w:r w:rsidRPr="00D11C82">
        <w:rPr>
          <w:rFonts w:asciiTheme="majorHAnsi" w:hAnsiTheme="majorHAnsi"/>
          <w:sz w:val="22"/>
          <w:szCs w:val="22"/>
          <w:lang w:val="en-GB"/>
        </w:rPr>
        <w:t xml:space="preserve"> The placements where professionals appeared to</w:t>
      </w:r>
      <w:r w:rsidR="004A42E6" w:rsidRPr="00D11C82">
        <w:rPr>
          <w:rFonts w:asciiTheme="majorHAnsi" w:hAnsiTheme="majorHAnsi"/>
          <w:sz w:val="22"/>
          <w:szCs w:val="22"/>
          <w:lang w:val="en-GB"/>
        </w:rPr>
        <w:t xml:space="preserve"> be</w:t>
      </w:r>
      <w:r w:rsidRPr="00D11C82">
        <w:rPr>
          <w:rFonts w:asciiTheme="majorHAnsi" w:hAnsiTheme="majorHAnsi"/>
          <w:sz w:val="22"/>
          <w:szCs w:val="22"/>
          <w:lang w:val="en-GB"/>
        </w:rPr>
        <w:t xml:space="preserve"> working best together suggest that these concerns can be mitigated by clear leadership and ensuring clear goals.</w:t>
      </w:r>
      <w:r w:rsidR="0045433D" w:rsidRPr="00D11C82">
        <w:rPr>
          <w:rFonts w:asciiTheme="majorHAnsi" w:hAnsiTheme="majorHAnsi"/>
          <w:sz w:val="22"/>
          <w:szCs w:val="22"/>
          <w:lang w:val="en-GB"/>
        </w:rPr>
        <w:t xml:space="preserve"> (In some placements</w:t>
      </w:r>
      <w:r w:rsidR="00F83AC5" w:rsidRPr="00D11C82">
        <w:rPr>
          <w:rFonts w:asciiTheme="majorHAnsi" w:hAnsiTheme="majorHAnsi"/>
          <w:sz w:val="22"/>
          <w:szCs w:val="22"/>
          <w:lang w:val="en-GB"/>
        </w:rPr>
        <w:t>,</w:t>
      </w:r>
      <w:r w:rsidR="0045433D" w:rsidRPr="00D11C82">
        <w:rPr>
          <w:rFonts w:asciiTheme="majorHAnsi" w:hAnsiTheme="majorHAnsi"/>
          <w:sz w:val="22"/>
          <w:szCs w:val="22"/>
          <w:lang w:val="en-GB"/>
        </w:rPr>
        <w:t xml:space="preserve"> there was a belief that as a therapeutic placement</w:t>
      </w:r>
      <w:r w:rsidR="0084374D" w:rsidRPr="00D11C82">
        <w:rPr>
          <w:rFonts w:asciiTheme="majorHAnsi" w:hAnsiTheme="majorHAnsi"/>
          <w:sz w:val="22"/>
          <w:szCs w:val="22"/>
          <w:lang w:val="en-GB"/>
        </w:rPr>
        <w:t>,</w:t>
      </w:r>
      <w:r w:rsidR="0045433D" w:rsidRPr="00D11C82">
        <w:rPr>
          <w:rFonts w:asciiTheme="majorHAnsi" w:hAnsiTheme="majorHAnsi"/>
          <w:sz w:val="22"/>
          <w:szCs w:val="22"/>
          <w:lang w:val="en-GB"/>
        </w:rPr>
        <w:t xml:space="preserve"> the meetings would be led by the therapists</w:t>
      </w:r>
      <w:r w:rsidR="00E30430" w:rsidRPr="00D11C82">
        <w:rPr>
          <w:rFonts w:asciiTheme="majorHAnsi" w:hAnsiTheme="majorHAnsi"/>
          <w:sz w:val="22"/>
          <w:szCs w:val="22"/>
          <w:lang w:val="en-GB"/>
        </w:rPr>
        <w:t>.</w:t>
      </w:r>
      <w:r w:rsidR="0045433D" w:rsidRPr="00D11C82">
        <w:rPr>
          <w:rFonts w:asciiTheme="majorHAnsi" w:hAnsiTheme="majorHAnsi"/>
          <w:sz w:val="22"/>
          <w:szCs w:val="22"/>
          <w:lang w:val="en-GB"/>
        </w:rPr>
        <w:t xml:space="preserve"> </w:t>
      </w:r>
      <w:r w:rsidR="00E30430" w:rsidRPr="00D11C82">
        <w:rPr>
          <w:rFonts w:asciiTheme="majorHAnsi" w:hAnsiTheme="majorHAnsi"/>
          <w:sz w:val="22"/>
          <w:szCs w:val="22"/>
          <w:lang w:val="en-GB"/>
        </w:rPr>
        <w:t>I</w:t>
      </w:r>
      <w:r w:rsidR="0045433D" w:rsidRPr="00D11C82">
        <w:rPr>
          <w:rFonts w:asciiTheme="majorHAnsi" w:hAnsiTheme="majorHAnsi"/>
          <w:sz w:val="22"/>
          <w:szCs w:val="22"/>
          <w:lang w:val="en-GB"/>
        </w:rPr>
        <w:t>n others</w:t>
      </w:r>
      <w:r w:rsidR="0084374D" w:rsidRPr="00D11C82">
        <w:rPr>
          <w:rFonts w:asciiTheme="majorHAnsi" w:hAnsiTheme="majorHAnsi"/>
          <w:sz w:val="22"/>
          <w:szCs w:val="22"/>
          <w:lang w:val="en-GB"/>
        </w:rPr>
        <w:t>,</w:t>
      </w:r>
      <w:r w:rsidR="0045433D" w:rsidRPr="00D11C82">
        <w:rPr>
          <w:rFonts w:asciiTheme="majorHAnsi" w:hAnsiTheme="majorHAnsi"/>
          <w:sz w:val="22"/>
          <w:szCs w:val="22"/>
          <w:lang w:val="en-GB"/>
        </w:rPr>
        <w:t xml:space="preserve"> professionals shared leadership or were not sure who should be leading</w:t>
      </w:r>
      <w:r w:rsidR="0084374D" w:rsidRPr="00D11C82">
        <w:rPr>
          <w:rFonts w:asciiTheme="majorHAnsi" w:hAnsiTheme="majorHAnsi"/>
          <w:sz w:val="22"/>
          <w:szCs w:val="22"/>
          <w:lang w:val="en-GB"/>
        </w:rPr>
        <w:t>.</w:t>
      </w:r>
      <w:r w:rsidR="0045433D" w:rsidRPr="00D11C82">
        <w:rPr>
          <w:rFonts w:asciiTheme="majorHAnsi" w:hAnsiTheme="majorHAnsi"/>
          <w:sz w:val="22"/>
          <w:szCs w:val="22"/>
          <w:lang w:val="en-GB"/>
        </w:rPr>
        <w:t>)</w:t>
      </w:r>
    </w:p>
    <w:p w14:paraId="1279818B" w14:textId="77777777" w:rsidR="00221DBE" w:rsidRPr="00D11C82" w:rsidRDefault="00221DBE" w:rsidP="00AA2F25">
      <w:pPr>
        <w:jc w:val="both"/>
        <w:rPr>
          <w:rFonts w:asciiTheme="majorHAnsi" w:hAnsiTheme="majorHAnsi" w:cs="Arial"/>
          <w:b/>
          <w:sz w:val="22"/>
          <w:szCs w:val="22"/>
          <w:lang w:val="en-GB"/>
        </w:rPr>
      </w:pPr>
    </w:p>
    <w:p w14:paraId="5A6B6D4A" w14:textId="77777777" w:rsidR="007A0DF2" w:rsidRPr="00D11C82" w:rsidRDefault="00130720" w:rsidP="00AA2F25">
      <w:pPr>
        <w:jc w:val="both"/>
        <w:rPr>
          <w:rFonts w:asciiTheme="majorHAnsi" w:hAnsiTheme="majorHAnsi" w:cs="Arial"/>
          <w:sz w:val="22"/>
          <w:szCs w:val="22"/>
          <w:lang w:val="en-GB"/>
        </w:rPr>
      </w:pPr>
      <w:r w:rsidRPr="00D11C82">
        <w:rPr>
          <w:rFonts w:asciiTheme="majorHAnsi" w:hAnsiTheme="majorHAnsi" w:cs="Arial"/>
          <w:sz w:val="22"/>
          <w:szCs w:val="22"/>
          <w:lang w:val="en-GB"/>
        </w:rPr>
        <w:t>There continue</w:t>
      </w:r>
      <w:r w:rsidR="00E01EB2" w:rsidRPr="00D11C82">
        <w:rPr>
          <w:rFonts w:asciiTheme="majorHAnsi" w:hAnsiTheme="majorHAnsi" w:cs="Arial"/>
          <w:sz w:val="22"/>
          <w:szCs w:val="22"/>
          <w:lang w:val="en-GB"/>
        </w:rPr>
        <w:t>d</w:t>
      </w:r>
      <w:r w:rsidRPr="00D11C82">
        <w:rPr>
          <w:rFonts w:asciiTheme="majorHAnsi" w:hAnsiTheme="majorHAnsi" w:cs="Arial"/>
          <w:sz w:val="22"/>
          <w:szCs w:val="22"/>
          <w:lang w:val="en-GB"/>
        </w:rPr>
        <w:t xml:space="preserve"> to be concerns about frequent changes in local authority social workers and about them not being fully involved in </w:t>
      </w:r>
      <w:r w:rsidR="000233F6" w:rsidRPr="00D11C82">
        <w:rPr>
          <w:rFonts w:asciiTheme="majorHAnsi" w:hAnsiTheme="majorHAnsi" w:cs="Arial"/>
          <w:sz w:val="22"/>
          <w:szCs w:val="22"/>
          <w:lang w:val="en-GB"/>
        </w:rPr>
        <w:t>progress</w:t>
      </w:r>
      <w:r w:rsidRPr="00D11C82">
        <w:rPr>
          <w:rFonts w:asciiTheme="majorHAnsi" w:hAnsiTheme="majorHAnsi" w:cs="Arial"/>
          <w:sz w:val="22"/>
          <w:szCs w:val="22"/>
          <w:lang w:val="en-GB"/>
        </w:rPr>
        <w:t xml:space="preserve"> meetings and other aspects of the placements. However</w:t>
      </w:r>
      <w:r w:rsidR="0084374D" w:rsidRPr="00D11C82">
        <w:rPr>
          <w:rFonts w:asciiTheme="majorHAnsi" w:hAnsiTheme="majorHAnsi" w:cs="Arial"/>
          <w:sz w:val="22"/>
          <w:szCs w:val="22"/>
          <w:lang w:val="en-GB"/>
        </w:rPr>
        <w:t>,</w:t>
      </w:r>
      <w:r w:rsidRPr="00D11C82">
        <w:rPr>
          <w:rFonts w:asciiTheme="majorHAnsi" w:hAnsiTheme="majorHAnsi" w:cs="Arial"/>
          <w:sz w:val="22"/>
          <w:szCs w:val="22"/>
          <w:lang w:val="en-GB"/>
        </w:rPr>
        <w:t xml:space="preserve"> there were also some very positive accounts of children's social workers contributing </w:t>
      </w:r>
      <w:r w:rsidR="00FC5005" w:rsidRPr="00D11C82">
        <w:rPr>
          <w:rFonts w:asciiTheme="majorHAnsi" w:hAnsiTheme="majorHAnsi" w:cs="Arial"/>
          <w:sz w:val="22"/>
          <w:szCs w:val="22"/>
          <w:lang w:val="en-GB"/>
        </w:rPr>
        <w:t>effectiv</w:t>
      </w:r>
      <w:r w:rsidRPr="00D11C82">
        <w:rPr>
          <w:rFonts w:asciiTheme="majorHAnsi" w:hAnsiTheme="majorHAnsi" w:cs="Arial"/>
          <w:sz w:val="22"/>
          <w:szCs w:val="22"/>
          <w:lang w:val="en-GB"/>
        </w:rPr>
        <w:t xml:space="preserve">ely to the team. </w:t>
      </w:r>
      <w:r w:rsidR="00E01EB2" w:rsidRPr="00D11C82">
        <w:rPr>
          <w:rFonts w:asciiTheme="majorHAnsi" w:hAnsiTheme="majorHAnsi" w:cs="Arial"/>
          <w:sz w:val="22"/>
          <w:szCs w:val="22"/>
          <w:lang w:val="en-GB"/>
        </w:rPr>
        <w:t>Distance of placements from Birmingham did not seem to be a factor and it appeared that hav</w:t>
      </w:r>
      <w:r w:rsidR="00D3546D" w:rsidRPr="00D11C82">
        <w:rPr>
          <w:rFonts w:asciiTheme="majorHAnsi" w:hAnsiTheme="majorHAnsi" w:cs="Arial"/>
          <w:sz w:val="22"/>
          <w:szCs w:val="22"/>
          <w:lang w:val="en-GB"/>
        </w:rPr>
        <w:t>ing a 'long distance' placement</w:t>
      </w:r>
      <w:r w:rsidR="00E01EB2" w:rsidRPr="00D11C82">
        <w:rPr>
          <w:rFonts w:asciiTheme="majorHAnsi" w:hAnsiTheme="majorHAnsi" w:cs="Arial"/>
          <w:sz w:val="22"/>
          <w:szCs w:val="22"/>
          <w:lang w:val="en-GB"/>
        </w:rPr>
        <w:t xml:space="preserve"> may have encour</w:t>
      </w:r>
      <w:r w:rsidR="00401ECA" w:rsidRPr="00D11C82">
        <w:rPr>
          <w:rFonts w:asciiTheme="majorHAnsi" w:hAnsiTheme="majorHAnsi" w:cs="Arial"/>
          <w:sz w:val="22"/>
          <w:szCs w:val="22"/>
          <w:lang w:val="en-GB"/>
        </w:rPr>
        <w:t xml:space="preserve">aged social workers to be more </w:t>
      </w:r>
      <w:r w:rsidR="00E01EB2" w:rsidRPr="00D11C82">
        <w:rPr>
          <w:rFonts w:asciiTheme="majorHAnsi" w:hAnsiTheme="majorHAnsi" w:cs="Arial"/>
          <w:sz w:val="22"/>
          <w:szCs w:val="22"/>
          <w:lang w:val="en-GB"/>
        </w:rPr>
        <w:t xml:space="preserve">diligent about making 4-6 weekly visits. </w:t>
      </w:r>
      <w:r w:rsidR="00EB589C" w:rsidRPr="00D11C82">
        <w:rPr>
          <w:rFonts w:asciiTheme="majorHAnsi" w:hAnsiTheme="majorHAnsi" w:cs="Arial"/>
          <w:sz w:val="22"/>
          <w:szCs w:val="22"/>
          <w:lang w:val="en-GB"/>
        </w:rPr>
        <w:t>When social workers had</w:t>
      </w:r>
      <w:r w:rsidRPr="00D11C82">
        <w:rPr>
          <w:rFonts w:asciiTheme="majorHAnsi" w:hAnsiTheme="majorHAnsi" w:cs="Arial"/>
          <w:sz w:val="22"/>
          <w:szCs w:val="22"/>
          <w:lang w:val="en-GB"/>
        </w:rPr>
        <w:t xml:space="preserve"> known a child for a long time </w:t>
      </w:r>
      <w:r w:rsidR="00EB589C" w:rsidRPr="00D11C82">
        <w:rPr>
          <w:rFonts w:asciiTheme="majorHAnsi" w:hAnsiTheme="majorHAnsi" w:cs="Arial"/>
          <w:sz w:val="22"/>
          <w:szCs w:val="22"/>
          <w:lang w:val="en-GB"/>
        </w:rPr>
        <w:t xml:space="preserve">this </w:t>
      </w:r>
      <w:r w:rsidRPr="00D11C82">
        <w:rPr>
          <w:rFonts w:asciiTheme="majorHAnsi" w:hAnsiTheme="majorHAnsi" w:cs="Arial"/>
          <w:sz w:val="22"/>
          <w:szCs w:val="22"/>
          <w:lang w:val="en-GB"/>
        </w:rPr>
        <w:t>was seen as particularly beneficial as they were able to predict when prob</w:t>
      </w:r>
      <w:r w:rsidR="00401ECA" w:rsidRPr="00D11C82">
        <w:rPr>
          <w:rFonts w:asciiTheme="majorHAnsi" w:hAnsiTheme="majorHAnsi" w:cs="Arial"/>
          <w:sz w:val="22"/>
          <w:szCs w:val="22"/>
          <w:lang w:val="en-GB"/>
        </w:rPr>
        <w:t xml:space="preserve">lems might occur in placements </w:t>
      </w:r>
      <w:r w:rsidRPr="00D11C82">
        <w:rPr>
          <w:rFonts w:asciiTheme="majorHAnsi" w:hAnsiTheme="majorHAnsi" w:cs="Arial"/>
          <w:sz w:val="22"/>
          <w:szCs w:val="22"/>
          <w:lang w:val="en-GB"/>
        </w:rPr>
        <w:t>and help the team prepare for these.</w:t>
      </w:r>
      <w:r w:rsidR="00023924" w:rsidRPr="00D11C82">
        <w:rPr>
          <w:rFonts w:asciiTheme="majorHAnsi" w:hAnsiTheme="majorHAnsi" w:cs="Arial"/>
          <w:sz w:val="22"/>
          <w:szCs w:val="22"/>
          <w:lang w:val="en-GB"/>
        </w:rPr>
        <w:t xml:space="preserve"> They were also in the best position to identify positive changes which allowed the team to praise the young person for these.</w:t>
      </w:r>
      <w:r w:rsidRPr="00D11C82">
        <w:rPr>
          <w:rFonts w:asciiTheme="majorHAnsi" w:hAnsiTheme="majorHAnsi" w:cs="Arial"/>
          <w:sz w:val="22"/>
          <w:szCs w:val="22"/>
          <w:lang w:val="en-GB"/>
        </w:rPr>
        <w:t xml:space="preserve"> Knowing the child's family well was</w:t>
      </w:r>
      <w:r w:rsidR="00E01EB2" w:rsidRPr="00D11C82">
        <w:rPr>
          <w:rFonts w:asciiTheme="majorHAnsi" w:hAnsiTheme="majorHAnsi" w:cs="Arial"/>
          <w:sz w:val="22"/>
          <w:szCs w:val="22"/>
          <w:lang w:val="en-GB"/>
        </w:rPr>
        <w:t xml:space="preserve"> also ben</w:t>
      </w:r>
      <w:r w:rsidRPr="00D11C82">
        <w:rPr>
          <w:rFonts w:asciiTheme="majorHAnsi" w:hAnsiTheme="majorHAnsi" w:cs="Arial"/>
          <w:sz w:val="22"/>
          <w:szCs w:val="22"/>
          <w:lang w:val="en-GB"/>
        </w:rPr>
        <w:t xml:space="preserve">eficial in helping the </w:t>
      </w:r>
      <w:r w:rsidR="00023924" w:rsidRPr="00D11C82">
        <w:rPr>
          <w:rFonts w:asciiTheme="majorHAnsi" w:hAnsiTheme="majorHAnsi" w:cs="Arial"/>
          <w:sz w:val="22"/>
          <w:szCs w:val="22"/>
          <w:lang w:val="en-GB"/>
        </w:rPr>
        <w:t xml:space="preserve">team help the </w:t>
      </w:r>
      <w:r w:rsidRPr="00D11C82">
        <w:rPr>
          <w:rFonts w:asciiTheme="majorHAnsi" w:hAnsiTheme="majorHAnsi" w:cs="Arial"/>
          <w:sz w:val="22"/>
          <w:szCs w:val="22"/>
          <w:lang w:val="en-GB"/>
        </w:rPr>
        <w:t xml:space="preserve">child </w:t>
      </w:r>
      <w:r w:rsidR="00E30430" w:rsidRPr="00D11C82">
        <w:rPr>
          <w:rFonts w:asciiTheme="majorHAnsi" w:hAnsiTheme="majorHAnsi" w:cs="Arial"/>
          <w:sz w:val="22"/>
          <w:szCs w:val="22"/>
          <w:lang w:val="en-GB"/>
        </w:rPr>
        <w:t xml:space="preserve">to </w:t>
      </w:r>
      <w:r w:rsidRPr="00D11C82">
        <w:rPr>
          <w:rFonts w:asciiTheme="majorHAnsi" w:hAnsiTheme="majorHAnsi" w:cs="Arial"/>
          <w:sz w:val="22"/>
          <w:szCs w:val="22"/>
          <w:lang w:val="en-GB"/>
        </w:rPr>
        <w:t>put their emotions and feelings in context.</w:t>
      </w:r>
    </w:p>
    <w:p w14:paraId="664C87C6" w14:textId="77777777" w:rsidR="007A0DF2" w:rsidRPr="00D11C82" w:rsidRDefault="007A0DF2" w:rsidP="00AA2F25">
      <w:pPr>
        <w:jc w:val="both"/>
        <w:rPr>
          <w:rFonts w:asciiTheme="majorHAnsi" w:hAnsiTheme="majorHAnsi" w:cs="Arial"/>
          <w:sz w:val="22"/>
          <w:szCs w:val="22"/>
          <w:lang w:val="en-GB"/>
        </w:rPr>
      </w:pPr>
    </w:p>
    <w:p w14:paraId="2101933E" w14:textId="77777777" w:rsidR="000E063C" w:rsidRPr="00D11C82" w:rsidRDefault="00EB589C" w:rsidP="00AA2F25">
      <w:pPr>
        <w:jc w:val="both"/>
        <w:rPr>
          <w:rFonts w:asciiTheme="majorHAnsi" w:hAnsiTheme="majorHAnsi" w:cs="Arial"/>
          <w:sz w:val="22"/>
          <w:szCs w:val="22"/>
          <w:lang w:val="en-GB"/>
        </w:rPr>
      </w:pPr>
      <w:r w:rsidRPr="00D11C82">
        <w:rPr>
          <w:rFonts w:asciiTheme="majorHAnsi" w:hAnsiTheme="majorHAnsi" w:cs="Arial"/>
          <w:sz w:val="22"/>
          <w:szCs w:val="22"/>
          <w:lang w:val="en-GB"/>
        </w:rPr>
        <w:t>Social workers who had</w:t>
      </w:r>
      <w:r w:rsidR="000E063C" w:rsidRPr="00D11C82">
        <w:rPr>
          <w:rFonts w:asciiTheme="majorHAnsi" w:hAnsiTheme="majorHAnsi" w:cs="Arial"/>
          <w:sz w:val="22"/>
          <w:szCs w:val="22"/>
          <w:lang w:val="en-GB"/>
        </w:rPr>
        <w:t xml:space="preserve"> taken over cases during the placement had not always been informed about Step Down and their role in it. </w:t>
      </w:r>
      <w:r w:rsidR="00375FCD" w:rsidRPr="00D11C82">
        <w:rPr>
          <w:rFonts w:asciiTheme="majorHAnsi" w:hAnsiTheme="majorHAnsi" w:cs="Arial"/>
          <w:sz w:val="22"/>
          <w:szCs w:val="22"/>
          <w:lang w:val="en-GB"/>
        </w:rPr>
        <w:t>New social workers</w:t>
      </w:r>
      <w:r w:rsidR="000E063C" w:rsidRPr="00D11C82">
        <w:rPr>
          <w:rFonts w:asciiTheme="majorHAnsi" w:hAnsiTheme="majorHAnsi" w:cs="Arial"/>
          <w:sz w:val="22"/>
          <w:szCs w:val="22"/>
          <w:lang w:val="en-GB"/>
        </w:rPr>
        <w:t xml:space="preserve"> felt they had to initially</w:t>
      </w:r>
      <w:r w:rsidR="00401ECA" w:rsidRPr="00D11C82">
        <w:rPr>
          <w:rFonts w:asciiTheme="majorHAnsi" w:hAnsiTheme="majorHAnsi" w:cs="Arial"/>
          <w:sz w:val="22"/>
          <w:szCs w:val="22"/>
          <w:lang w:val="en-GB"/>
        </w:rPr>
        <w:t xml:space="preserve"> focus</w:t>
      </w:r>
      <w:r w:rsidR="000E063C" w:rsidRPr="00D11C82">
        <w:rPr>
          <w:rFonts w:asciiTheme="majorHAnsi" w:hAnsiTheme="majorHAnsi" w:cs="Arial"/>
          <w:sz w:val="22"/>
          <w:szCs w:val="22"/>
          <w:lang w:val="en-GB"/>
        </w:rPr>
        <w:t xml:space="preserve"> on getting to know the young person and because they did not have the relationship necessary to start direct work such as life story work</w:t>
      </w:r>
      <w:r w:rsidR="00A545F4" w:rsidRPr="00D11C82">
        <w:rPr>
          <w:rFonts w:asciiTheme="majorHAnsi" w:hAnsiTheme="majorHAnsi" w:cs="Arial"/>
          <w:sz w:val="22"/>
          <w:szCs w:val="22"/>
          <w:lang w:val="en-GB"/>
        </w:rPr>
        <w:t>,</w:t>
      </w:r>
      <w:r w:rsidR="000E063C" w:rsidRPr="00D11C82">
        <w:rPr>
          <w:rFonts w:asciiTheme="majorHAnsi" w:hAnsiTheme="majorHAnsi" w:cs="Arial"/>
          <w:sz w:val="22"/>
          <w:szCs w:val="22"/>
          <w:lang w:val="en-GB"/>
        </w:rPr>
        <w:t xml:space="preserve"> this </w:t>
      </w:r>
      <w:proofErr w:type="gramStart"/>
      <w:r w:rsidR="000E063C" w:rsidRPr="00D11C82">
        <w:rPr>
          <w:rFonts w:asciiTheme="majorHAnsi" w:hAnsiTheme="majorHAnsi" w:cs="Arial"/>
          <w:sz w:val="22"/>
          <w:szCs w:val="22"/>
          <w:lang w:val="en-GB"/>
        </w:rPr>
        <w:t>sometimes cause</w:t>
      </w:r>
      <w:r w:rsidR="00D3546D" w:rsidRPr="00D11C82">
        <w:rPr>
          <w:rFonts w:asciiTheme="majorHAnsi" w:hAnsiTheme="majorHAnsi" w:cs="Arial"/>
          <w:sz w:val="22"/>
          <w:szCs w:val="22"/>
          <w:lang w:val="en-GB"/>
        </w:rPr>
        <w:t>d</w:t>
      </w:r>
      <w:proofErr w:type="gramEnd"/>
      <w:r w:rsidR="000E063C" w:rsidRPr="00D11C82">
        <w:rPr>
          <w:rFonts w:asciiTheme="majorHAnsi" w:hAnsiTheme="majorHAnsi" w:cs="Arial"/>
          <w:sz w:val="22"/>
          <w:szCs w:val="22"/>
          <w:lang w:val="en-GB"/>
        </w:rPr>
        <w:t xml:space="preserve"> delays.</w:t>
      </w:r>
    </w:p>
    <w:p w14:paraId="547A82F8" w14:textId="77777777" w:rsidR="007A0DF2" w:rsidRPr="00D11C82" w:rsidRDefault="007A0DF2" w:rsidP="00AA2F25">
      <w:pPr>
        <w:jc w:val="both"/>
        <w:rPr>
          <w:rFonts w:asciiTheme="majorHAnsi" w:hAnsiTheme="majorHAnsi" w:cs="Arial"/>
          <w:sz w:val="22"/>
          <w:szCs w:val="22"/>
          <w:lang w:val="en-GB"/>
        </w:rPr>
      </w:pPr>
    </w:p>
    <w:p w14:paraId="7AFF4EF0" w14:textId="77777777" w:rsidR="00344DB8" w:rsidRPr="00D11C82" w:rsidRDefault="00B95AD3" w:rsidP="00942E0E">
      <w:pPr>
        <w:pStyle w:val="Heading3"/>
      </w:pPr>
      <w:r w:rsidRPr="00D11C82">
        <w:t>Supporting the young person</w:t>
      </w:r>
    </w:p>
    <w:p w14:paraId="2F844E24" w14:textId="77777777" w:rsidR="00C64957" w:rsidRPr="00D11C82" w:rsidRDefault="00C64957" w:rsidP="00AA2F25">
      <w:pPr>
        <w:jc w:val="both"/>
        <w:rPr>
          <w:rFonts w:asciiTheme="majorHAnsi" w:hAnsiTheme="majorHAnsi"/>
          <w:b/>
          <w:i/>
          <w:lang w:val="en-GB"/>
        </w:rPr>
      </w:pPr>
    </w:p>
    <w:p w14:paraId="01B685C9" w14:textId="77777777" w:rsidR="00CF6D20" w:rsidRPr="00D11C82" w:rsidRDefault="0084374D" w:rsidP="00970798">
      <w:pPr>
        <w:jc w:val="both"/>
        <w:rPr>
          <w:rFonts w:asciiTheme="majorHAnsi" w:hAnsiTheme="majorHAnsi" w:cs="Arial"/>
          <w:b/>
          <w:sz w:val="22"/>
          <w:szCs w:val="22"/>
          <w:lang w:val="en-GB"/>
        </w:rPr>
      </w:pPr>
      <w:r w:rsidRPr="00D11C82">
        <w:rPr>
          <w:rStyle w:val="Heading4Char"/>
        </w:rPr>
        <w:t>Level of support</w:t>
      </w:r>
    </w:p>
    <w:p w14:paraId="5237272A" w14:textId="77777777" w:rsidR="00970798" w:rsidRPr="00D11C82" w:rsidRDefault="007B7EB7" w:rsidP="00970798">
      <w:pPr>
        <w:jc w:val="both"/>
        <w:rPr>
          <w:rFonts w:asciiTheme="majorHAnsi" w:hAnsiTheme="majorHAnsi" w:cs="Arial"/>
          <w:sz w:val="22"/>
          <w:szCs w:val="22"/>
          <w:lang w:val="en-GB"/>
        </w:rPr>
      </w:pPr>
      <w:r w:rsidRPr="00D11C82">
        <w:rPr>
          <w:rFonts w:asciiTheme="majorHAnsi" w:hAnsiTheme="majorHAnsi" w:cs="Arial"/>
          <w:sz w:val="22"/>
          <w:szCs w:val="22"/>
          <w:lang w:val="en-GB"/>
        </w:rPr>
        <w:t>All interviewees felt the young people were well supported with none identifying anything missing from this. In the placements where team members were working proactively with each other</w:t>
      </w:r>
      <w:r w:rsidR="00BB007D" w:rsidRPr="00D11C82">
        <w:rPr>
          <w:rFonts w:asciiTheme="majorHAnsi" w:hAnsiTheme="majorHAnsi" w:cs="Arial"/>
          <w:sz w:val="22"/>
          <w:szCs w:val="22"/>
          <w:lang w:val="en-GB"/>
        </w:rPr>
        <w:t>,</w:t>
      </w:r>
      <w:r w:rsidRPr="00D11C82">
        <w:rPr>
          <w:rFonts w:asciiTheme="majorHAnsi" w:hAnsiTheme="majorHAnsi" w:cs="Arial"/>
          <w:sz w:val="22"/>
          <w:szCs w:val="22"/>
          <w:lang w:val="en-GB"/>
        </w:rPr>
        <w:t xml:space="preserve"> they felt this helped them understand and respond to the young person's needs</w:t>
      </w:r>
    </w:p>
    <w:p w14:paraId="28E66A7A" w14:textId="77777777" w:rsidR="007B7EB7" w:rsidRPr="00D11C82" w:rsidRDefault="007B7EB7" w:rsidP="007B7EB7">
      <w:pPr>
        <w:ind w:left="720"/>
        <w:jc w:val="both"/>
        <w:rPr>
          <w:rFonts w:asciiTheme="majorHAnsi" w:hAnsiTheme="majorHAnsi"/>
          <w:i/>
          <w:sz w:val="22"/>
          <w:szCs w:val="22"/>
          <w:lang w:val="en-GB"/>
        </w:rPr>
      </w:pPr>
    </w:p>
    <w:p w14:paraId="2A8F8A3C" w14:textId="77777777" w:rsidR="004F0556" w:rsidRPr="00D11C82" w:rsidRDefault="004F0556" w:rsidP="007B7EB7">
      <w:pPr>
        <w:ind w:left="720"/>
        <w:jc w:val="both"/>
        <w:rPr>
          <w:rFonts w:asciiTheme="majorHAnsi" w:hAnsiTheme="majorHAnsi"/>
          <w:i/>
          <w:sz w:val="22"/>
          <w:szCs w:val="22"/>
          <w:lang w:val="en-GB"/>
        </w:rPr>
      </w:pPr>
      <w:r w:rsidRPr="00D11C82">
        <w:rPr>
          <w:rFonts w:asciiTheme="majorHAnsi" w:hAnsiTheme="majorHAnsi"/>
          <w:i/>
          <w:sz w:val="22"/>
          <w:szCs w:val="22"/>
          <w:lang w:val="en-GB"/>
        </w:rPr>
        <w:t>Because all the professionals involved see her in different settings, we’re learning from each other how to support her...I’ve learned from the family therapist but we’ve also learned from the mentor how she’s responded to certain situations and what makes her angry, what helps her</w:t>
      </w:r>
      <w:proofErr w:type="gramStart"/>
      <w:r w:rsidR="00AA5892" w:rsidRPr="00D11C82">
        <w:rPr>
          <w:rFonts w:asciiTheme="majorHAnsi" w:hAnsiTheme="majorHAnsi"/>
          <w:sz w:val="22"/>
          <w:szCs w:val="22"/>
          <w:lang w:val="en-GB"/>
        </w:rPr>
        <w:t>...(</w:t>
      </w:r>
      <w:proofErr w:type="gramEnd"/>
      <w:r w:rsidR="00AA5892" w:rsidRPr="00D11C82">
        <w:rPr>
          <w:rFonts w:asciiTheme="majorHAnsi" w:hAnsiTheme="majorHAnsi"/>
          <w:sz w:val="22"/>
          <w:szCs w:val="22"/>
          <w:lang w:val="en-GB"/>
        </w:rPr>
        <w:t>c</w:t>
      </w:r>
      <w:r w:rsidR="00B95AD3" w:rsidRPr="00D11C82">
        <w:rPr>
          <w:rFonts w:asciiTheme="majorHAnsi" w:hAnsiTheme="majorHAnsi"/>
          <w:sz w:val="22"/>
          <w:szCs w:val="22"/>
          <w:lang w:val="en-GB"/>
        </w:rPr>
        <w:t>hildren's social worker)</w:t>
      </w:r>
    </w:p>
    <w:p w14:paraId="5FB6F750" w14:textId="77777777" w:rsidR="004F0556" w:rsidRPr="00D11C82" w:rsidRDefault="004F0556" w:rsidP="004F0556">
      <w:pPr>
        <w:pStyle w:val="Normal0"/>
        <w:rPr>
          <w:rFonts w:ascii="Times New Roman" w:hAnsi="Times New Roman" w:cs="Times New Roman"/>
          <w:color w:val="993300"/>
        </w:rPr>
      </w:pPr>
    </w:p>
    <w:p w14:paraId="093A97E6" w14:textId="77777777" w:rsidR="00003CAF" w:rsidRPr="00D11C82" w:rsidRDefault="00003CAF" w:rsidP="00003CAF">
      <w:pPr>
        <w:jc w:val="both"/>
        <w:rPr>
          <w:rFonts w:asciiTheme="majorHAnsi" w:hAnsiTheme="majorHAnsi" w:cs="Arial"/>
          <w:sz w:val="22"/>
          <w:szCs w:val="22"/>
          <w:lang w:val="en-GB"/>
        </w:rPr>
      </w:pPr>
      <w:r w:rsidRPr="00D11C82">
        <w:rPr>
          <w:rFonts w:asciiTheme="majorHAnsi" w:hAnsiTheme="majorHAnsi" w:cs="Arial"/>
          <w:sz w:val="22"/>
          <w:szCs w:val="22"/>
          <w:lang w:val="en-GB"/>
        </w:rPr>
        <w:t>Some local authority social workers explained how the level of support around the young person allowed them to make mistakes</w:t>
      </w:r>
      <w:r w:rsidR="00A545F4" w:rsidRPr="00D11C82">
        <w:rPr>
          <w:rFonts w:asciiTheme="majorHAnsi" w:hAnsiTheme="majorHAnsi" w:cs="Arial"/>
          <w:sz w:val="22"/>
          <w:szCs w:val="22"/>
          <w:lang w:val="en-GB"/>
        </w:rPr>
        <w:t xml:space="preserve"> and then be supported to make ‘the right’ </w:t>
      </w:r>
      <w:r w:rsidRPr="00D11C82">
        <w:rPr>
          <w:rFonts w:asciiTheme="majorHAnsi" w:hAnsiTheme="majorHAnsi" w:cs="Arial"/>
          <w:sz w:val="22"/>
          <w:szCs w:val="22"/>
          <w:lang w:val="en-GB"/>
        </w:rPr>
        <w:t>decisions.</w:t>
      </w:r>
    </w:p>
    <w:p w14:paraId="27E2123F" w14:textId="77777777" w:rsidR="00EB589C" w:rsidRPr="00D11C82" w:rsidRDefault="00EB589C" w:rsidP="006B674F">
      <w:pPr>
        <w:jc w:val="both"/>
        <w:rPr>
          <w:rFonts w:asciiTheme="majorHAnsi" w:hAnsiTheme="majorHAnsi"/>
          <w:b/>
          <w:sz w:val="22"/>
          <w:szCs w:val="22"/>
          <w:lang w:val="en-GB"/>
        </w:rPr>
      </w:pPr>
    </w:p>
    <w:p w14:paraId="26E2BD80" w14:textId="77777777" w:rsidR="00CF6D20" w:rsidRPr="00D11C82" w:rsidRDefault="006B674F" w:rsidP="006B674F">
      <w:pPr>
        <w:jc w:val="both"/>
        <w:rPr>
          <w:rFonts w:asciiTheme="majorHAnsi" w:hAnsiTheme="majorHAnsi"/>
          <w:sz w:val="22"/>
          <w:szCs w:val="22"/>
          <w:lang w:val="en-GB"/>
        </w:rPr>
      </w:pPr>
      <w:r w:rsidRPr="00D11C82">
        <w:rPr>
          <w:rStyle w:val="Heading4Char"/>
        </w:rPr>
        <w:t>Establishment of safe, consistent and secure environment</w:t>
      </w:r>
    </w:p>
    <w:p w14:paraId="638C9D55" w14:textId="77777777" w:rsidR="0085664D" w:rsidRPr="00D11C82" w:rsidRDefault="001D3CB9" w:rsidP="006B674F">
      <w:pPr>
        <w:jc w:val="both"/>
        <w:rPr>
          <w:rFonts w:asciiTheme="majorHAnsi" w:hAnsiTheme="majorHAnsi"/>
          <w:b/>
          <w:sz w:val="22"/>
          <w:szCs w:val="22"/>
          <w:lang w:val="en-GB"/>
        </w:rPr>
      </w:pPr>
      <w:r w:rsidRPr="00D11C82">
        <w:rPr>
          <w:rFonts w:asciiTheme="majorHAnsi" w:hAnsiTheme="majorHAnsi"/>
          <w:sz w:val="22"/>
          <w:szCs w:val="22"/>
          <w:lang w:val="en-GB"/>
        </w:rPr>
        <w:t>P</w:t>
      </w:r>
      <w:r w:rsidR="0085664D" w:rsidRPr="00D11C82">
        <w:rPr>
          <w:rFonts w:asciiTheme="majorHAnsi" w:hAnsiTheme="majorHAnsi"/>
          <w:sz w:val="22"/>
          <w:szCs w:val="22"/>
          <w:lang w:val="en-GB"/>
        </w:rPr>
        <w:t>lacements w</w:t>
      </w:r>
      <w:r w:rsidR="00E30430" w:rsidRPr="00D11C82">
        <w:rPr>
          <w:rFonts w:asciiTheme="majorHAnsi" w:hAnsiTheme="majorHAnsi"/>
          <w:sz w:val="22"/>
          <w:szCs w:val="22"/>
          <w:lang w:val="en-GB"/>
        </w:rPr>
        <w:t>ere</w:t>
      </w:r>
      <w:r w:rsidRPr="00D11C82">
        <w:rPr>
          <w:rFonts w:asciiTheme="majorHAnsi" w:hAnsiTheme="majorHAnsi"/>
          <w:sz w:val="22"/>
          <w:szCs w:val="22"/>
          <w:lang w:val="en-GB"/>
        </w:rPr>
        <w:t xml:space="preserve"> clearly seen to be offering stability and a safe and consisten</w:t>
      </w:r>
      <w:r w:rsidR="00E636B2" w:rsidRPr="00D11C82">
        <w:rPr>
          <w:rFonts w:asciiTheme="majorHAnsi" w:hAnsiTheme="majorHAnsi"/>
          <w:sz w:val="22"/>
          <w:szCs w:val="22"/>
          <w:lang w:val="en-GB"/>
        </w:rPr>
        <w:t>t</w:t>
      </w:r>
      <w:r w:rsidRPr="00D11C82">
        <w:rPr>
          <w:rFonts w:asciiTheme="majorHAnsi" w:hAnsiTheme="majorHAnsi"/>
          <w:sz w:val="22"/>
          <w:szCs w:val="22"/>
          <w:lang w:val="en-GB"/>
        </w:rPr>
        <w:t xml:space="preserve"> environment. </w:t>
      </w:r>
      <w:r w:rsidR="00E24FCF" w:rsidRPr="00D11C82">
        <w:rPr>
          <w:rFonts w:asciiTheme="majorHAnsi" w:hAnsiTheme="majorHAnsi"/>
          <w:sz w:val="22"/>
          <w:szCs w:val="22"/>
          <w:lang w:val="en-GB"/>
        </w:rPr>
        <w:t>L</w:t>
      </w:r>
      <w:r w:rsidRPr="00D11C82">
        <w:rPr>
          <w:rFonts w:asciiTheme="majorHAnsi" w:hAnsiTheme="majorHAnsi"/>
          <w:sz w:val="22"/>
          <w:szCs w:val="22"/>
          <w:lang w:val="en-GB"/>
        </w:rPr>
        <w:t>ocal authority social workers</w:t>
      </w:r>
      <w:r w:rsidR="00D539D9" w:rsidRPr="00D11C82">
        <w:rPr>
          <w:rFonts w:asciiTheme="majorHAnsi" w:hAnsiTheme="majorHAnsi"/>
          <w:sz w:val="22"/>
          <w:szCs w:val="22"/>
          <w:lang w:val="en-GB"/>
        </w:rPr>
        <w:t xml:space="preserve"> </w:t>
      </w:r>
      <w:r w:rsidR="00E24FCF" w:rsidRPr="00D11C82">
        <w:rPr>
          <w:rFonts w:asciiTheme="majorHAnsi" w:hAnsiTheme="majorHAnsi"/>
          <w:sz w:val="22"/>
          <w:szCs w:val="22"/>
          <w:lang w:val="en-GB"/>
        </w:rPr>
        <w:t xml:space="preserve">for some young people </w:t>
      </w:r>
      <w:r w:rsidR="00D539D9" w:rsidRPr="00D11C82">
        <w:rPr>
          <w:rFonts w:asciiTheme="majorHAnsi" w:hAnsiTheme="majorHAnsi"/>
          <w:sz w:val="22"/>
          <w:szCs w:val="22"/>
          <w:lang w:val="en-GB"/>
        </w:rPr>
        <w:t>commented that</w:t>
      </w:r>
      <w:r w:rsidRPr="00D11C82">
        <w:rPr>
          <w:rFonts w:asciiTheme="majorHAnsi" w:hAnsiTheme="majorHAnsi"/>
          <w:sz w:val="22"/>
          <w:szCs w:val="22"/>
          <w:lang w:val="en-GB"/>
        </w:rPr>
        <w:t xml:space="preserve"> the length of the </w:t>
      </w:r>
      <w:proofErr w:type="gramStart"/>
      <w:r w:rsidRPr="00D11C82">
        <w:rPr>
          <w:rFonts w:asciiTheme="majorHAnsi" w:hAnsiTheme="majorHAnsi"/>
          <w:sz w:val="22"/>
          <w:szCs w:val="22"/>
          <w:lang w:val="en-GB"/>
        </w:rPr>
        <w:t>Step Down</w:t>
      </w:r>
      <w:proofErr w:type="gramEnd"/>
      <w:r w:rsidRPr="00D11C82">
        <w:rPr>
          <w:rFonts w:asciiTheme="majorHAnsi" w:hAnsiTheme="majorHAnsi"/>
          <w:sz w:val="22"/>
          <w:szCs w:val="22"/>
          <w:lang w:val="en-GB"/>
        </w:rPr>
        <w:t xml:space="preserve"> placement had exceeded any </w:t>
      </w:r>
      <w:r w:rsidR="00E24FCF" w:rsidRPr="00D11C82">
        <w:rPr>
          <w:rFonts w:asciiTheme="majorHAnsi" w:hAnsiTheme="majorHAnsi"/>
          <w:sz w:val="22"/>
          <w:szCs w:val="22"/>
          <w:lang w:val="en-GB"/>
        </w:rPr>
        <w:t xml:space="preserve">of their </w:t>
      </w:r>
      <w:r w:rsidRPr="00D11C82">
        <w:rPr>
          <w:rFonts w:asciiTheme="majorHAnsi" w:hAnsiTheme="majorHAnsi"/>
          <w:sz w:val="22"/>
          <w:szCs w:val="22"/>
          <w:lang w:val="en-GB"/>
        </w:rPr>
        <w:t>previous placements. This was</w:t>
      </w:r>
      <w:r w:rsidR="0085664D" w:rsidRPr="00D11C82">
        <w:rPr>
          <w:rFonts w:asciiTheme="majorHAnsi" w:hAnsiTheme="majorHAnsi"/>
          <w:sz w:val="22"/>
          <w:szCs w:val="22"/>
          <w:lang w:val="en-GB"/>
        </w:rPr>
        <w:t xml:space="preserve"> attributed to some extent to good relationships (which suggests good matching)</w:t>
      </w:r>
      <w:r w:rsidR="005B2B83" w:rsidRPr="00D11C82">
        <w:rPr>
          <w:rFonts w:asciiTheme="majorHAnsi" w:hAnsiTheme="majorHAnsi"/>
          <w:sz w:val="22"/>
          <w:szCs w:val="22"/>
          <w:lang w:val="en-GB"/>
        </w:rPr>
        <w:t>,</w:t>
      </w:r>
      <w:r w:rsidR="0085664D" w:rsidRPr="00D11C82">
        <w:rPr>
          <w:rFonts w:asciiTheme="majorHAnsi" w:hAnsiTheme="majorHAnsi"/>
          <w:sz w:val="22"/>
          <w:szCs w:val="22"/>
          <w:lang w:val="en-GB"/>
        </w:rPr>
        <w:t xml:space="preserve"> but perhaps most importantly </w:t>
      </w:r>
      <w:r w:rsidR="00E30430" w:rsidRPr="00D11C82">
        <w:rPr>
          <w:rFonts w:asciiTheme="majorHAnsi" w:hAnsiTheme="majorHAnsi"/>
          <w:sz w:val="22"/>
          <w:szCs w:val="22"/>
          <w:lang w:val="en-GB"/>
        </w:rPr>
        <w:lastRenderedPageBreak/>
        <w:t xml:space="preserve">to </w:t>
      </w:r>
      <w:r w:rsidR="0085664D" w:rsidRPr="00D11C82">
        <w:rPr>
          <w:rFonts w:asciiTheme="majorHAnsi" w:hAnsiTheme="majorHAnsi"/>
          <w:sz w:val="22"/>
          <w:szCs w:val="22"/>
          <w:lang w:val="en-GB"/>
        </w:rPr>
        <w:t>the support of the team</w:t>
      </w:r>
      <w:r w:rsidR="000A6BFF" w:rsidRPr="00D11C82">
        <w:rPr>
          <w:rFonts w:asciiTheme="majorHAnsi" w:hAnsiTheme="majorHAnsi"/>
          <w:sz w:val="22"/>
          <w:szCs w:val="22"/>
          <w:lang w:val="en-GB"/>
        </w:rPr>
        <w:t xml:space="preserve"> which</w:t>
      </w:r>
      <w:r w:rsidR="0085664D" w:rsidRPr="00D11C82">
        <w:rPr>
          <w:rFonts w:asciiTheme="majorHAnsi" w:hAnsiTheme="majorHAnsi"/>
          <w:sz w:val="22"/>
          <w:szCs w:val="22"/>
          <w:lang w:val="en-GB"/>
        </w:rPr>
        <w:t xml:space="preserve"> allowed the foster carer to demonstrate that they did not intend to give up on the young person. </w:t>
      </w:r>
    </w:p>
    <w:p w14:paraId="247CAACF" w14:textId="77777777" w:rsidR="0085664D" w:rsidRPr="00D11C82" w:rsidRDefault="0085664D" w:rsidP="006B674F">
      <w:pPr>
        <w:jc w:val="both"/>
        <w:rPr>
          <w:rFonts w:asciiTheme="majorHAnsi" w:hAnsiTheme="majorHAnsi"/>
          <w:sz w:val="22"/>
          <w:szCs w:val="22"/>
          <w:lang w:val="en-GB"/>
        </w:rPr>
      </w:pPr>
    </w:p>
    <w:p w14:paraId="5DB19460" w14:textId="77777777" w:rsidR="0085664D" w:rsidRPr="00D11C82" w:rsidRDefault="0085664D" w:rsidP="00D539D9">
      <w:pPr>
        <w:ind w:left="720"/>
        <w:jc w:val="both"/>
        <w:rPr>
          <w:rFonts w:asciiTheme="majorHAnsi" w:hAnsiTheme="majorHAnsi"/>
          <w:i/>
          <w:sz w:val="22"/>
          <w:szCs w:val="22"/>
          <w:lang w:val="en-GB"/>
        </w:rPr>
      </w:pPr>
      <w:r w:rsidRPr="00D11C82">
        <w:rPr>
          <w:rFonts w:asciiTheme="majorHAnsi" w:hAnsiTheme="majorHAnsi"/>
          <w:i/>
          <w:sz w:val="22"/>
          <w:szCs w:val="22"/>
          <w:lang w:val="en-GB"/>
        </w:rPr>
        <w:t>...</w:t>
      </w:r>
      <w:r w:rsidR="00D539D9" w:rsidRPr="00D11C82">
        <w:rPr>
          <w:rFonts w:asciiTheme="majorHAnsi" w:hAnsiTheme="majorHAnsi"/>
          <w:i/>
          <w:sz w:val="22"/>
          <w:szCs w:val="22"/>
          <w:lang w:val="en-GB"/>
        </w:rPr>
        <w:t xml:space="preserve">even though [young person] has been trying to sabotage it, this is where I'm saying where things are so good... </w:t>
      </w:r>
      <w:r w:rsidR="00266DF7" w:rsidRPr="00D11C82">
        <w:rPr>
          <w:rFonts w:asciiTheme="majorHAnsi" w:hAnsiTheme="majorHAnsi"/>
          <w:i/>
          <w:sz w:val="22"/>
          <w:szCs w:val="22"/>
          <w:lang w:val="en-GB"/>
        </w:rPr>
        <w:t>[carer] has stood like a rock…</w:t>
      </w:r>
      <w:r w:rsidRPr="00D11C82">
        <w:rPr>
          <w:rFonts w:asciiTheme="majorHAnsi" w:hAnsiTheme="majorHAnsi"/>
          <w:i/>
          <w:sz w:val="22"/>
          <w:szCs w:val="22"/>
          <w:lang w:val="en-GB"/>
        </w:rPr>
        <w:t xml:space="preserve"> hey, </w:t>
      </w:r>
      <w:r w:rsidR="00266DF7" w:rsidRPr="00D11C82">
        <w:rPr>
          <w:rFonts w:asciiTheme="majorHAnsi" w:hAnsiTheme="majorHAnsi"/>
          <w:i/>
          <w:sz w:val="22"/>
          <w:szCs w:val="22"/>
          <w:lang w:val="en-GB"/>
        </w:rPr>
        <w:t>I know what you're doing, right</w:t>
      </w:r>
      <w:r w:rsidRPr="00D11C82">
        <w:rPr>
          <w:rFonts w:asciiTheme="majorHAnsi" w:hAnsiTheme="majorHAnsi"/>
          <w:i/>
          <w:sz w:val="22"/>
          <w:szCs w:val="22"/>
          <w:lang w:val="en-GB"/>
        </w:rPr>
        <w:t>. I'm still here to support you. And no matter what you try and do to me, it's not going to work because I'm still here to help you</w:t>
      </w:r>
      <w:r w:rsidR="00AA5892" w:rsidRPr="00D11C82">
        <w:rPr>
          <w:rFonts w:asciiTheme="majorHAnsi" w:hAnsiTheme="majorHAnsi"/>
          <w:sz w:val="22"/>
          <w:szCs w:val="22"/>
          <w:lang w:val="en-GB"/>
        </w:rPr>
        <w:t>. (c</w:t>
      </w:r>
      <w:r w:rsidR="00B95AD3" w:rsidRPr="00D11C82">
        <w:rPr>
          <w:rFonts w:asciiTheme="majorHAnsi" w:hAnsiTheme="majorHAnsi"/>
          <w:sz w:val="22"/>
          <w:szCs w:val="22"/>
          <w:lang w:val="en-GB"/>
        </w:rPr>
        <w:t>hildren's social worker)</w:t>
      </w:r>
    </w:p>
    <w:p w14:paraId="0096042A" w14:textId="77777777" w:rsidR="0085664D" w:rsidRPr="00D11C82" w:rsidRDefault="0085664D" w:rsidP="0085664D">
      <w:pPr>
        <w:pStyle w:val="Normal0"/>
        <w:rPr>
          <w:rFonts w:ascii="Times New Roman" w:hAnsi="Times New Roman" w:cs="Times New Roman"/>
          <w:b/>
          <w:bCs/>
          <w:color w:val="984806"/>
        </w:rPr>
      </w:pPr>
    </w:p>
    <w:p w14:paraId="162A7835" w14:textId="77777777" w:rsidR="00E43758" w:rsidRPr="00D11C82" w:rsidRDefault="00E43758" w:rsidP="006B674F">
      <w:pPr>
        <w:jc w:val="both"/>
        <w:rPr>
          <w:rFonts w:asciiTheme="majorHAnsi" w:hAnsiTheme="majorHAnsi"/>
          <w:sz w:val="22"/>
          <w:szCs w:val="22"/>
          <w:lang w:val="en-GB"/>
        </w:rPr>
      </w:pPr>
      <w:r w:rsidRPr="00D11C82">
        <w:rPr>
          <w:rFonts w:asciiTheme="majorHAnsi" w:hAnsiTheme="majorHAnsi"/>
          <w:sz w:val="22"/>
          <w:szCs w:val="22"/>
          <w:lang w:val="en-GB"/>
        </w:rPr>
        <w:t xml:space="preserve">All of the young people said they were happy in their placements. When asked what </w:t>
      </w:r>
      <w:r w:rsidR="000043F1" w:rsidRPr="00D11C82">
        <w:rPr>
          <w:rFonts w:asciiTheme="majorHAnsi" w:hAnsiTheme="majorHAnsi"/>
          <w:sz w:val="22"/>
          <w:szCs w:val="22"/>
          <w:lang w:val="en-GB"/>
        </w:rPr>
        <w:t>the best thing about living there was</w:t>
      </w:r>
      <w:r w:rsidRPr="00D11C82">
        <w:rPr>
          <w:rFonts w:asciiTheme="majorHAnsi" w:hAnsiTheme="majorHAnsi"/>
          <w:sz w:val="22"/>
          <w:szCs w:val="22"/>
          <w:lang w:val="en-GB"/>
        </w:rPr>
        <w:t xml:space="preserve"> replies included:</w:t>
      </w:r>
    </w:p>
    <w:p w14:paraId="76523E87" w14:textId="77777777" w:rsidR="00E43758" w:rsidRPr="00D11C82" w:rsidRDefault="00E43758" w:rsidP="006B674F">
      <w:pPr>
        <w:jc w:val="both"/>
        <w:rPr>
          <w:rFonts w:asciiTheme="majorHAnsi" w:hAnsiTheme="majorHAnsi"/>
          <w:sz w:val="22"/>
          <w:szCs w:val="22"/>
          <w:lang w:val="en-GB"/>
        </w:rPr>
      </w:pPr>
    </w:p>
    <w:p w14:paraId="4C35AC01" w14:textId="77777777" w:rsidR="00E43758" w:rsidRPr="00D11C82" w:rsidRDefault="000B28D2" w:rsidP="000B28D2">
      <w:pPr>
        <w:ind w:left="720"/>
        <w:jc w:val="both"/>
        <w:rPr>
          <w:rFonts w:asciiTheme="majorHAnsi" w:hAnsiTheme="majorHAnsi"/>
          <w:i/>
          <w:sz w:val="22"/>
          <w:szCs w:val="22"/>
          <w:lang w:val="en-GB"/>
        </w:rPr>
      </w:pPr>
      <w:r w:rsidRPr="00D11C82">
        <w:rPr>
          <w:rFonts w:asciiTheme="majorHAnsi" w:hAnsiTheme="majorHAnsi"/>
          <w:i/>
          <w:sz w:val="22"/>
          <w:szCs w:val="22"/>
          <w:lang w:val="en-GB"/>
        </w:rPr>
        <w:t>E</w:t>
      </w:r>
      <w:r w:rsidR="00E43758" w:rsidRPr="00D11C82">
        <w:rPr>
          <w:rFonts w:asciiTheme="majorHAnsi" w:hAnsiTheme="majorHAnsi"/>
          <w:i/>
          <w:sz w:val="22"/>
          <w:szCs w:val="22"/>
          <w:lang w:val="en-GB"/>
        </w:rPr>
        <w:t>verything</w:t>
      </w:r>
      <w:r w:rsidR="00401ECA" w:rsidRPr="00D11C82">
        <w:rPr>
          <w:rFonts w:asciiTheme="majorHAnsi" w:hAnsiTheme="majorHAnsi"/>
          <w:i/>
          <w:sz w:val="22"/>
          <w:szCs w:val="22"/>
          <w:lang w:val="en-GB"/>
        </w:rPr>
        <w:t>…</w:t>
      </w:r>
      <w:r w:rsidR="00E43758" w:rsidRPr="00D11C82">
        <w:rPr>
          <w:rFonts w:asciiTheme="majorHAnsi" w:hAnsiTheme="majorHAnsi"/>
          <w:i/>
          <w:sz w:val="22"/>
          <w:szCs w:val="22"/>
          <w:lang w:val="en-GB"/>
        </w:rPr>
        <w:t xml:space="preserve"> it’s just really</w:t>
      </w:r>
      <w:r w:rsidRPr="00D11C82">
        <w:rPr>
          <w:rFonts w:asciiTheme="majorHAnsi" w:hAnsiTheme="majorHAnsi"/>
          <w:i/>
          <w:sz w:val="22"/>
          <w:szCs w:val="22"/>
          <w:lang w:val="en-GB"/>
        </w:rPr>
        <w:t xml:space="preserve"> nice</w:t>
      </w:r>
    </w:p>
    <w:p w14:paraId="42147443" w14:textId="77777777" w:rsidR="00E43758" w:rsidRPr="00D11C82" w:rsidRDefault="00E43758" w:rsidP="00E4375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color w:val="FF0000"/>
          <w:lang w:val="en-GB"/>
        </w:rPr>
      </w:pPr>
    </w:p>
    <w:p w14:paraId="25BCF646" w14:textId="77777777" w:rsidR="00E43758" w:rsidRPr="00D11C82" w:rsidRDefault="000043F1" w:rsidP="00E43758">
      <w:pPr>
        <w:jc w:val="both"/>
        <w:rPr>
          <w:rFonts w:asciiTheme="majorHAnsi" w:hAnsiTheme="majorHAnsi"/>
          <w:sz w:val="22"/>
          <w:szCs w:val="22"/>
          <w:lang w:val="en-GB"/>
        </w:rPr>
      </w:pPr>
      <w:r w:rsidRPr="00D11C82">
        <w:rPr>
          <w:rFonts w:asciiTheme="majorHAnsi" w:hAnsiTheme="majorHAnsi"/>
          <w:sz w:val="22"/>
          <w:szCs w:val="22"/>
          <w:lang w:val="en-GB"/>
        </w:rPr>
        <w:t>And</w:t>
      </w:r>
      <w:r w:rsidR="000B28D2" w:rsidRPr="00D11C82">
        <w:rPr>
          <w:rFonts w:asciiTheme="majorHAnsi" w:hAnsiTheme="majorHAnsi"/>
          <w:sz w:val="22"/>
          <w:szCs w:val="22"/>
          <w:lang w:val="en-GB"/>
        </w:rPr>
        <w:t xml:space="preserve"> </w:t>
      </w:r>
    </w:p>
    <w:p w14:paraId="5D409D4A" w14:textId="77777777" w:rsidR="00E43758" w:rsidRPr="00D11C82" w:rsidRDefault="00E43758" w:rsidP="000B28D2">
      <w:pPr>
        <w:ind w:left="720"/>
        <w:jc w:val="both"/>
        <w:rPr>
          <w:rFonts w:asciiTheme="majorHAnsi" w:hAnsiTheme="majorHAnsi"/>
          <w:i/>
          <w:sz w:val="22"/>
          <w:szCs w:val="22"/>
          <w:lang w:val="en-GB"/>
        </w:rPr>
      </w:pPr>
      <w:r w:rsidRPr="00D11C82">
        <w:rPr>
          <w:rFonts w:asciiTheme="majorHAnsi" w:hAnsiTheme="majorHAnsi"/>
          <w:i/>
          <w:sz w:val="22"/>
          <w:szCs w:val="22"/>
          <w:lang w:val="en-GB"/>
        </w:rPr>
        <w:t>I don’t know. The best thin</w:t>
      </w:r>
      <w:r w:rsidR="000B28D2" w:rsidRPr="00D11C82">
        <w:rPr>
          <w:rFonts w:asciiTheme="majorHAnsi" w:hAnsiTheme="majorHAnsi"/>
          <w:i/>
          <w:sz w:val="22"/>
          <w:szCs w:val="22"/>
          <w:lang w:val="en-GB"/>
        </w:rPr>
        <w:t>g of living here is living here</w:t>
      </w:r>
    </w:p>
    <w:p w14:paraId="12DF1320" w14:textId="77777777" w:rsidR="00E43758" w:rsidRPr="00D11C82" w:rsidRDefault="00E43758" w:rsidP="000B28D2">
      <w:pPr>
        <w:ind w:left="720"/>
        <w:jc w:val="both"/>
        <w:rPr>
          <w:rFonts w:asciiTheme="majorHAnsi" w:hAnsiTheme="majorHAnsi"/>
          <w:i/>
          <w:sz w:val="22"/>
          <w:szCs w:val="22"/>
          <w:lang w:val="en-GB"/>
        </w:rPr>
      </w:pPr>
    </w:p>
    <w:p w14:paraId="12ED740A" w14:textId="77777777" w:rsidR="00ED6923" w:rsidRPr="00D11C82" w:rsidRDefault="00ED6923" w:rsidP="00ED6923">
      <w:pPr>
        <w:jc w:val="both"/>
        <w:rPr>
          <w:rFonts w:asciiTheme="majorHAnsi" w:hAnsiTheme="majorHAnsi"/>
          <w:sz w:val="22"/>
          <w:szCs w:val="22"/>
          <w:lang w:val="en-GB"/>
        </w:rPr>
      </w:pPr>
      <w:r w:rsidRPr="00D11C82">
        <w:rPr>
          <w:rFonts w:asciiTheme="majorHAnsi" w:hAnsiTheme="majorHAnsi"/>
          <w:sz w:val="22"/>
          <w:szCs w:val="22"/>
          <w:lang w:val="en-GB"/>
        </w:rPr>
        <w:t xml:space="preserve">Some young people were reported to have bonded </w:t>
      </w:r>
      <w:r w:rsidR="00922F0E" w:rsidRPr="00D11C82">
        <w:rPr>
          <w:rFonts w:asciiTheme="majorHAnsi" w:hAnsiTheme="majorHAnsi"/>
          <w:sz w:val="22"/>
          <w:szCs w:val="22"/>
          <w:lang w:val="en-GB"/>
        </w:rPr>
        <w:t>swiftly</w:t>
      </w:r>
      <w:r w:rsidRPr="00D11C82">
        <w:rPr>
          <w:rFonts w:asciiTheme="majorHAnsi" w:hAnsiTheme="majorHAnsi"/>
          <w:sz w:val="22"/>
          <w:szCs w:val="22"/>
          <w:lang w:val="en-GB"/>
        </w:rPr>
        <w:t xml:space="preserve"> with carers and to have settled quickly. In other cases</w:t>
      </w:r>
      <w:r w:rsidR="000A37D8" w:rsidRPr="00D11C82">
        <w:rPr>
          <w:rFonts w:asciiTheme="majorHAnsi" w:hAnsiTheme="majorHAnsi"/>
          <w:sz w:val="22"/>
          <w:szCs w:val="22"/>
          <w:lang w:val="en-GB"/>
        </w:rPr>
        <w:t>,</w:t>
      </w:r>
      <w:r w:rsidRPr="00D11C82">
        <w:rPr>
          <w:rFonts w:asciiTheme="majorHAnsi" w:hAnsiTheme="majorHAnsi"/>
          <w:sz w:val="22"/>
          <w:szCs w:val="22"/>
          <w:lang w:val="en-GB"/>
        </w:rPr>
        <w:t xml:space="preserve"> this took more time but all the young people who were in placement at week 45 were reported to have settled well. </w:t>
      </w:r>
    </w:p>
    <w:p w14:paraId="3A896D10" w14:textId="77777777" w:rsidR="0085664D" w:rsidRPr="00D11C82" w:rsidRDefault="0085664D" w:rsidP="000B28D2">
      <w:pPr>
        <w:jc w:val="both"/>
        <w:rPr>
          <w:rFonts w:asciiTheme="majorHAnsi" w:hAnsiTheme="majorHAnsi"/>
          <w:b/>
          <w:sz w:val="22"/>
          <w:szCs w:val="22"/>
          <w:lang w:val="en-GB"/>
        </w:rPr>
      </w:pPr>
    </w:p>
    <w:p w14:paraId="4529D8F4" w14:textId="1D4C3EE8" w:rsidR="00CF6D20" w:rsidRPr="00D11C82" w:rsidRDefault="006B674F" w:rsidP="006B674F">
      <w:pPr>
        <w:jc w:val="both"/>
        <w:rPr>
          <w:rFonts w:asciiTheme="majorHAnsi" w:hAnsiTheme="majorHAnsi"/>
          <w:b/>
          <w:sz w:val="22"/>
          <w:szCs w:val="22"/>
          <w:lang w:val="en-GB"/>
        </w:rPr>
      </w:pPr>
      <w:r w:rsidRPr="00D11C82">
        <w:rPr>
          <w:rStyle w:val="Heading4Char"/>
        </w:rPr>
        <w:t>Bui</w:t>
      </w:r>
      <w:r w:rsidR="003156D6">
        <w:rPr>
          <w:rStyle w:val="Heading4Char"/>
        </w:rPr>
        <w:t>lding y</w:t>
      </w:r>
      <w:r w:rsidR="00266DF7" w:rsidRPr="00D11C82">
        <w:rPr>
          <w:rStyle w:val="Heading4Char"/>
        </w:rPr>
        <w:t xml:space="preserve">oung </w:t>
      </w:r>
      <w:r w:rsidR="003156D6">
        <w:rPr>
          <w:rStyle w:val="Heading4Char"/>
        </w:rPr>
        <w:t>p</w:t>
      </w:r>
      <w:r w:rsidR="00266DF7" w:rsidRPr="00D11C82">
        <w:rPr>
          <w:rStyle w:val="Heading4Char"/>
        </w:rPr>
        <w:t>eoples’</w:t>
      </w:r>
      <w:r w:rsidRPr="00D11C82">
        <w:rPr>
          <w:rStyle w:val="Heading4Char"/>
        </w:rPr>
        <w:t xml:space="preserve"> resilience</w:t>
      </w:r>
    </w:p>
    <w:p w14:paraId="7174CFD2" w14:textId="5BBDFEC1" w:rsidR="00DF1212" w:rsidRPr="00D11C82" w:rsidRDefault="00DF1212" w:rsidP="006B674F">
      <w:pPr>
        <w:jc w:val="both"/>
        <w:rPr>
          <w:rFonts w:asciiTheme="majorHAnsi" w:hAnsiTheme="majorHAnsi"/>
          <w:sz w:val="22"/>
          <w:szCs w:val="22"/>
          <w:lang w:val="en-GB"/>
        </w:rPr>
      </w:pPr>
      <w:r w:rsidRPr="00D11C82">
        <w:rPr>
          <w:rFonts w:asciiTheme="majorHAnsi" w:hAnsiTheme="majorHAnsi"/>
          <w:sz w:val="22"/>
          <w:szCs w:val="22"/>
          <w:lang w:val="en-GB"/>
        </w:rPr>
        <w:t>In some placements</w:t>
      </w:r>
      <w:r w:rsidR="001F22D6" w:rsidRPr="00D11C82">
        <w:rPr>
          <w:rFonts w:asciiTheme="majorHAnsi" w:hAnsiTheme="majorHAnsi"/>
          <w:sz w:val="22"/>
          <w:szCs w:val="22"/>
          <w:lang w:val="en-GB"/>
        </w:rPr>
        <w:t>,</w:t>
      </w:r>
      <w:r w:rsidRPr="00D11C82">
        <w:rPr>
          <w:rFonts w:asciiTheme="majorHAnsi" w:hAnsiTheme="majorHAnsi"/>
          <w:sz w:val="22"/>
          <w:szCs w:val="22"/>
          <w:lang w:val="en-GB"/>
        </w:rPr>
        <w:t xml:space="preserve"> teams had been actively working together to build young people's resilience. In others</w:t>
      </w:r>
      <w:r w:rsidR="005B2B83" w:rsidRPr="00D11C82">
        <w:rPr>
          <w:rFonts w:asciiTheme="majorHAnsi" w:hAnsiTheme="majorHAnsi"/>
          <w:sz w:val="22"/>
          <w:szCs w:val="22"/>
          <w:lang w:val="en-GB"/>
        </w:rPr>
        <w:t>,</w:t>
      </w:r>
      <w:r w:rsidRPr="00D11C82">
        <w:rPr>
          <w:rFonts w:asciiTheme="majorHAnsi" w:hAnsiTheme="majorHAnsi"/>
          <w:sz w:val="22"/>
          <w:szCs w:val="22"/>
          <w:lang w:val="en-GB"/>
        </w:rPr>
        <w:t xml:space="preserve"> such work was attributed to carers and mentors or support workers and not explicitly related to the team parenting approach. </w:t>
      </w:r>
      <w:r w:rsidR="0032100F" w:rsidRPr="00D11C82">
        <w:rPr>
          <w:rFonts w:asciiTheme="majorHAnsi" w:hAnsiTheme="majorHAnsi"/>
          <w:sz w:val="22"/>
          <w:szCs w:val="22"/>
          <w:lang w:val="en-GB"/>
        </w:rPr>
        <w:t xml:space="preserve"> It </w:t>
      </w:r>
      <w:r w:rsidR="00D32949" w:rsidRPr="00D11C82">
        <w:rPr>
          <w:rFonts w:asciiTheme="majorHAnsi" w:hAnsiTheme="majorHAnsi"/>
          <w:sz w:val="22"/>
          <w:szCs w:val="22"/>
          <w:lang w:val="en-GB"/>
        </w:rPr>
        <w:t>is possible</w:t>
      </w:r>
      <w:r w:rsidR="00F412B6">
        <w:rPr>
          <w:rFonts w:asciiTheme="majorHAnsi" w:hAnsiTheme="majorHAnsi"/>
          <w:sz w:val="22"/>
          <w:szCs w:val="22"/>
          <w:lang w:val="en-GB"/>
        </w:rPr>
        <w:t xml:space="preserve"> </w:t>
      </w:r>
      <w:r w:rsidR="0032100F" w:rsidRPr="00D11C82">
        <w:rPr>
          <w:rFonts w:asciiTheme="majorHAnsi" w:hAnsiTheme="majorHAnsi"/>
          <w:sz w:val="22"/>
          <w:szCs w:val="22"/>
          <w:lang w:val="en-GB"/>
        </w:rPr>
        <w:t xml:space="preserve">that </w:t>
      </w:r>
      <w:r w:rsidR="00D32949" w:rsidRPr="00D11C82">
        <w:rPr>
          <w:rFonts w:asciiTheme="majorHAnsi" w:hAnsiTheme="majorHAnsi"/>
          <w:sz w:val="22"/>
          <w:szCs w:val="22"/>
          <w:lang w:val="en-GB"/>
        </w:rPr>
        <w:t>the wider t</w:t>
      </w:r>
      <w:r w:rsidR="00871CD2">
        <w:rPr>
          <w:rFonts w:asciiTheme="majorHAnsi" w:hAnsiTheme="majorHAnsi"/>
          <w:sz w:val="22"/>
          <w:szCs w:val="22"/>
          <w:lang w:val="en-GB"/>
        </w:rPr>
        <w:t xml:space="preserve">eam and team meetings were </w:t>
      </w:r>
      <w:r w:rsidR="00D32949" w:rsidRPr="00D11C82">
        <w:rPr>
          <w:rFonts w:asciiTheme="majorHAnsi" w:hAnsiTheme="majorHAnsi"/>
          <w:sz w:val="22"/>
          <w:szCs w:val="22"/>
          <w:lang w:val="en-GB"/>
        </w:rPr>
        <w:t>influential</w:t>
      </w:r>
      <w:r w:rsidR="00F412B6">
        <w:rPr>
          <w:rFonts w:asciiTheme="majorHAnsi" w:hAnsiTheme="majorHAnsi"/>
          <w:sz w:val="22"/>
          <w:szCs w:val="22"/>
          <w:lang w:val="en-GB"/>
        </w:rPr>
        <w:t>,</w:t>
      </w:r>
      <w:r w:rsidR="0032100F" w:rsidRPr="00D11C82">
        <w:rPr>
          <w:rFonts w:asciiTheme="majorHAnsi" w:hAnsiTheme="majorHAnsi"/>
          <w:sz w:val="22"/>
          <w:szCs w:val="22"/>
          <w:lang w:val="en-GB"/>
        </w:rPr>
        <w:t xml:space="preserve"> </w:t>
      </w:r>
      <w:r w:rsidR="00D32949" w:rsidRPr="00D11C82">
        <w:rPr>
          <w:rFonts w:asciiTheme="majorHAnsi" w:hAnsiTheme="majorHAnsi"/>
          <w:sz w:val="22"/>
          <w:szCs w:val="22"/>
          <w:lang w:val="en-GB"/>
        </w:rPr>
        <w:t xml:space="preserve">but </w:t>
      </w:r>
      <w:r w:rsidR="00F412B6">
        <w:rPr>
          <w:rFonts w:asciiTheme="majorHAnsi" w:hAnsiTheme="majorHAnsi"/>
          <w:sz w:val="22"/>
          <w:szCs w:val="22"/>
          <w:lang w:val="en-GB"/>
        </w:rPr>
        <w:t xml:space="preserve">that </w:t>
      </w:r>
      <w:r w:rsidR="00F76499" w:rsidRPr="00D11C82">
        <w:rPr>
          <w:rFonts w:asciiTheme="majorHAnsi" w:hAnsiTheme="majorHAnsi"/>
          <w:sz w:val="22"/>
          <w:szCs w:val="22"/>
          <w:lang w:val="en-GB"/>
        </w:rPr>
        <w:t>carers</w:t>
      </w:r>
      <w:r w:rsidR="0032100F" w:rsidRPr="00D11C82">
        <w:rPr>
          <w:rFonts w:asciiTheme="majorHAnsi" w:hAnsiTheme="majorHAnsi"/>
          <w:sz w:val="22"/>
          <w:szCs w:val="22"/>
          <w:lang w:val="en-GB"/>
        </w:rPr>
        <w:t xml:space="preserve"> </w:t>
      </w:r>
      <w:r w:rsidR="00F412B6">
        <w:rPr>
          <w:rFonts w:asciiTheme="majorHAnsi" w:hAnsiTheme="majorHAnsi"/>
          <w:sz w:val="22"/>
          <w:szCs w:val="22"/>
          <w:lang w:val="en-GB"/>
        </w:rPr>
        <w:t xml:space="preserve">did </w:t>
      </w:r>
      <w:r w:rsidR="00871CD2">
        <w:rPr>
          <w:rFonts w:asciiTheme="majorHAnsi" w:hAnsiTheme="majorHAnsi"/>
          <w:sz w:val="22"/>
          <w:szCs w:val="22"/>
          <w:lang w:val="en-GB"/>
        </w:rPr>
        <w:t xml:space="preserve">not attribute this as influential in developing young people’s resilience, </w:t>
      </w:r>
      <w:r w:rsidR="0032100F" w:rsidRPr="00D11C82">
        <w:rPr>
          <w:rFonts w:asciiTheme="majorHAnsi" w:hAnsiTheme="majorHAnsi"/>
          <w:sz w:val="22"/>
          <w:szCs w:val="22"/>
          <w:lang w:val="en-GB"/>
        </w:rPr>
        <w:t xml:space="preserve">and </w:t>
      </w:r>
      <w:r w:rsidR="00871CD2">
        <w:rPr>
          <w:rFonts w:asciiTheme="majorHAnsi" w:hAnsiTheme="majorHAnsi"/>
          <w:sz w:val="22"/>
          <w:szCs w:val="22"/>
          <w:lang w:val="en-GB"/>
        </w:rPr>
        <w:t xml:space="preserve">that </w:t>
      </w:r>
      <w:r w:rsidR="0032100F" w:rsidRPr="00D11C82">
        <w:rPr>
          <w:rFonts w:asciiTheme="majorHAnsi" w:hAnsiTheme="majorHAnsi"/>
          <w:sz w:val="22"/>
          <w:szCs w:val="22"/>
          <w:lang w:val="en-GB"/>
        </w:rPr>
        <w:t xml:space="preserve">supervising social workers </w:t>
      </w:r>
      <w:r w:rsidR="00871CD2">
        <w:rPr>
          <w:rFonts w:asciiTheme="majorHAnsi" w:hAnsiTheme="majorHAnsi"/>
          <w:sz w:val="22"/>
          <w:szCs w:val="22"/>
          <w:lang w:val="en-GB"/>
        </w:rPr>
        <w:t>under reported this</w:t>
      </w:r>
      <w:r w:rsidR="00D32949" w:rsidRPr="00D11C82">
        <w:rPr>
          <w:rFonts w:asciiTheme="majorHAnsi" w:hAnsiTheme="majorHAnsi"/>
          <w:sz w:val="22"/>
          <w:szCs w:val="22"/>
          <w:lang w:val="en-GB"/>
        </w:rPr>
        <w:t xml:space="preserve"> contribution.</w:t>
      </w:r>
    </w:p>
    <w:p w14:paraId="29559A8F" w14:textId="77777777" w:rsidR="00F76499" w:rsidRPr="00D11C82" w:rsidRDefault="00F76499" w:rsidP="006B674F">
      <w:pPr>
        <w:jc w:val="both"/>
        <w:rPr>
          <w:rFonts w:asciiTheme="majorHAnsi" w:hAnsiTheme="majorHAnsi"/>
          <w:sz w:val="22"/>
          <w:szCs w:val="22"/>
          <w:lang w:val="en-GB"/>
        </w:rPr>
      </w:pPr>
    </w:p>
    <w:p w14:paraId="54172FBF" w14:textId="77777777" w:rsidR="00F76499" w:rsidRPr="00D11C82" w:rsidRDefault="00F76499" w:rsidP="006B674F">
      <w:pPr>
        <w:jc w:val="both"/>
        <w:rPr>
          <w:rFonts w:asciiTheme="majorHAnsi" w:hAnsiTheme="majorHAnsi"/>
          <w:sz w:val="22"/>
          <w:szCs w:val="22"/>
          <w:lang w:val="en-GB"/>
        </w:rPr>
      </w:pPr>
      <w:r w:rsidRPr="00D11C82">
        <w:rPr>
          <w:rFonts w:asciiTheme="majorHAnsi" w:hAnsiTheme="majorHAnsi"/>
          <w:sz w:val="22"/>
          <w:szCs w:val="22"/>
          <w:lang w:val="en-GB"/>
        </w:rPr>
        <w:t xml:space="preserve">The main way in which carers were seen to be contributing to young peoples' emotional wellbeing was by making them feel included as part of the family and by giving them time and attention. </w:t>
      </w:r>
      <w:r w:rsidR="00E368ED" w:rsidRPr="00D11C82">
        <w:rPr>
          <w:rFonts w:asciiTheme="majorHAnsi" w:hAnsiTheme="majorHAnsi"/>
          <w:sz w:val="22"/>
          <w:szCs w:val="22"/>
          <w:lang w:val="en-GB"/>
        </w:rPr>
        <w:t>Building good relationships in this way was linked to young people investing in their placements:</w:t>
      </w:r>
    </w:p>
    <w:p w14:paraId="188F9D63" w14:textId="77777777" w:rsidR="00E368ED" w:rsidRPr="00D11C82" w:rsidRDefault="00E368ED" w:rsidP="006B674F">
      <w:pPr>
        <w:jc w:val="both"/>
        <w:rPr>
          <w:rFonts w:asciiTheme="majorHAnsi" w:hAnsiTheme="majorHAnsi"/>
          <w:sz w:val="22"/>
          <w:szCs w:val="22"/>
          <w:lang w:val="en-GB"/>
        </w:rPr>
      </w:pPr>
    </w:p>
    <w:p w14:paraId="5895A120" w14:textId="77777777" w:rsidR="00E368ED" w:rsidRPr="00D11C82" w:rsidRDefault="00E368ED" w:rsidP="00E368ED">
      <w:pPr>
        <w:ind w:left="720"/>
        <w:jc w:val="both"/>
        <w:rPr>
          <w:rFonts w:asciiTheme="majorHAnsi" w:hAnsiTheme="majorHAnsi"/>
          <w:i/>
          <w:sz w:val="22"/>
          <w:szCs w:val="22"/>
          <w:lang w:val="en-GB"/>
        </w:rPr>
      </w:pPr>
      <w:r w:rsidRPr="00D11C82">
        <w:rPr>
          <w:rFonts w:asciiTheme="majorHAnsi" w:hAnsiTheme="majorHAnsi"/>
          <w:i/>
          <w:sz w:val="22"/>
          <w:szCs w:val="22"/>
          <w:lang w:val="en-GB"/>
        </w:rPr>
        <w:t xml:space="preserve">Say like when I was in the home I just can’t be bothered. I used to be naughty every day at school. But here I do try. I try for [carers] </w:t>
      </w:r>
      <w:r w:rsidR="00B95AD3" w:rsidRPr="00D11C82">
        <w:rPr>
          <w:rFonts w:asciiTheme="majorHAnsi" w:hAnsiTheme="majorHAnsi"/>
          <w:sz w:val="22"/>
          <w:szCs w:val="22"/>
          <w:lang w:val="en-GB"/>
        </w:rPr>
        <w:t>(young person)</w:t>
      </w:r>
    </w:p>
    <w:p w14:paraId="7F53315F" w14:textId="77777777" w:rsidR="00E368ED" w:rsidRPr="00D11C82" w:rsidRDefault="00E368ED" w:rsidP="006B674F">
      <w:pPr>
        <w:jc w:val="both"/>
        <w:rPr>
          <w:rFonts w:asciiTheme="majorHAnsi" w:hAnsiTheme="majorHAnsi"/>
          <w:sz w:val="22"/>
          <w:szCs w:val="22"/>
          <w:lang w:val="en-GB"/>
        </w:rPr>
      </w:pPr>
    </w:p>
    <w:p w14:paraId="359A072B" w14:textId="77777777" w:rsidR="00F76499" w:rsidRPr="00D11C82" w:rsidRDefault="001D61AC" w:rsidP="006B674F">
      <w:pPr>
        <w:jc w:val="both"/>
        <w:rPr>
          <w:rFonts w:asciiTheme="majorHAnsi" w:hAnsiTheme="majorHAnsi"/>
          <w:sz w:val="22"/>
          <w:szCs w:val="22"/>
          <w:lang w:val="en-GB"/>
        </w:rPr>
      </w:pPr>
      <w:r w:rsidRPr="00D11C82">
        <w:rPr>
          <w:rFonts w:asciiTheme="majorHAnsi" w:hAnsiTheme="majorHAnsi"/>
          <w:sz w:val="22"/>
          <w:szCs w:val="22"/>
          <w:lang w:val="en-GB"/>
        </w:rPr>
        <w:t>Participation in</w:t>
      </w:r>
      <w:r w:rsidR="00F76499" w:rsidRPr="00D11C82">
        <w:rPr>
          <w:rFonts w:asciiTheme="majorHAnsi" w:hAnsiTheme="majorHAnsi"/>
          <w:sz w:val="22"/>
          <w:szCs w:val="22"/>
          <w:lang w:val="en-GB"/>
        </w:rPr>
        <w:t xml:space="preserve"> positive activities, both with foster families and with support workers was strongly </w:t>
      </w:r>
      <w:r w:rsidR="00A545F4" w:rsidRPr="00D11C82">
        <w:rPr>
          <w:rFonts w:asciiTheme="majorHAnsi" w:hAnsiTheme="majorHAnsi"/>
          <w:sz w:val="22"/>
          <w:szCs w:val="22"/>
          <w:lang w:val="en-GB"/>
        </w:rPr>
        <w:t>linked to improving self-</w:t>
      </w:r>
      <w:r w:rsidR="00C269FD" w:rsidRPr="00D11C82">
        <w:rPr>
          <w:rFonts w:asciiTheme="majorHAnsi" w:hAnsiTheme="majorHAnsi"/>
          <w:sz w:val="22"/>
          <w:szCs w:val="22"/>
          <w:lang w:val="en-GB"/>
        </w:rPr>
        <w:t>esteem because it gave young people opportunities to succeed and to have others acknowledge their achievements.</w:t>
      </w:r>
    </w:p>
    <w:p w14:paraId="7111C79F" w14:textId="77777777" w:rsidR="00DF1212" w:rsidRPr="00D11C82" w:rsidRDefault="00DF1212" w:rsidP="00581087">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0" w:hanging="1800"/>
        <w:jc w:val="both"/>
        <w:rPr>
          <w:color w:val="008000"/>
          <w:lang w:val="en-GB"/>
        </w:rPr>
      </w:pPr>
    </w:p>
    <w:p w14:paraId="52241825" w14:textId="77777777" w:rsidR="00581087" w:rsidRPr="00D11C82" w:rsidRDefault="00581087" w:rsidP="00AC5D0C">
      <w:pPr>
        <w:ind w:left="720"/>
        <w:jc w:val="both"/>
        <w:rPr>
          <w:rFonts w:asciiTheme="majorHAnsi" w:hAnsiTheme="majorHAnsi"/>
          <w:i/>
          <w:sz w:val="22"/>
          <w:szCs w:val="22"/>
          <w:lang w:val="en-GB"/>
        </w:rPr>
      </w:pPr>
      <w:r w:rsidRPr="00D11C82">
        <w:rPr>
          <w:rFonts w:asciiTheme="majorHAnsi" w:hAnsiTheme="majorHAnsi"/>
          <w:i/>
          <w:sz w:val="22"/>
          <w:szCs w:val="22"/>
          <w:lang w:val="en-GB"/>
        </w:rPr>
        <w:t>She listens to instruction and follows it and then she gets praise for that and thinks tall and she walks tall when she gets off the horse.  It really does build her self-esteem.... we’re on the settlement phase ... we’ve chosen to keep this horse riding on because I thin</w:t>
      </w:r>
      <w:r w:rsidR="00AC5D0C" w:rsidRPr="00D11C82">
        <w:rPr>
          <w:rFonts w:asciiTheme="majorHAnsi" w:hAnsiTheme="majorHAnsi"/>
          <w:i/>
          <w:sz w:val="22"/>
          <w:szCs w:val="22"/>
          <w:lang w:val="en-GB"/>
        </w:rPr>
        <w:t xml:space="preserve">k it’s good for her self-esteem </w:t>
      </w:r>
      <w:r w:rsidR="00B95AD3" w:rsidRPr="00D11C82">
        <w:rPr>
          <w:rFonts w:asciiTheme="majorHAnsi" w:hAnsiTheme="majorHAnsi"/>
          <w:sz w:val="22"/>
          <w:szCs w:val="22"/>
          <w:lang w:val="en-GB"/>
        </w:rPr>
        <w:t>(support worker)</w:t>
      </w:r>
      <w:r w:rsidR="00C23EC7" w:rsidRPr="00D11C82">
        <w:rPr>
          <w:rFonts w:asciiTheme="majorHAnsi" w:hAnsiTheme="majorHAnsi"/>
          <w:i/>
          <w:sz w:val="22"/>
          <w:szCs w:val="22"/>
          <w:lang w:val="en-GB"/>
        </w:rPr>
        <w:t xml:space="preserve"> </w:t>
      </w:r>
    </w:p>
    <w:p w14:paraId="4DBF272C" w14:textId="77777777" w:rsidR="00581087" w:rsidRPr="00D11C82" w:rsidRDefault="00581087" w:rsidP="0058108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0" w:hanging="1800"/>
        <w:rPr>
          <w:color w:val="008000"/>
          <w:lang w:val="en-GB"/>
        </w:rPr>
      </w:pPr>
    </w:p>
    <w:p w14:paraId="394E93C2" w14:textId="25016E3F" w:rsidR="00581087" w:rsidRPr="00D11C82" w:rsidRDefault="00401ECA" w:rsidP="00E24FCF">
      <w:pPr>
        <w:jc w:val="both"/>
        <w:rPr>
          <w:rFonts w:asciiTheme="majorHAnsi" w:hAnsiTheme="majorHAnsi"/>
          <w:sz w:val="22"/>
          <w:szCs w:val="22"/>
          <w:lang w:val="en-GB"/>
        </w:rPr>
      </w:pPr>
      <w:r w:rsidRPr="00D11C82">
        <w:rPr>
          <w:rFonts w:asciiTheme="majorHAnsi" w:hAnsiTheme="majorHAnsi"/>
          <w:sz w:val="22"/>
          <w:szCs w:val="22"/>
          <w:lang w:val="en-GB"/>
        </w:rPr>
        <w:t>When young people were described as seeming happier this was sometimes linked to the fact that they had a variety of people they could talk to.</w:t>
      </w:r>
      <w:r w:rsidR="00496EFC" w:rsidRPr="00D11C82">
        <w:rPr>
          <w:rFonts w:asciiTheme="majorHAnsi" w:hAnsiTheme="majorHAnsi"/>
          <w:sz w:val="22"/>
          <w:szCs w:val="22"/>
          <w:lang w:val="en-GB"/>
        </w:rPr>
        <w:t xml:space="preserve"> Similarly</w:t>
      </w:r>
      <w:r w:rsidR="005B2B83" w:rsidRPr="00D11C82">
        <w:rPr>
          <w:rFonts w:asciiTheme="majorHAnsi" w:hAnsiTheme="majorHAnsi"/>
          <w:sz w:val="22"/>
          <w:szCs w:val="22"/>
          <w:lang w:val="en-GB"/>
        </w:rPr>
        <w:t>,</w:t>
      </w:r>
      <w:r w:rsidR="00496EFC" w:rsidRPr="00D11C82">
        <w:rPr>
          <w:rFonts w:asciiTheme="majorHAnsi" w:hAnsiTheme="majorHAnsi"/>
          <w:sz w:val="22"/>
          <w:szCs w:val="22"/>
          <w:lang w:val="en-GB"/>
        </w:rPr>
        <w:t xml:space="preserve"> t</w:t>
      </w:r>
      <w:r w:rsidR="00E24FCF" w:rsidRPr="00D11C82">
        <w:rPr>
          <w:rFonts w:asciiTheme="majorHAnsi" w:hAnsiTheme="majorHAnsi"/>
          <w:sz w:val="22"/>
          <w:szCs w:val="22"/>
          <w:lang w:val="en-GB"/>
        </w:rPr>
        <w:t xml:space="preserve">here were suggestions that one of the reasons the </w:t>
      </w:r>
      <w:r w:rsidR="00245BD0">
        <w:rPr>
          <w:rFonts w:asciiTheme="majorHAnsi" w:hAnsiTheme="majorHAnsi"/>
          <w:sz w:val="22"/>
          <w:szCs w:val="22"/>
          <w:lang w:val="en-GB"/>
        </w:rPr>
        <w:t>Programme</w:t>
      </w:r>
      <w:r w:rsidR="00E24FCF" w:rsidRPr="00D11C82">
        <w:rPr>
          <w:rFonts w:asciiTheme="majorHAnsi" w:hAnsiTheme="majorHAnsi"/>
          <w:sz w:val="22"/>
          <w:szCs w:val="22"/>
          <w:lang w:val="en-GB"/>
        </w:rPr>
        <w:t xml:space="preserve"> works well is because young people realise that they have a whole team of people around them who care about them and want to see them do well.</w:t>
      </w:r>
    </w:p>
    <w:p w14:paraId="16874BFA" w14:textId="77777777" w:rsidR="00401ECA" w:rsidRPr="00D11C82" w:rsidRDefault="00401ECA" w:rsidP="00E24FCF">
      <w:pPr>
        <w:jc w:val="both"/>
        <w:rPr>
          <w:rFonts w:asciiTheme="majorHAnsi" w:hAnsiTheme="majorHAnsi"/>
          <w:sz w:val="22"/>
          <w:szCs w:val="22"/>
          <w:lang w:val="en-GB"/>
        </w:rPr>
      </w:pPr>
    </w:p>
    <w:p w14:paraId="5F7A68C5" w14:textId="77777777" w:rsidR="002B3BEE" w:rsidRPr="00D11C82" w:rsidRDefault="002B3BEE" w:rsidP="002B3BEE">
      <w:pPr>
        <w:jc w:val="both"/>
        <w:rPr>
          <w:rFonts w:asciiTheme="majorHAnsi" w:hAnsiTheme="majorHAnsi"/>
          <w:sz w:val="22"/>
          <w:szCs w:val="22"/>
          <w:lang w:val="en-GB"/>
        </w:rPr>
      </w:pPr>
      <w:r w:rsidRPr="00D11C82">
        <w:rPr>
          <w:rFonts w:asciiTheme="majorHAnsi" w:hAnsiTheme="majorHAnsi"/>
          <w:sz w:val="22"/>
          <w:szCs w:val="22"/>
          <w:lang w:val="en-GB"/>
        </w:rPr>
        <w:lastRenderedPageBreak/>
        <w:t xml:space="preserve">Support workers and mentors worked directly with young people to help them choose friends who might have a more positive impact on their lives and to help them understand how to maintain friendships. They discussed with young people appropriate behaviour in various social situations and reported progress as a result of this. </w:t>
      </w:r>
      <w:r w:rsidR="00496EFC" w:rsidRPr="00D11C82">
        <w:rPr>
          <w:rFonts w:asciiTheme="majorHAnsi" w:hAnsiTheme="majorHAnsi"/>
          <w:sz w:val="22"/>
          <w:szCs w:val="22"/>
          <w:lang w:val="en-GB"/>
        </w:rPr>
        <w:t>These changes</w:t>
      </w:r>
      <w:r w:rsidRPr="00D11C82">
        <w:rPr>
          <w:rFonts w:asciiTheme="majorHAnsi" w:hAnsiTheme="majorHAnsi"/>
          <w:sz w:val="22"/>
          <w:szCs w:val="22"/>
          <w:lang w:val="en-GB"/>
        </w:rPr>
        <w:t xml:space="preserve"> </w:t>
      </w:r>
      <w:r w:rsidR="00496EFC" w:rsidRPr="00D11C82">
        <w:rPr>
          <w:rFonts w:asciiTheme="majorHAnsi" w:hAnsiTheme="majorHAnsi"/>
          <w:sz w:val="22"/>
          <w:szCs w:val="22"/>
          <w:lang w:val="en-GB"/>
        </w:rPr>
        <w:t xml:space="preserve">were </w:t>
      </w:r>
      <w:r w:rsidR="00A1068D" w:rsidRPr="00D11C82">
        <w:rPr>
          <w:rFonts w:asciiTheme="majorHAnsi" w:hAnsiTheme="majorHAnsi"/>
          <w:sz w:val="22"/>
          <w:szCs w:val="22"/>
          <w:lang w:val="en-GB"/>
        </w:rPr>
        <w:t xml:space="preserve">also </w:t>
      </w:r>
      <w:r w:rsidR="00496EFC" w:rsidRPr="00D11C82">
        <w:rPr>
          <w:rFonts w:asciiTheme="majorHAnsi" w:hAnsiTheme="majorHAnsi"/>
          <w:sz w:val="22"/>
          <w:szCs w:val="22"/>
          <w:lang w:val="en-GB"/>
        </w:rPr>
        <w:t>linked to increased</w:t>
      </w:r>
      <w:r w:rsidRPr="00D11C82">
        <w:rPr>
          <w:rFonts w:asciiTheme="majorHAnsi" w:hAnsiTheme="majorHAnsi"/>
          <w:sz w:val="22"/>
          <w:szCs w:val="22"/>
          <w:lang w:val="en-GB"/>
        </w:rPr>
        <w:t xml:space="preserve"> self-esteem. </w:t>
      </w:r>
    </w:p>
    <w:p w14:paraId="76123B2F" w14:textId="77777777" w:rsidR="002B3BEE" w:rsidRPr="00D11C82" w:rsidRDefault="002B3BEE" w:rsidP="00E24FCF">
      <w:pPr>
        <w:jc w:val="both"/>
        <w:rPr>
          <w:rFonts w:asciiTheme="majorHAnsi" w:hAnsiTheme="majorHAnsi"/>
          <w:sz w:val="22"/>
          <w:szCs w:val="22"/>
          <w:lang w:val="en-GB"/>
        </w:rPr>
      </w:pPr>
    </w:p>
    <w:p w14:paraId="34757050" w14:textId="77777777" w:rsidR="00CF6D20" w:rsidRPr="00D11C82" w:rsidRDefault="00D029C0" w:rsidP="006B674F">
      <w:pPr>
        <w:jc w:val="both"/>
        <w:rPr>
          <w:rFonts w:asciiTheme="majorHAnsi" w:hAnsiTheme="majorHAnsi"/>
          <w:sz w:val="22"/>
          <w:szCs w:val="22"/>
          <w:lang w:val="en-GB"/>
        </w:rPr>
      </w:pPr>
      <w:r w:rsidRPr="00D11C82">
        <w:rPr>
          <w:rStyle w:val="Heading4Char"/>
        </w:rPr>
        <w:t>Education and s</w:t>
      </w:r>
      <w:r w:rsidR="006B40CB" w:rsidRPr="00D11C82">
        <w:rPr>
          <w:rStyle w:val="Heading4Char"/>
        </w:rPr>
        <w:t>chool</w:t>
      </w:r>
    </w:p>
    <w:p w14:paraId="186278D1" w14:textId="77777777" w:rsidR="002351CC" w:rsidRPr="00D11C82" w:rsidRDefault="00F57323" w:rsidP="006B674F">
      <w:pPr>
        <w:jc w:val="both"/>
        <w:rPr>
          <w:rFonts w:asciiTheme="majorHAnsi" w:hAnsiTheme="majorHAnsi"/>
          <w:sz w:val="22"/>
          <w:szCs w:val="22"/>
          <w:lang w:val="en-GB"/>
        </w:rPr>
      </w:pPr>
      <w:r w:rsidRPr="00D11C82">
        <w:rPr>
          <w:rFonts w:asciiTheme="majorHAnsi" w:hAnsiTheme="majorHAnsi"/>
          <w:sz w:val="22"/>
          <w:szCs w:val="22"/>
          <w:lang w:val="en-GB"/>
        </w:rPr>
        <w:t xml:space="preserve">Just over half of the young people moved schools when they moved into their </w:t>
      </w:r>
      <w:proofErr w:type="gramStart"/>
      <w:r w:rsidRPr="00D11C82">
        <w:rPr>
          <w:rFonts w:asciiTheme="majorHAnsi" w:hAnsiTheme="majorHAnsi"/>
          <w:sz w:val="22"/>
          <w:szCs w:val="22"/>
          <w:lang w:val="en-GB"/>
        </w:rPr>
        <w:t>Step Down</w:t>
      </w:r>
      <w:proofErr w:type="gramEnd"/>
      <w:r w:rsidRPr="00D11C82">
        <w:rPr>
          <w:rFonts w:asciiTheme="majorHAnsi" w:hAnsiTheme="majorHAnsi"/>
          <w:sz w:val="22"/>
          <w:szCs w:val="22"/>
          <w:lang w:val="en-GB"/>
        </w:rPr>
        <w:t xml:space="preserve"> placement but there</w:t>
      </w:r>
      <w:r w:rsidR="002351CC" w:rsidRPr="00D11C82">
        <w:rPr>
          <w:rFonts w:asciiTheme="majorHAnsi" w:hAnsiTheme="majorHAnsi"/>
          <w:sz w:val="22"/>
          <w:szCs w:val="22"/>
          <w:lang w:val="en-GB"/>
        </w:rPr>
        <w:t xml:space="preserve"> is no overall picture in terms</w:t>
      </w:r>
      <w:r w:rsidRPr="00D11C82">
        <w:rPr>
          <w:rFonts w:asciiTheme="majorHAnsi" w:hAnsiTheme="majorHAnsi"/>
          <w:sz w:val="22"/>
          <w:szCs w:val="22"/>
          <w:lang w:val="en-GB"/>
        </w:rPr>
        <w:t xml:space="preserve"> of the impact of this. </w:t>
      </w:r>
      <w:r w:rsidR="002351CC" w:rsidRPr="00D11C82">
        <w:rPr>
          <w:rFonts w:asciiTheme="majorHAnsi" w:hAnsiTheme="majorHAnsi"/>
          <w:sz w:val="22"/>
          <w:szCs w:val="22"/>
          <w:lang w:val="en-GB"/>
        </w:rPr>
        <w:t>Some young people (and the team around them) had hoped that a change of school would provide a fresh start but in fact the same difficulties as before quickly became apparent. In some cases</w:t>
      </w:r>
      <w:r w:rsidR="00922F0E" w:rsidRPr="00D11C82">
        <w:rPr>
          <w:rFonts w:asciiTheme="majorHAnsi" w:hAnsiTheme="majorHAnsi"/>
          <w:sz w:val="22"/>
          <w:szCs w:val="22"/>
          <w:lang w:val="en-GB"/>
        </w:rPr>
        <w:t>,</w:t>
      </w:r>
      <w:r w:rsidR="002351CC" w:rsidRPr="00D11C82">
        <w:rPr>
          <w:rFonts w:asciiTheme="majorHAnsi" w:hAnsiTheme="majorHAnsi"/>
          <w:sz w:val="22"/>
          <w:szCs w:val="22"/>
          <w:lang w:val="en-GB"/>
        </w:rPr>
        <w:t xml:space="preserve"> school moves were positive because the young person was now see</w:t>
      </w:r>
      <w:r w:rsidR="00A545F4" w:rsidRPr="00D11C82">
        <w:rPr>
          <w:rFonts w:asciiTheme="majorHAnsi" w:hAnsiTheme="majorHAnsi"/>
          <w:sz w:val="22"/>
          <w:szCs w:val="22"/>
          <w:lang w:val="en-GB"/>
        </w:rPr>
        <w:t xml:space="preserve">n as being ‘in </w:t>
      </w:r>
      <w:r w:rsidR="002351CC" w:rsidRPr="00D11C82">
        <w:rPr>
          <w:rFonts w:asciiTheme="majorHAnsi" w:hAnsiTheme="majorHAnsi"/>
          <w:sz w:val="22"/>
          <w:szCs w:val="22"/>
          <w:lang w:val="en-GB"/>
        </w:rPr>
        <w:t>the right school</w:t>
      </w:r>
      <w:r w:rsidR="00A545F4" w:rsidRPr="00D11C82">
        <w:rPr>
          <w:rFonts w:asciiTheme="majorHAnsi" w:hAnsiTheme="majorHAnsi"/>
          <w:sz w:val="22"/>
          <w:szCs w:val="22"/>
          <w:lang w:val="en-GB"/>
        </w:rPr>
        <w:t>’</w:t>
      </w:r>
      <w:r w:rsidR="002351CC" w:rsidRPr="00D11C82">
        <w:rPr>
          <w:rFonts w:asciiTheme="majorHAnsi" w:hAnsiTheme="majorHAnsi"/>
          <w:sz w:val="22"/>
          <w:szCs w:val="22"/>
          <w:lang w:val="en-GB"/>
        </w:rPr>
        <w:t xml:space="preserve"> for them.</w:t>
      </w:r>
      <w:r w:rsidRPr="00D11C82">
        <w:rPr>
          <w:rFonts w:asciiTheme="majorHAnsi" w:hAnsiTheme="majorHAnsi"/>
          <w:sz w:val="22"/>
          <w:szCs w:val="22"/>
          <w:lang w:val="en-GB"/>
        </w:rPr>
        <w:t xml:space="preserve"> When young people had not moved school</w:t>
      </w:r>
      <w:r w:rsidR="00922F0E" w:rsidRPr="00D11C82">
        <w:rPr>
          <w:rFonts w:asciiTheme="majorHAnsi" w:hAnsiTheme="majorHAnsi"/>
          <w:sz w:val="22"/>
          <w:szCs w:val="22"/>
          <w:lang w:val="en-GB"/>
        </w:rPr>
        <w:t>,</w:t>
      </w:r>
      <w:r w:rsidRPr="00D11C82">
        <w:rPr>
          <w:rFonts w:asciiTheme="majorHAnsi" w:hAnsiTheme="majorHAnsi"/>
          <w:sz w:val="22"/>
          <w:szCs w:val="22"/>
          <w:lang w:val="en-GB"/>
        </w:rPr>
        <w:t xml:space="preserve"> this could also be problematic because of the long journey to school and because they had no school friends living close to them.</w:t>
      </w:r>
    </w:p>
    <w:p w14:paraId="14C1B5E8" w14:textId="77777777" w:rsidR="002351CC" w:rsidRPr="00D11C82" w:rsidRDefault="002351CC" w:rsidP="006B674F">
      <w:pPr>
        <w:jc w:val="both"/>
        <w:rPr>
          <w:rFonts w:asciiTheme="majorHAnsi" w:hAnsiTheme="majorHAnsi"/>
          <w:sz w:val="22"/>
          <w:szCs w:val="22"/>
          <w:lang w:val="en-GB"/>
        </w:rPr>
      </w:pPr>
    </w:p>
    <w:p w14:paraId="666C3FCC" w14:textId="77777777" w:rsidR="00D0220F" w:rsidRPr="00D11C82" w:rsidRDefault="005D4EEC" w:rsidP="00D0220F">
      <w:pPr>
        <w:jc w:val="both"/>
        <w:rPr>
          <w:rFonts w:asciiTheme="majorHAnsi" w:hAnsiTheme="majorHAnsi"/>
          <w:i/>
          <w:sz w:val="22"/>
          <w:szCs w:val="22"/>
          <w:lang w:val="en-GB"/>
        </w:rPr>
      </w:pPr>
      <w:r w:rsidRPr="00D11C82">
        <w:rPr>
          <w:rFonts w:asciiTheme="majorHAnsi" w:hAnsiTheme="majorHAnsi" w:cs="Arial"/>
          <w:sz w:val="22"/>
          <w:szCs w:val="22"/>
          <w:lang w:val="en-GB"/>
        </w:rPr>
        <w:t>School was a difficult issue for many of the young people. In some placements</w:t>
      </w:r>
      <w:r w:rsidR="00BB007D" w:rsidRPr="00D11C82">
        <w:rPr>
          <w:rFonts w:asciiTheme="majorHAnsi" w:hAnsiTheme="majorHAnsi" w:cs="Arial"/>
          <w:sz w:val="22"/>
          <w:szCs w:val="22"/>
          <w:lang w:val="en-GB"/>
        </w:rPr>
        <w:t>,</w:t>
      </w:r>
      <w:r w:rsidR="00D0220F" w:rsidRPr="00D11C82">
        <w:rPr>
          <w:rFonts w:asciiTheme="majorHAnsi" w:hAnsiTheme="majorHAnsi" w:cs="Arial"/>
          <w:sz w:val="22"/>
          <w:szCs w:val="22"/>
          <w:lang w:val="en-GB"/>
        </w:rPr>
        <w:t xml:space="preserve"> the team </w:t>
      </w:r>
      <w:r w:rsidRPr="00D11C82">
        <w:rPr>
          <w:rFonts w:asciiTheme="majorHAnsi" w:hAnsiTheme="majorHAnsi" w:cs="Arial"/>
          <w:sz w:val="22"/>
          <w:szCs w:val="22"/>
          <w:lang w:val="en-GB"/>
        </w:rPr>
        <w:t>had worked successfully</w:t>
      </w:r>
      <w:r w:rsidR="00D0220F" w:rsidRPr="00D11C82">
        <w:rPr>
          <w:rFonts w:asciiTheme="majorHAnsi" w:hAnsiTheme="majorHAnsi" w:cs="Arial"/>
          <w:sz w:val="22"/>
          <w:szCs w:val="22"/>
          <w:lang w:val="en-GB"/>
        </w:rPr>
        <w:t xml:space="preserve"> to promote the young per</w:t>
      </w:r>
      <w:r w:rsidRPr="00D11C82">
        <w:rPr>
          <w:rFonts w:asciiTheme="majorHAnsi" w:hAnsiTheme="majorHAnsi" w:cs="Arial"/>
          <w:sz w:val="22"/>
          <w:szCs w:val="22"/>
          <w:lang w:val="en-GB"/>
        </w:rPr>
        <w:t xml:space="preserve">son's engagement in school and </w:t>
      </w:r>
      <w:r w:rsidR="00D0220F" w:rsidRPr="00D11C82">
        <w:rPr>
          <w:rFonts w:asciiTheme="majorHAnsi" w:hAnsiTheme="majorHAnsi" w:cs="Arial"/>
          <w:sz w:val="22"/>
          <w:szCs w:val="22"/>
          <w:lang w:val="en-GB"/>
        </w:rPr>
        <w:t xml:space="preserve">help </w:t>
      </w:r>
      <w:r w:rsidRPr="00D11C82">
        <w:rPr>
          <w:rFonts w:asciiTheme="majorHAnsi" w:hAnsiTheme="majorHAnsi" w:cs="Arial"/>
          <w:sz w:val="22"/>
          <w:szCs w:val="22"/>
          <w:lang w:val="en-GB"/>
        </w:rPr>
        <w:t>them</w:t>
      </w:r>
      <w:r w:rsidR="00D0220F" w:rsidRPr="00D11C82">
        <w:rPr>
          <w:rFonts w:asciiTheme="majorHAnsi" w:hAnsiTheme="majorHAnsi" w:cs="Arial"/>
          <w:sz w:val="22"/>
          <w:szCs w:val="22"/>
          <w:lang w:val="en-GB"/>
        </w:rPr>
        <w:t xml:space="preserve"> to understand the value of education rather than seeing school as a place </w:t>
      </w:r>
      <w:r w:rsidRPr="00D11C82">
        <w:rPr>
          <w:rFonts w:asciiTheme="majorHAnsi" w:hAnsiTheme="majorHAnsi" w:cs="Arial"/>
          <w:sz w:val="22"/>
          <w:szCs w:val="22"/>
          <w:lang w:val="en-GB"/>
        </w:rPr>
        <w:t xml:space="preserve">you have </w:t>
      </w:r>
      <w:r w:rsidR="00D0220F" w:rsidRPr="00D11C82">
        <w:rPr>
          <w:rFonts w:asciiTheme="majorHAnsi" w:hAnsiTheme="majorHAnsi" w:cs="Arial"/>
          <w:sz w:val="22"/>
          <w:szCs w:val="22"/>
          <w:lang w:val="en-GB"/>
        </w:rPr>
        <w:t xml:space="preserve">to </w:t>
      </w:r>
      <w:r w:rsidR="00922F0E" w:rsidRPr="00D11C82">
        <w:rPr>
          <w:rFonts w:asciiTheme="majorHAnsi" w:hAnsiTheme="majorHAnsi" w:cs="Arial"/>
          <w:sz w:val="22"/>
          <w:szCs w:val="22"/>
          <w:lang w:val="en-GB"/>
        </w:rPr>
        <w:t>attend</w:t>
      </w:r>
      <w:r w:rsidR="00D0220F" w:rsidRPr="00D11C82">
        <w:rPr>
          <w:rFonts w:asciiTheme="majorHAnsi" w:hAnsiTheme="majorHAnsi" w:cs="Arial"/>
          <w:sz w:val="22"/>
          <w:szCs w:val="22"/>
          <w:lang w:val="en-GB"/>
        </w:rPr>
        <w:t xml:space="preserve">. </w:t>
      </w:r>
      <w:r w:rsidRPr="00D11C82">
        <w:rPr>
          <w:rFonts w:asciiTheme="majorHAnsi" w:hAnsiTheme="majorHAnsi" w:cs="Arial"/>
          <w:sz w:val="22"/>
          <w:szCs w:val="22"/>
          <w:lang w:val="en-GB"/>
        </w:rPr>
        <w:t xml:space="preserve">One such </w:t>
      </w:r>
      <w:r w:rsidR="00D0220F" w:rsidRPr="00D11C82">
        <w:rPr>
          <w:rFonts w:asciiTheme="majorHAnsi" w:hAnsiTheme="majorHAnsi" w:cs="Arial"/>
          <w:sz w:val="22"/>
          <w:szCs w:val="22"/>
          <w:lang w:val="en-GB"/>
        </w:rPr>
        <w:t xml:space="preserve">young person told the researcher in the week 45 interview that school was 'much better' than last year, that she liked it more and that was because </w:t>
      </w:r>
      <w:r w:rsidR="00D0220F" w:rsidRPr="00D11C82">
        <w:rPr>
          <w:rFonts w:asciiTheme="majorHAnsi" w:hAnsiTheme="majorHAnsi"/>
          <w:i/>
          <w:sz w:val="22"/>
          <w:szCs w:val="22"/>
          <w:lang w:val="en-GB"/>
        </w:rPr>
        <w:t>I know that if I don’t start behaving now, I’m not going to get a job, end of.</w:t>
      </w:r>
    </w:p>
    <w:p w14:paraId="61D86FFD" w14:textId="77777777" w:rsidR="00D0220F" w:rsidRPr="00D11C82" w:rsidRDefault="00D0220F" w:rsidP="006B674F">
      <w:pPr>
        <w:jc w:val="both"/>
        <w:rPr>
          <w:rFonts w:asciiTheme="majorHAnsi" w:hAnsiTheme="majorHAnsi"/>
          <w:sz w:val="22"/>
          <w:szCs w:val="22"/>
          <w:lang w:val="en-GB"/>
        </w:rPr>
      </w:pPr>
    </w:p>
    <w:p w14:paraId="474D38EB" w14:textId="77777777" w:rsidR="002351CC" w:rsidRPr="00D11C82" w:rsidRDefault="00287FF7" w:rsidP="006B674F">
      <w:pPr>
        <w:jc w:val="both"/>
        <w:rPr>
          <w:rFonts w:asciiTheme="majorHAnsi" w:hAnsiTheme="majorHAnsi"/>
          <w:sz w:val="22"/>
          <w:szCs w:val="22"/>
          <w:lang w:val="en-GB"/>
        </w:rPr>
      </w:pPr>
      <w:r w:rsidRPr="00D11C82">
        <w:rPr>
          <w:rFonts w:asciiTheme="majorHAnsi" w:hAnsiTheme="majorHAnsi"/>
          <w:sz w:val="22"/>
          <w:szCs w:val="22"/>
          <w:lang w:val="en-GB"/>
        </w:rPr>
        <w:t>In the majority of cases</w:t>
      </w:r>
      <w:r w:rsidR="00BB007D" w:rsidRPr="00D11C82">
        <w:rPr>
          <w:rFonts w:asciiTheme="majorHAnsi" w:hAnsiTheme="majorHAnsi"/>
          <w:sz w:val="22"/>
          <w:szCs w:val="22"/>
          <w:lang w:val="en-GB"/>
        </w:rPr>
        <w:t>,</w:t>
      </w:r>
      <w:r w:rsidRPr="00D11C82">
        <w:rPr>
          <w:rFonts w:asciiTheme="majorHAnsi" w:hAnsiTheme="majorHAnsi"/>
          <w:sz w:val="22"/>
          <w:szCs w:val="22"/>
          <w:lang w:val="en-GB"/>
        </w:rPr>
        <w:t xml:space="preserve"> school staff were seen as being supportive of placement</w:t>
      </w:r>
      <w:r w:rsidR="00496EFC" w:rsidRPr="00D11C82">
        <w:rPr>
          <w:rFonts w:asciiTheme="majorHAnsi" w:hAnsiTheme="majorHAnsi"/>
          <w:sz w:val="22"/>
          <w:szCs w:val="22"/>
          <w:lang w:val="en-GB"/>
        </w:rPr>
        <w:t>s</w:t>
      </w:r>
      <w:r w:rsidRPr="00D11C82">
        <w:rPr>
          <w:rFonts w:asciiTheme="majorHAnsi" w:hAnsiTheme="majorHAnsi"/>
          <w:sz w:val="22"/>
          <w:szCs w:val="22"/>
          <w:lang w:val="en-GB"/>
        </w:rPr>
        <w:t xml:space="preserve"> a</w:t>
      </w:r>
      <w:r w:rsidR="00496EFC" w:rsidRPr="00D11C82">
        <w:rPr>
          <w:rFonts w:asciiTheme="majorHAnsi" w:hAnsiTheme="majorHAnsi"/>
          <w:sz w:val="22"/>
          <w:szCs w:val="22"/>
          <w:lang w:val="en-GB"/>
        </w:rPr>
        <w:t>nd good at communicating with</w:t>
      </w:r>
      <w:r w:rsidRPr="00D11C82">
        <w:rPr>
          <w:rFonts w:asciiTheme="majorHAnsi" w:hAnsiTheme="majorHAnsi"/>
          <w:sz w:val="22"/>
          <w:szCs w:val="22"/>
          <w:lang w:val="en-GB"/>
        </w:rPr>
        <w:t xml:space="preserve"> foster carer</w:t>
      </w:r>
      <w:r w:rsidR="00496EFC" w:rsidRPr="00D11C82">
        <w:rPr>
          <w:rFonts w:asciiTheme="majorHAnsi" w:hAnsiTheme="majorHAnsi"/>
          <w:sz w:val="22"/>
          <w:szCs w:val="22"/>
          <w:lang w:val="en-GB"/>
        </w:rPr>
        <w:t>s</w:t>
      </w:r>
      <w:r w:rsidRPr="00D11C82">
        <w:rPr>
          <w:rFonts w:asciiTheme="majorHAnsi" w:hAnsiTheme="majorHAnsi"/>
          <w:sz w:val="22"/>
          <w:szCs w:val="22"/>
          <w:lang w:val="en-GB"/>
        </w:rPr>
        <w:t xml:space="preserve">. </w:t>
      </w:r>
      <w:r w:rsidR="00496EFC" w:rsidRPr="00D11C82">
        <w:rPr>
          <w:rFonts w:asciiTheme="majorHAnsi" w:hAnsiTheme="majorHAnsi"/>
          <w:sz w:val="22"/>
          <w:szCs w:val="22"/>
          <w:lang w:val="en-GB"/>
        </w:rPr>
        <w:t>School staff did not always attend</w:t>
      </w:r>
      <w:r w:rsidRPr="00D11C82">
        <w:rPr>
          <w:rFonts w:asciiTheme="majorHAnsi" w:hAnsiTheme="majorHAnsi"/>
          <w:sz w:val="22"/>
          <w:szCs w:val="22"/>
          <w:lang w:val="en-GB"/>
        </w:rPr>
        <w:t xml:space="preserve"> progress meetings but when they did this was viewe</w:t>
      </w:r>
      <w:r w:rsidR="00A545F4" w:rsidRPr="00D11C82">
        <w:rPr>
          <w:rFonts w:asciiTheme="majorHAnsi" w:hAnsiTheme="majorHAnsi"/>
          <w:sz w:val="22"/>
          <w:szCs w:val="22"/>
          <w:lang w:val="en-GB"/>
        </w:rPr>
        <w:t>d as very helpful because they ‘</w:t>
      </w:r>
      <w:r w:rsidRPr="00D11C82">
        <w:rPr>
          <w:rFonts w:asciiTheme="majorHAnsi" w:hAnsiTheme="majorHAnsi"/>
          <w:sz w:val="22"/>
          <w:szCs w:val="22"/>
          <w:lang w:val="en-GB"/>
        </w:rPr>
        <w:t>provided another piece of</w:t>
      </w:r>
      <w:r w:rsidR="00A545F4" w:rsidRPr="00D11C82">
        <w:rPr>
          <w:rFonts w:asciiTheme="majorHAnsi" w:hAnsiTheme="majorHAnsi"/>
          <w:sz w:val="22"/>
          <w:szCs w:val="22"/>
          <w:lang w:val="en-GB"/>
        </w:rPr>
        <w:t xml:space="preserve"> the jigsaw’</w:t>
      </w:r>
      <w:r w:rsidRPr="00D11C82">
        <w:rPr>
          <w:rFonts w:asciiTheme="majorHAnsi" w:hAnsiTheme="majorHAnsi"/>
          <w:sz w:val="22"/>
          <w:szCs w:val="22"/>
          <w:lang w:val="en-GB"/>
        </w:rPr>
        <w:t xml:space="preserve"> in</w:t>
      </w:r>
      <w:r w:rsidR="005D4EEC" w:rsidRPr="00D11C82">
        <w:rPr>
          <w:rFonts w:asciiTheme="majorHAnsi" w:hAnsiTheme="majorHAnsi"/>
          <w:sz w:val="22"/>
          <w:szCs w:val="22"/>
          <w:lang w:val="en-GB"/>
        </w:rPr>
        <w:t xml:space="preserve"> the</w:t>
      </w:r>
      <w:r w:rsidRPr="00D11C82">
        <w:rPr>
          <w:rFonts w:asciiTheme="majorHAnsi" w:hAnsiTheme="majorHAnsi"/>
          <w:sz w:val="22"/>
          <w:szCs w:val="22"/>
          <w:lang w:val="en-GB"/>
        </w:rPr>
        <w:t xml:space="preserve"> overall understanding of the young person. This was especially important in placements where the young person behaved very differently in school and at home. A chance for school staff to meet the therapist was also seen as beneficial. In some placements</w:t>
      </w:r>
      <w:r w:rsidR="00BB007D" w:rsidRPr="00D11C82">
        <w:rPr>
          <w:rFonts w:asciiTheme="majorHAnsi" w:hAnsiTheme="majorHAnsi"/>
          <w:sz w:val="22"/>
          <w:szCs w:val="22"/>
          <w:lang w:val="en-GB"/>
        </w:rPr>
        <w:t>,</w:t>
      </w:r>
      <w:r w:rsidRPr="00D11C82">
        <w:rPr>
          <w:rFonts w:asciiTheme="majorHAnsi" w:hAnsiTheme="majorHAnsi"/>
          <w:sz w:val="22"/>
          <w:szCs w:val="22"/>
          <w:lang w:val="en-GB"/>
        </w:rPr>
        <w:t xml:space="preserve"> the </w:t>
      </w:r>
      <w:r w:rsidR="000233F6" w:rsidRPr="00D11C82">
        <w:rPr>
          <w:rFonts w:asciiTheme="majorHAnsi" w:hAnsiTheme="majorHAnsi"/>
          <w:sz w:val="22"/>
          <w:szCs w:val="22"/>
          <w:lang w:val="en-GB"/>
        </w:rPr>
        <w:t>progress</w:t>
      </w:r>
      <w:r w:rsidRPr="00D11C82">
        <w:rPr>
          <w:rFonts w:asciiTheme="majorHAnsi" w:hAnsiTheme="majorHAnsi"/>
          <w:sz w:val="22"/>
          <w:szCs w:val="22"/>
          <w:lang w:val="en-GB"/>
        </w:rPr>
        <w:t xml:space="preserve"> meetings were held in school to allow someone from school to attend. </w:t>
      </w:r>
    </w:p>
    <w:p w14:paraId="788D5A72" w14:textId="77777777" w:rsidR="00287FF7" w:rsidRPr="00D11C82" w:rsidRDefault="00287FF7" w:rsidP="006B674F">
      <w:pPr>
        <w:jc w:val="both"/>
        <w:rPr>
          <w:rFonts w:asciiTheme="majorHAnsi" w:hAnsiTheme="majorHAnsi"/>
          <w:sz w:val="22"/>
          <w:szCs w:val="22"/>
          <w:lang w:val="en-GB"/>
        </w:rPr>
      </w:pPr>
    </w:p>
    <w:p w14:paraId="61D3C7C4" w14:textId="77777777" w:rsidR="00287FF7" w:rsidRPr="00D11C82" w:rsidRDefault="00287FF7" w:rsidP="006B674F">
      <w:pPr>
        <w:jc w:val="both"/>
        <w:rPr>
          <w:rFonts w:asciiTheme="majorHAnsi" w:hAnsiTheme="majorHAnsi"/>
          <w:sz w:val="22"/>
          <w:szCs w:val="22"/>
          <w:lang w:val="en-GB"/>
        </w:rPr>
      </w:pPr>
      <w:r w:rsidRPr="00D11C82">
        <w:rPr>
          <w:rFonts w:asciiTheme="majorHAnsi" w:hAnsiTheme="majorHAnsi"/>
          <w:sz w:val="22"/>
          <w:szCs w:val="22"/>
          <w:lang w:val="en-GB"/>
        </w:rPr>
        <w:t>When young people were not</w:t>
      </w:r>
      <w:r w:rsidR="005660C4" w:rsidRPr="00D11C82">
        <w:rPr>
          <w:rFonts w:asciiTheme="majorHAnsi" w:hAnsiTheme="majorHAnsi"/>
          <w:sz w:val="22"/>
          <w:szCs w:val="22"/>
          <w:lang w:val="en-GB"/>
        </w:rPr>
        <w:t xml:space="preserve"> at school</w:t>
      </w:r>
      <w:r w:rsidR="000A37D8" w:rsidRPr="00D11C82">
        <w:rPr>
          <w:rFonts w:asciiTheme="majorHAnsi" w:hAnsiTheme="majorHAnsi"/>
          <w:sz w:val="22"/>
          <w:szCs w:val="22"/>
          <w:lang w:val="en-GB"/>
        </w:rPr>
        <w:t>,</w:t>
      </w:r>
      <w:r w:rsidR="005660C4" w:rsidRPr="00D11C82">
        <w:rPr>
          <w:rFonts w:asciiTheme="majorHAnsi" w:hAnsiTheme="majorHAnsi"/>
          <w:sz w:val="22"/>
          <w:szCs w:val="22"/>
          <w:lang w:val="en-GB"/>
        </w:rPr>
        <w:t xml:space="preserve"> this caused problems as even with the involvement of support staff</w:t>
      </w:r>
      <w:r w:rsidR="00BB007D" w:rsidRPr="00D11C82">
        <w:rPr>
          <w:rFonts w:asciiTheme="majorHAnsi" w:hAnsiTheme="majorHAnsi"/>
          <w:sz w:val="22"/>
          <w:szCs w:val="22"/>
          <w:lang w:val="en-GB"/>
        </w:rPr>
        <w:t>,</w:t>
      </w:r>
      <w:r w:rsidR="005660C4" w:rsidRPr="00D11C82">
        <w:rPr>
          <w:rFonts w:asciiTheme="majorHAnsi" w:hAnsiTheme="majorHAnsi"/>
          <w:sz w:val="22"/>
          <w:szCs w:val="22"/>
          <w:lang w:val="en-GB"/>
        </w:rPr>
        <w:t xml:space="preserve"> they had long hours unoccupied</w:t>
      </w:r>
      <w:r w:rsidR="00496EFC" w:rsidRPr="00D11C82">
        <w:rPr>
          <w:rFonts w:asciiTheme="majorHAnsi" w:hAnsiTheme="majorHAnsi"/>
          <w:sz w:val="22"/>
          <w:szCs w:val="22"/>
          <w:lang w:val="en-GB"/>
        </w:rPr>
        <w:t xml:space="preserve">. </w:t>
      </w:r>
      <w:r w:rsidR="005D4EEC" w:rsidRPr="00D11C82">
        <w:rPr>
          <w:rFonts w:asciiTheme="majorHAnsi" w:hAnsiTheme="majorHAnsi"/>
          <w:sz w:val="22"/>
          <w:szCs w:val="22"/>
          <w:lang w:val="en-GB"/>
        </w:rPr>
        <w:t>This was</w:t>
      </w:r>
      <w:r w:rsidR="00496EFC" w:rsidRPr="00D11C82">
        <w:rPr>
          <w:rFonts w:asciiTheme="majorHAnsi" w:hAnsiTheme="majorHAnsi"/>
          <w:sz w:val="22"/>
          <w:szCs w:val="22"/>
          <w:lang w:val="en-GB"/>
        </w:rPr>
        <w:t xml:space="preserve"> seen </w:t>
      </w:r>
      <w:r w:rsidR="005D4EEC" w:rsidRPr="00D11C82">
        <w:rPr>
          <w:rFonts w:asciiTheme="majorHAnsi" w:hAnsiTheme="majorHAnsi"/>
          <w:sz w:val="22"/>
          <w:szCs w:val="22"/>
          <w:lang w:val="en-GB"/>
        </w:rPr>
        <w:t xml:space="preserve">as likely </w:t>
      </w:r>
      <w:r w:rsidR="00496EFC" w:rsidRPr="00D11C82">
        <w:rPr>
          <w:rFonts w:asciiTheme="majorHAnsi" w:hAnsiTheme="majorHAnsi"/>
          <w:sz w:val="22"/>
          <w:szCs w:val="22"/>
          <w:lang w:val="en-GB"/>
        </w:rPr>
        <w:t xml:space="preserve">to </w:t>
      </w:r>
      <w:r w:rsidR="005D4EEC" w:rsidRPr="00D11C82">
        <w:rPr>
          <w:rFonts w:asciiTheme="majorHAnsi" w:hAnsiTheme="majorHAnsi"/>
          <w:sz w:val="22"/>
          <w:szCs w:val="22"/>
          <w:lang w:val="en-GB"/>
        </w:rPr>
        <w:t xml:space="preserve">have </w:t>
      </w:r>
      <w:r w:rsidR="00496EFC" w:rsidRPr="00D11C82">
        <w:rPr>
          <w:rFonts w:asciiTheme="majorHAnsi" w:hAnsiTheme="majorHAnsi"/>
          <w:sz w:val="22"/>
          <w:szCs w:val="22"/>
          <w:lang w:val="en-GB"/>
        </w:rPr>
        <w:t>contribute</w:t>
      </w:r>
      <w:r w:rsidR="005D4EEC" w:rsidRPr="00D11C82">
        <w:rPr>
          <w:rFonts w:asciiTheme="majorHAnsi" w:hAnsiTheme="majorHAnsi"/>
          <w:sz w:val="22"/>
          <w:szCs w:val="22"/>
          <w:lang w:val="en-GB"/>
        </w:rPr>
        <w:t>d</w:t>
      </w:r>
      <w:r w:rsidR="00496EFC" w:rsidRPr="00D11C82">
        <w:rPr>
          <w:rFonts w:asciiTheme="majorHAnsi" w:hAnsiTheme="majorHAnsi"/>
          <w:sz w:val="22"/>
          <w:szCs w:val="22"/>
          <w:lang w:val="en-GB"/>
        </w:rPr>
        <w:t xml:space="preserve"> to some placement disruptions</w:t>
      </w:r>
      <w:r w:rsidR="00A545F4" w:rsidRPr="00D11C82">
        <w:rPr>
          <w:rFonts w:asciiTheme="majorHAnsi" w:hAnsiTheme="majorHAnsi"/>
          <w:sz w:val="22"/>
          <w:szCs w:val="22"/>
          <w:lang w:val="en-GB"/>
        </w:rPr>
        <w:t>.</w:t>
      </w:r>
    </w:p>
    <w:p w14:paraId="14A389E4" w14:textId="77777777" w:rsidR="00496EFC" w:rsidRPr="00D11C82" w:rsidRDefault="00496EFC" w:rsidP="006B674F">
      <w:pPr>
        <w:jc w:val="both"/>
        <w:rPr>
          <w:rFonts w:asciiTheme="majorHAnsi" w:hAnsiTheme="majorHAnsi"/>
          <w:sz w:val="22"/>
          <w:szCs w:val="22"/>
          <w:lang w:val="en-GB"/>
        </w:rPr>
      </w:pPr>
    </w:p>
    <w:p w14:paraId="60EDA194" w14:textId="77777777" w:rsidR="00262355" w:rsidRPr="00D11C82" w:rsidRDefault="009757EE" w:rsidP="006B674F">
      <w:pPr>
        <w:jc w:val="both"/>
        <w:rPr>
          <w:rFonts w:asciiTheme="majorHAnsi" w:hAnsiTheme="majorHAnsi"/>
          <w:b/>
          <w:sz w:val="22"/>
          <w:szCs w:val="22"/>
          <w:lang w:val="en-GB"/>
        </w:rPr>
      </w:pPr>
      <w:r w:rsidRPr="00D11C82">
        <w:rPr>
          <w:rFonts w:asciiTheme="majorHAnsi" w:eastAsia="Times New Roman" w:hAnsiTheme="majorHAnsi" w:cs="Calibri"/>
          <w:sz w:val="22"/>
          <w:szCs w:val="22"/>
          <w:lang w:val="en-GB"/>
        </w:rPr>
        <w:t xml:space="preserve">Different views emerged from the interviews of the role of the Education Liaison Officer. This might have reflected intentional flexibility or some uncertainty about respective roles that might be worth clarifying. </w:t>
      </w:r>
      <w:r w:rsidR="000B58C4" w:rsidRPr="00D11C82">
        <w:rPr>
          <w:rFonts w:asciiTheme="majorHAnsi" w:hAnsiTheme="majorHAnsi"/>
          <w:sz w:val="22"/>
          <w:szCs w:val="22"/>
          <w:lang w:val="en-GB"/>
        </w:rPr>
        <w:t xml:space="preserve">When </w:t>
      </w:r>
      <w:r w:rsidR="00B91EA4" w:rsidRPr="00D11C82">
        <w:rPr>
          <w:rFonts w:asciiTheme="majorHAnsi" w:hAnsiTheme="majorHAnsi"/>
          <w:sz w:val="22"/>
          <w:szCs w:val="22"/>
          <w:lang w:val="en-GB"/>
        </w:rPr>
        <w:t>the Education Liaison Officer</w:t>
      </w:r>
      <w:r w:rsidR="00B91EA4" w:rsidRPr="00D11C82" w:rsidDel="00B91EA4">
        <w:rPr>
          <w:rFonts w:asciiTheme="majorHAnsi" w:hAnsiTheme="majorHAnsi"/>
          <w:sz w:val="22"/>
          <w:szCs w:val="22"/>
          <w:lang w:val="en-GB"/>
        </w:rPr>
        <w:t xml:space="preserve"> </w:t>
      </w:r>
      <w:r w:rsidR="00B91EA4" w:rsidRPr="00D11C82">
        <w:rPr>
          <w:rFonts w:asciiTheme="majorHAnsi" w:hAnsiTheme="majorHAnsi"/>
          <w:sz w:val="22"/>
          <w:szCs w:val="22"/>
          <w:lang w:val="en-GB"/>
        </w:rPr>
        <w:t xml:space="preserve">was </w:t>
      </w:r>
      <w:r w:rsidR="000B58C4" w:rsidRPr="00D11C82">
        <w:rPr>
          <w:rFonts w:asciiTheme="majorHAnsi" w:hAnsiTheme="majorHAnsi"/>
          <w:sz w:val="22"/>
          <w:szCs w:val="22"/>
          <w:lang w:val="en-GB"/>
        </w:rPr>
        <w:t>involved with placements</w:t>
      </w:r>
      <w:r w:rsidR="00BB007D" w:rsidRPr="00D11C82">
        <w:rPr>
          <w:rFonts w:asciiTheme="majorHAnsi" w:hAnsiTheme="majorHAnsi"/>
          <w:sz w:val="22"/>
          <w:szCs w:val="22"/>
          <w:lang w:val="en-GB"/>
        </w:rPr>
        <w:t>,</w:t>
      </w:r>
      <w:r w:rsidR="000B58C4" w:rsidRPr="00D11C82">
        <w:rPr>
          <w:rFonts w:asciiTheme="majorHAnsi" w:hAnsiTheme="majorHAnsi"/>
          <w:sz w:val="22"/>
          <w:szCs w:val="22"/>
          <w:lang w:val="en-GB"/>
        </w:rPr>
        <w:t xml:space="preserve"> they helped to find appropriate education provision and advocated for young people in terms of their rights to receive support or sit exams or to make sure they were given work at an appropriate level. </w:t>
      </w:r>
    </w:p>
    <w:p w14:paraId="175C9BFC" w14:textId="77777777" w:rsidR="00882718" w:rsidRPr="00D11C82" w:rsidRDefault="00882718" w:rsidP="0004220D">
      <w:pPr>
        <w:jc w:val="both"/>
        <w:rPr>
          <w:rFonts w:asciiTheme="majorHAnsi" w:hAnsiTheme="majorHAnsi"/>
          <w:b/>
          <w:sz w:val="22"/>
          <w:szCs w:val="22"/>
          <w:lang w:val="en-GB"/>
        </w:rPr>
      </w:pPr>
    </w:p>
    <w:p w14:paraId="56D8D7A1" w14:textId="6A4BEE06" w:rsidR="00CF6D20" w:rsidRPr="00D11C82" w:rsidRDefault="00B61B18" w:rsidP="00536212">
      <w:pPr>
        <w:pStyle w:val="Heading3"/>
        <w:rPr>
          <w:rStyle w:val="Heading4Char"/>
          <w:i w:val="0"/>
          <w:iCs w:val="0"/>
          <w:color w:val="243F60" w:themeColor="accent1" w:themeShade="7F"/>
        </w:rPr>
      </w:pPr>
      <w:r w:rsidRPr="00D11C82">
        <w:rPr>
          <w:rStyle w:val="Heading4Char"/>
          <w:i w:val="0"/>
          <w:iCs w:val="0"/>
          <w:color w:val="243F60" w:themeColor="accent1" w:themeShade="7F"/>
        </w:rPr>
        <w:t xml:space="preserve">The </w:t>
      </w:r>
      <w:r w:rsidR="004531BB" w:rsidRPr="00D11C82">
        <w:rPr>
          <w:rStyle w:val="Heading4Char"/>
          <w:i w:val="0"/>
          <w:iCs w:val="0"/>
          <w:color w:val="243F60" w:themeColor="accent1" w:themeShade="7F"/>
        </w:rPr>
        <w:t>influence</w:t>
      </w:r>
      <w:r w:rsidRPr="00D11C82">
        <w:rPr>
          <w:rStyle w:val="Heading4Char"/>
          <w:i w:val="0"/>
          <w:iCs w:val="0"/>
          <w:color w:val="243F60" w:themeColor="accent1" w:themeShade="7F"/>
        </w:rPr>
        <w:t xml:space="preserve"> of the one year target</w:t>
      </w:r>
      <w:r w:rsidR="004531BB" w:rsidRPr="00D11C82">
        <w:rPr>
          <w:rStyle w:val="Heading4Char"/>
          <w:i w:val="0"/>
          <w:iCs w:val="0"/>
          <w:color w:val="243F60" w:themeColor="accent1" w:themeShade="7F"/>
        </w:rPr>
        <w:t xml:space="preserve"> on the </w:t>
      </w:r>
      <w:r w:rsidR="00245BD0">
        <w:rPr>
          <w:rStyle w:val="Heading4Char"/>
          <w:i w:val="0"/>
          <w:iCs w:val="0"/>
          <w:color w:val="243F60" w:themeColor="accent1" w:themeShade="7F"/>
        </w:rPr>
        <w:t>Programme</w:t>
      </w:r>
    </w:p>
    <w:p w14:paraId="57D52775" w14:textId="77777777" w:rsidR="00536212" w:rsidRPr="00D11C82" w:rsidRDefault="00536212" w:rsidP="00536212">
      <w:pPr>
        <w:rPr>
          <w:lang w:val="en-GB"/>
        </w:rPr>
      </w:pPr>
    </w:p>
    <w:p w14:paraId="2757A9E4" w14:textId="77777777" w:rsidR="0004220D" w:rsidRPr="00D11C82" w:rsidRDefault="00CF6D20" w:rsidP="0004220D">
      <w:pPr>
        <w:jc w:val="both"/>
        <w:rPr>
          <w:rFonts w:asciiTheme="majorHAnsi" w:hAnsiTheme="majorHAnsi"/>
          <w:sz w:val="22"/>
          <w:szCs w:val="22"/>
          <w:lang w:val="en-GB"/>
        </w:rPr>
      </w:pPr>
      <w:r w:rsidRPr="00D11C82">
        <w:rPr>
          <w:rFonts w:asciiTheme="majorHAnsi" w:hAnsiTheme="majorHAnsi"/>
          <w:sz w:val="22"/>
          <w:szCs w:val="22"/>
          <w:lang w:val="en-GB"/>
        </w:rPr>
        <w:t xml:space="preserve">At the start of </w:t>
      </w:r>
      <w:r w:rsidR="0004220D" w:rsidRPr="00D11C82">
        <w:rPr>
          <w:rFonts w:asciiTheme="majorHAnsi" w:hAnsiTheme="majorHAnsi"/>
          <w:sz w:val="22"/>
          <w:szCs w:val="22"/>
          <w:lang w:val="en-GB"/>
        </w:rPr>
        <w:t>December 2016, l</w:t>
      </w:r>
      <w:r w:rsidR="00534D65" w:rsidRPr="00D11C82">
        <w:rPr>
          <w:rFonts w:asciiTheme="majorHAnsi" w:hAnsiTheme="majorHAnsi"/>
          <w:sz w:val="22"/>
          <w:szCs w:val="22"/>
          <w:lang w:val="en-GB"/>
        </w:rPr>
        <w:t xml:space="preserve">ess than half of the </w:t>
      </w:r>
      <w:r w:rsidR="0069577E" w:rsidRPr="00D11C82">
        <w:rPr>
          <w:rFonts w:asciiTheme="majorHAnsi" w:hAnsiTheme="majorHAnsi"/>
          <w:sz w:val="22"/>
          <w:szCs w:val="22"/>
          <w:lang w:val="en-GB"/>
        </w:rPr>
        <w:t>young people</w:t>
      </w:r>
      <w:r w:rsidR="00534D65" w:rsidRPr="00D11C82">
        <w:rPr>
          <w:rFonts w:asciiTheme="majorHAnsi" w:hAnsiTheme="majorHAnsi"/>
          <w:sz w:val="22"/>
          <w:szCs w:val="22"/>
          <w:lang w:val="en-GB"/>
        </w:rPr>
        <w:t xml:space="preserve"> who </w:t>
      </w:r>
      <w:r w:rsidR="0004220D" w:rsidRPr="00D11C82">
        <w:rPr>
          <w:rFonts w:asciiTheme="majorHAnsi" w:hAnsiTheme="majorHAnsi"/>
          <w:sz w:val="22"/>
          <w:szCs w:val="22"/>
          <w:lang w:val="en-GB"/>
        </w:rPr>
        <w:t>had</w:t>
      </w:r>
      <w:r w:rsidR="00534D65" w:rsidRPr="00D11C82">
        <w:rPr>
          <w:rFonts w:asciiTheme="majorHAnsi" w:hAnsiTheme="majorHAnsi"/>
          <w:sz w:val="22"/>
          <w:szCs w:val="22"/>
          <w:lang w:val="en-GB"/>
        </w:rPr>
        <w:t xml:space="preserve"> graduated </w:t>
      </w:r>
      <w:r w:rsidR="0069577E" w:rsidRPr="00D11C82">
        <w:rPr>
          <w:rFonts w:asciiTheme="majorHAnsi" w:hAnsiTheme="majorHAnsi"/>
          <w:sz w:val="22"/>
          <w:szCs w:val="22"/>
          <w:lang w:val="en-GB"/>
        </w:rPr>
        <w:t xml:space="preserve">at week 52 </w:t>
      </w:r>
      <w:r w:rsidR="0004220D" w:rsidRPr="00D11C82">
        <w:rPr>
          <w:rFonts w:asciiTheme="majorHAnsi" w:hAnsiTheme="majorHAnsi"/>
          <w:sz w:val="22"/>
          <w:szCs w:val="22"/>
          <w:lang w:val="en-GB"/>
        </w:rPr>
        <w:t xml:space="preserve">were still with the carers </w:t>
      </w:r>
      <w:r w:rsidR="0069577E" w:rsidRPr="00D11C82">
        <w:rPr>
          <w:rFonts w:asciiTheme="majorHAnsi" w:hAnsiTheme="majorHAnsi"/>
          <w:sz w:val="22"/>
          <w:szCs w:val="22"/>
          <w:lang w:val="en-GB"/>
        </w:rPr>
        <w:t xml:space="preserve">from whom </w:t>
      </w:r>
      <w:r w:rsidR="0004220D" w:rsidRPr="00D11C82">
        <w:rPr>
          <w:rFonts w:asciiTheme="majorHAnsi" w:hAnsiTheme="majorHAnsi"/>
          <w:sz w:val="22"/>
          <w:szCs w:val="22"/>
          <w:lang w:val="en-GB"/>
        </w:rPr>
        <w:t xml:space="preserve">they </w:t>
      </w:r>
      <w:r w:rsidR="0069577E" w:rsidRPr="00D11C82">
        <w:rPr>
          <w:rFonts w:asciiTheme="majorHAnsi" w:hAnsiTheme="majorHAnsi"/>
          <w:sz w:val="22"/>
          <w:szCs w:val="22"/>
          <w:lang w:val="en-GB"/>
        </w:rPr>
        <w:t xml:space="preserve">had </w:t>
      </w:r>
      <w:r w:rsidR="0004220D" w:rsidRPr="00D11C82">
        <w:rPr>
          <w:rFonts w:asciiTheme="majorHAnsi" w:hAnsiTheme="majorHAnsi"/>
          <w:sz w:val="22"/>
          <w:szCs w:val="22"/>
          <w:lang w:val="en-GB"/>
        </w:rPr>
        <w:t>graduated. Some of these placements looked vulnerable at the week 45 interviews but others reported a high degree of stability at this stage and there were suggestions that placements would become permanent.</w:t>
      </w:r>
    </w:p>
    <w:p w14:paraId="691D695E" w14:textId="77777777" w:rsidR="00B13FDD" w:rsidRPr="00D11C82" w:rsidRDefault="00B13FDD" w:rsidP="006B674F">
      <w:pPr>
        <w:jc w:val="both"/>
        <w:rPr>
          <w:rFonts w:asciiTheme="majorHAnsi" w:hAnsiTheme="majorHAnsi"/>
          <w:sz w:val="22"/>
          <w:szCs w:val="22"/>
          <w:lang w:val="en-GB"/>
        </w:rPr>
      </w:pPr>
    </w:p>
    <w:p w14:paraId="28601750" w14:textId="77777777" w:rsidR="0004220D" w:rsidRPr="00D11C82" w:rsidRDefault="0004220D" w:rsidP="006B674F">
      <w:pPr>
        <w:jc w:val="both"/>
        <w:rPr>
          <w:rFonts w:asciiTheme="majorHAnsi" w:hAnsiTheme="majorHAnsi"/>
          <w:sz w:val="22"/>
          <w:szCs w:val="22"/>
          <w:lang w:val="en-GB"/>
        </w:rPr>
      </w:pPr>
      <w:r w:rsidRPr="00D11C82">
        <w:rPr>
          <w:rFonts w:asciiTheme="majorHAnsi" w:hAnsiTheme="majorHAnsi"/>
          <w:sz w:val="22"/>
          <w:szCs w:val="22"/>
          <w:lang w:val="en-GB"/>
        </w:rPr>
        <w:t xml:space="preserve">This rate of attrition suggests that the </w:t>
      </w:r>
      <w:r w:rsidR="000A37D8" w:rsidRPr="00D11C82">
        <w:rPr>
          <w:rFonts w:asciiTheme="majorHAnsi" w:hAnsiTheme="majorHAnsi"/>
          <w:sz w:val="22"/>
          <w:szCs w:val="22"/>
          <w:lang w:val="en-GB"/>
        </w:rPr>
        <w:t>52-</w:t>
      </w:r>
      <w:r w:rsidR="0069577E" w:rsidRPr="00D11C82">
        <w:rPr>
          <w:rFonts w:asciiTheme="majorHAnsi" w:hAnsiTheme="majorHAnsi"/>
          <w:sz w:val="22"/>
          <w:szCs w:val="22"/>
          <w:lang w:val="en-GB"/>
        </w:rPr>
        <w:t xml:space="preserve">week </w:t>
      </w:r>
      <w:r w:rsidRPr="00D11C82">
        <w:rPr>
          <w:rFonts w:asciiTheme="majorHAnsi" w:hAnsiTheme="majorHAnsi"/>
          <w:sz w:val="22"/>
          <w:szCs w:val="22"/>
          <w:lang w:val="en-GB"/>
        </w:rPr>
        <w:t>target may have</w:t>
      </w:r>
      <w:r w:rsidR="00AA5892" w:rsidRPr="00D11C82">
        <w:rPr>
          <w:rFonts w:asciiTheme="majorHAnsi" w:hAnsiTheme="majorHAnsi"/>
          <w:sz w:val="22"/>
          <w:szCs w:val="22"/>
          <w:lang w:val="en-GB"/>
        </w:rPr>
        <w:t xml:space="preserve"> </w:t>
      </w:r>
      <w:r w:rsidR="0069577E" w:rsidRPr="00D11C82">
        <w:rPr>
          <w:rFonts w:asciiTheme="majorHAnsi" w:hAnsiTheme="majorHAnsi"/>
          <w:sz w:val="22"/>
          <w:szCs w:val="22"/>
          <w:lang w:val="en-GB"/>
        </w:rPr>
        <w:t>be</w:t>
      </w:r>
      <w:r w:rsidR="00A74608" w:rsidRPr="00D11C82">
        <w:rPr>
          <w:rFonts w:asciiTheme="majorHAnsi" w:hAnsiTheme="majorHAnsi"/>
          <w:sz w:val="22"/>
          <w:szCs w:val="22"/>
          <w:lang w:val="en-GB"/>
        </w:rPr>
        <w:t>en</w:t>
      </w:r>
      <w:r w:rsidR="0069577E" w:rsidRPr="00D11C82">
        <w:rPr>
          <w:rFonts w:asciiTheme="majorHAnsi" w:hAnsiTheme="majorHAnsi"/>
          <w:sz w:val="22"/>
          <w:szCs w:val="22"/>
          <w:lang w:val="en-GB"/>
        </w:rPr>
        <w:t xml:space="preserve"> problematic</w:t>
      </w:r>
      <w:r w:rsidRPr="00D11C82">
        <w:rPr>
          <w:rFonts w:asciiTheme="majorHAnsi" w:hAnsiTheme="majorHAnsi"/>
          <w:sz w:val="22"/>
          <w:szCs w:val="22"/>
          <w:lang w:val="en-GB"/>
        </w:rPr>
        <w:t>. Ostensibly</w:t>
      </w:r>
      <w:r w:rsidR="00AA5892" w:rsidRPr="00D11C82">
        <w:rPr>
          <w:rFonts w:asciiTheme="majorHAnsi" w:hAnsiTheme="majorHAnsi"/>
          <w:sz w:val="22"/>
          <w:szCs w:val="22"/>
          <w:lang w:val="en-GB"/>
        </w:rPr>
        <w:t>,</w:t>
      </w:r>
      <w:r w:rsidRPr="00D11C82">
        <w:rPr>
          <w:rFonts w:asciiTheme="majorHAnsi" w:hAnsiTheme="majorHAnsi"/>
          <w:sz w:val="22"/>
          <w:szCs w:val="22"/>
          <w:lang w:val="en-GB"/>
        </w:rPr>
        <w:t xml:space="preserve"> the reasons for the disruptions (internally or externally) were all different but there were </w:t>
      </w:r>
      <w:r w:rsidRPr="00D11C82">
        <w:rPr>
          <w:rFonts w:asciiTheme="majorHAnsi" w:hAnsiTheme="majorHAnsi"/>
          <w:sz w:val="22"/>
          <w:szCs w:val="22"/>
          <w:lang w:val="en-GB"/>
        </w:rPr>
        <w:lastRenderedPageBreak/>
        <w:t>some suggestions of underlying factors that</w:t>
      </w:r>
      <w:r w:rsidR="00A545F4" w:rsidRPr="00D11C82">
        <w:rPr>
          <w:rFonts w:asciiTheme="majorHAnsi" w:hAnsiTheme="majorHAnsi"/>
          <w:sz w:val="22"/>
          <w:szCs w:val="22"/>
          <w:lang w:val="en-GB"/>
        </w:rPr>
        <w:t xml:space="preserve"> might</w:t>
      </w:r>
      <w:r w:rsidRPr="00D11C82">
        <w:rPr>
          <w:rFonts w:asciiTheme="majorHAnsi" w:hAnsiTheme="majorHAnsi"/>
          <w:sz w:val="22"/>
          <w:szCs w:val="22"/>
          <w:lang w:val="en-GB"/>
        </w:rPr>
        <w:t xml:space="preserve"> impact on the continuation of placements after the year has been reached:</w:t>
      </w:r>
    </w:p>
    <w:p w14:paraId="096B1B94" w14:textId="77777777" w:rsidR="00267D8B" w:rsidRPr="00D11C82" w:rsidRDefault="00267D8B" w:rsidP="006B674F">
      <w:pPr>
        <w:jc w:val="both"/>
        <w:rPr>
          <w:rFonts w:asciiTheme="majorHAnsi" w:hAnsiTheme="majorHAnsi"/>
          <w:sz w:val="22"/>
          <w:szCs w:val="22"/>
          <w:lang w:val="en-GB"/>
        </w:rPr>
      </w:pPr>
    </w:p>
    <w:p w14:paraId="6D0DA320" w14:textId="77777777" w:rsidR="0004220D" w:rsidRPr="00D11C82" w:rsidRDefault="0004220D" w:rsidP="0004220D">
      <w:pPr>
        <w:pStyle w:val="ListParagraph"/>
        <w:numPr>
          <w:ilvl w:val="0"/>
          <w:numId w:val="14"/>
        </w:numPr>
        <w:jc w:val="both"/>
        <w:rPr>
          <w:rFonts w:asciiTheme="majorHAnsi" w:hAnsiTheme="majorHAnsi"/>
          <w:sz w:val="22"/>
          <w:szCs w:val="22"/>
        </w:rPr>
      </w:pPr>
      <w:r w:rsidRPr="00D11C82">
        <w:rPr>
          <w:rFonts w:asciiTheme="majorHAnsi" w:hAnsiTheme="majorHAnsi"/>
          <w:sz w:val="22"/>
          <w:szCs w:val="22"/>
        </w:rPr>
        <w:t>Carers concern about losing support. In reality it appeared that in most cases</w:t>
      </w:r>
      <w:r w:rsidR="00AA5892" w:rsidRPr="00D11C82">
        <w:rPr>
          <w:rFonts w:asciiTheme="majorHAnsi" w:hAnsiTheme="majorHAnsi"/>
          <w:sz w:val="22"/>
          <w:szCs w:val="22"/>
        </w:rPr>
        <w:t>,</w:t>
      </w:r>
      <w:r w:rsidRPr="00D11C82">
        <w:rPr>
          <w:rFonts w:asciiTheme="majorHAnsi" w:hAnsiTheme="majorHAnsi"/>
          <w:sz w:val="22"/>
          <w:szCs w:val="22"/>
        </w:rPr>
        <w:t xml:space="preserve"> a continued package of support was negotiated but it is possible that carers’ concerns about this may impact on their perceived abilities to continue with the placement. </w:t>
      </w:r>
      <w:r w:rsidR="00267D8B" w:rsidRPr="00D11C82">
        <w:rPr>
          <w:rFonts w:asciiTheme="majorHAnsi" w:hAnsiTheme="majorHAnsi"/>
          <w:sz w:val="22"/>
          <w:szCs w:val="22"/>
        </w:rPr>
        <w:t>If this is the case</w:t>
      </w:r>
      <w:r w:rsidR="00AA5892" w:rsidRPr="00D11C82">
        <w:rPr>
          <w:rFonts w:asciiTheme="majorHAnsi" w:hAnsiTheme="majorHAnsi"/>
          <w:sz w:val="22"/>
          <w:szCs w:val="22"/>
        </w:rPr>
        <w:t>,</w:t>
      </w:r>
      <w:r w:rsidR="00267D8B" w:rsidRPr="00D11C82">
        <w:rPr>
          <w:rFonts w:asciiTheme="majorHAnsi" w:hAnsiTheme="majorHAnsi"/>
          <w:sz w:val="22"/>
          <w:szCs w:val="22"/>
        </w:rPr>
        <w:t xml:space="preserve"> it presents an argument for agreeing ongoing support at an earlier stage. </w:t>
      </w:r>
    </w:p>
    <w:p w14:paraId="3F3802D4" w14:textId="77777777" w:rsidR="00267D8B" w:rsidRPr="00D11C82" w:rsidRDefault="00267D8B" w:rsidP="00267D8B">
      <w:pPr>
        <w:ind w:left="720"/>
        <w:jc w:val="both"/>
        <w:rPr>
          <w:rFonts w:asciiTheme="majorHAnsi" w:hAnsiTheme="majorHAnsi"/>
          <w:i/>
          <w:sz w:val="22"/>
          <w:szCs w:val="22"/>
          <w:lang w:val="en-GB"/>
        </w:rPr>
      </w:pPr>
    </w:p>
    <w:p w14:paraId="62D150C3" w14:textId="77777777" w:rsidR="00267D8B" w:rsidRPr="00D11C82" w:rsidRDefault="000043F1" w:rsidP="00267D8B">
      <w:pPr>
        <w:ind w:left="720"/>
        <w:jc w:val="both"/>
        <w:rPr>
          <w:rFonts w:asciiTheme="majorHAnsi" w:hAnsiTheme="majorHAnsi"/>
          <w:i/>
          <w:sz w:val="22"/>
          <w:szCs w:val="22"/>
          <w:lang w:val="en-GB"/>
        </w:rPr>
      </w:pPr>
      <w:r w:rsidRPr="00D11C82">
        <w:rPr>
          <w:rFonts w:asciiTheme="majorHAnsi" w:hAnsiTheme="majorHAnsi"/>
          <w:i/>
          <w:sz w:val="22"/>
          <w:szCs w:val="22"/>
          <w:lang w:val="en-GB"/>
        </w:rPr>
        <w:t>…</w:t>
      </w:r>
      <w:r w:rsidR="00267D8B" w:rsidRPr="00D11C82">
        <w:rPr>
          <w:rFonts w:asciiTheme="majorHAnsi" w:hAnsiTheme="majorHAnsi"/>
          <w:i/>
          <w:sz w:val="22"/>
          <w:szCs w:val="22"/>
          <w:lang w:val="en-GB"/>
        </w:rPr>
        <w:t>after the first year these people go away, a year's no time at all. It takes a year for [young person], for any child and family to get to know each other, to work out what works and what doesn't. [</w:t>
      </w:r>
      <w:r w:rsidRPr="00D11C82">
        <w:rPr>
          <w:rFonts w:asciiTheme="majorHAnsi" w:hAnsiTheme="majorHAnsi"/>
          <w:i/>
          <w:sz w:val="22"/>
          <w:szCs w:val="22"/>
          <w:lang w:val="en-GB"/>
        </w:rPr>
        <w:t>Young</w:t>
      </w:r>
      <w:r w:rsidR="00267D8B" w:rsidRPr="00D11C82">
        <w:rPr>
          <w:rFonts w:asciiTheme="majorHAnsi" w:hAnsiTheme="majorHAnsi"/>
          <w:i/>
          <w:sz w:val="22"/>
          <w:szCs w:val="22"/>
          <w:lang w:val="en-GB"/>
        </w:rPr>
        <w:t xml:space="preserve"> person] wasn't ready for a lot of it before, all th</w:t>
      </w:r>
      <w:r w:rsidRPr="00D11C82">
        <w:rPr>
          <w:rFonts w:asciiTheme="majorHAnsi" w:hAnsiTheme="majorHAnsi"/>
          <w:i/>
          <w:sz w:val="22"/>
          <w:szCs w:val="22"/>
          <w:lang w:val="en-GB"/>
        </w:rPr>
        <w:t>e therapy, and now she is ready</w:t>
      </w:r>
      <w:r w:rsidR="00267D8B" w:rsidRPr="00D11C82">
        <w:rPr>
          <w:rFonts w:asciiTheme="majorHAnsi" w:hAnsiTheme="majorHAnsi"/>
          <w:i/>
          <w:sz w:val="22"/>
          <w:szCs w:val="22"/>
          <w:lang w:val="en-GB"/>
        </w:rPr>
        <w:t xml:space="preserve"> </w:t>
      </w:r>
      <w:r w:rsidR="00B95AD3" w:rsidRPr="00D11C82">
        <w:rPr>
          <w:rFonts w:asciiTheme="majorHAnsi" w:hAnsiTheme="majorHAnsi"/>
          <w:sz w:val="22"/>
          <w:szCs w:val="22"/>
          <w:lang w:val="en-GB"/>
        </w:rPr>
        <w:t>(foster carer)</w:t>
      </w:r>
    </w:p>
    <w:p w14:paraId="13142933" w14:textId="77777777" w:rsidR="00267D8B" w:rsidRPr="00D11C82" w:rsidRDefault="00267D8B" w:rsidP="00267D8B">
      <w:pPr>
        <w:ind w:left="720"/>
        <w:jc w:val="both"/>
        <w:rPr>
          <w:rFonts w:asciiTheme="majorHAnsi" w:hAnsiTheme="majorHAnsi"/>
          <w:i/>
          <w:sz w:val="22"/>
          <w:szCs w:val="22"/>
          <w:lang w:val="en-GB"/>
        </w:rPr>
      </w:pPr>
    </w:p>
    <w:p w14:paraId="077D53A3" w14:textId="77777777" w:rsidR="00B61B18" w:rsidRPr="00D11C82" w:rsidRDefault="00267D8B" w:rsidP="006B674F">
      <w:pPr>
        <w:pStyle w:val="ListParagraph"/>
        <w:numPr>
          <w:ilvl w:val="0"/>
          <w:numId w:val="14"/>
        </w:numPr>
        <w:jc w:val="both"/>
        <w:rPr>
          <w:rFonts w:asciiTheme="majorHAnsi" w:hAnsiTheme="majorHAnsi"/>
          <w:sz w:val="22"/>
          <w:szCs w:val="22"/>
        </w:rPr>
      </w:pPr>
      <w:r w:rsidRPr="00D11C82">
        <w:rPr>
          <w:rFonts w:asciiTheme="majorHAnsi" w:hAnsiTheme="majorHAnsi"/>
          <w:sz w:val="22"/>
          <w:szCs w:val="22"/>
        </w:rPr>
        <w:t xml:space="preserve">The difficulty of caring for young people with very challenging behaviour may not reduce much in the space of one year and there was suggestion that carers may not be willing to continue at a lower rate of pay and this was especially relevant if they were approved for more than one placement but felt unable to foster another child alongside the </w:t>
      </w:r>
      <w:proofErr w:type="gramStart"/>
      <w:r w:rsidRPr="00D11C82">
        <w:rPr>
          <w:rFonts w:asciiTheme="majorHAnsi" w:hAnsiTheme="majorHAnsi"/>
          <w:sz w:val="22"/>
          <w:szCs w:val="22"/>
        </w:rPr>
        <w:t>Step Down</w:t>
      </w:r>
      <w:proofErr w:type="gramEnd"/>
      <w:r w:rsidRPr="00D11C82">
        <w:rPr>
          <w:rFonts w:asciiTheme="majorHAnsi" w:hAnsiTheme="majorHAnsi"/>
          <w:sz w:val="22"/>
          <w:szCs w:val="22"/>
        </w:rPr>
        <w:t xml:space="preserve"> placement. (There were however carers who were very willing to do this.)</w:t>
      </w:r>
    </w:p>
    <w:p w14:paraId="6DFE39FA" w14:textId="77777777" w:rsidR="00AC5D0C" w:rsidRPr="00D11C82" w:rsidRDefault="00AC5D0C" w:rsidP="00AC5D0C">
      <w:pPr>
        <w:ind w:left="720"/>
        <w:jc w:val="both"/>
        <w:rPr>
          <w:rFonts w:ascii="Times New Roman CYR" w:hAnsi="Times New Roman CYR" w:cs="Times New Roman CYR"/>
          <w:b/>
          <w:bCs/>
          <w:lang w:val="en-GB"/>
        </w:rPr>
      </w:pPr>
    </w:p>
    <w:p w14:paraId="4D031AA4" w14:textId="77777777" w:rsidR="00EA46EF" w:rsidRPr="00D11C82" w:rsidRDefault="00267D8B" w:rsidP="00267D8B">
      <w:pPr>
        <w:pStyle w:val="ListParagraph"/>
        <w:numPr>
          <w:ilvl w:val="0"/>
          <w:numId w:val="14"/>
        </w:numPr>
        <w:jc w:val="both"/>
        <w:rPr>
          <w:rFonts w:asciiTheme="majorHAnsi" w:hAnsiTheme="majorHAnsi"/>
          <w:sz w:val="22"/>
          <w:szCs w:val="22"/>
        </w:rPr>
      </w:pPr>
      <w:r w:rsidRPr="00D11C82">
        <w:rPr>
          <w:rFonts w:asciiTheme="majorHAnsi" w:hAnsiTheme="majorHAnsi"/>
          <w:sz w:val="22"/>
          <w:szCs w:val="22"/>
        </w:rPr>
        <w:t>There was som</w:t>
      </w:r>
      <w:r w:rsidR="00F16774" w:rsidRPr="00D11C82">
        <w:rPr>
          <w:rFonts w:asciiTheme="majorHAnsi" w:hAnsiTheme="majorHAnsi"/>
          <w:sz w:val="22"/>
          <w:szCs w:val="22"/>
        </w:rPr>
        <w:t>e suggestion</w:t>
      </w:r>
      <w:r w:rsidRPr="00D11C82">
        <w:rPr>
          <w:rFonts w:asciiTheme="majorHAnsi" w:hAnsiTheme="majorHAnsi"/>
          <w:sz w:val="22"/>
          <w:szCs w:val="22"/>
        </w:rPr>
        <w:t>, particularly from children’s</w:t>
      </w:r>
      <w:r w:rsidR="00F16774" w:rsidRPr="00D11C82">
        <w:rPr>
          <w:rFonts w:asciiTheme="majorHAnsi" w:hAnsiTheme="majorHAnsi"/>
          <w:sz w:val="22"/>
          <w:szCs w:val="22"/>
        </w:rPr>
        <w:t xml:space="preserve"> social workers</w:t>
      </w:r>
      <w:r w:rsidR="00AA5892" w:rsidRPr="00D11C82">
        <w:rPr>
          <w:rFonts w:asciiTheme="majorHAnsi" w:hAnsiTheme="majorHAnsi"/>
          <w:sz w:val="22"/>
          <w:szCs w:val="22"/>
        </w:rPr>
        <w:t>,</w:t>
      </w:r>
      <w:r w:rsidR="00F16774" w:rsidRPr="00D11C82">
        <w:rPr>
          <w:rFonts w:asciiTheme="majorHAnsi" w:hAnsiTheme="majorHAnsi"/>
          <w:sz w:val="22"/>
          <w:szCs w:val="22"/>
        </w:rPr>
        <w:t xml:space="preserve"> that</w:t>
      </w:r>
      <w:r w:rsidR="00EA46EF" w:rsidRPr="00D11C82">
        <w:rPr>
          <w:rFonts w:asciiTheme="majorHAnsi" w:hAnsiTheme="majorHAnsi"/>
          <w:sz w:val="22"/>
          <w:szCs w:val="22"/>
        </w:rPr>
        <w:t xml:space="preserve"> disruption around a year into </w:t>
      </w:r>
      <w:r w:rsidR="0069577E" w:rsidRPr="00D11C82">
        <w:rPr>
          <w:rFonts w:asciiTheme="majorHAnsi" w:hAnsiTheme="majorHAnsi"/>
          <w:sz w:val="22"/>
          <w:szCs w:val="22"/>
        </w:rPr>
        <w:t xml:space="preserve">the </w:t>
      </w:r>
      <w:r w:rsidR="00EA46EF" w:rsidRPr="00D11C82">
        <w:rPr>
          <w:rFonts w:asciiTheme="majorHAnsi" w:hAnsiTheme="majorHAnsi"/>
          <w:sz w:val="22"/>
          <w:szCs w:val="22"/>
        </w:rPr>
        <w:t xml:space="preserve">placement </w:t>
      </w:r>
      <w:r w:rsidRPr="00D11C82">
        <w:rPr>
          <w:rFonts w:asciiTheme="majorHAnsi" w:hAnsiTheme="majorHAnsi"/>
          <w:sz w:val="22"/>
          <w:szCs w:val="22"/>
        </w:rPr>
        <w:t>may be</w:t>
      </w:r>
      <w:r w:rsidR="00F16774" w:rsidRPr="00D11C82">
        <w:rPr>
          <w:rFonts w:asciiTheme="majorHAnsi" w:hAnsiTheme="majorHAnsi"/>
          <w:sz w:val="22"/>
          <w:szCs w:val="22"/>
        </w:rPr>
        <w:t xml:space="preserve"> related to attachment issues</w:t>
      </w:r>
      <w:r w:rsidRPr="00D11C82">
        <w:rPr>
          <w:rFonts w:asciiTheme="majorHAnsi" w:hAnsiTheme="majorHAnsi"/>
          <w:sz w:val="22"/>
          <w:szCs w:val="22"/>
        </w:rPr>
        <w:t>. A</w:t>
      </w:r>
      <w:r w:rsidR="00EA46EF" w:rsidRPr="00D11C82">
        <w:rPr>
          <w:rFonts w:asciiTheme="majorHAnsi" w:hAnsiTheme="majorHAnsi"/>
          <w:sz w:val="22"/>
          <w:szCs w:val="22"/>
        </w:rPr>
        <w:t>t this time</w:t>
      </w:r>
      <w:r w:rsidR="00AA5892" w:rsidRPr="00D11C82">
        <w:rPr>
          <w:rFonts w:asciiTheme="majorHAnsi" w:hAnsiTheme="majorHAnsi"/>
          <w:sz w:val="22"/>
          <w:szCs w:val="22"/>
        </w:rPr>
        <w:t>,</w:t>
      </w:r>
      <w:r w:rsidRPr="00D11C82">
        <w:rPr>
          <w:rFonts w:asciiTheme="majorHAnsi" w:hAnsiTheme="majorHAnsi"/>
          <w:sz w:val="22"/>
          <w:szCs w:val="22"/>
        </w:rPr>
        <w:t xml:space="preserve"> the young person may show more challenging behaviour either becau</w:t>
      </w:r>
      <w:r w:rsidR="00EA46EF" w:rsidRPr="00D11C82">
        <w:rPr>
          <w:rFonts w:asciiTheme="majorHAnsi" w:hAnsiTheme="majorHAnsi"/>
          <w:sz w:val="22"/>
          <w:szCs w:val="22"/>
        </w:rPr>
        <w:t>s</w:t>
      </w:r>
      <w:r w:rsidRPr="00D11C82">
        <w:rPr>
          <w:rFonts w:asciiTheme="majorHAnsi" w:hAnsiTheme="majorHAnsi"/>
          <w:sz w:val="22"/>
          <w:szCs w:val="22"/>
        </w:rPr>
        <w:t>e</w:t>
      </w:r>
      <w:r w:rsidR="00EA46EF" w:rsidRPr="00D11C82">
        <w:rPr>
          <w:rFonts w:asciiTheme="majorHAnsi" w:hAnsiTheme="majorHAnsi"/>
          <w:sz w:val="22"/>
          <w:szCs w:val="22"/>
        </w:rPr>
        <w:t xml:space="preserve"> they feel more comfortable or because this is the time when</w:t>
      </w:r>
      <w:r w:rsidR="00F16774" w:rsidRPr="00D11C82">
        <w:rPr>
          <w:rFonts w:asciiTheme="majorHAnsi" w:hAnsiTheme="majorHAnsi"/>
          <w:sz w:val="22"/>
          <w:szCs w:val="22"/>
        </w:rPr>
        <w:t xml:space="preserve"> </w:t>
      </w:r>
      <w:r w:rsidR="00EA46EF" w:rsidRPr="00D11C82">
        <w:rPr>
          <w:rFonts w:asciiTheme="majorHAnsi" w:hAnsiTheme="majorHAnsi"/>
          <w:sz w:val="22"/>
          <w:szCs w:val="22"/>
        </w:rPr>
        <w:t>they may be faced</w:t>
      </w:r>
      <w:r w:rsidR="00F16774" w:rsidRPr="00D11C82">
        <w:rPr>
          <w:rFonts w:asciiTheme="majorHAnsi" w:hAnsiTheme="majorHAnsi"/>
          <w:sz w:val="22"/>
          <w:szCs w:val="22"/>
        </w:rPr>
        <w:t xml:space="preserve"> with therapy or life story work</w:t>
      </w:r>
      <w:r w:rsidR="00EA46EF" w:rsidRPr="00D11C82">
        <w:rPr>
          <w:rFonts w:asciiTheme="majorHAnsi" w:hAnsiTheme="majorHAnsi"/>
          <w:sz w:val="22"/>
          <w:szCs w:val="22"/>
        </w:rPr>
        <w:t xml:space="preserve">. </w:t>
      </w:r>
      <w:r w:rsidR="00F16774" w:rsidRPr="00D11C82">
        <w:rPr>
          <w:rFonts w:asciiTheme="majorHAnsi" w:hAnsiTheme="majorHAnsi"/>
          <w:sz w:val="22"/>
          <w:szCs w:val="22"/>
        </w:rPr>
        <w:t xml:space="preserve"> </w:t>
      </w:r>
    </w:p>
    <w:p w14:paraId="0B21D1EF" w14:textId="77777777" w:rsidR="00EA46EF" w:rsidRPr="00D11C82" w:rsidRDefault="00EA46EF" w:rsidP="00EA46EF">
      <w:pPr>
        <w:pStyle w:val="ListParagraph"/>
        <w:rPr>
          <w:rFonts w:asciiTheme="majorHAnsi" w:hAnsiTheme="majorHAnsi"/>
          <w:sz w:val="22"/>
          <w:szCs w:val="22"/>
        </w:rPr>
      </w:pPr>
    </w:p>
    <w:p w14:paraId="2B7F74D3" w14:textId="77777777" w:rsidR="00EA46EF" w:rsidRPr="00D11C82" w:rsidRDefault="00EA46EF" w:rsidP="00EA46EF">
      <w:pPr>
        <w:ind w:left="720"/>
        <w:jc w:val="both"/>
        <w:rPr>
          <w:rFonts w:asciiTheme="majorHAnsi" w:hAnsiTheme="majorHAnsi"/>
          <w:i/>
          <w:sz w:val="22"/>
          <w:szCs w:val="22"/>
          <w:lang w:val="en-GB"/>
        </w:rPr>
      </w:pPr>
      <w:r w:rsidRPr="00D11C82">
        <w:rPr>
          <w:rFonts w:asciiTheme="majorHAnsi" w:hAnsiTheme="majorHAnsi"/>
          <w:i/>
          <w:sz w:val="22"/>
          <w:szCs w:val="22"/>
          <w:lang w:val="en-GB"/>
        </w:rPr>
        <w:t xml:space="preserve">I think he’s become more challenging. He’s testing. He’s testing the boundaries...he’s developing ... I’d say he’s being part of the family, where he fits in with the family. So, yes, it’s normal behaviour to me </w:t>
      </w:r>
      <w:r w:rsidR="00AA5892" w:rsidRPr="00D11C82">
        <w:rPr>
          <w:rFonts w:asciiTheme="majorHAnsi" w:hAnsiTheme="majorHAnsi"/>
          <w:sz w:val="22"/>
          <w:szCs w:val="22"/>
          <w:lang w:val="en-GB"/>
        </w:rPr>
        <w:t>(c</w:t>
      </w:r>
      <w:r w:rsidR="00B95AD3" w:rsidRPr="00D11C82">
        <w:rPr>
          <w:rFonts w:asciiTheme="majorHAnsi" w:hAnsiTheme="majorHAnsi"/>
          <w:sz w:val="22"/>
          <w:szCs w:val="22"/>
          <w:lang w:val="en-GB"/>
        </w:rPr>
        <w:t>hildren’s social worker at week 45 interview)</w:t>
      </w:r>
    </w:p>
    <w:p w14:paraId="53B18291" w14:textId="77777777" w:rsidR="00EA46EF" w:rsidRPr="00D11C82" w:rsidRDefault="00EA46EF" w:rsidP="00EA46EF">
      <w:pPr>
        <w:pStyle w:val="ListParagraph"/>
        <w:ind w:left="360"/>
        <w:jc w:val="both"/>
        <w:rPr>
          <w:rFonts w:asciiTheme="majorHAnsi" w:hAnsiTheme="majorHAnsi"/>
          <w:sz w:val="22"/>
          <w:szCs w:val="22"/>
        </w:rPr>
      </w:pPr>
    </w:p>
    <w:p w14:paraId="5BEACC31" w14:textId="77777777" w:rsidR="00AC5D0C" w:rsidRPr="00D11C82" w:rsidRDefault="00EA46EF" w:rsidP="00267D8B">
      <w:pPr>
        <w:pStyle w:val="ListParagraph"/>
        <w:numPr>
          <w:ilvl w:val="0"/>
          <w:numId w:val="14"/>
        </w:numPr>
        <w:jc w:val="both"/>
        <w:rPr>
          <w:rFonts w:asciiTheme="majorHAnsi" w:hAnsiTheme="majorHAnsi"/>
          <w:sz w:val="22"/>
          <w:szCs w:val="22"/>
        </w:rPr>
      </w:pPr>
      <w:r w:rsidRPr="00D11C82">
        <w:rPr>
          <w:rFonts w:asciiTheme="majorHAnsi" w:hAnsiTheme="majorHAnsi"/>
          <w:sz w:val="22"/>
          <w:szCs w:val="22"/>
        </w:rPr>
        <w:t>Interviewees in many placements suggested that the placement would not have lasted as long as it did (or had done so far) without the support of Step Down. In such cases</w:t>
      </w:r>
      <w:r w:rsidR="00500CBB" w:rsidRPr="00D11C82">
        <w:rPr>
          <w:rFonts w:asciiTheme="majorHAnsi" w:hAnsiTheme="majorHAnsi"/>
          <w:sz w:val="22"/>
          <w:szCs w:val="22"/>
        </w:rPr>
        <w:t xml:space="preserve">, </w:t>
      </w:r>
      <w:r w:rsidRPr="00D11C82">
        <w:rPr>
          <w:rFonts w:asciiTheme="majorHAnsi" w:hAnsiTheme="majorHAnsi"/>
          <w:sz w:val="22"/>
          <w:szCs w:val="22"/>
        </w:rPr>
        <w:t>disruption at</w:t>
      </w:r>
      <w:r w:rsidR="00AA5892" w:rsidRPr="00D11C82">
        <w:rPr>
          <w:rFonts w:asciiTheme="majorHAnsi" w:hAnsiTheme="majorHAnsi"/>
          <w:sz w:val="22"/>
          <w:szCs w:val="22"/>
        </w:rPr>
        <w:t>,</w:t>
      </w:r>
      <w:r w:rsidR="000D2C65" w:rsidRPr="00D11C82">
        <w:rPr>
          <w:rFonts w:asciiTheme="majorHAnsi" w:hAnsiTheme="majorHAnsi"/>
          <w:sz w:val="22"/>
          <w:szCs w:val="22"/>
        </w:rPr>
        <w:t xml:space="preserve"> or soon after 52 weeks</w:t>
      </w:r>
      <w:r w:rsidR="00500CBB" w:rsidRPr="00D11C82">
        <w:rPr>
          <w:rFonts w:asciiTheme="majorHAnsi" w:hAnsiTheme="majorHAnsi"/>
          <w:sz w:val="22"/>
          <w:szCs w:val="22"/>
        </w:rPr>
        <w:t>,</w:t>
      </w:r>
      <w:r w:rsidRPr="00D11C82">
        <w:rPr>
          <w:rFonts w:asciiTheme="majorHAnsi" w:hAnsiTheme="majorHAnsi"/>
          <w:sz w:val="22"/>
          <w:szCs w:val="22"/>
        </w:rPr>
        <w:t xml:space="preserve"> may be seen as a positive achievement. </w:t>
      </w:r>
    </w:p>
    <w:p w14:paraId="59A853A2" w14:textId="77777777" w:rsidR="00890884" w:rsidRPr="00D11C82" w:rsidRDefault="00890884" w:rsidP="006B674F">
      <w:pPr>
        <w:jc w:val="both"/>
        <w:rPr>
          <w:rFonts w:asciiTheme="majorHAnsi" w:hAnsiTheme="majorHAnsi"/>
          <w:sz w:val="22"/>
          <w:szCs w:val="22"/>
          <w:lang w:val="en-GB"/>
        </w:rPr>
      </w:pPr>
    </w:p>
    <w:p w14:paraId="299D53E8" w14:textId="77777777" w:rsidR="00E7288B" w:rsidRPr="00D11C82" w:rsidRDefault="00E7288B" w:rsidP="00E7288B">
      <w:pPr>
        <w:pStyle w:val="Heading2"/>
      </w:pPr>
      <w:bookmarkStart w:id="19" w:name="_Toc478388665"/>
      <w:r w:rsidRPr="00D11C82">
        <w:t>Learning from placements that disrupted</w:t>
      </w:r>
      <w:bookmarkEnd w:id="19"/>
    </w:p>
    <w:p w14:paraId="13A8ADE5" w14:textId="77777777" w:rsidR="005F4526" w:rsidRPr="00D11C82" w:rsidRDefault="005F4526" w:rsidP="005F4526">
      <w:pPr>
        <w:rPr>
          <w:lang w:val="en-GB"/>
        </w:rPr>
      </w:pPr>
    </w:p>
    <w:p w14:paraId="4923F006" w14:textId="551662EA" w:rsidR="004950D0" w:rsidRPr="00D11C82" w:rsidRDefault="00B95AD3">
      <w:pPr>
        <w:jc w:val="both"/>
        <w:rPr>
          <w:rFonts w:asciiTheme="majorHAnsi" w:hAnsiTheme="majorHAnsi"/>
          <w:sz w:val="22"/>
          <w:szCs w:val="22"/>
          <w:lang w:val="en-GB"/>
        </w:rPr>
      </w:pPr>
      <w:r w:rsidRPr="00D11C82">
        <w:rPr>
          <w:rFonts w:asciiTheme="majorHAnsi" w:hAnsiTheme="majorHAnsi"/>
          <w:sz w:val="22"/>
          <w:szCs w:val="22"/>
          <w:lang w:val="en-GB"/>
        </w:rPr>
        <w:t xml:space="preserve">Four placements disrupted during this second year of the </w:t>
      </w:r>
      <w:r w:rsidR="00245BD0">
        <w:rPr>
          <w:rFonts w:asciiTheme="majorHAnsi" w:hAnsiTheme="majorHAnsi"/>
          <w:sz w:val="22"/>
          <w:szCs w:val="22"/>
          <w:lang w:val="en-GB"/>
        </w:rPr>
        <w:t>Programme</w:t>
      </w:r>
      <w:r w:rsidRPr="00D11C82">
        <w:rPr>
          <w:rFonts w:asciiTheme="majorHAnsi" w:hAnsiTheme="majorHAnsi"/>
          <w:sz w:val="22"/>
          <w:szCs w:val="22"/>
          <w:lang w:val="en-GB"/>
        </w:rPr>
        <w:t xml:space="preserve">. The ‘main’ reasons given for the disruption of each placement are unique to the individual placements and not related to the Stepdown </w:t>
      </w:r>
      <w:r w:rsidR="00245BD0">
        <w:rPr>
          <w:rFonts w:asciiTheme="majorHAnsi" w:hAnsiTheme="majorHAnsi"/>
          <w:sz w:val="22"/>
          <w:szCs w:val="22"/>
          <w:lang w:val="en-GB"/>
        </w:rPr>
        <w:t>Programme</w:t>
      </w:r>
      <w:r w:rsidRPr="00D11C82">
        <w:rPr>
          <w:rFonts w:asciiTheme="majorHAnsi" w:hAnsiTheme="majorHAnsi"/>
          <w:sz w:val="22"/>
          <w:szCs w:val="22"/>
          <w:lang w:val="en-GB"/>
        </w:rPr>
        <w:t xml:space="preserve"> per se. They include:</w:t>
      </w:r>
    </w:p>
    <w:p w14:paraId="02BBFB1D" w14:textId="77777777" w:rsidR="004950D0" w:rsidRPr="00D11C82" w:rsidRDefault="004950D0">
      <w:pPr>
        <w:jc w:val="both"/>
        <w:rPr>
          <w:rFonts w:asciiTheme="majorHAnsi" w:hAnsiTheme="majorHAnsi"/>
          <w:sz w:val="22"/>
          <w:szCs w:val="22"/>
          <w:lang w:val="en-GB"/>
        </w:rPr>
      </w:pPr>
    </w:p>
    <w:p w14:paraId="009D2E5A" w14:textId="77777777" w:rsidR="004950D0" w:rsidRPr="00D11C82" w:rsidRDefault="00B95AD3">
      <w:pPr>
        <w:pStyle w:val="ListParagraph"/>
        <w:numPr>
          <w:ilvl w:val="0"/>
          <w:numId w:val="12"/>
        </w:numPr>
        <w:jc w:val="both"/>
        <w:rPr>
          <w:rFonts w:asciiTheme="majorHAnsi" w:hAnsiTheme="majorHAnsi"/>
          <w:sz w:val="22"/>
          <w:szCs w:val="22"/>
        </w:rPr>
      </w:pPr>
      <w:r w:rsidRPr="00D11C82">
        <w:rPr>
          <w:rFonts w:asciiTheme="majorHAnsi" w:hAnsiTheme="majorHAnsi"/>
          <w:sz w:val="22"/>
          <w:szCs w:val="22"/>
        </w:rPr>
        <w:t>A combination of the young person having their own agenda (to get back to the Birmingham area) and meeting up with previous acquaintances from the looked-after system which contributed to behaviours that left the carer unable to keep the young person safe.</w:t>
      </w:r>
    </w:p>
    <w:p w14:paraId="2907E99F" w14:textId="77777777" w:rsidR="004950D0" w:rsidRPr="00D11C82" w:rsidRDefault="00B95AD3">
      <w:pPr>
        <w:pStyle w:val="ListParagraph"/>
        <w:numPr>
          <w:ilvl w:val="0"/>
          <w:numId w:val="10"/>
        </w:numPr>
        <w:jc w:val="both"/>
        <w:rPr>
          <w:rFonts w:asciiTheme="majorHAnsi" w:hAnsiTheme="majorHAnsi"/>
          <w:sz w:val="22"/>
          <w:szCs w:val="22"/>
        </w:rPr>
      </w:pPr>
      <w:r w:rsidRPr="00D11C82">
        <w:rPr>
          <w:rFonts w:asciiTheme="majorHAnsi" w:hAnsiTheme="majorHAnsi"/>
          <w:sz w:val="22"/>
          <w:szCs w:val="22"/>
        </w:rPr>
        <w:t>The local authority social worker keeping the place at the residential unit open for a young person who had only said they wanted to 'try' a foster placement. (Whilst acknowledging that this gave the young person control</w:t>
      </w:r>
      <w:r w:rsidR="00AA5892" w:rsidRPr="00D11C82">
        <w:rPr>
          <w:rFonts w:asciiTheme="majorHAnsi" w:hAnsiTheme="majorHAnsi"/>
          <w:sz w:val="22"/>
          <w:szCs w:val="22"/>
        </w:rPr>
        <w:t>,</w:t>
      </w:r>
      <w:r w:rsidRPr="00D11C82">
        <w:rPr>
          <w:rFonts w:asciiTheme="majorHAnsi" w:hAnsiTheme="majorHAnsi"/>
          <w:sz w:val="22"/>
          <w:szCs w:val="22"/>
        </w:rPr>
        <w:t xml:space="preserve"> the supervising social worker also felt that this is what ultimately caused the disruption.)</w:t>
      </w:r>
    </w:p>
    <w:p w14:paraId="2F9A48B5" w14:textId="77777777" w:rsidR="004950D0" w:rsidRPr="00D11C82" w:rsidRDefault="00B95AD3">
      <w:pPr>
        <w:pStyle w:val="ListParagraph"/>
        <w:numPr>
          <w:ilvl w:val="0"/>
          <w:numId w:val="12"/>
        </w:numPr>
        <w:jc w:val="both"/>
        <w:rPr>
          <w:rFonts w:asciiTheme="majorHAnsi" w:hAnsiTheme="majorHAnsi"/>
          <w:sz w:val="22"/>
          <w:szCs w:val="22"/>
        </w:rPr>
      </w:pPr>
      <w:r w:rsidRPr="00D11C82">
        <w:rPr>
          <w:rFonts w:asciiTheme="majorHAnsi" w:hAnsiTheme="majorHAnsi"/>
          <w:sz w:val="22"/>
          <w:szCs w:val="22"/>
        </w:rPr>
        <w:t xml:space="preserve">A young person continuing to attend a school attached to their residential unit and being placed close to the residential unit so that contact with peers there was maintained both </w:t>
      </w:r>
      <w:r w:rsidRPr="00D11C82">
        <w:rPr>
          <w:rFonts w:asciiTheme="majorHAnsi" w:hAnsiTheme="majorHAnsi"/>
          <w:sz w:val="22"/>
          <w:szCs w:val="22"/>
        </w:rPr>
        <w:lastRenderedPageBreak/>
        <w:t>at school and socially. Ultimately</w:t>
      </w:r>
      <w:r w:rsidR="00E24B6D" w:rsidRPr="00D11C82">
        <w:rPr>
          <w:rFonts w:asciiTheme="majorHAnsi" w:hAnsiTheme="majorHAnsi"/>
          <w:sz w:val="22"/>
          <w:szCs w:val="22"/>
        </w:rPr>
        <w:t>,</w:t>
      </w:r>
      <w:r w:rsidR="00C63709" w:rsidRPr="00D11C82">
        <w:rPr>
          <w:rFonts w:asciiTheme="majorHAnsi" w:hAnsiTheme="majorHAnsi"/>
          <w:sz w:val="22"/>
          <w:szCs w:val="22"/>
        </w:rPr>
        <w:t xml:space="preserve"> the young person wanted to return to the residential unit.</w:t>
      </w:r>
      <w:r w:rsidR="008857BE" w:rsidRPr="00D11C82">
        <w:rPr>
          <w:rFonts w:asciiTheme="majorHAnsi" w:hAnsiTheme="majorHAnsi"/>
          <w:sz w:val="22"/>
          <w:szCs w:val="22"/>
        </w:rPr>
        <w:t xml:space="preserve"> </w:t>
      </w:r>
    </w:p>
    <w:p w14:paraId="4CE4072E" w14:textId="77777777" w:rsidR="00E24B6D" w:rsidRPr="00D11C82" w:rsidRDefault="00E24B6D">
      <w:pPr>
        <w:pStyle w:val="ListParagraph"/>
        <w:numPr>
          <w:ilvl w:val="0"/>
          <w:numId w:val="12"/>
        </w:numPr>
        <w:jc w:val="both"/>
        <w:rPr>
          <w:rFonts w:asciiTheme="majorHAnsi" w:hAnsiTheme="majorHAnsi"/>
          <w:sz w:val="22"/>
          <w:szCs w:val="22"/>
        </w:rPr>
      </w:pPr>
      <w:r w:rsidRPr="00D11C82">
        <w:rPr>
          <w:rFonts w:asciiTheme="majorHAnsi" w:hAnsiTheme="majorHAnsi"/>
          <w:sz w:val="22"/>
          <w:szCs w:val="22"/>
        </w:rPr>
        <w:t>A young person who only wanted to be with their birth family. The overall opinion was that</w:t>
      </w:r>
      <w:r w:rsidR="00B3006C" w:rsidRPr="00D11C82">
        <w:rPr>
          <w:rFonts w:asciiTheme="majorHAnsi" w:hAnsiTheme="majorHAnsi"/>
          <w:sz w:val="22"/>
          <w:szCs w:val="22"/>
        </w:rPr>
        <w:t xml:space="preserve"> the placement was sabotaged by the family and the young person's relationship with them (e.g. continually on the phone to them). Again, towards the end of the placement the young person was asking to return to the residential unit.</w:t>
      </w:r>
    </w:p>
    <w:p w14:paraId="62F4537A" w14:textId="0B5B0937" w:rsidR="00827B82" w:rsidRPr="00D11C82" w:rsidRDefault="006A692D" w:rsidP="00464C85">
      <w:pPr>
        <w:pStyle w:val="ListParagraph"/>
        <w:numPr>
          <w:ilvl w:val="0"/>
          <w:numId w:val="12"/>
        </w:numPr>
        <w:jc w:val="both"/>
      </w:pPr>
      <w:r w:rsidRPr="00D11C82">
        <w:rPr>
          <w:rFonts w:asciiTheme="majorHAnsi" w:hAnsiTheme="majorHAnsi"/>
          <w:sz w:val="22"/>
          <w:szCs w:val="22"/>
        </w:rPr>
        <w:t>A young person with complex and challenging behaviour who badly wanted the opportunity</w:t>
      </w:r>
      <w:r w:rsidR="00464C85" w:rsidRPr="00D11C82">
        <w:rPr>
          <w:rFonts w:asciiTheme="majorHAnsi" w:hAnsiTheme="majorHAnsi"/>
          <w:sz w:val="22"/>
          <w:szCs w:val="22"/>
        </w:rPr>
        <w:t xml:space="preserve"> of Step Down</w:t>
      </w:r>
      <w:r w:rsidRPr="00D11C82">
        <w:rPr>
          <w:rFonts w:asciiTheme="majorHAnsi" w:hAnsiTheme="majorHAnsi"/>
          <w:sz w:val="22"/>
          <w:szCs w:val="22"/>
        </w:rPr>
        <w:t xml:space="preserve"> was not able</w:t>
      </w:r>
      <w:r w:rsidR="00E24B6D" w:rsidRPr="00D11C82">
        <w:rPr>
          <w:rFonts w:asciiTheme="majorHAnsi" w:hAnsiTheme="majorHAnsi"/>
          <w:sz w:val="22"/>
          <w:szCs w:val="22"/>
        </w:rPr>
        <w:t>,</w:t>
      </w:r>
      <w:r w:rsidRPr="00D11C82">
        <w:rPr>
          <w:rFonts w:asciiTheme="majorHAnsi" w:hAnsiTheme="majorHAnsi"/>
          <w:sz w:val="22"/>
          <w:szCs w:val="22"/>
        </w:rPr>
        <w:t xml:space="preserve"> in the event</w:t>
      </w:r>
      <w:r w:rsidR="00E24B6D" w:rsidRPr="00D11C82">
        <w:rPr>
          <w:rFonts w:asciiTheme="majorHAnsi" w:hAnsiTheme="majorHAnsi"/>
          <w:sz w:val="22"/>
          <w:szCs w:val="22"/>
        </w:rPr>
        <w:t>,</w:t>
      </w:r>
      <w:r w:rsidRPr="00D11C82">
        <w:rPr>
          <w:rFonts w:asciiTheme="majorHAnsi" w:hAnsiTheme="majorHAnsi"/>
          <w:sz w:val="22"/>
          <w:szCs w:val="22"/>
        </w:rPr>
        <w:t xml:space="preserve"> to behave in a way that would maintain the placement. (This raises issues for </w:t>
      </w:r>
      <w:r w:rsidR="00245BD0">
        <w:rPr>
          <w:rFonts w:asciiTheme="majorHAnsi" w:hAnsiTheme="majorHAnsi"/>
          <w:sz w:val="22"/>
          <w:szCs w:val="22"/>
        </w:rPr>
        <w:t>Programme</w:t>
      </w:r>
      <w:r w:rsidRPr="00D11C82">
        <w:rPr>
          <w:rFonts w:asciiTheme="majorHAnsi" w:hAnsiTheme="majorHAnsi"/>
          <w:sz w:val="22"/>
          <w:szCs w:val="22"/>
        </w:rPr>
        <w:t xml:space="preserve">s like Step Down that have </w:t>
      </w:r>
      <w:r w:rsidR="00464C85" w:rsidRPr="00D11C82">
        <w:rPr>
          <w:rFonts w:asciiTheme="majorHAnsi" w:hAnsiTheme="majorHAnsi"/>
          <w:sz w:val="22"/>
          <w:szCs w:val="22"/>
        </w:rPr>
        <w:t xml:space="preserve">time defined </w:t>
      </w:r>
      <w:r w:rsidRPr="00D11C82">
        <w:rPr>
          <w:rFonts w:asciiTheme="majorHAnsi" w:hAnsiTheme="majorHAnsi"/>
          <w:sz w:val="22"/>
          <w:szCs w:val="22"/>
        </w:rPr>
        <w:t xml:space="preserve">targets – this young person was offered </w:t>
      </w:r>
      <w:r w:rsidR="00464C85" w:rsidRPr="00D11C82">
        <w:rPr>
          <w:rFonts w:asciiTheme="majorHAnsi" w:hAnsiTheme="majorHAnsi"/>
          <w:sz w:val="22"/>
          <w:szCs w:val="22"/>
        </w:rPr>
        <w:t>an</w:t>
      </w:r>
      <w:r w:rsidRPr="00D11C82">
        <w:rPr>
          <w:rFonts w:asciiTheme="majorHAnsi" w:hAnsiTheme="majorHAnsi"/>
          <w:sz w:val="22"/>
          <w:szCs w:val="22"/>
        </w:rPr>
        <w:t xml:space="preserve"> opportunity </w:t>
      </w:r>
      <w:r w:rsidR="00464C85" w:rsidRPr="00D11C82">
        <w:rPr>
          <w:rFonts w:asciiTheme="majorHAnsi" w:hAnsiTheme="majorHAnsi"/>
          <w:sz w:val="22"/>
          <w:szCs w:val="22"/>
        </w:rPr>
        <w:t xml:space="preserve">from which they partially benefitted even though the chances of meeting the target were </w:t>
      </w:r>
      <w:r w:rsidR="00A74608" w:rsidRPr="00D11C82">
        <w:rPr>
          <w:rFonts w:asciiTheme="majorHAnsi" w:hAnsiTheme="majorHAnsi"/>
          <w:sz w:val="22"/>
          <w:szCs w:val="22"/>
        </w:rPr>
        <w:t xml:space="preserve">perhaps </w:t>
      </w:r>
      <w:r w:rsidR="00464C85" w:rsidRPr="00D11C82">
        <w:rPr>
          <w:rFonts w:asciiTheme="majorHAnsi" w:hAnsiTheme="majorHAnsi"/>
          <w:sz w:val="22"/>
          <w:szCs w:val="22"/>
        </w:rPr>
        <w:t>unlikely.)</w:t>
      </w:r>
      <w:r w:rsidR="00464C85" w:rsidRPr="00D11C82" w:rsidDel="00464C85">
        <w:rPr>
          <w:rFonts w:asciiTheme="majorHAnsi" w:hAnsiTheme="majorHAnsi"/>
          <w:sz w:val="22"/>
          <w:szCs w:val="22"/>
        </w:rPr>
        <w:t xml:space="preserve"> </w:t>
      </w:r>
    </w:p>
    <w:p w14:paraId="523356B8" w14:textId="77777777" w:rsidR="004950D0" w:rsidRPr="00D11C82" w:rsidRDefault="004950D0">
      <w:pPr>
        <w:jc w:val="both"/>
        <w:rPr>
          <w:rFonts w:asciiTheme="majorHAnsi" w:hAnsiTheme="majorHAnsi"/>
          <w:sz w:val="22"/>
          <w:szCs w:val="22"/>
          <w:lang w:val="en-GB"/>
        </w:rPr>
      </w:pPr>
    </w:p>
    <w:p w14:paraId="1692C429" w14:textId="77777777" w:rsidR="004950D0" w:rsidRPr="00D11C82" w:rsidRDefault="00B95AD3">
      <w:pPr>
        <w:jc w:val="both"/>
        <w:rPr>
          <w:rFonts w:asciiTheme="majorHAnsi" w:hAnsiTheme="majorHAnsi"/>
          <w:sz w:val="22"/>
          <w:szCs w:val="22"/>
          <w:lang w:val="en-GB"/>
        </w:rPr>
      </w:pPr>
      <w:r w:rsidRPr="00D11C82">
        <w:rPr>
          <w:rFonts w:asciiTheme="majorHAnsi" w:hAnsiTheme="majorHAnsi"/>
          <w:sz w:val="22"/>
          <w:szCs w:val="22"/>
          <w:lang w:val="en-GB"/>
        </w:rPr>
        <w:t>Aside from the identified 'main' reasons for disruptions a number of potential contributory factors can be identified:</w:t>
      </w:r>
    </w:p>
    <w:p w14:paraId="177C2147" w14:textId="77777777" w:rsidR="004950D0" w:rsidRPr="00D11C82" w:rsidRDefault="004950D0">
      <w:pPr>
        <w:jc w:val="both"/>
        <w:rPr>
          <w:rFonts w:asciiTheme="majorHAnsi" w:hAnsiTheme="majorHAnsi"/>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0"/>
      </w:tblGrid>
      <w:tr w:rsidR="000A430A" w:rsidRPr="00D11C82" w14:paraId="4062773B" w14:textId="77777777" w:rsidTr="00464C85">
        <w:tc>
          <w:tcPr>
            <w:tcW w:w="8516" w:type="dxa"/>
          </w:tcPr>
          <w:p w14:paraId="1015661B" w14:textId="64207DDD" w:rsidR="004950D0" w:rsidRPr="00D11C82" w:rsidRDefault="000A430A">
            <w:pPr>
              <w:jc w:val="both"/>
              <w:rPr>
                <w:rFonts w:asciiTheme="majorHAnsi" w:hAnsiTheme="majorHAnsi"/>
                <w:lang w:val="en-GB"/>
              </w:rPr>
            </w:pPr>
            <w:r w:rsidRPr="005E5016">
              <w:rPr>
                <w:rFonts w:asciiTheme="majorHAnsi" w:hAnsiTheme="majorHAnsi"/>
                <w:color w:val="244061" w:themeColor="accent1" w:themeShade="80"/>
                <w:lang w:val="en-GB"/>
              </w:rPr>
              <w:t xml:space="preserve">Ensuring suitability of young person for Step Down </w:t>
            </w:r>
            <w:r w:rsidR="00245BD0">
              <w:rPr>
                <w:rFonts w:asciiTheme="majorHAnsi" w:hAnsiTheme="majorHAnsi"/>
                <w:color w:val="244061" w:themeColor="accent1" w:themeShade="80"/>
                <w:lang w:val="en-GB"/>
              </w:rPr>
              <w:t>Programme</w:t>
            </w:r>
          </w:p>
          <w:p w14:paraId="1FFACDF6" w14:textId="77777777" w:rsidR="00CF6D20" w:rsidRPr="00D11C82" w:rsidRDefault="00CF6D20">
            <w:pPr>
              <w:jc w:val="both"/>
              <w:rPr>
                <w:rFonts w:asciiTheme="majorHAnsi" w:hAnsiTheme="majorHAnsi"/>
                <w:b/>
                <w:sz w:val="22"/>
                <w:szCs w:val="22"/>
                <w:lang w:val="en-GB"/>
              </w:rPr>
            </w:pPr>
          </w:p>
          <w:p w14:paraId="73BC1A06" w14:textId="77777777" w:rsidR="004950D0" w:rsidRPr="00D11C82" w:rsidRDefault="00827B82">
            <w:pPr>
              <w:pStyle w:val="ListParagraph"/>
              <w:numPr>
                <w:ilvl w:val="0"/>
                <w:numId w:val="10"/>
              </w:numPr>
              <w:jc w:val="both"/>
              <w:rPr>
                <w:rFonts w:asciiTheme="majorHAnsi" w:hAnsiTheme="majorHAnsi"/>
                <w:sz w:val="22"/>
                <w:szCs w:val="22"/>
              </w:rPr>
            </w:pPr>
            <w:r w:rsidRPr="00D11C82">
              <w:rPr>
                <w:rFonts w:asciiTheme="majorHAnsi" w:hAnsiTheme="majorHAnsi"/>
                <w:sz w:val="22"/>
                <w:szCs w:val="22"/>
              </w:rPr>
              <w:t xml:space="preserve">In one case </w:t>
            </w:r>
            <w:r w:rsidR="00145C8A" w:rsidRPr="00D11C82">
              <w:rPr>
                <w:rFonts w:asciiTheme="majorHAnsi" w:hAnsiTheme="majorHAnsi"/>
                <w:sz w:val="22"/>
                <w:szCs w:val="22"/>
              </w:rPr>
              <w:t>where</w:t>
            </w:r>
            <w:r w:rsidRPr="00D11C82">
              <w:rPr>
                <w:rFonts w:asciiTheme="majorHAnsi" w:hAnsiTheme="majorHAnsi"/>
                <w:sz w:val="22"/>
                <w:szCs w:val="22"/>
              </w:rPr>
              <w:t xml:space="preserve"> Step Down was the social worker</w:t>
            </w:r>
            <w:r w:rsidR="00C91021" w:rsidRPr="00D11C82">
              <w:rPr>
                <w:rFonts w:asciiTheme="majorHAnsi" w:hAnsiTheme="majorHAnsi"/>
                <w:sz w:val="22"/>
                <w:szCs w:val="22"/>
              </w:rPr>
              <w:t>'</w:t>
            </w:r>
            <w:r w:rsidRPr="00D11C82">
              <w:rPr>
                <w:rFonts w:asciiTheme="majorHAnsi" w:hAnsiTheme="majorHAnsi"/>
                <w:sz w:val="22"/>
                <w:szCs w:val="22"/>
              </w:rPr>
              <w:t>s idea</w:t>
            </w:r>
            <w:r w:rsidR="00145C8A" w:rsidRPr="00D11C82">
              <w:rPr>
                <w:rFonts w:asciiTheme="majorHAnsi" w:hAnsiTheme="majorHAnsi"/>
                <w:sz w:val="22"/>
                <w:szCs w:val="22"/>
              </w:rPr>
              <w:t>, he</w:t>
            </w:r>
            <w:r w:rsidRPr="00D11C82">
              <w:rPr>
                <w:rFonts w:asciiTheme="majorHAnsi" w:hAnsiTheme="majorHAnsi"/>
                <w:sz w:val="22"/>
                <w:szCs w:val="22"/>
              </w:rPr>
              <w:t xml:space="preserve"> felt the young person's behaviours had settled during her time at the residential unit</w:t>
            </w:r>
            <w:r w:rsidR="00C91021" w:rsidRPr="00D11C82">
              <w:rPr>
                <w:rFonts w:asciiTheme="majorHAnsi" w:hAnsiTheme="majorHAnsi"/>
                <w:sz w:val="22"/>
                <w:szCs w:val="22"/>
              </w:rPr>
              <w:t>,</w:t>
            </w:r>
            <w:r w:rsidRPr="00D11C82">
              <w:rPr>
                <w:rFonts w:asciiTheme="majorHAnsi" w:hAnsiTheme="majorHAnsi"/>
                <w:sz w:val="22"/>
                <w:szCs w:val="22"/>
              </w:rPr>
              <w:t xml:space="preserve"> but staff there felt she was not ready to move. </w:t>
            </w:r>
            <w:r w:rsidR="006C4EC1" w:rsidRPr="00D11C82">
              <w:rPr>
                <w:rFonts w:asciiTheme="majorHAnsi" w:hAnsiTheme="majorHAnsi"/>
                <w:sz w:val="22"/>
                <w:szCs w:val="22"/>
              </w:rPr>
              <w:t>The foster carer was concerned at the point of placement th</w:t>
            </w:r>
            <w:r w:rsidR="00B3006C" w:rsidRPr="00D11C82">
              <w:rPr>
                <w:rFonts w:asciiTheme="majorHAnsi" w:hAnsiTheme="majorHAnsi"/>
                <w:sz w:val="22"/>
                <w:szCs w:val="22"/>
              </w:rPr>
              <w:t>at there was no real commitment to it from the young person</w:t>
            </w:r>
            <w:r w:rsidR="006C4EC1" w:rsidRPr="00D11C82">
              <w:rPr>
                <w:rFonts w:asciiTheme="majorHAnsi" w:hAnsiTheme="majorHAnsi"/>
                <w:sz w:val="22"/>
                <w:szCs w:val="22"/>
              </w:rPr>
              <w:t xml:space="preserve">. </w:t>
            </w:r>
          </w:p>
          <w:p w14:paraId="123F5936" w14:textId="77777777" w:rsidR="004950D0" w:rsidRPr="00D11C82" w:rsidRDefault="008857BE">
            <w:pPr>
              <w:pStyle w:val="ListParagraph"/>
              <w:numPr>
                <w:ilvl w:val="0"/>
                <w:numId w:val="10"/>
              </w:numPr>
              <w:jc w:val="both"/>
              <w:rPr>
                <w:rFonts w:asciiTheme="majorHAnsi" w:hAnsiTheme="majorHAnsi"/>
                <w:sz w:val="22"/>
                <w:szCs w:val="22"/>
              </w:rPr>
            </w:pPr>
            <w:r w:rsidRPr="00D11C82">
              <w:rPr>
                <w:rFonts w:asciiTheme="majorHAnsi" w:hAnsiTheme="majorHAnsi"/>
                <w:sz w:val="22"/>
                <w:szCs w:val="22"/>
              </w:rPr>
              <w:t xml:space="preserve">A suggestion </w:t>
            </w:r>
            <w:r w:rsidR="006C4EC1" w:rsidRPr="00D11C82">
              <w:rPr>
                <w:rFonts w:asciiTheme="majorHAnsi" w:hAnsiTheme="majorHAnsi"/>
                <w:sz w:val="22"/>
                <w:szCs w:val="22"/>
              </w:rPr>
              <w:t xml:space="preserve">that the residential unit was regulating </w:t>
            </w:r>
            <w:r w:rsidRPr="00D11C82">
              <w:rPr>
                <w:rFonts w:asciiTheme="majorHAnsi" w:hAnsiTheme="majorHAnsi"/>
                <w:sz w:val="22"/>
                <w:szCs w:val="22"/>
              </w:rPr>
              <w:t>a young person’s</w:t>
            </w:r>
            <w:r w:rsidR="006C4EC1" w:rsidRPr="00D11C82">
              <w:rPr>
                <w:rFonts w:asciiTheme="majorHAnsi" w:hAnsiTheme="majorHAnsi"/>
                <w:sz w:val="22"/>
                <w:szCs w:val="22"/>
              </w:rPr>
              <w:t xml:space="preserve"> behaviour </w:t>
            </w:r>
            <w:r w:rsidRPr="00D11C82">
              <w:rPr>
                <w:rFonts w:asciiTheme="majorHAnsi" w:hAnsiTheme="majorHAnsi"/>
                <w:sz w:val="22"/>
                <w:szCs w:val="22"/>
              </w:rPr>
              <w:t>so that although they appeared ready to move to foster care</w:t>
            </w:r>
            <w:r w:rsidR="00C91021" w:rsidRPr="00D11C82">
              <w:rPr>
                <w:rFonts w:asciiTheme="majorHAnsi" w:hAnsiTheme="majorHAnsi"/>
                <w:sz w:val="22"/>
                <w:szCs w:val="22"/>
              </w:rPr>
              <w:t>,</w:t>
            </w:r>
            <w:r w:rsidRPr="00D11C82">
              <w:rPr>
                <w:rFonts w:asciiTheme="majorHAnsi" w:hAnsiTheme="majorHAnsi"/>
                <w:sz w:val="22"/>
                <w:szCs w:val="22"/>
              </w:rPr>
              <w:t xml:space="preserve"> they</w:t>
            </w:r>
            <w:r w:rsidR="006C4EC1" w:rsidRPr="00D11C82">
              <w:rPr>
                <w:rFonts w:asciiTheme="majorHAnsi" w:hAnsiTheme="majorHAnsi"/>
                <w:sz w:val="22"/>
                <w:szCs w:val="22"/>
              </w:rPr>
              <w:t xml:space="preserve"> had not learnt to regulate </w:t>
            </w:r>
            <w:r w:rsidR="00464C85" w:rsidRPr="00D11C82">
              <w:rPr>
                <w:rFonts w:asciiTheme="majorHAnsi" w:hAnsiTheme="majorHAnsi"/>
                <w:sz w:val="22"/>
                <w:szCs w:val="22"/>
              </w:rPr>
              <w:t xml:space="preserve">their </w:t>
            </w:r>
            <w:r w:rsidR="006C4EC1" w:rsidRPr="00D11C82">
              <w:rPr>
                <w:rFonts w:asciiTheme="majorHAnsi" w:hAnsiTheme="majorHAnsi"/>
                <w:sz w:val="22"/>
                <w:szCs w:val="22"/>
              </w:rPr>
              <w:t xml:space="preserve">behaviour </w:t>
            </w:r>
            <w:r w:rsidRPr="00D11C82">
              <w:rPr>
                <w:rFonts w:asciiTheme="majorHAnsi" w:hAnsiTheme="majorHAnsi"/>
                <w:sz w:val="22"/>
                <w:szCs w:val="22"/>
              </w:rPr>
              <w:t>themselves</w:t>
            </w:r>
            <w:r w:rsidR="006C4EC1" w:rsidRPr="00D11C82">
              <w:rPr>
                <w:rFonts w:asciiTheme="majorHAnsi" w:hAnsiTheme="majorHAnsi"/>
                <w:sz w:val="22"/>
                <w:szCs w:val="22"/>
              </w:rPr>
              <w:t xml:space="preserve">. </w:t>
            </w:r>
          </w:p>
          <w:p w14:paraId="234E1801" w14:textId="68452BA2" w:rsidR="004950D0" w:rsidRPr="00D11C82" w:rsidRDefault="008857BE" w:rsidP="00765A4F">
            <w:pPr>
              <w:pStyle w:val="ListParagraph"/>
              <w:numPr>
                <w:ilvl w:val="0"/>
                <w:numId w:val="10"/>
              </w:numPr>
              <w:jc w:val="both"/>
              <w:rPr>
                <w:rFonts w:asciiTheme="majorHAnsi" w:hAnsiTheme="majorHAnsi"/>
                <w:sz w:val="22"/>
                <w:szCs w:val="22"/>
              </w:rPr>
            </w:pPr>
            <w:r w:rsidRPr="00D11C82">
              <w:rPr>
                <w:rFonts w:asciiTheme="majorHAnsi" w:hAnsiTheme="majorHAnsi"/>
                <w:sz w:val="22"/>
                <w:szCs w:val="22"/>
              </w:rPr>
              <w:t>In a case where o</w:t>
            </w:r>
            <w:r w:rsidR="006C4EC1" w:rsidRPr="00D11C82">
              <w:rPr>
                <w:rFonts w:asciiTheme="majorHAnsi" w:hAnsiTheme="majorHAnsi"/>
                <w:sz w:val="22"/>
                <w:szCs w:val="22"/>
              </w:rPr>
              <w:t xml:space="preserve">ne of the main reasons for the </w:t>
            </w:r>
            <w:r w:rsidRPr="00D11C82">
              <w:rPr>
                <w:rFonts w:asciiTheme="majorHAnsi" w:hAnsiTheme="majorHAnsi"/>
                <w:sz w:val="22"/>
                <w:szCs w:val="22"/>
              </w:rPr>
              <w:t>location of the placement</w:t>
            </w:r>
            <w:r w:rsidR="006C4EC1" w:rsidRPr="00D11C82">
              <w:rPr>
                <w:rFonts w:asciiTheme="majorHAnsi" w:hAnsiTheme="majorHAnsi"/>
                <w:sz w:val="22"/>
                <w:szCs w:val="22"/>
              </w:rPr>
              <w:t xml:space="preserve"> was to facilitate family contact</w:t>
            </w:r>
            <w:r w:rsidRPr="00D11C82">
              <w:rPr>
                <w:rFonts w:asciiTheme="majorHAnsi" w:hAnsiTheme="majorHAnsi"/>
                <w:sz w:val="22"/>
                <w:szCs w:val="22"/>
              </w:rPr>
              <w:t>, parents said they wanted no further contact d</w:t>
            </w:r>
            <w:r w:rsidR="006C4EC1" w:rsidRPr="00D11C82">
              <w:rPr>
                <w:rFonts w:asciiTheme="majorHAnsi" w:hAnsiTheme="majorHAnsi"/>
                <w:sz w:val="22"/>
                <w:szCs w:val="22"/>
              </w:rPr>
              <w:t>uring the introductory phase. The supervising social worker questioned whether the planned placement should have continued a</w:t>
            </w:r>
            <w:r w:rsidR="00464C85" w:rsidRPr="00D11C82">
              <w:rPr>
                <w:rFonts w:asciiTheme="majorHAnsi" w:hAnsiTheme="majorHAnsi"/>
                <w:sz w:val="22"/>
                <w:szCs w:val="22"/>
              </w:rPr>
              <w:t>t</w:t>
            </w:r>
            <w:r w:rsidR="006C4EC1" w:rsidRPr="00D11C82">
              <w:rPr>
                <w:rFonts w:asciiTheme="majorHAnsi" w:hAnsiTheme="majorHAnsi"/>
                <w:sz w:val="22"/>
                <w:szCs w:val="22"/>
              </w:rPr>
              <w:t xml:space="preserve"> this point and was unsure how aware the young person was of the parents' decision. There is an argument that </w:t>
            </w:r>
            <w:r w:rsidRPr="00D11C82">
              <w:rPr>
                <w:rFonts w:asciiTheme="majorHAnsi" w:hAnsiTheme="majorHAnsi"/>
                <w:sz w:val="22"/>
                <w:szCs w:val="22"/>
              </w:rPr>
              <w:t>the location</w:t>
            </w:r>
            <w:r w:rsidR="006C4EC1" w:rsidRPr="00D11C82">
              <w:rPr>
                <w:rFonts w:asciiTheme="majorHAnsi" w:hAnsiTheme="majorHAnsi"/>
                <w:sz w:val="22"/>
                <w:szCs w:val="22"/>
              </w:rPr>
              <w:t xml:space="preserve"> provided opportunity to build bridges but there is nothing to suggest this was attempted and the young person visited parents in an unplanned way which caused distress and was</w:t>
            </w:r>
            <w:r w:rsidRPr="00D11C82">
              <w:rPr>
                <w:rFonts w:asciiTheme="majorHAnsi" w:hAnsiTheme="majorHAnsi"/>
                <w:sz w:val="22"/>
                <w:szCs w:val="22"/>
              </w:rPr>
              <w:t xml:space="preserve"> seen</w:t>
            </w:r>
            <w:r w:rsidR="006C4EC1" w:rsidRPr="00D11C82">
              <w:rPr>
                <w:rFonts w:asciiTheme="majorHAnsi" w:hAnsiTheme="majorHAnsi"/>
                <w:sz w:val="22"/>
                <w:szCs w:val="22"/>
              </w:rPr>
              <w:t xml:space="preserve"> to be a</w:t>
            </w:r>
            <w:r w:rsidR="00464C85" w:rsidRPr="00D11C82">
              <w:rPr>
                <w:rFonts w:asciiTheme="majorHAnsi" w:hAnsiTheme="majorHAnsi"/>
                <w:sz w:val="22"/>
                <w:szCs w:val="22"/>
              </w:rPr>
              <w:t xml:space="preserve"> contributing factor to the </w:t>
            </w:r>
            <w:r w:rsidR="00B3006C" w:rsidRPr="00D11C82">
              <w:rPr>
                <w:rFonts w:asciiTheme="majorHAnsi" w:hAnsiTheme="majorHAnsi"/>
                <w:sz w:val="22"/>
                <w:szCs w:val="22"/>
              </w:rPr>
              <w:t xml:space="preserve">instability within the placement. </w:t>
            </w:r>
            <w:r w:rsidR="006C4EC1" w:rsidRPr="00D11C82">
              <w:rPr>
                <w:rFonts w:asciiTheme="majorHAnsi" w:hAnsiTheme="majorHAnsi"/>
                <w:sz w:val="22"/>
                <w:szCs w:val="22"/>
              </w:rPr>
              <w:t xml:space="preserve"> </w:t>
            </w:r>
            <w:r w:rsidR="00CC2ABA" w:rsidRPr="00D11C82">
              <w:rPr>
                <w:rFonts w:asciiTheme="majorHAnsi" w:hAnsiTheme="majorHAnsi"/>
                <w:sz w:val="22"/>
                <w:szCs w:val="22"/>
              </w:rPr>
              <w:t>In at least two cases</w:t>
            </w:r>
            <w:r w:rsidR="00936E1A" w:rsidRPr="00D11C82">
              <w:rPr>
                <w:rFonts w:asciiTheme="majorHAnsi" w:hAnsiTheme="majorHAnsi"/>
                <w:sz w:val="22"/>
                <w:szCs w:val="22"/>
              </w:rPr>
              <w:t>,</w:t>
            </w:r>
            <w:r w:rsidR="00CC2ABA" w:rsidRPr="00D11C82">
              <w:rPr>
                <w:rFonts w:asciiTheme="majorHAnsi" w:hAnsiTheme="majorHAnsi"/>
                <w:sz w:val="22"/>
                <w:szCs w:val="22"/>
              </w:rPr>
              <w:t xml:space="preserve"> the close relationship with family and ensuing issues regarding loyalty were seen as making a foster placement very difficult, but this was also the case in at least one successful placement.</w:t>
            </w:r>
          </w:p>
          <w:p w14:paraId="05FB985D" w14:textId="77777777" w:rsidR="004950D0" w:rsidRPr="00D11C82" w:rsidRDefault="004950D0">
            <w:pPr>
              <w:jc w:val="both"/>
              <w:rPr>
                <w:rFonts w:asciiTheme="majorHAnsi" w:hAnsiTheme="majorHAnsi"/>
                <w:sz w:val="22"/>
                <w:szCs w:val="22"/>
                <w:lang w:val="en-GB"/>
              </w:rPr>
            </w:pPr>
          </w:p>
          <w:p w14:paraId="2010CB87" w14:textId="77777777" w:rsidR="004950D0" w:rsidRPr="00D11C82" w:rsidRDefault="004A6249" w:rsidP="00780CE5">
            <w:pPr>
              <w:pStyle w:val="Heading3"/>
            </w:pPr>
            <w:r w:rsidRPr="00D11C82">
              <w:t>Information and Matching</w:t>
            </w:r>
          </w:p>
          <w:p w14:paraId="3F5CC62C" w14:textId="77777777" w:rsidR="00780CE5" w:rsidRPr="00D11C82" w:rsidRDefault="00780CE5" w:rsidP="00780CE5">
            <w:pPr>
              <w:rPr>
                <w:lang w:val="en-GB"/>
              </w:rPr>
            </w:pPr>
          </w:p>
          <w:p w14:paraId="652B4E70" w14:textId="77777777" w:rsidR="004950D0" w:rsidRPr="00D11C82" w:rsidRDefault="00B95AD3">
            <w:pPr>
              <w:pStyle w:val="ListParagraph"/>
              <w:numPr>
                <w:ilvl w:val="0"/>
                <w:numId w:val="21"/>
              </w:numPr>
              <w:ind w:left="343" w:hanging="343"/>
              <w:rPr>
                <w:rFonts w:asciiTheme="majorHAnsi" w:hAnsiTheme="majorHAnsi"/>
                <w:sz w:val="22"/>
                <w:szCs w:val="22"/>
              </w:rPr>
            </w:pPr>
            <w:r w:rsidRPr="00D11C82">
              <w:rPr>
                <w:rFonts w:asciiTheme="majorHAnsi" w:hAnsiTheme="majorHAnsi"/>
                <w:sz w:val="22"/>
                <w:szCs w:val="22"/>
              </w:rPr>
              <w:t>A match was agreed by core assets on the basis of the initial referral, but the supervising social worker questioned whether this match would have been made in the light of information received subsequently. In this placement</w:t>
            </w:r>
            <w:r w:rsidR="000A37D8" w:rsidRPr="00D11C82">
              <w:rPr>
                <w:rFonts w:asciiTheme="majorHAnsi" w:hAnsiTheme="majorHAnsi"/>
                <w:sz w:val="22"/>
                <w:szCs w:val="22"/>
              </w:rPr>
              <w:t>,</w:t>
            </w:r>
            <w:r w:rsidRPr="00D11C82">
              <w:rPr>
                <w:rFonts w:asciiTheme="majorHAnsi" w:hAnsiTheme="majorHAnsi"/>
                <w:sz w:val="22"/>
                <w:szCs w:val="22"/>
              </w:rPr>
              <w:t xml:space="preserve"> the residential unit was not represented </w:t>
            </w:r>
            <w:r w:rsidR="00464C85" w:rsidRPr="00D11C82">
              <w:rPr>
                <w:rFonts w:asciiTheme="majorHAnsi" w:hAnsiTheme="majorHAnsi"/>
                <w:sz w:val="22"/>
                <w:szCs w:val="22"/>
              </w:rPr>
              <w:t>at</w:t>
            </w:r>
            <w:r w:rsidR="00841A4F" w:rsidRPr="00D11C82">
              <w:rPr>
                <w:rFonts w:asciiTheme="majorHAnsi" w:hAnsiTheme="majorHAnsi"/>
                <w:sz w:val="22"/>
                <w:szCs w:val="22"/>
              </w:rPr>
              <w:t xml:space="preserve"> meetings and the carer did not receive verbal information from them -which is highlighted elsewhere as being particularly</w:t>
            </w:r>
            <w:r w:rsidR="00464C85" w:rsidRPr="00D11C82">
              <w:rPr>
                <w:rFonts w:asciiTheme="majorHAnsi" w:hAnsiTheme="majorHAnsi"/>
                <w:sz w:val="22"/>
                <w:szCs w:val="22"/>
              </w:rPr>
              <w:t xml:space="preserve"> important</w:t>
            </w:r>
            <w:r w:rsidRPr="00D11C82">
              <w:rPr>
                <w:rFonts w:asciiTheme="majorHAnsi" w:hAnsiTheme="majorHAnsi"/>
                <w:sz w:val="22"/>
                <w:szCs w:val="22"/>
              </w:rPr>
              <w:t>:</w:t>
            </w:r>
          </w:p>
          <w:p w14:paraId="496D1154" w14:textId="77777777" w:rsidR="0073013F" w:rsidRPr="00D11C82" w:rsidRDefault="0073013F" w:rsidP="00B06C7A">
            <w:pPr>
              <w:rPr>
                <w:rFonts w:asciiTheme="majorHAnsi" w:hAnsiTheme="majorHAnsi"/>
                <w:sz w:val="22"/>
                <w:szCs w:val="22"/>
                <w:lang w:val="en-GB"/>
              </w:rPr>
            </w:pPr>
          </w:p>
          <w:p w14:paraId="783E99E8" w14:textId="77777777" w:rsidR="0073013F" w:rsidRPr="00D11C82" w:rsidRDefault="0073013F" w:rsidP="00464C85">
            <w:pPr>
              <w:suppressLineNumbers/>
              <w:ind w:left="703"/>
              <w:jc w:val="both"/>
              <w:rPr>
                <w:rFonts w:asciiTheme="majorHAnsi" w:hAnsiTheme="majorHAnsi"/>
                <w:sz w:val="22"/>
                <w:szCs w:val="22"/>
                <w:lang w:val="en-GB"/>
              </w:rPr>
            </w:pPr>
            <w:r w:rsidRPr="00D11C82">
              <w:rPr>
                <w:rFonts w:asciiTheme="majorHAnsi" w:hAnsiTheme="majorHAnsi"/>
                <w:i/>
                <w:sz w:val="22"/>
                <w:szCs w:val="22"/>
                <w:lang w:val="en-GB"/>
              </w:rPr>
              <w:t xml:space="preserve">...we got it [subsequent information] because we went and sat and read </w:t>
            </w:r>
            <w:r w:rsidR="00536DD4" w:rsidRPr="00D11C82">
              <w:rPr>
                <w:rFonts w:asciiTheme="majorHAnsi" w:hAnsiTheme="majorHAnsi"/>
                <w:i/>
                <w:sz w:val="22"/>
                <w:szCs w:val="22"/>
                <w:lang w:val="en-GB"/>
              </w:rPr>
              <w:t>files...and</w:t>
            </w:r>
            <w:r w:rsidRPr="00D11C82">
              <w:rPr>
                <w:rFonts w:asciiTheme="majorHAnsi" w:hAnsiTheme="majorHAnsi"/>
                <w:i/>
                <w:sz w:val="22"/>
                <w:szCs w:val="22"/>
                <w:lang w:val="en-GB"/>
              </w:rPr>
              <w:t xml:space="preserve"> if I ever work on a SIBs placement again, I will do that prior to matching. </w:t>
            </w:r>
            <w:r w:rsidR="00936E1A" w:rsidRPr="00D11C82">
              <w:rPr>
                <w:rFonts w:asciiTheme="majorHAnsi" w:hAnsiTheme="majorHAnsi"/>
                <w:sz w:val="22"/>
                <w:szCs w:val="22"/>
                <w:lang w:val="en-GB"/>
              </w:rPr>
              <w:t>(s</w:t>
            </w:r>
            <w:r w:rsidR="00B95AD3" w:rsidRPr="00D11C82">
              <w:rPr>
                <w:rFonts w:asciiTheme="majorHAnsi" w:hAnsiTheme="majorHAnsi"/>
                <w:sz w:val="22"/>
                <w:szCs w:val="22"/>
                <w:lang w:val="en-GB"/>
              </w:rPr>
              <w:t>upervising social worker)</w:t>
            </w:r>
          </w:p>
          <w:p w14:paraId="14A343AF" w14:textId="77777777" w:rsidR="004950D0" w:rsidRPr="00D11C82" w:rsidRDefault="004950D0">
            <w:pPr>
              <w:jc w:val="both"/>
              <w:rPr>
                <w:rFonts w:asciiTheme="majorHAnsi" w:hAnsiTheme="majorHAnsi"/>
                <w:sz w:val="22"/>
                <w:szCs w:val="22"/>
                <w:lang w:val="en-GB"/>
              </w:rPr>
            </w:pPr>
          </w:p>
          <w:p w14:paraId="5668415A" w14:textId="77777777" w:rsidR="004950D0" w:rsidRPr="00D11C82" w:rsidRDefault="00D837E6">
            <w:pPr>
              <w:pStyle w:val="ListParagraph"/>
              <w:numPr>
                <w:ilvl w:val="0"/>
                <w:numId w:val="11"/>
              </w:numPr>
              <w:ind w:left="360"/>
              <w:jc w:val="both"/>
              <w:rPr>
                <w:rFonts w:asciiTheme="majorHAnsi" w:hAnsiTheme="majorHAnsi"/>
                <w:sz w:val="22"/>
                <w:szCs w:val="22"/>
              </w:rPr>
            </w:pPr>
            <w:r w:rsidRPr="00D11C82">
              <w:rPr>
                <w:rFonts w:asciiTheme="majorHAnsi" w:hAnsiTheme="majorHAnsi"/>
                <w:sz w:val="22"/>
                <w:szCs w:val="22"/>
              </w:rPr>
              <w:t xml:space="preserve">A young person was placed with a single carer despite the referral asking for a couple. There were good reasons for this, and as </w:t>
            </w:r>
            <w:r w:rsidR="008857BE" w:rsidRPr="00D11C82">
              <w:rPr>
                <w:rFonts w:asciiTheme="majorHAnsi" w:hAnsiTheme="majorHAnsi"/>
                <w:sz w:val="22"/>
                <w:szCs w:val="22"/>
              </w:rPr>
              <w:t>acknowledged by interviewees</w:t>
            </w:r>
            <w:r w:rsidR="00B06C7A" w:rsidRPr="00D11C82">
              <w:rPr>
                <w:rFonts w:asciiTheme="majorHAnsi" w:hAnsiTheme="majorHAnsi"/>
                <w:sz w:val="22"/>
                <w:szCs w:val="22"/>
              </w:rPr>
              <w:t>,</w:t>
            </w:r>
            <w:r w:rsidRPr="00D11C82">
              <w:rPr>
                <w:rFonts w:asciiTheme="majorHAnsi" w:hAnsiTheme="majorHAnsi"/>
                <w:sz w:val="22"/>
                <w:szCs w:val="22"/>
              </w:rPr>
              <w:t xml:space="preserve"> no placement is ever going to match all requirements</w:t>
            </w:r>
            <w:r w:rsidR="008857BE" w:rsidRPr="00D11C82">
              <w:rPr>
                <w:rFonts w:asciiTheme="majorHAnsi" w:hAnsiTheme="majorHAnsi"/>
                <w:sz w:val="22"/>
                <w:szCs w:val="22"/>
              </w:rPr>
              <w:t>,</w:t>
            </w:r>
            <w:r w:rsidRPr="00D11C82">
              <w:rPr>
                <w:rFonts w:asciiTheme="majorHAnsi" w:hAnsiTheme="majorHAnsi"/>
                <w:sz w:val="22"/>
                <w:szCs w:val="22"/>
              </w:rPr>
              <w:t xml:space="preserve"> but with hindsight social workers did question </w:t>
            </w:r>
            <w:r w:rsidRPr="00D11C82">
              <w:rPr>
                <w:rFonts w:asciiTheme="majorHAnsi" w:hAnsiTheme="majorHAnsi"/>
                <w:sz w:val="22"/>
                <w:szCs w:val="22"/>
              </w:rPr>
              <w:lastRenderedPageBreak/>
              <w:t>whether</w:t>
            </w:r>
            <w:r w:rsidR="000B0175" w:rsidRPr="00D11C82">
              <w:rPr>
                <w:rFonts w:asciiTheme="majorHAnsi" w:hAnsiTheme="majorHAnsi"/>
                <w:sz w:val="22"/>
                <w:szCs w:val="22"/>
              </w:rPr>
              <w:t xml:space="preserve"> this might have been a mistake and the carer felt the placement would </w:t>
            </w:r>
            <w:r w:rsidR="008857BE" w:rsidRPr="00D11C82">
              <w:rPr>
                <w:rFonts w:asciiTheme="majorHAnsi" w:hAnsiTheme="majorHAnsi"/>
                <w:sz w:val="22"/>
                <w:szCs w:val="22"/>
              </w:rPr>
              <w:t>have been less likely to disrupt</w:t>
            </w:r>
            <w:r w:rsidR="000B0175" w:rsidRPr="00D11C82">
              <w:rPr>
                <w:rFonts w:asciiTheme="majorHAnsi" w:hAnsiTheme="majorHAnsi"/>
                <w:sz w:val="22"/>
                <w:szCs w:val="22"/>
              </w:rPr>
              <w:t xml:space="preserve"> if she had had a partner in the house.</w:t>
            </w:r>
          </w:p>
          <w:p w14:paraId="789FFD0C" w14:textId="77777777" w:rsidR="004950D0" w:rsidRPr="00D11C82" w:rsidRDefault="004950D0">
            <w:pPr>
              <w:jc w:val="both"/>
              <w:rPr>
                <w:rFonts w:asciiTheme="majorHAnsi" w:hAnsiTheme="majorHAnsi"/>
                <w:i/>
                <w:sz w:val="22"/>
                <w:szCs w:val="22"/>
                <w:lang w:val="en-GB"/>
              </w:rPr>
            </w:pPr>
          </w:p>
          <w:p w14:paraId="2CBBB005" w14:textId="77777777" w:rsidR="004950D0" w:rsidRPr="00D11C82" w:rsidRDefault="00CC2ABA" w:rsidP="00942E0E">
            <w:pPr>
              <w:pStyle w:val="Heading3"/>
            </w:pPr>
            <w:r w:rsidRPr="00D11C82">
              <w:t>Making sure all practicalities are</w:t>
            </w:r>
            <w:r w:rsidR="000A430A" w:rsidRPr="00D11C82">
              <w:t xml:space="preserve"> in place before </w:t>
            </w:r>
            <w:r w:rsidR="00496EFC" w:rsidRPr="00D11C82">
              <w:t xml:space="preserve">the </w:t>
            </w:r>
            <w:r w:rsidR="000A430A" w:rsidRPr="00D11C82">
              <w:t>young person moves into placement</w:t>
            </w:r>
            <w:r w:rsidRPr="00D11C82">
              <w:t xml:space="preserve"> </w:t>
            </w:r>
          </w:p>
          <w:p w14:paraId="375C70A1" w14:textId="7237CB6F" w:rsidR="004950D0" w:rsidRPr="00D11C82" w:rsidRDefault="00ED3E1F">
            <w:pPr>
              <w:pStyle w:val="ListParagraph"/>
              <w:numPr>
                <w:ilvl w:val="0"/>
                <w:numId w:val="10"/>
              </w:numPr>
              <w:jc w:val="both"/>
              <w:rPr>
                <w:rFonts w:asciiTheme="majorHAnsi" w:hAnsiTheme="majorHAnsi"/>
                <w:sz w:val="22"/>
                <w:szCs w:val="22"/>
              </w:rPr>
            </w:pPr>
            <w:r w:rsidRPr="00D11C82">
              <w:rPr>
                <w:rFonts w:asciiTheme="majorHAnsi" w:hAnsiTheme="majorHAnsi"/>
                <w:sz w:val="22"/>
                <w:szCs w:val="22"/>
              </w:rPr>
              <w:t>F</w:t>
            </w:r>
            <w:r w:rsidR="006C4EC1" w:rsidRPr="00D11C82">
              <w:rPr>
                <w:rFonts w:asciiTheme="majorHAnsi" w:hAnsiTheme="majorHAnsi"/>
                <w:sz w:val="22"/>
                <w:szCs w:val="22"/>
              </w:rPr>
              <w:t xml:space="preserve">or one young person </w:t>
            </w:r>
            <w:r w:rsidRPr="00D11C82">
              <w:rPr>
                <w:rFonts w:asciiTheme="majorHAnsi" w:hAnsiTheme="majorHAnsi"/>
                <w:sz w:val="22"/>
                <w:szCs w:val="22"/>
              </w:rPr>
              <w:t xml:space="preserve">not having an education placement or mentor in place </w:t>
            </w:r>
            <w:r w:rsidR="007D46B5" w:rsidRPr="00D11C82">
              <w:rPr>
                <w:rFonts w:asciiTheme="majorHAnsi" w:hAnsiTheme="majorHAnsi"/>
                <w:sz w:val="22"/>
                <w:szCs w:val="22"/>
              </w:rPr>
              <w:t xml:space="preserve">were </w:t>
            </w:r>
            <w:r w:rsidRPr="00D11C82">
              <w:rPr>
                <w:rFonts w:asciiTheme="majorHAnsi" w:hAnsiTheme="majorHAnsi"/>
                <w:sz w:val="22"/>
                <w:szCs w:val="22"/>
              </w:rPr>
              <w:t>seen as contributory factor</w:t>
            </w:r>
            <w:r w:rsidR="007D46B5" w:rsidRPr="00D11C82">
              <w:rPr>
                <w:rFonts w:asciiTheme="majorHAnsi" w:hAnsiTheme="majorHAnsi"/>
                <w:sz w:val="22"/>
                <w:szCs w:val="22"/>
              </w:rPr>
              <w:t>s. Having a</w:t>
            </w:r>
            <w:r w:rsidRPr="00D11C82">
              <w:rPr>
                <w:rFonts w:asciiTheme="majorHAnsi" w:hAnsiTheme="majorHAnsi"/>
                <w:sz w:val="22"/>
                <w:szCs w:val="22"/>
              </w:rPr>
              <w:t xml:space="preserve"> lot of spare time allowed the young person to get involved in the activities that led to the disruption of the placement. </w:t>
            </w:r>
            <w:r w:rsidR="00B06C7A" w:rsidRPr="00D11C82">
              <w:rPr>
                <w:rFonts w:asciiTheme="majorHAnsi" w:hAnsiTheme="majorHAnsi"/>
                <w:sz w:val="22"/>
                <w:szCs w:val="22"/>
              </w:rPr>
              <w:t xml:space="preserve">The need to address </w:t>
            </w:r>
            <w:r w:rsidR="00936E1A" w:rsidRPr="00D11C82">
              <w:rPr>
                <w:rFonts w:asciiTheme="majorHAnsi" w:hAnsiTheme="majorHAnsi"/>
                <w:sz w:val="22"/>
                <w:szCs w:val="22"/>
              </w:rPr>
              <w:t>progress with</w:t>
            </w:r>
            <w:r w:rsidR="00B06C7A" w:rsidRPr="00D11C82">
              <w:rPr>
                <w:rFonts w:asciiTheme="majorHAnsi" w:hAnsiTheme="majorHAnsi"/>
                <w:sz w:val="22"/>
                <w:szCs w:val="22"/>
              </w:rPr>
              <w:t xml:space="preserve"> </w:t>
            </w:r>
            <w:r w:rsidRPr="00D11C82">
              <w:rPr>
                <w:rFonts w:asciiTheme="majorHAnsi" w:hAnsiTheme="majorHAnsi"/>
                <w:sz w:val="22"/>
                <w:szCs w:val="22"/>
              </w:rPr>
              <w:t xml:space="preserve">these </w:t>
            </w:r>
            <w:r w:rsidR="00B06C7A" w:rsidRPr="00D11C82">
              <w:rPr>
                <w:rFonts w:asciiTheme="majorHAnsi" w:hAnsiTheme="majorHAnsi"/>
                <w:sz w:val="22"/>
                <w:szCs w:val="22"/>
              </w:rPr>
              <w:t xml:space="preserve">issues </w:t>
            </w:r>
            <w:r w:rsidRPr="00D11C82">
              <w:rPr>
                <w:rFonts w:asciiTheme="majorHAnsi" w:hAnsiTheme="majorHAnsi"/>
                <w:sz w:val="22"/>
                <w:szCs w:val="22"/>
              </w:rPr>
              <w:t xml:space="preserve">also became the main focus of early meetings. The children's social worker (who had had other experiences of the </w:t>
            </w:r>
            <w:proofErr w:type="gramStart"/>
            <w:r w:rsidRPr="00D11C82">
              <w:rPr>
                <w:rFonts w:asciiTheme="majorHAnsi" w:hAnsiTheme="majorHAnsi"/>
                <w:sz w:val="22"/>
                <w:szCs w:val="22"/>
              </w:rPr>
              <w:t>Step Down</w:t>
            </w:r>
            <w:proofErr w:type="gramEnd"/>
            <w:r w:rsidRPr="00D11C82">
              <w:rPr>
                <w:rFonts w:asciiTheme="majorHAnsi" w:hAnsiTheme="majorHAnsi"/>
                <w:sz w:val="22"/>
                <w:szCs w:val="22"/>
              </w:rPr>
              <w:t xml:space="preserve"> </w:t>
            </w:r>
            <w:r w:rsidR="00245BD0">
              <w:rPr>
                <w:rFonts w:asciiTheme="majorHAnsi" w:hAnsiTheme="majorHAnsi"/>
                <w:sz w:val="22"/>
                <w:szCs w:val="22"/>
              </w:rPr>
              <w:t>Programme</w:t>
            </w:r>
            <w:r w:rsidRPr="00D11C82">
              <w:rPr>
                <w:rFonts w:asciiTheme="majorHAnsi" w:hAnsiTheme="majorHAnsi"/>
                <w:sz w:val="22"/>
                <w:szCs w:val="22"/>
              </w:rPr>
              <w:t>) said that this is the</w:t>
            </w:r>
            <w:r w:rsidR="008857BE" w:rsidRPr="00D11C82">
              <w:rPr>
                <w:rFonts w:asciiTheme="majorHAnsi" w:hAnsiTheme="majorHAnsi"/>
                <w:sz w:val="22"/>
                <w:szCs w:val="22"/>
              </w:rPr>
              <w:t xml:space="preserve"> one</w:t>
            </w:r>
            <w:r w:rsidRPr="00D11C82">
              <w:rPr>
                <w:rFonts w:asciiTheme="majorHAnsi" w:hAnsiTheme="majorHAnsi"/>
                <w:sz w:val="22"/>
                <w:szCs w:val="22"/>
              </w:rPr>
              <w:t xml:space="preserve"> thing she would criticise</w:t>
            </w:r>
            <w:r w:rsidR="00B06C7A" w:rsidRPr="00D11C82">
              <w:rPr>
                <w:rFonts w:asciiTheme="majorHAnsi" w:hAnsiTheme="majorHAnsi"/>
                <w:sz w:val="22"/>
                <w:szCs w:val="22"/>
              </w:rPr>
              <w:t xml:space="preserve"> in the </w:t>
            </w:r>
            <w:r w:rsidR="00245BD0">
              <w:rPr>
                <w:rFonts w:asciiTheme="majorHAnsi" w:hAnsiTheme="majorHAnsi"/>
                <w:sz w:val="22"/>
                <w:szCs w:val="22"/>
              </w:rPr>
              <w:t>Programme</w:t>
            </w:r>
            <w:r w:rsidR="00060FA5" w:rsidRPr="00D11C82">
              <w:rPr>
                <w:rFonts w:asciiTheme="majorHAnsi" w:hAnsiTheme="majorHAnsi"/>
                <w:sz w:val="22"/>
                <w:szCs w:val="22"/>
              </w:rPr>
              <w:t>.</w:t>
            </w:r>
          </w:p>
          <w:p w14:paraId="7059AEE5" w14:textId="77777777" w:rsidR="004950D0" w:rsidRPr="00D11C82" w:rsidRDefault="004950D0">
            <w:pPr>
              <w:pStyle w:val="ListParagraph"/>
              <w:ind w:left="360"/>
              <w:jc w:val="both"/>
              <w:rPr>
                <w:rFonts w:asciiTheme="majorHAnsi" w:hAnsiTheme="majorHAnsi"/>
                <w:sz w:val="22"/>
                <w:szCs w:val="22"/>
              </w:rPr>
            </w:pPr>
          </w:p>
          <w:p w14:paraId="3B97824D" w14:textId="77777777" w:rsidR="00425340" w:rsidRPr="00D11C82" w:rsidRDefault="00425340" w:rsidP="000A37D8">
            <w:pPr>
              <w:suppressLineNumbers/>
              <w:ind w:left="720"/>
              <w:jc w:val="both"/>
              <w:rPr>
                <w:rFonts w:asciiTheme="majorHAnsi" w:hAnsiTheme="majorHAnsi"/>
                <w:i/>
                <w:sz w:val="22"/>
                <w:szCs w:val="22"/>
                <w:lang w:val="en-GB"/>
              </w:rPr>
            </w:pPr>
            <w:r w:rsidRPr="00D11C82">
              <w:rPr>
                <w:rFonts w:asciiTheme="majorHAnsi" w:hAnsiTheme="majorHAnsi"/>
                <w:i/>
                <w:sz w:val="22"/>
                <w:szCs w:val="22"/>
                <w:lang w:val="en-GB"/>
              </w:rPr>
              <w:t xml:space="preserve">For me, I would want everything in place.  I don't think I'd consider it again, or I wouldn't really be overly happy about it if they were going to move without having an education placement to go to </w:t>
            </w:r>
            <w:r w:rsidR="00B95AD3" w:rsidRPr="00D11C82">
              <w:rPr>
                <w:rFonts w:asciiTheme="majorHAnsi" w:hAnsiTheme="majorHAnsi"/>
                <w:sz w:val="22"/>
                <w:szCs w:val="22"/>
                <w:lang w:val="en-GB"/>
              </w:rPr>
              <w:t>(children’s social worker)</w:t>
            </w:r>
          </w:p>
          <w:p w14:paraId="3E6E883C" w14:textId="77777777" w:rsidR="004950D0" w:rsidRPr="00D11C82" w:rsidRDefault="004950D0">
            <w:pPr>
              <w:jc w:val="both"/>
              <w:rPr>
                <w:rFonts w:asciiTheme="majorHAnsi" w:hAnsiTheme="majorHAnsi"/>
                <w:sz w:val="22"/>
                <w:szCs w:val="22"/>
                <w:lang w:val="en-GB"/>
              </w:rPr>
            </w:pPr>
          </w:p>
          <w:p w14:paraId="316D2B7B" w14:textId="77777777" w:rsidR="004950D0" w:rsidRPr="00D11C82" w:rsidRDefault="00060FA5">
            <w:pPr>
              <w:pStyle w:val="ListParagraph"/>
              <w:numPr>
                <w:ilvl w:val="0"/>
                <w:numId w:val="10"/>
              </w:numPr>
              <w:jc w:val="both"/>
              <w:rPr>
                <w:rFonts w:asciiTheme="majorHAnsi" w:hAnsiTheme="majorHAnsi"/>
                <w:sz w:val="22"/>
                <w:szCs w:val="22"/>
              </w:rPr>
            </w:pPr>
            <w:r w:rsidRPr="00D11C82">
              <w:rPr>
                <w:rFonts w:asciiTheme="majorHAnsi" w:hAnsiTheme="majorHAnsi"/>
                <w:sz w:val="22"/>
                <w:szCs w:val="22"/>
              </w:rPr>
              <w:t>In two placements</w:t>
            </w:r>
            <w:r w:rsidR="00C91021" w:rsidRPr="00D11C82">
              <w:rPr>
                <w:rFonts w:asciiTheme="majorHAnsi" w:hAnsiTheme="majorHAnsi"/>
                <w:sz w:val="22"/>
                <w:szCs w:val="22"/>
              </w:rPr>
              <w:t>,</w:t>
            </w:r>
            <w:r w:rsidRPr="00D11C82">
              <w:rPr>
                <w:rFonts w:asciiTheme="majorHAnsi" w:hAnsiTheme="majorHAnsi"/>
                <w:sz w:val="22"/>
                <w:szCs w:val="22"/>
              </w:rPr>
              <w:t xml:space="preserve"> there was no mentor present in the introductory phase</w:t>
            </w:r>
            <w:r w:rsidR="00F261C3" w:rsidRPr="00D11C82">
              <w:rPr>
                <w:rFonts w:asciiTheme="majorHAnsi" w:hAnsiTheme="majorHAnsi"/>
                <w:sz w:val="22"/>
                <w:szCs w:val="22"/>
              </w:rPr>
              <w:t xml:space="preserve"> and in one there was no mentor at all</w:t>
            </w:r>
            <w:r w:rsidRPr="00D11C82">
              <w:rPr>
                <w:rFonts w:asciiTheme="majorHAnsi" w:hAnsiTheme="majorHAnsi"/>
                <w:sz w:val="22"/>
                <w:szCs w:val="22"/>
              </w:rPr>
              <w:t xml:space="preserve">. This is not unique to disrupted placements but </w:t>
            </w:r>
            <w:r w:rsidR="00B06C7A" w:rsidRPr="00D11C82">
              <w:rPr>
                <w:rFonts w:asciiTheme="majorHAnsi" w:hAnsiTheme="majorHAnsi"/>
                <w:sz w:val="22"/>
                <w:szCs w:val="22"/>
              </w:rPr>
              <w:t xml:space="preserve">the role of the mentor </w:t>
            </w:r>
            <w:r w:rsidRPr="00D11C82">
              <w:rPr>
                <w:rFonts w:asciiTheme="majorHAnsi" w:hAnsiTheme="majorHAnsi"/>
                <w:sz w:val="22"/>
                <w:szCs w:val="22"/>
              </w:rPr>
              <w:t>was identified as helpful in the wider evaluation.</w:t>
            </w:r>
          </w:p>
          <w:p w14:paraId="4429E4AD" w14:textId="77777777" w:rsidR="004950D0" w:rsidRPr="00D11C82" w:rsidRDefault="004950D0">
            <w:pPr>
              <w:jc w:val="both"/>
              <w:rPr>
                <w:rFonts w:asciiTheme="majorHAnsi" w:hAnsiTheme="majorHAnsi"/>
                <w:b/>
                <w:sz w:val="22"/>
                <w:szCs w:val="22"/>
                <w:lang w:val="en-GB"/>
              </w:rPr>
            </w:pPr>
          </w:p>
          <w:p w14:paraId="16369645" w14:textId="77777777" w:rsidR="004950D0" w:rsidRPr="00D11C82" w:rsidRDefault="00166618" w:rsidP="00942E0E">
            <w:pPr>
              <w:pStyle w:val="Heading3"/>
            </w:pPr>
            <w:r w:rsidRPr="00D11C82">
              <w:t>Difficulties when the team is not present</w:t>
            </w:r>
          </w:p>
          <w:p w14:paraId="472F8B3D" w14:textId="77777777" w:rsidR="004950D0" w:rsidRPr="00D11C82" w:rsidRDefault="00166618">
            <w:pPr>
              <w:pStyle w:val="ListParagraph"/>
              <w:numPr>
                <w:ilvl w:val="0"/>
                <w:numId w:val="10"/>
              </w:numPr>
              <w:jc w:val="both"/>
              <w:rPr>
                <w:rFonts w:asciiTheme="majorHAnsi" w:hAnsiTheme="majorHAnsi"/>
                <w:b/>
                <w:sz w:val="22"/>
                <w:szCs w:val="22"/>
              </w:rPr>
            </w:pPr>
            <w:r w:rsidRPr="00D11C82">
              <w:rPr>
                <w:rFonts w:asciiTheme="majorHAnsi" w:hAnsiTheme="majorHAnsi"/>
                <w:sz w:val="22"/>
                <w:szCs w:val="22"/>
              </w:rPr>
              <w:t xml:space="preserve">During a difficult week before </w:t>
            </w:r>
            <w:r w:rsidR="008857BE" w:rsidRPr="00D11C82">
              <w:rPr>
                <w:rFonts w:asciiTheme="majorHAnsi" w:hAnsiTheme="majorHAnsi"/>
                <w:sz w:val="22"/>
                <w:szCs w:val="22"/>
              </w:rPr>
              <w:t>one of the</w:t>
            </w:r>
            <w:r w:rsidRPr="00D11C82">
              <w:rPr>
                <w:rFonts w:asciiTheme="majorHAnsi" w:hAnsiTheme="majorHAnsi"/>
                <w:sz w:val="22"/>
                <w:szCs w:val="22"/>
              </w:rPr>
              <w:t xml:space="preserve"> disruption</w:t>
            </w:r>
            <w:r w:rsidR="008857BE" w:rsidRPr="00D11C82">
              <w:rPr>
                <w:rFonts w:asciiTheme="majorHAnsi" w:hAnsiTheme="majorHAnsi"/>
                <w:sz w:val="22"/>
                <w:szCs w:val="22"/>
              </w:rPr>
              <w:t>s</w:t>
            </w:r>
            <w:r w:rsidR="00936E1A" w:rsidRPr="00D11C82">
              <w:rPr>
                <w:rFonts w:asciiTheme="majorHAnsi" w:hAnsiTheme="majorHAnsi"/>
                <w:sz w:val="22"/>
                <w:szCs w:val="22"/>
              </w:rPr>
              <w:t>,</w:t>
            </w:r>
            <w:r w:rsidRPr="00D11C82">
              <w:rPr>
                <w:rFonts w:asciiTheme="majorHAnsi" w:hAnsiTheme="majorHAnsi"/>
                <w:sz w:val="22"/>
                <w:szCs w:val="22"/>
              </w:rPr>
              <w:t xml:space="preserve"> the therapist and support worker were on annual leave, the local authority social work had left and not been replaced and no mentor had been appointed - so there was no 'team' beyond the carers and supervising social worker. </w:t>
            </w:r>
          </w:p>
          <w:p w14:paraId="05FD8984" w14:textId="77777777" w:rsidR="004950D0" w:rsidRPr="00D11C82" w:rsidRDefault="004950D0">
            <w:pPr>
              <w:pStyle w:val="ListParagraph"/>
              <w:ind w:left="360"/>
              <w:jc w:val="both"/>
              <w:rPr>
                <w:rFonts w:asciiTheme="majorHAnsi" w:hAnsiTheme="majorHAnsi"/>
                <w:b/>
                <w:sz w:val="22"/>
                <w:szCs w:val="22"/>
              </w:rPr>
            </w:pPr>
          </w:p>
          <w:p w14:paraId="6A914512" w14:textId="77777777" w:rsidR="004950D0" w:rsidRPr="00D11C82" w:rsidRDefault="006C4EC1" w:rsidP="00942E0E">
            <w:pPr>
              <w:pStyle w:val="Heading3"/>
            </w:pPr>
            <w:r w:rsidRPr="00D11C82">
              <w:t>Other comments</w:t>
            </w:r>
          </w:p>
          <w:p w14:paraId="6213C59D" w14:textId="77777777" w:rsidR="004950D0" w:rsidRPr="00D11C82" w:rsidRDefault="006C4EC1">
            <w:pPr>
              <w:pStyle w:val="ListParagraph"/>
              <w:numPr>
                <w:ilvl w:val="0"/>
                <w:numId w:val="10"/>
              </w:numPr>
              <w:jc w:val="both"/>
              <w:rPr>
                <w:rFonts w:asciiTheme="majorHAnsi" w:hAnsiTheme="majorHAnsi"/>
                <w:sz w:val="22"/>
                <w:szCs w:val="22"/>
              </w:rPr>
            </w:pPr>
            <w:r w:rsidRPr="00D11C82">
              <w:rPr>
                <w:rFonts w:asciiTheme="majorHAnsi" w:hAnsiTheme="majorHAnsi"/>
                <w:sz w:val="22"/>
                <w:szCs w:val="22"/>
              </w:rPr>
              <w:t xml:space="preserve">In </w:t>
            </w:r>
            <w:r w:rsidR="00F261C3" w:rsidRPr="00D11C82">
              <w:rPr>
                <w:rFonts w:asciiTheme="majorHAnsi" w:hAnsiTheme="majorHAnsi"/>
                <w:sz w:val="22"/>
                <w:szCs w:val="22"/>
              </w:rPr>
              <w:t>four</w:t>
            </w:r>
            <w:r w:rsidRPr="00D11C82">
              <w:rPr>
                <w:rFonts w:asciiTheme="majorHAnsi" w:hAnsiTheme="majorHAnsi"/>
                <w:sz w:val="22"/>
                <w:szCs w:val="22"/>
              </w:rPr>
              <w:t xml:space="preserve"> of these placements social workers and foster carers commented that young people were bored and missed the activity and exc</w:t>
            </w:r>
            <w:r w:rsidR="007D46B5" w:rsidRPr="00D11C82">
              <w:rPr>
                <w:rFonts w:asciiTheme="majorHAnsi" w:hAnsiTheme="majorHAnsi"/>
                <w:sz w:val="22"/>
                <w:szCs w:val="22"/>
              </w:rPr>
              <w:t>itement of the residential unit (</w:t>
            </w:r>
            <w:r w:rsidRPr="00D11C82">
              <w:rPr>
                <w:rFonts w:asciiTheme="majorHAnsi" w:hAnsiTheme="majorHAnsi"/>
                <w:sz w:val="22"/>
                <w:szCs w:val="22"/>
              </w:rPr>
              <w:t>but such comments were also made ab</w:t>
            </w:r>
            <w:r w:rsidR="00C31CB5" w:rsidRPr="00D11C82">
              <w:rPr>
                <w:rFonts w:asciiTheme="majorHAnsi" w:hAnsiTheme="majorHAnsi"/>
                <w:sz w:val="22"/>
                <w:szCs w:val="22"/>
              </w:rPr>
              <w:t xml:space="preserve">out </w:t>
            </w:r>
            <w:r w:rsidR="007D46B5" w:rsidRPr="00D11C82">
              <w:rPr>
                <w:rFonts w:asciiTheme="majorHAnsi" w:hAnsiTheme="majorHAnsi"/>
                <w:sz w:val="22"/>
                <w:szCs w:val="22"/>
              </w:rPr>
              <w:t xml:space="preserve">some </w:t>
            </w:r>
            <w:r w:rsidR="00C31CB5" w:rsidRPr="00D11C82">
              <w:rPr>
                <w:rFonts w:asciiTheme="majorHAnsi" w:hAnsiTheme="majorHAnsi"/>
                <w:sz w:val="22"/>
                <w:szCs w:val="22"/>
              </w:rPr>
              <w:t>very successful placements</w:t>
            </w:r>
            <w:r w:rsidR="007D46B5" w:rsidRPr="00D11C82">
              <w:rPr>
                <w:rFonts w:asciiTheme="majorHAnsi" w:hAnsiTheme="majorHAnsi"/>
                <w:sz w:val="22"/>
                <w:szCs w:val="22"/>
              </w:rPr>
              <w:t>).</w:t>
            </w:r>
          </w:p>
          <w:p w14:paraId="2B90FE77" w14:textId="77777777" w:rsidR="004950D0" w:rsidRPr="00D11C82" w:rsidRDefault="00C31CB5">
            <w:pPr>
              <w:pStyle w:val="ListParagraph"/>
              <w:numPr>
                <w:ilvl w:val="0"/>
                <w:numId w:val="10"/>
              </w:numPr>
              <w:jc w:val="both"/>
              <w:rPr>
                <w:rFonts w:asciiTheme="majorHAnsi" w:hAnsiTheme="majorHAnsi"/>
                <w:sz w:val="22"/>
                <w:szCs w:val="22"/>
              </w:rPr>
            </w:pPr>
            <w:r w:rsidRPr="00D11C82">
              <w:rPr>
                <w:rFonts w:asciiTheme="majorHAnsi" w:hAnsiTheme="majorHAnsi"/>
                <w:sz w:val="22"/>
                <w:szCs w:val="22"/>
              </w:rPr>
              <w:t xml:space="preserve">All carers felt well supported at the time of the disruption but one </w:t>
            </w:r>
            <w:r w:rsidR="00060FA5" w:rsidRPr="00D11C82">
              <w:rPr>
                <w:rFonts w:asciiTheme="majorHAnsi" w:hAnsiTheme="majorHAnsi"/>
                <w:sz w:val="22"/>
                <w:szCs w:val="22"/>
              </w:rPr>
              <w:t>was not offered</w:t>
            </w:r>
            <w:r w:rsidRPr="00D11C82">
              <w:rPr>
                <w:rFonts w:asciiTheme="majorHAnsi" w:hAnsiTheme="majorHAnsi"/>
                <w:sz w:val="22"/>
                <w:szCs w:val="22"/>
              </w:rPr>
              <w:t xml:space="preserve"> any further support </w:t>
            </w:r>
            <w:r w:rsidR="00060FA5" w:rsidRPr="00D11C82">
              <w:rPr>
                <w:rFonts w:asciiTheme="majorHAnsi" w:hAnsiTheme="majorHAnsi"/>
                <w:sz w:val="22"/>
                <w:szCs w:val="22"/>
              </w:rPr>
              <w:t xml:space="preserve">following this </w:t>
            </w:r>
            <w:r w:rsidRPr="00D11C82">
              <w:rPr>
                <w:rFonts w:asciiTheme="majorHAnsi" w:hAnsiTheme="majorHAnsi"/>
                <w:sz w:val="22"/>
                <w:szCs w:val="22"/>
              </w:rPr>
              <w:t>and felt this would have been helpful, for her</w:t>
            </w:r>
            <w:r w:rsidR="007D46B5" w:rsidRPr="00D11C82">
              <w:rPr>
                <w:rFonts w:asciiTheme="majorHAnsi" w:hAnsiTheme="majorHAnsi"/>
                <w:sz w:val="22"/>
                <w:szCs w:val="22"/>
              </w:rPr>
              <w:t xml:space="preserve"> and her family</w:t>
            </w:r>
            <w:r w:rsidRPr="00D11C82">
              <w:rPr>
                <w:rFonts w:asciiTheme="majorHAnsi" w:hAnsiTheme="majorHAnsi"/>
                <w:sz w:val="22"/>
                <w:szCs w:val="22"/>
              </w:rPr>
              <w:t xml:space="preserve">. </w:t>
            </w:r>
            <w:r w:rsidR="00060FA5" w:rsidRPr="00D11C82">
              <w:rPr>
                <w:rFonts w:asciiTheme="majorHAnsi" w:hAnsiTheme="majorHAnsi"/>
                <w:sz w:val="22"/>
                <w:szCs w:val="22"/>
              </w:rPr>
              <w:t>Those who did receive this support felt it</w:t>
            </w:r>
            <w:r w:rsidRPr="00D11C82">
              <w:rPr>
                <w:rFonts w:asciiTheme="majorHAnsi" w:hAnsiTheme="majorHAnsi"/>
                <w:sz w:val="22"/>
                <w:szCs w:val="22"/>
              </w:rPr>
              <w:t xml:space="preserve"> was very beneficial</w:t>
            </w:r>
            <w:r w:rsidR="007D46B5" w:rsidRPr="00D11C82">
              <w:rPr>
                <w:rFonts w:asciiTheme="majorHAnsi" w:hAnsiTheme="majorHAnsi"/>
                <w:sz w:val="22"/>
                <w:szCs w:val="22"/>
              </w:rPr>
              <w:t>.</w:t>
            </w:r>
          </w:p>
          <w:p w14:paraId="747EDA51" w14:textId="77777777" w:rsidR="004950D0" w:rsidRPr="00D11C82" w:rsidRDefault="00563609">
            <w:pPr>
              <w:pStyle w:val="ListParagraph"/>
              <w:numPr>
                <w:ilvl w:val="0"/>
                <w:numId w:val="10"/>
              </w:numPr>
              <w:jc w:val="both"/>
              <w:rPr>
                <w:rFonts w:asciiTheme="majorHAnsi" w:hAnsiTheme="majorHAnsi"/>
                <w:sz w:val="22"/>
                <w:szCs w:val="22"/>
              </w:rPr>
            </w:pPr>
            <w:r w:rsidRPr="00D11C82">
              <w:rPr>
                <w:rFonts w:asciiTheme="majorHAnsi" w:hAnsiTheme="majorHAnsi"/>
                <w:sz w:val="22"/>
                <w:szCs w:val="22"/>
              </w:rPr>
              <w:t xml:space="preserve">None of the carers felt unhappy about taking </w:t>
            </w:r>
            <w:r w:rsidR="007D46B5" w:rsidRPr="00D11C82">
              <w:rPr>
                <w:rFonts w:asciiTheme="majorHAnsi" w:hAnsiTheme="majorHAnsi"/>
                <w:sz w:val="22"/>
                <w:szCs w:val="22"/>
              </w:rPr>
              <w:t>S</w:t>
            </w:r>
            <w:r w:rsidRPr="00D11C82">
              <w:rPr>
                <w:rFonts w:asciiTheme="majorHAnsi" w:hAnsiTheme="majorHAnsi"/>
                <w:sz w:val="22"/>
                <w:szCs w:val="22"/>
              </w:rPr>
              <w:t>tep</w:t>
            </w:r>
            <w:r w:rsidR="007D46B5" w:rsidRPr="00D11C82">
              <w:rPr>
                <w:rFonts w:asciiTheme="majorHAnsi" w:hAnsiTheme="majorHAnsi"/>
                <w:sz w:val="22"/>
                <w:szCs w:val="22"/>
              </w:rPr>
              <w:t xml:space="preserve"> Down</w:t>
            </w:r>
            <w:r w:rsidRPr="00D11C82">
              <w:rPr>
                <w:rFonts w:asciiTheme="majorHAnsi" w:hAnsiTheme="majorHAnsi"/>
                <w:sz w:val="22"/>
                <w:szCs w:val="22"/>
              </w:rPr>
              <w:t xml:space="preserve"> </w:t>
            </w:r>
            <w:r w:rsidR="00936E1A" w:rsidRPr="00D11C82">
              <w:rPr>
                <w:rFonts w:asciiTheme="majorHAnsi" w:hAnsiTheme="majorHAnsi"/>
                <w:sz w:val="22"/>
                <w:szCs w:val="22"/>
              </w:rPr>
              <w:t>P</w:t>
            </w:r>
            <w:r w:rsidRPr="00D11C82">
              <w:rPr>
                <w:rFonts w:asciiTheme="majorHAnsi" w:hAnsiTheme="majorHAnsi"/>
                <w:sz w:val="22"/>
                <w:szCs w:val="22"/>
              </w:rPr>
              <w:t>lacements again, but one wanted a break first and one felt the need to gain further fostering experience and undertake more training first.</w:t>
            </w:r>
          </w:p>
          <w:p w14:paraId="418A5361" w14:textId="2ED20777" w:rsidR="004950D0" w:rsidRPr="00D11C82" w:rsidRDefault="00563609">
            <w:pPr>
              <w:pStyle w:val="ListParagraph"/>
              <w:numPr>
                <w:ilvl w:val="0"/>
                <w:numId w:val="10"/>
              </w:numPr>
              <w:jc w:val="both"/>
              <w:rPr>
                <w:rFonts w:asciiTheme="majorHAnsi" w:hAnsiTheme="majorHAnsi"/>
                <w:sz w:val="22"/>
                <w:szCs w:val="22"/>
              </w:rPr>
            </w:pPr>
            <w:r w:rsidRPr="00D11C82">
              <w:rPr>
                <w:rFonts w:asciiTheme="majorHAnsi" w:hAnsiTheme="majorHAnsi"/>
                <w:sz w:val="22"/>
                <w:szCs w:val="22"/>
              </w:rPr>
              <w:t xml:space="preserve">The children's social workers who were interviewed would use the </w:t>
            </w:r>
            <w:proofErr w:type="gramStart"/>
            <w:r w:rsidRPr="00D11C82">
              <w:rPr>
                <w:rFonts w:asciiTheme="majorHAnsi" w:hAnsiTheme="majorHAnsi"/>
                <w:sz w:val="22"/>
                <w:szCs w:val="22"/>
              </w:rPr>
              <w:t>Step Down</w:t>
            </w:r>
            <w:proofErr w:type="gramEnd"/>
            <w:r w:rsidRPr="00D11C82">
              <w:rPr>
                <w:rFonts w:asciiTheme="majorHAnsi" w:hAnsiTheme="majorHAnsi"/>
                <w:sz w:val="22"/>
                <w:szCs w:val="22"/>
              </w:rPr>
              <w:t xml:space="preserve"> </w:t>
            </w:r>
            <w:r w:rsidR="00245BD0">
              <w:rPr>
                <w:rFonts w:asciiTheme="majorHAnsi" w:hAnsiTheme="majorHAnsi"/>
                <w:sz w:val="22"/>
                <w:szCs w:val="22"/>
              </w:rPr>
              <w:t>Programme</w:t>
            </w:r>
            <w:r w:rsidRPr="00D11C82">
              <w:rPr>
                <w:rFonts w:asciiTheme="majorHAnsi" w:hAnsiTheme="majorHAnsi"/>
                <w:sz w:val="22"/>
                <w:szCs w:val="22"/>
              </w:rPr>
              <w:t xml:space="preserve"> again</w:t>
            </w:r>
            <w:r w:rsidR="007D46B5" w:rsidRPr="00D11C82">
              <w:rPr>
                <w:rFonts w:asciiTheme="majorHAnsi" w:hAnsiTheme="majorHAnsi"/>
                <w:sz w:val="22"/>
                <w:szCs w:val="22"/>
              </w:rPr>
              <w:t>.</w:t>
            </w:r>
          </w:p>
          <w:p w14:paraId="72AD971D" w14:textId="77777777" w:rsidR="004950D0" w:rsidRPr="00D11C82" w:rsidRDefault="006A692D">
            <w:pPr>
              <w:pStyle w:val="ListParagraph"/>
              <w:numPr>
                <w:ilvl w:val="0"/>
                <w:numId w:val="10"/>
              </w:numPr>
              <w:jc w:val="both"/>
              <w:rPr>
                <w:rFonts w:asciiTheme="majorHAnsi" w:hAnsiTheme="majorHAnsi"/>
                <w:sz w:val="22"/>
                <w:szCs w:val="22"/>
              </w:rPr>
            </w:pPr>
            <w:r w:rsidRPr="00D11C82">
              <w:rPr>
                <w:rFonts w:asciiTheme="majorHAnsi" w:hAnsiTheme="majorHAnsi"/>
                <w:sz w:val="22"/>
                <w:szCs w:val="22"/>
              </w:rPr>
              <w:t xml:space="preserve">The local authority social worker for the young person whose placement disrupted after week 14 interviews still felt </w:t>
            </w:r>
            <w:r w:rsidR="00B06C7A" w:rsidRPr="00D11C82">
              <w:rPr>
                <w:rFonts w:asciiTheme="majorHAnsi" w:hAnsiTheme="majorHAnsi"/>
                <w:sz w:val="22"/>
                <w:szCs w:val="22"/>
              </w:rPr>
              <w:t xml:space="preserve">that </w:t>
            </w:r>
            <w:r w:rsidRPr="00D11C82">
              <w:rPr>
                <w:rFonts w:asciiTheme="majorHAnsi" w:hAnsiTheme="majorHAnsi"/>
                <w:sz w:val="22"/>
                <w:szCs w:val="22"/>
              </w:rPr>
              <w:t>the young person had benefited from the placement and identified some positive changes in relationships with others</w:t>
            </w:r>
            <w:r w:rsidR="007D46B5" w:rsidRPr="00D11C82">
              <w:rPr>
                <w:rFonts w:asciiTheme="majorHAnsi" w:hAnsiTheme="majorHAnsi"/>
                <w:sz w:val="22"/>
                <w:szCs w:val="22"/>
              </w:rPr>
              <w:t>.</w:t>
            </w:r>
          </w:p>
          <w:p w14:paraId="088B1C70" w14:textId="77777777" w:rsidR="00E921DD" w:rsidRPr="00D11C82" w:rsidRDefault="00E921DD" w:rsidP="00E921DD">
            <w:pPr>
              <w:pStyle w:val="Heading1"/>
            </w:pPr>
            <w:bookmarkStart w:id="20" w:name="_Toc478388666"/>
            <w:r w:rsidRPr="00D11C82">
              <w:t>Conclusion</w:t>
            </w:r>
            <w:bookmarkEnd w:id="20"/>
          </w:p>
          <w:p w14:paraId="5BCEB38D" w14:textId="77777777" w:rsidR="00E921DD" w:rsidRPr="00D11C82" w:rsidRDefault="00E921DD" w:rsidP="00E921DD">
            <w:pPr>
              <w:jc w:val="both"/>
              <w:rPr>
                <w:rFonts w:asciiTheme="majorHAnsi" w:hAnsiTheme="majorHAnsi" w:cs="Arial"/>
                <w:sz w:val="22"/>
                <w:szCs w:val="22"/>
                <w:lang w:val="en-GB"/>
              </w:rPr>
            </w:pPr>
          </w:p>
          <w:p w14:paraId="23CB1146" w14:textId="5893BF40" w:rsidR="004950D0" w:rsidRPr="00D11C82" w:rsidRDefault="00E921DD">
            <w:pPr>
              <w:jc w:val="both"/>
              <w:rPr>
                <w:rFonts w:asciiTheme="majorHAnsi" w:hAnsiTheme="majorHAnsi"/>
                <w:b/>
                <w:sz w:val="22"/>
                <w:szCs w:val="22"/>
                <w:lang w:val="en-GB"/>
              </w:rPr>
            </w:pPr>
            <w:r w:rsidRPr="00D11C82">
              <w:rPr>
                <w:rFonts w:asciiTheme="majorHAnsi" w:hAnsiTheme="majorHAnsi" w:cs="Arial"/>
                <w:sz w:val="22"/>
                <w:szCs w:val="22"/>
                <w:lang w:val="en-GB"/>
              </w:rPr>
              <w:t xml:space="preserve">The response to the </w:t>
            </w:r>
            <w:r w:rsidR="00245BD0">
              <w:rPr>
                <w:rFonts w:asciiTheme="majorHAnsi" w:hAnsiTheme="majorHAnsi" w:cs="Arial"/>
                <w:sz w:val="22"/>
                <w:szCs w:val="22"/>
                <w:lang w:val="en-GB"/>
              </w:rPr>
              <w:t>Programme</w:t>
            </w:r>
            <w:r w:rsidRPr="00D11C82">
              <w:rPr>
                <w:rFonts w:asciiTheme="majorHAnsi" w:hAnsiTheme="majorHAnsi" w:cs="Arial"/>
                <w:sz w:val="22"/>
                <w:szCs w:val="22"/>
                <w:lang w:val="en-GB"/>
              </w:rPr>
              <w:t xml:space="preserve"> from interviewees of all designations was generally very positive. Stability of placements has, on average increased, 70% of the 20 placements to date remaining stable though one of these only began three months ago. Young people are engaging in much higher level of activities than they were in their prior residential placements. The </w:t>
            </w:r>
            <w:r w:rsidR="00245BD0">
              <w:rPr>
                <w:rFonts w:asciiTheme="majorHAnsi" w:hAnsiTheme="majorHAnsi" w:cs="Arial"/>
                <w:sz w:val="22"/>
                <w:szCs w:val="22"/>
                <w:lang w:val="en-GB"/>
              </w:rPr>
              <w:t>Programme</w:t>
            </w:r>
            <w:r w:rsidRPr="00D11C82">
              <w:rPr>
                <w:rFonts w:asciiTheme="majorHAnsi" w:hAnsiTheme="majorHAnsi" w:cs="Arial"/>
                <w:sz w:val="22"/>
                <w:szCs w:val="22"/>
                <w:lang w:val="en-GB"/>
              </w:rPr>
              <w:t xml:space="preserve"> was seen to offer individualised support to young people and </w:t>
            </w:r>
            <w:r w:rsidRPr="00D11C82">
              <w:rPr>
                <w:rFonts w:asciiTheme="majorHAnsi" w:hAnsiTheme="majorHAnsi" w:cs="Arial"/>
                <w:sz w:val="22"/>
                <w:szCs w:val="22"/>
                <w:lang w:val="en-GB"/>
              </w:rPr>
              <w:lastRenderedPageBreak/>
              <w:t xml:space="preserve">to support carers well and thus to maintain placements that interviewees believed would not have worked as standard placements. It is also possible that young people who appear ‘hard to place’ ‘on paper’ are being placed through the </w:t>
            </w:r>
            <w:proofErr w:type="gramStart"/>
            <w:r w:rsidRPr="00D11C82">
              <w:rPr>
                <w:rFonts w:asciiTheme="majorHAnsi" w:hAnsiTheme="majorHAnsi" w:cs="Arial"/>
                <w:sz w:val="22"/>
                <w:szCs w:val="22"/>
                <w:lang w:val="en-GB"/>
              </w:rPr>
              <w:t>Step Down</w:t>
            </w:r>
            <w:proofErr w:type="gramEnd"/>
            <w:r w:rsidRPr="00D11C82">
              <w:rPr>
                <w:rFonts w:asciiTheme="majorHAnsi" w:hAnsiTheme="majorHAnsi" w:cs="Arial"/>
                <w:sz w:val="22"/>
                <w:szCs w:val="22"/>
                <w:lang w:val="en-GB"/>
              </w:rPr>
              <w:t xml:space="preserve"> </w:t>
            </w:r>
            <w:r w:rsidR="00245BD0">
              <w:rPr>
                <w:rFonts w:asciiTheme="majorHAnsi" w:hAnsiTheme="majorHAnsi" w:cs="Arial"/>
                <w:sz w:val="22"/>
                <w:szCs w:val="22"/>
                <w:lang w:val="en-GB"/>
              </w:rPr>
              <w:t>Programme</w:t>
            </w:r>
            <w:r w:rsidRPr="00D11C82">
              <w:rPr>
                <w:rFonts w:asciiTheme="majorHAnsi" w:hAnsiTheme="majorHAnsi" w:cs="Arial"/>
                <w:sz w:val="22"/>
                <w:szCs w:val="22"/>
                <w:lang w:val="en-GB"/>
              </w:rPr>
              <w:t xml:space="preserve">. There is a strong message for fostering services in general about how positive young people were about meeting their </w:t>
            </w:r>
            <w:proofErr w:type="spellStart"/>
            <w:r w:rsidRPr="00D11C82">
              <w:rPr>
                <w:rFonts w:asciiTheme="majorHAnsi" w:hAnsiTheme="majorHAnsi" w:cs="Arial"/>
                <w:sz w:val="22"/>
                <w:szCs w:val="22"/>
                <w:lang w:val="en-GB"/>
              </w:rPr>
              <w:t>carers</w:t>
            </w:r>
            <w:proofErr w:type="spellEnd"/>
            <w:r w:rsidRPr="00D11C82">
              <w:rPr>
                <w:rFonts w:asciiTheme="majorHAnsi" w:hAnsiTheme="majorHAnsi" w:cs="Arial"/>
                <w:sz w:val="22"/>
                <w:szCs w:val="22"/>
                <w:lang w:val="en-GB"/>
              </w:rPr>
              <w:t xml:space="preserve"> and moving into a placement in a gradual way.</w:t>
            </w:r>
          </w:p>
        </w:tc>
      </w:tr>
    </w:tbl>
    <w:p w14:paraId="1C84F33E" w14:textId="77777777" w:rsidR="00441813" w:rsidRPr="00D11C82" w:rsidRDefault="00C34212" w:rsidP="00CE026B">
      <w:pPr>
        <w:pStyle w:val="Heading1"/>
      </w:pPr>
      <w:bookmarkStart w:id="21" w:name="_Toc478388667"/>
      <w:r w:rsidRPr="00D11C82">
        <w:lastRenderedPageBreak/>
        <w:t>Recommendations</w:t>
      </w:r>
      <w:bookmarkEnd w:id="21"/>
      <w:r w:rsidR="003537C0" w:rsidRPr="00D11C82">
        <w:tab/>
      </w:r>
    </w:p>
    <w:p w14:paraId="33745F13" w14:textId="77777777" w:rsidR="00B06C7A" w:rsidRPr="00D11C82" w:rsidRDefault="00B06C7A" w:rsidP="00E921DD">
      <w:pPr>
        <w:pStyle w:val="Heading2"/>
      </w:pPr>
      <w:bookmarkStart w:id="22" w:name="_Toc478388668"/>
      <w:r w:rsidRPr="00D11C82">
        <w:t>During the planning stage</w:t>
      </w:r>
      <w:bookmarkEnd w:id="22"/>
    </w:p>
    <w:p w14:paraId="127035AB" w14:textId="77777777" w:rsidR="00B06C7A" w:rsidRPr="00D11C82" w:rsidRDefault="00B06C7A" w:rsidP="00B06C7A">
      <w:pPr>
        <w:pStyle w:val="ListParagraph"/>
        <w:numPr>
          <w:ilvl w:val="0"/>
          <w:numId w:val="9"/>
        </w:numPr>
        <w:autoSpaceDE/>
        <w:autoSpaceDN/>
        <w:adjustRightInd/>
        <w:jc w:val="both"/>
        <w:rPr>
          <w:rFonts w:asciiTheme="majorHAnsi" w:hAnsiTheme="majorHAnsi" w:cs="Arial"/>
          <w:sz w:val="22"/>
          <w:szCs w:val="22"/>
        </w:rPr>
      </w:pPr>
      <w:r w:rsidRPr="00D11C82">
        <w:rPr>
          <w:rFonts w:asciiTheme="majorHAnsi" w:hAnsiTheme="majorHAnsi" w:cs="Arial"/>
          <w:sz w:val="22"/>
          <w:szCs w:val="22"/>
        </w:rPr>
        <w:t xml:space="preserve">It is crucial that someone in the local authority is always available in the early stages to agree the placement so that introductions can start promptly. </w:t>
      </w:r>
    </w:p>
    <w:p w14:paraId="75C7ABD2" w14:textId="77777777" w:rsidR="00B06C7A" w:rsidRPr="00D11C82" w:rsidRDefault="00B06C7A" w:rsidP="00B06C7A">
      <w:pPr>
        <w:pStyle w:val="ListParagraph"/>
        <w:numPr>
          <w:ilvl w:val="0"/>
          <w:numId w:val="9"/>
        </w:numPr>
        <w:jc w:val="both"/>
        <w:rPr>
          <w:rFonts w:asciiTheme="majorHAnsi" w:hAnsiTheme="majorHAnsi" w:cs="Arial"/>
          <w:sz w:val="22"/>
          <w:szCs w:val="22"/>
        </w:rPr>
      </w:pPr>
      <w:r w:rsidRPr="00D11C82">
        <w:rPr>
          <w:rFonts w:asciiTheme="majorHAnsi" w:hAnsiTheme="majorHAnsi" w:cs="Arial"/>
          <w:sz w:val="22"/>
          <w:szCs w:val="22"/>
        </w:rPr>
        <w:t>Promote opportunities for the verbal transfer of information during the planning stage and ensure the carer has all available information before meeting the young person.</w:t>
      </w:r>
    </w:p>
    <w:p w14:paraId="08179B2B" w14:textId="77777777" w:rsidR="00B06C7A" w:rsidRPr="00D11C82" w:rsidRDefault="00B06C7A" w:rsidP="00B06C7A">
      <w:pPr>
        <w:pStyle w:val="ListParagraph"/>
        <w:numPr>
          <w:ilvl w:val="0"/>
          <w:numId w:val="9"/>
        </w:numPr>
        <w:autoSpaceDE/>
        <w:autoSpaceDN/>
        <w:adjustRightInd/>
        <w:jc w:val="both"/>
        <w:rPr>
          <w:rFonts w:asciiTheme="majorHAnsi" w:hAnsiTheme="majorHAnsi" w:cs="Arial"/>
          <w:sz w:val="22"/>
          <w:szCs w:val="22"/>
        </w:rPr>
      </w:pPr>
      <w:r w:rsidRPr="00D11C82">
        <w:rPr>
          <w:rFonts w:asciiTheme="majorHAnsi" w:hAnsiTheme="majorHAnsi" w:cs="Arial"/>
          <w:sz w:val="22"/>
          <w:szCs w:val="22"/>
        </w:rPr>
        <w:t xml:space="preserve">Make sure all practical details (e.g. school transport and passport applications) are agreed and actioned before a placement commences. </w:t>
      </w:r>
    </w:p>
    <w:p w14:paraId="0CA8681D" w14:textId="40A7CE14" w:rsidR="00B06C7A" w:rsidRPr="00D11C82" w:rsidRDefault="00B06C7A" w:rsidP="00B06C7A">
      <w:pPr>
        <w:pStyle w:val="ListParagraph"/>
        <w:numPr>
          <w:ilvl w:val="0"/>
          <w:numId w:val="9"/>
        </w:numPr>
        <w:autoSpaceDE/>
        <w:autoSpaceDN/>
        <w:adjustRightInd/>
        <w:jc w:val="both"/>
        <w:rPr>
          <w:rFonts w:asciiTheme="majorHAnsi" w:hAnsiTheme="majorHAnsi" w:cs="Arial"/>
          <w:sz w:val="22"/>
          <w:szCs w:val="22"/>
        </w:rPr>
      </w:pPr>
      <w:r w:rsidRPr="00D11C82">
        <w:rPr>
          <w:rFonts w:asciiTheme="majorHAnsi" w:hAnsiTheme="majorHAnsi" w:cs="Arial"/>
          <w:sz w:val="22"/>
          <w:szCs w:val="22"/>
        </w:rPr>
        <w:t>Carefully consider requests for no mentor or support worker, ensuring the placing social work</w:t>
      </w:r>
      <w:r w:rsidR="005E5016">
        <w:rPr>
          <w:rFonts w:asciiTheme="majorHAnsi" w:hAnsiTheme="majorHAnsi" w:cs="Arial"/>
          <w:sz w:val="22"/>
          <w:szCs w:val="22"/>
        </w:rPr>
        <w:t>er</w:t>
      </w:r>
      <w:r w:rsidRPr="00D11C82">
        <w:rPr>
          <w:rFonts w:asciiTheme="majorHAnsi" w:hAnsiTheme="majorHAnsi" w:cs="Arial"/>
          <w:sz w:val="22"/>
          <w:szCs w:val="22"/>
        </w:rPr>
        <w:t xml:space="preserve"> is aware of the potential benefits of these roles. Where there is initial agreement for no mentor or support worker this could be reviewed at a later date.</w:t>
      </w:r>
    </w:p>
    <w:p w14:paraId="33AEC972" w14:textId="77777777" w:rsidR="00B06C7A" w:rsidRPr="00D11C82" w:rsidRDefault="00B06C7A" w:rsidP="00B06C7A">
      <w:pPr>
        <w:pStyle w:val="ListParagraph"/>
        <w:ind w:left="0"/>
        <w:jc w:val="both"/>
        <w:rPr>
          <w:rFonts w:asciiTheme="majorHAnsi" w:hAnsiTheme="majorHAnsi" w:cs="Arial"/>
          <w:b/>
          <w:i/>
          <w:sz w:val="22"/>
          <w:szCs w:val="22"/>
        </w:rPr>
      </w:pPr>
    </w:p>
    <w:p w14:paraId="5372FAFF" w14:textId="77777777" w:rsidR="00B06C7A" w:rsidRPr="00D11C82" w:rsidRDefault="00B06C7A" w:rsidP="00E921DD">
      <w:pPr>
        <w:pStyle w:val="Heading2"/>
      </w:pPr>
      <w:bookmarkStart w:id="23" w:name="_Toc478388669"/>
      <w:r w:rsidRPr="00D11C82">
        <w:t>During the placement</w:t>
      </w:r>
      <w:bookmarkEnd w:id="23"/>
    </w:p>
    <w:p w14:paraId="7D13E7A4" w14:textId="70B361C8" w:rsidR="00B06C7A" w:rsidRPr="00D11C82" w:rsidRDefault="00B06C7A" w:rsidP="00B06C7A">
      <w:pPr>
        <w:pStyle w:val="ListParagraph"/>
        <w:numPr>
          <w:ilvl w:val="0"/>
          <w:numId w:val="9"/>
        </w:numPr>
        <w:jc w:val="both"/>
        <w:rPr>
          <w:rFonts w:asciiTheme="majorHAnsi" w:hAnsiTheme="majorHAnsi" w:cs="Arial"/>
          <w:sz w:val="22"/>
          <w:szCs w:val="22"/>
        </w:rPr>
      </w:pPr>
      <w:r w:rsidRPr="00D11C82">
        <w:rPr>
          <w:rFonts w:asciiTheme="majorHAnsi" w:hAnsiTheme="majorHAnsi" w:cs="Arial"/>
          <w:sz w:val="22"/>
          <w:szCs w:val="22"/>
        </w:rPr>
        <w:t xml:space="preserve">When there are moves of placement within the </w:t>
      </w:r>
      <w:proofErr w:type="gramStart"/>
      <w:r w:rsidRPr="00D11C82">
        <w:rPr>
          <w:rFonts w:asciiTheme="majorHAnsi" w:hAnsiTheme="majorHAnsi" w:cs="Arial"/>
          <w:sz w:val="22"/>
          <w:szCs w:val="22"/>
        </w:rPr>
        <w:t>Step Down</w:t>
      </w:r>
      <w:proofErr w:type="gramEnd"/>
      <w:r w:rsidRPr="00D11C82">
        <w:rPr>
          <w:rFonts w:asciiTheme="majorHAnsi" w:hAnsiTheme="majorHAnsi" w:cs="Arial"/>
          <w:sz w:val="22"/>
          <w:szCs w:val="22"/>
        </w:rPr>
        <w:t xml:space="preserve"> </w:t>
      </w:r>
      <w:r w:rsidR="00245BD0">
        <w:rPr>
          <w:rFonts w:asciiTheme="majorHAnsi" w:hAnsiTheme="majorHAnsi" w:cs="Arial"/>
          <w:sz w:val="22"/>
          <w:szCs w:val="22"/>
        </w:rPr>
        <w:t>Programme</w:t>
      </w:r>
      <w:r w:rsidRPr="00D11C82">
        <w:rPr>
          <w:rFonts w:asciiTheme="majorHAnsi" w:hAnsiTheme="majorHAnsi" w:cs="Arial"/>
          <w:sz w:val="22"/>
          <w:szCs w:val="22"/>
        </w:rPr>
        <w:t xml:space="preserve"> ensure that new carers are fully informed about the </w:t>
      </w:r>
      <w:r w:rsidR="00245BD0">
        <w:rPr>
          <w:rFonts w:asciiTheme="majorHAnsi" w:hAnsiTheme="majorHAnsi" w:cs="Arial"/>
          <w:sz w:val="22"/>
          <w:szCs w:val="22"/>
        </w:rPr>
        <w:t>Programme</w:t>
      </w:r>
      <w:r w:rsidRPr="00D11C82">
        <w:rPr>
          <w:rFonts w:asciiTheme="majorHAnsi" w:hAnsiTheme="majorHAnsi" w:cs="Arial"/>
          <w:sz w:val="22"/>
          <w:szCs w:val="22"/>
        </w:rPr>
        <w:t>.</w:t>
      </w:r>
    </w:p>
    <w:p w14:paraId="7FAA8B11" w14:textId="209BBDE2" w:rsidR="00B06C7A" w:rsidRPr="00D11C82" w:rsidRDefault="00B06C7A" w:rsidP="00B06C7A">
      <w:pPr>
        <w:pStyle w:val="ListParagraph"/>
        <w:numPr>
          <w:ilvl w:val="0"/>
          <w:numId w:val="9"/>
        </w:numPr>
        <w:jc w:val="both"/>
        <w:rPr>
          <w:rFonts w:asciiTheme="majorHAnsi" w:hAnsiTheme="majorHAnsi" w:cs="Arial"/>
          <w:sz w:val="22"/>
          <w:szCs w:val="22"/>
        </w:rPr>
      </w:pPr>
      <w:r w:rsidRPr="00D11C82">
        <w:rPr>
          <w:rFonts w:asciiTheme="majorHAnsi" w:hAnsiTheme="majorHAnsi" w:cs="Arial"/>
          <w:sz w:val="22"/>
          <w:szCs w:val="22"/>
        </w:rPr>
        <w:t xml:space="preserve">When there are changes of </w:t>
      </w:r>
      <w:r w:rsidR="00DE5B10" w:rsidRPr="00D11C82">
        <w:rPr>
          <w:rFonts w:asciiTheme="majorHAnsi" w:hAnsiTheme="majorHAnsi" w:cs="Arial"/>
          <w:sz w:val="22"/>
          <w:szCs w:val="22"/>
        </w:rPr>
        <w:t>children's s</w:t>
      </w:r>
      <w:r w:rsidRPr="00D11C82">
        <w:rPr>
          <w:rFonts w:asciiTheme="majorHAnsi" w:hAnsiTheme="majorHAnsi" w:cs="Arial"/>
          <w:sz w:val="22"/>
          <w:szCs w:val="22"/>
        </w:rPr>
        <w:t xml:space="preserve">ocial </w:t>
      </w:r>
      <w:r w:rsidR="00DE5B10" w:rsidRPr="00D11C82">
        <w:rPr>
          <w:rFonts w:asciiTheme="majorHAnsi" w:hAnsiTheme="majorHAnsi" w:cs="Arial"/>
          <w:sz w:val="22"/>
          <w:szCs w:val="22"/>
        </w:rPr>
        <w:t>w</w:t>
      </w:r>
      <w:r w:rsidRPr="00D11C82">
        <w:rPr>
          <w:rFonts w:asciiTheme="majorHAnsi" w:hAnsiTheme="majorHAnsi" w:cs="Arial"/>
          <w:sz w:val="22"/>
          <w:szCs w:val="22"/>
        </w:rPr>
        <w:t xml:space="preserve">orker within the duration of the </w:t>
      </w:r>
      <w:proofErr w:type="gramStart"/>
      <w:r w:rsidRPr="00D11C82">
        <w:rPr>
          <w:rFonts w:asciiTheme="majorHAnsi" w:hAnsiTheme="majorHAnsi" w:cs="Arial"/>
          <w:sz w:val="22"/>
          <w:szCs w:val="22"/>
        </w:rPr>
        <w:t>Step Down</w:t>
      </w:r>
      <w:proofErr w:type="gramEnd"/>
      <w:r w:rsidRPr="00D11C82">
        <w:rPr>
          <w:rFonts w:asciiTheme="majorHAnsi" w:hAnsiTheme="majorHAnsi" w:cs="Arial"/>
          <w:sz w:val="22"/>
          <w:szCs w:val="22"/>
        </w:rPr>
        <w:t xml:space="preserve"> </w:t>
      </w:r>
      <w:r w:rsidR="00DE5B10" w:rsidRPr="00D11C82">
        <w:rPr>
          <w:rFonts w:asciiTheme="majorHAnsi" w:hAnsiTheme="majorHAnsi" w:cs="Arial"/>
          <w:sz w:val="22"/>
          <w:szCs w:val="22"/>
        </w:rPr>
        <w:t>p</w:t>
      </w:r>
      <w:r w:rsidRPr="00D11C82">
        <w:rPr>
          <w:rFonts w:asciiTheme="majorHAnsi" w:hAnsiTheme="majorHAnsi" w:cs="Arial"/>
          <w:sz w:val="22"/>
          <w:szCs w:val="22"/>
        </w:rPr>
        <w:t xml:space="preserve">lacement ensure the new </w:t>
      </w:r>
      <w:r w:rsidR="00765A4F" w:rsidRPr="00D11C82">
        <w:rPr>
          <w:rFonts w:asciiTheme="majorHAnsi" w:hAnsiTheme="majorHAnsi" w:cs="Arial"/>
          <w:sz w:val="22"/>
          <w:szCs w:val="22"/>
        </w:rPr>
        <w:t>s</w:t>
      </w:r>
      <w:r w:rsidRPr="00D11C82">
        <w:rPr>
          <w:rFonts w:asciiTheme="majorHAnsi" w:hAnsiTheme="majorHAnsi" w:cs="Arial"/>
          <w:sz w:val="22"/>
          <w:szCs w:val="22"/>
        </w:rPr>
        <w:t xml:space="preserve">ocial </w:t>
      </w:r>
      <w:r w:rsidR="00765A4F" w:rsidRPr="00D11C82">
        <w:rPr>
          <w:rFonts w:asciiTheme="majorHAnsi" w:hAnsiTheme="majorHAnsi" w:cs="Arial"/>
          <w:sz w:val="22"/>
          <w:szCs w:val="22"/>
        </w:rPr>
        <w:t>w</w:t>
      </w:r>
      <w:r w:rsidRPr="00D11C82">
        <w:rPr>
          <w:rFonts w:asciiTheme="majorHAnsi" w:hAnsiTheme="majorHAnsi" w:cs="Arial"/>
          <w:sz w:val="22"/>
          <w:szCs w:val="22"/>
        </w:rPr>
        <w:t xml:space="preserve">orker is well informed about the </w:t>
      </w:r>
      <w:r w:rsidR="00245BD0">
        <w:rPr>
          <w:rFonts w:asciiTheme="majorHAnsi" w:hAnsiTheme="majorHAnsi" w:cs="Arial"/>
          <w:sz w:val="22"/>
          <w:szCs w:val="22"/>
        </w:rPr>
        <w:t>Programme</w:t>
      </w:r>
      <w:r w:rsidRPr="00D11C82">
        <w:rPr>
          <w:rFonts w:asciiTheme="majorHAnsi" w:hAnsiTheme="majorHAnsi" w:cs="Arial"/>
          <w:sz w:val="22"/>
          <w:szCs w:val="22"/>
        </w:rPr>
        <w:t>.</w:t>
      </w:r>
    </w:p>
    <w:p w14:paraId="4CA5FB31" w14:textId="77777777" w:rsidR="00B06C7A" w:rsidRPr="00D11C82" w:rsidRDefault="00B06C7A" w:rsidP="00B06C7A">
      <w:pPr>
        <w:pStyle w:val="ListParagraph"/>
        <w:numPr>
          <w:ilvl w:val="0"/>
          <w:numId w:val="9"/>
        </w:numPr>
        <w:jc w:val="both"/>
        <w:rPr>
          <w:rFonts w:asciiTheme="majorHAnsi" w:hAnsiTheme="majorHAnsi" w:cs="Arial"/>
          <w:sz w:val="22"/>
          <w:szCs w:val="22"/>
        </w:rPr>
      </w:pPr>
      <w:r w:rsidRPr="00D11C82">
        <w:rPr>
          <w:rFonts w:asciiTheme="majorHAnsi" w:hAnsiTheme="majorHAnsi" w:cs="Arial"/>
          <w:sz w:val="22"/>
          <w:szCs w:val="22"/>
        </w:rPr>
        <w:t>Continue to support newly approved carers to put training into practice, encourage them to attend Attune groups and make sure they feel able to ask for support.</w:t>
      </w:r>
    </w:p>
    <w:p w14:paraId="16A275EC" w14:textId="77777777" w:rsidR="00B06C7A" w:rsidRPr="00D11C82" w:rsidRDefault="00B06C7A" w:rsidP="00B06C7A">
      <w:pPr>
        <w:pStyle w:val="ListParagraph"/>
        <w:numPr>
          <w:ilvl w:val="0"/>
          <w:numId w:val="9"/>
        </w:numPr>
        <w:jc w:val="both"/>
        <w:rPr>
          <w:rFonts w:asciiTheme="majorHAnsi" w:hAnsiTheme="majorHAnsi" w:cs="Arial"/>
          <w:sz w:val="22"/>
          <w:szCs w:val="22"/>
        </w:rPr>
      </w:pPr>
      <w:r w:rsidRPr="00D11C82">
        <w:rPr>
          <w:rFonts w:asciiTheme="majorHAnsi" w:hAnsiTheme="majorHAnsi" w:cs="Arial"/>
          <w:sz w:val="22"/>
          <w:szCs w:val="22"/>
        </w:rPr>
        <w:t xml:space="preserve">Make sure the understanding of the mentor role is consistent amongst all professionals involved, especially in terms of their involvement in </w:t>
      </w:r>
      <w:r w:rsidR="00D25940" w:rsidRPr="00D11C82">
        <w:rPr>
          <w:rFonts w:asciiTheme="majorHAnsi" w:hAnsiTheme="majorHAnsi" w:cs="Arial"/>
          <w:sz w:val="22"/>
          <w:szCs w:val="22"/>
        </w:rPr>
        <w:t xml:space="preserve">progress </w:t>
      </w:r>
      <w:r w:rsidRPr="00D11C82">
        <w:rPr>
          <w:rFonts w:asciiTheme="majorHAnsi" w:hAnsiTheme="majorHAnsi" w:cs="Arial"/>
          <w:sz w:val="22"/>
          <w:szCs w:val="22"/>
        </w:rPr>
        <w:t>meetings.</w:t>
      </w:r>
    </w:p>
    <w:p w14:paraId="7192A085" w14:textId="0077827F" w:rsidR="00411E77" w:rsidRPr="00D11C82" w:rsidRDefault="00825E05" w:rsidP="00B06C7A">
      <w:pPr>
        <w:pStyle w:val="ListParagraph"/>
        <w:numPr>
          <w:ilvl w:val="0"/>
          <w:numId w:val="9"/>
        </w:numPr>
        <w:autoSpaceDE/>
        <w:autoSpaceDN/>
        <w:adjustRightInd/>
        <w:jc w:val="both"/>
        <w:rPr>
          <w:rFonts w:asciiTheme="majorHAnsi" w:hAnsiTheme="majorHAnsi" w:cs="Arial"/>
          <w:sz w:val="22"/>
          <w:szCs w:val="22"/>
        </w:rPr>
      </w:pPr>
      <w:r w:rsidRPr="00D11C82">
        <w:rPr>
          <w:rFonts w:asciiTheme="majorHAnsi" w:eastAsia="Times New Roman" w:hAnsiTheme="majorHAnsi"/>
          <w:sz w:val="22"/>
          <w:szCs w:val="22"/>
        </w:rPr>
        <w:t>Provide an opportunity for mentors to feed</w:t>
      </w:r>
      <w:r w:rsidR="00765A4F" w:rsidRPr="00D11C82">
        <w:rPr>
          <w:rFonts w:asciiTheme="majorHAnsi" w:eastAsia="Times New Roman" w:hAnsiTheme="majorHAnsi"/>
          <w:sz w:val="22"/>
          <w:szCs w:val="22"/>
        </w:rPr>
        <w:t xml:space="preserve"> </w:t>
      </w:r>
      <w:r w:rsidRPr="00D11C82">
        <w:rPr>
          <w:rFonts w:asciiTheme="majorHAnsi" w:eastAsia="Times New Roman" w:hAnsiTheme="majorHAnsi"/>
          <w:sz w:val="22"/>
          <w:szCs w:val="22"/>
        </w:rPr>
        <w:t xml:space="preserve">back to the </w:t>
      </w:r>
      <w:r w:rsidR="00245BD0">
        <w:rPr>
          <w:rFonts w:asciiTheme="majorHAnsi" w:eastAsia="Times New Roman" w:hAnsiTheme="majorHAnsi"/>
          <w:sz w:val="22"/>
          <w:szCs w:val="22"/>
        </w:rPr>
        <w:t>Programme</w:t>
      </w:r>
      <w:r w:rsidRPr="00D11C82">
        <w:rPr>
          <w:rFonts w:asciiTheme="majorHAnsi" w:eastAsia="Times New Roman" w:hAnsiTheme="majorHAnsi"/>
          <w:sz w:val="22"/>
          <w:szCs w:val="22"/>
        </w:rPr>
        <w:t xml:space="preserve"> managers on the supervision that they receive</w:t>
      </w:r>
      <w:r w:rsidR="00411E77" w:rsidRPr="00D11C82">
        <w:rPr>
          <w:rFonts w:asciiTheme="majorHAnsi" w:eastAsia="Times New Roman" w:hAnsiTheme="majorHAnsi"/>
          <w:sz w:val="22"/>
          <w:szCs w:val="22"/>
        </w:rPr>
        <w:t>.</w:t>
      </w:r>
    </w:p>
    <w:p w14:paraId="2124FA97" w14:textId="77777777" w:rsidR="00803115" w:rsidRPr="00D11C82" w:rsidRDefault="00803115" w:rsidP="00803115">
      <w:pPr>
        <w:pStyle w:val="ListParagraph"/>
        <w:numPr>
          <w:ilvl w:val="0"/>
          <w:numId w:val="9"/>
        </w:numPr>
        <w:autoSpaceDE/>
        <w:autoSpaceDN/>
        <w:adjustRightInd/>
        <w:jc w:val="both"/>
        <w:rPr>
          <w:rFonts w:asciiTheme="majorHAnsi" w:hAnsiTheme="majorHAnsi" w:cs="Arial"/>
          <w:sz w:val="22"/>
          <w:szCs w:val="22"/>
        </w:rPr>
      </w:pPr>
      <w:r w:rsidRPr="00D11C82">
        <w:rPr>
          <w:rFonts w:asciiTheme="majorHAnsi" w:eastAsia="Times New Roman" w:hAnsiTheme="majorHAnsi"/>
          <w:sz w:val="22"/>
          <w:szCs w:val="22"/>
        </w:rPr>
        <w:t>Consideration should be given as to how schools might become more engaged both in collecting the data and providing support.</w:t>
      </w:r>
    </w:p>
    <w:p w14:paraId="22AE3877" w14:textId="77777777" w:rsidR="00B06C7A" w:rsidRPr="00D11C82" w:rsidRDefault="00B06C7A" w:rsidP="00B06C7A">
      <w:pPr>
        <w:pStyle w:val="ListParagraph"/>
        <w:numPr>
          <w:ilvl w:val="0"/>
          <w:numId w:val="9"/>
        </w:numPr>
        <w:autoSpaceDE/>
        <w:autoSpaceDN/>
        <w:adjustRightInd/>
        <w:jc w:val="both"/>
        <w:rPr>
          <w:rFonts w:asciiTheme="majorHAnsi" w:hAnsiTheme="majorHAnsi" w:cs="Arial"/>
          <w:sz w:val="22"/>
          <w:szCs w:val="22"/>
        </w:rPr>
      </w:pPr>
      <w:r w:rsidRPr="00D11C82">
        <w:rPr>
          <w:rFonts w:asciiTheme="majorHAnsi" w:hAnsiTheme="majorHAnsi" w:cs="Arial"/>
          <w:sz w:val="22"/>
          <w:szCs w:val="22"/>
        </w:rPr>
        <w:t xml:space="preserve">Clear guidance is needed about the involvement of young people in </w:t>
      </w:r>
      <w:r w:rsidR="000233F6" w:rsidRPr="00D11C82">
        <w:rPr>
          <w:rFonts w:asciiTheme="majorHAnsi" w:hAnsiTheme="majorHAnsi" w:cs="Arial"/>
          <w:sz w:val="22"/>
          <w:szCs w:val="22"/>
        </w:rPr>
        <w:t>progress</w:t>
      </w:r>
      <w:r w:rsidRPr="00D11C82">
        <w:rPr>
          <w:rFonts w:asciiTheme="majorHAnsi" w:hAnsiTheme="majorHAnsi" w:cs="Arial"/>
          <w:sz w:val="22"/>
          <w:szCs w:val="22"/>
        </w:rPr>
        <w:t xml:space="preserve"> meetings, including about how their views are represented if they are not present.</w:t>
      </w:r>
    </w:p>
    <w:p w14:paraId="10B8FD42" w14:textId="77777777" w:rsidR="00B06C7A" w:rsidRPr="00D11C82" w:rsidRDefault="00B06C7A" w:rsidP="00B06C7A">
      <w:pPr>
        <w:pStyle w:val="ListParagraph"/>
        <w:numPr>
          <w:ilvl w:val="0"/>
          <w:numId w:val="9"/>
        </w:numPr>
        <w:autoSpaceDE/>
        <w:autoSpaceDN/>
        <w:adjustRightInd/>
        <w:jc w:val="both"/>
        <w:rPr>
          <w:rFonts w:asciiTheme="majorHAnsi" w:hAnsiTheme="majorHAnsi" w:cs="Arial"/>
          <w:sz w:val="22"/>
          <w:szCs w:val="22"/>
        </w:rPr>
      </w:pPr>
      <w:r w:rsidRPr="00D11C82">
        <w:rPr>
          <w:rFonts w:asciiTheme="majorHAnsi" w:hAnsiTheme="majorHAnsi" w:cs="Arial"/>
          <w:sz w:val="22"/>
          <w:szCs w:val="22"/>
        </w:rPr>
        <w:t xml:space="preserve">Teams should consider whether they can use </w:t>
      </w:r>
      <w:r w:rsidR="000233F6" w:rsidRPr="00D11C82">
        <w:rPr>
          <w:rFonts w:asciiTheme="majorHAnsi" w:hAnsiTheme="majorHAnsi" w:cs="Arial"/>
          <w:sz w:val="22"/>
          <w:szCs w:val="22"/>
        </w:rPr>
        <w:t>progress</w:t>
      </w:r>
      <w:r w:rsidRPr="00D11C82">
        <w:rPr>
          <w:rFonts w:asciiTheme="majorHAnsi" w:hAnsiTheme="majorHAnsi" w:cs="Arial"/>
          <w:sz w:val="22"/>
          <w:szCs w:val="22"/>
        </w:rPr>
        <w:t xml:space="preserve"> meetings more proactively, especially when placements are running more smoothly.</w:t>
      </w:r>
    </w:p>
    <w:p w14:paraId="23D88028" w14:textId="77777777" w:rsidR="00B06C7A" w:rsidRPr="00D11C82" w:rsidRDefault="00B06C7A" w:rsidP="00B06C7A">
      <w:pPr>
        <w:pStyle w:val="ListParagraph"/>
        <w:ind w:left="0"/>
        <w:jc w:val="both"/>
        <w:rPr>
          <w:rFonts w:asciiTheme="majorHAnsi" w:hAnsiTheme="majorHAnsi" w:cs="Arial"/>
          <w:b/>
          <w:i/>
          <w:sz w:val="22"/>
          <w:szCs w:val="22"/>
        </w:rPr>
      </w:pPr>
    </w:p>
    <w:p w14:paraId="43B93454" w14:textId="77777777" w:rsidR="00B06C7A" w:rsidRPr="00D11C82" w:rsidRDefault="00B06C7A" w:rsidP="00E921DD">
      <w:pPr>
        <w:pStyle w:val="Heading2"/>
      </w:pPr>
      <w:bookmarkStart w:id="24" w:name="_Toc478388670"/>
      <w:r w:rsidRPr="00D11C82">
        <w:t>Following the placement</w:t>
      </w:r>
      <w:bookmarkEnd w:id="24"/>
    </w:p>
    <w:p w14:paraId="33196464" w14:textId="77777777" w:rsidR="00B06C7A" w:rsidRPr="00D11C82" w:rsidRDefault="00B06C7A" w:rsidP="00B06C7A">
      <w:pPr>
        <w:pStyle w:val="ListParagraph"/>
        <w:numPr>
          <w:ilvl w:val="0"/>
          <w:numId w:val="9"/>
        </w:numPr>
        <w:autoSpaceDE/>
        <w:autoSpaceDN/>
        <w:adjustRightInd/>
        <w:jc w:val="both"/>
        <w:rPr>
          <w:rFonts w:asciiTheme="majorHAnsi" w:hAnsiTheme="majorHAnsi" w:cs="Arial"/>
          <w:sz w:val="22"/>
          <w:szCs w:val="22"/>
        </w:rPr>
      </w:pPr>
      <w:r w:rsidRPr="00D11C82">
        <w:rPr>
          <w:rFonts w:asciiTheme="majorHAnsi" w:hAnsiTheme="majorHAnsi" w:cs="Arial"/>
          <w:sz w:val="22"/>
          <w:szCs w:val="22"/>
        </w:rPr>
        <w:t>Agree any ongoing support package well before the 52 weeks of placement is reached.</w:t>
      </w:r>
    </w:p>
    <w:p w14:paraId="702D1D0D" w14:textId="77777777" w:rsidR="00B06C7A" w:rsidRPr="00D11C82" w:rsidRDefault="00B06C7A" w:rsidP="00B06C7A">
      <w:pPr>
        <w:rPr>
          <w:lang w:val="en-GB"/>
        </w:rPr>
      </w:pPr>
    </w:p>
    <w:p w14:paraId="0DC07BEE" w14:textId="77777777" w:rsidR="00441813" w:rsidRPr="00D11C82" w:rsidRDefault="00441813" w:rsidP="005F4526">
      <w:pPr>
        <w:pStyle w:val="Heading2"/>
      </w:pPr>
      <w:bookmarkStart w:id="25" w:name="_Toc478388671"/>
      <w:r w:rsidRPr="00D11C82">
        <w:t>A</w:t>
      </w:r>
      <w:r w:rsidR="00576812" w:rsidRPr="00D11C82">
        <w:t xml:space="preserve">dditional points </w:t>
      </w:r>
      <w:r w:rsidRPr="00D11C82">
        <w:t xml:space="preserve">relating to the </w:t>
      </w:r>
      <w:r w:rsidR="00576812" w:rsidRPr="00D11C82">
        <w:t>evaluation process</w:t>
      </w:r>
      <w:bookmarkEnd w:id="25"/>
    </w:p>
    <w:p w14:paraId="2C5F04D9" w14:textId="77777777" w:rsidR="0043671D" w:rsidRPr="00D11C82" w:rsidRDefault="0032100F" w:rsidP="00942E0E">
      <w:pPr>
        <w:pStyle w:val="ListParagraph"/>
        <w:numPr>
          <w:ilvl w:val="0"/>
          <w:numId w:val="21"/>
        </w:numPr>
        <w:ind w:left="360"/>
        <w:jc w:val="both"/>
        <w:rPr>
          <w:rFonts w:asciiTheme="majorHAnsi" w:hAnsiTheme="majorHAnsi" w:cs="Arial"/>
          <w:sz w:val="22"/>
          <w:szCs w:val="22"/>
        </w:rPr>
      </w:pPr>
      <w:r w:rsidRPr="00D11C82">
        <w:rPr>
          <w:rFonts w:asciiTheme="majorHAnsi" w:hAnsiTheme="majorHAnsi" w:cs="Arial"/>
          <w:sz w:val="22"/>
          <w:szCs w:val="22"/>
        </w:rPr>
        <w:t xml:space="preserve">The evaluation team needs to try to draw out more explicit links </w:t>
      </w:r>
      <w:r w:rsidR="00E368ED" w:rsidRPr="00D11C82">
        <w:rPr>
          <w:rFonts w:asciiTheme="majorHAnsi" w:hAnsiTheme="majorHAnsi" w:cs="Arial"/>
          <w:sz w:val="22"/>
          <w:szCs w:val="22"/>
        </w:rPr>
        <w:t xml:space="preserve">between </w:t>
      </w:r>
      <w:r w:rsidRPr="00D11C82">
        <w:rPr>
          <w:rFonts w:asciiTheme="majorHAnsi" w:hAnsiTheme="majorHAnsi" w:cs="Arial"/>
          <w:sz w:val="22"/>
          <w:szCs w:val="22"/>
        </w:rPr>
        <w:t xml:space="preserve">team work </w:t>
      </w:r>
      <w:r w:rsidR="00E368ED" w:rsidRPr="00D11C82">
        <w:rPr>
          <w:rFonts w:asciiTheme="majorHAnsi" w:hAnsiTheme="majorHAnsi" w:cs="Arial"/>
          <w:sz w:val="22"/>
          <w:szCs w:val="22"/>
        </w:rPr>
        <w:t>and outcomes</w:t>
      </w:r>
      <w:r w:rsidR="00C91021" w:rsidRPr="00D11C82">
        <w:rPr>
          <w:rFonts w:asciiTheme="majorHAnsi" w:hAnsiTheme="majorHAnsi" w:cs="Arial"/>
          <w:sz w:val="22"/>
          <w:szCs w:val="22"/>
        </w:rPr>
        <w:t>.</w:t>
      </w:r>
    </w:p>
    <w:p w14:paraId="5449B2D3" w14:textId="77777777" w:rsidR="00CE026B" w:rsidRPr="00D11C82" w:rsidRDefault="00CE026B" w:rsidP="00203FC2">
      <w:pPr>
        <w:rPr>
          <w:rFonts w:asciiTheme="majorHAnsi" w:hAnsiTheme="majorHAnsi" w:cs="Arial"/>
          <w:b/>
          <w:sz w:val="22"/>
          <w:szCs w:val="22"/>
          <w:u w:val="single"/>
          <w:lang w:val="en-GB"/>
        </w:rPr>
      </w:pPr>
    </w:p>
    <w:p w14:paraId="2A5E391F" w14:textId="77777777" w:rsidR="00CE026B" w:rsidRPr="00D11C82" w:rsidRDefault="00173CE1" w:rsidP="00CE026B">
      <w:pPr>
        <w:rPr>
          <w:lang w:val="en-GB"/>
        </w:rPr>
      </w:pPr>
      <w:r w:rsidRPr="00D11C82">
        <w:rPr>
          <w:rFonts w:asciiTheme="majorHAnsi" w:hAnsiTheme="majorHAnsi" w:cs="Arial"/>
          <w:sz w:val="22"/>
          <w:szCs w:val="22"/>
          <w:lang w:val="en-GB"/>
        </w:rPr>
        <w:t xml:space="preserve">The following three </w:t>
      </w:r>
      <w:r w:rsidR="007D46B5" w:rsidRPr="00D11C82">
        <w:rPr>
          <w:rFonts w:asciiTheme="majorHAnsi" w:hAnsiTheme="majorHAnsi" w:cs="Arial"/>
          <w:sz w:val="22"/>
          <w:szCs w:val="22"/>
          <w:lang w:val="en-GB"/>
        </w:rPr>
        <w:t>case studies combine data from different individuals in order to meet the ethical requirements of anonymity agreed with the young people who are participating.</w:t>
      </w:r>
      <w:r w:rsidR="00CE026B" w:rsidRPr="00D11C82" w:rsidDel="00CE026B">
        <w:rPr>
          <w:rFonts w:asciiTheme="majorHAnsi" w:hAnsiTheme="majorHAnsi" w:cs="Arial"/>
          <w:sz w:val="22"/>
          <w:szCs w:val="22"/>
          <w:lang w:val="en-GB"/>
        </w:rPr>
        <w:t xml:space="preserve"> </w:t>
      </w:r>
    </w:p>
    <w:p w14:paraId="7BC22663" w14:textId="77777777" w:rsidR="00EE7D96" w:rsidRPr="00D11C82" w:rsidRDefault="00EE7D96" w:rsidP="00EE7D96">
      <w:pPr>
        <w:pStyle w:val="Heading1"/>
      </w:pPr>
      <w:bookmarkStart w:id="26" w:name="_Toc312525587"/>
      <w:bookmarkStart w:id="27" w:name="_Toc478388672"/>
      <w:r w:rsidRPr="00D11C82">
        <w:lastRenderedPageBreak/>
        <w:t xml:space="preserve">Case Study: Young Person </w:t>
      </w:r>
      <w:bookmarkEnd w:id="26"/>
      <w:r w:rsidRPr="00D11C82">
        <w:t>One</w:t>
      </w:r>
      <w:bookmarkEnd w:id="27"/>
      <w:r w:rsidRPr="00D11C82">
        <w:t xml:space="preserve"> </w:t>
      </w:r>
    </w:p>
    <w:p w14:paraId="624792C8" w14:textId="77777777" w:rsidR="00EE7D96" w:rsidRPr="00D11C82" w:rsidRDefault="00EE7D96" w:rsidP="00EE7D96">
      <w:pPr>
        <w:jc w:val="both"/>
        <w:rPr>
          <w:rFonts w:asciiTheme="majorHAnsi" w:hAnsiTheme="majorHAnsi" w:cs="Arial"/>
          <w:sz w:val="22"/>
          <w:szCs w:val="22"/>
          <w:u w:val="single"/>
          <w:lang w:val="en-GB"/>
        </w:rPr>
      </w:pPr>
    </w:p>
    <w:p w14:paraId="6ED6F55E" w14:textId="77777777" w:rsidR="00EE7D96" w:rsidRPr="00D11C82" w:rsidRDefault="00EE7D96" w:rsidP="00EE7D96">
      <w:pPr>
        <w:jc w:val="both"/>
        <w:rPr>
          <w:rFonts w:asciiTheme="majorHAnsi" w:hAnsiTheme="majorHAnsi" w:cs="Arial"/>
          <w:b/>
          <w:lang w:val="en-GB"/>
        </w:rPr>
      </w:pPr>
      <w:r w:rsidRPr="00D11C82">
        <w:rPr>
          <w:rFonts w:asciiTheme="majorHAnsi" w:hAnsiTheme="majorHAnsi" w:cs="Arial"/>
          <w:b/>
          <w:lang w:val="en-GB"/>
        </w:rPr>
        <w:t>Brief Background</w:t>
      </w:r>
    </w:p>
    <w:p w14:paraId="47901ADF" w14:textId="4233BA19" w:rsidR="00EE7D96" w:rsidRPr="00D11C82" w:rsidRDefault="00EE7D96" w:rsidP="00EE7D96">
      <w:pPr>
        <w:jc w:val="both"/>
        <w:rPr>
          <w:rFonts w:asciiTheme="majorHAnsi" w:hAnsiTheme="majorHAnsi" w:cs="Arial"/>
          <w:sz w:val="22"/>
          <w:szCs w:val="22"/>
          <w:lang w:val="en-GB"/>
        </w:rPr>
      </w:pPr>
      <w:r w:rsidRPr="00D11C82">
        <w:rPr>
          <w:rFonts w:asciiTheme="majorHAnsi" w:hAnsiTheme="majorHAnsi" w:cs="Arial"/>
          <w:sz w:val="22"/>
          <w:szCs w:val="22"/>
          <w:lang w:val="en-GB"/>
        </w:rPr>
        <w:t xml:space="preserve">Young Person One was aged 13 on placement. She had been in a residential placement for about six months before entering the </w:t>
      </w:r>
      <w:proofErr w:type="gramStart"/>
      <w:r w:rsidRPr="00D11C82">
        <w:rPr>
          <w:rFonts w:asciiTheme="majorHAnsi" w:hAnsiTheme="majorHAnsi" w:cs="Arial"/>
          <w:sz w:val="22"/>
          <w:szCs w:val="22"/>
          <w:lang w:val="en-GB"/>
        </w:rPr>
        <w:t>Step Down</w:t>
      </w:r>
      <w:proofErr w:type="gramEnd"/>
      <w:r w:rsidRPr="00D11C82">
        <w:rPr>
          <w:rFonts w:asciiTheme="majorHAnsi" w:hAnsiTheme="majorHAnsi" w:cs="Arial"/>
          <w:sz w:val="22"/>
          <w:szCs w:val="22"/>
          <w:lang w:val="en-GB"/>
        </w:rPr>
        <w:t xml:space="preserve"> </w:t>
      </w:r>
      <w:r w:rsidR="00245BD0">
        <w:rPr>
          <w:rFonts w:asciiTheme="majorHAnsi" w:hAnsiTheme="majorHAnsi" w:cs="Arial"/>
          <w:sz w:val="22"/>
          <w:szCs w:val="22"/>
          <w:lang w:val="en-GB"/>
        </w:rPr>
        <w:t>Programme</w:t>
      </w:r>
      <w:r w:rsidRPr="00D11C82">
        <w:rPr>
          <w:rFonts w:asciiTheme="majorHAnsi" w:hAnsiTheme="majorHAnsi" w:cs="Arial"/>
          <w:sz w:val="22"/>
          <w:szCs w:val="22"/>
          <w:lang w:val="en-GB"/>
        </w:rPr>
        <w:t>. She had been in several foster placements previously but was placed in a residential unit primarily because there were no suitable foster placements for her at the time. Although she demonstrated quite difficult behaviour</w:t>
      </w:r>
      <w:r w:rsidR="00C91021" w:rsidRPr="00D11C82">
        <w:rPr>
          <w:rFonts w:asciiTheme="majorHAnsi" w:hAnsiTheme="majorHAnsi" w:cs="Arial"/>
          <w:sz w:val="22"/>
          <w:szCs w:val="22"/>
          <w:lang w:val="en-GB"/>
        </w:rPr>
        <w:t>,</w:t>
      </w:r>
      <w:r w:rsidRPr="00D11C82">
        <w:rPr>
          <w:rFonts w:asciiTheme="majorHAnsi" w:hAnsiTheme="majorHAnsi" w:cs="Arial"/>
          <w:sz w:val="22"/>
          <w:szCs w:val="22"/>
          <w:lang w:val="en-GB"/>
        </w:rPr>
        <w:t xml:space="preserve"> she felt out of place there suggesting that other young people were ‘badly behaved’ and influencing her. Her general behaviour could be very challenging but her main difficulties were in education where she struggled to maintain peer relationships and thus to cope at school.</w:t>
      </w:r>
    </w:p>
    <w:p w14:paraId="7E63C36F" w14:textId="77777777" w:rsidR="00EE7D96" w:rsidRPr="00D11C82" w:rsidRDefault="00EE7D96" w:rsidP="00EE7D96">
      <w:pPr>
        <w:jc w:val="both"/>
        <w:rPr>
          <w:rFonts w:asciiTheme="majorHAnsi" w:hAnsiTheme="majorHAnsi" w:cs="Arial"/>
          <w:sz w:val="22"/>
          <w:szCs w:val="22"/>
          <w:lang w:val="en-GB"/>
        </w:rPr>
      </w:pPr>
    </w:p>
    <w:p w14:paraId="544D8524" w14:textId="77777777" w:rsidR="00EE7D96" w:rsidRPr="00D11C82" w:rsidRDefault="00EE7D96" w:rsidP="00EE7D96">
      <w:pPr>
        <w:jc w:val="both"/>
        <w:rPr>
          <w:rFonts w:asciiTheme="majorHAnsi" w:hAnsiTheme="majorHAnsi" w:cs="Arial"/>
          <w:b/>
          <w:lang w:val="en-GB"/>
        </w:rPr>
      </w:pPr>
      <w:r w:rsidRPr="00D11C82">
        <w:rPr>
          <w:rFonts w:asciiTheme="majorHAnsi" w:hAnsiTheme="majorHAnsi" w:cs="Arial"/>
          <w:b/>
          <w:lang w:val="en-GB"/>
        </w:rPr>
        <w:t>Matching and Transition to foster care</w:t>
      </w:r>
    </w:p>
    <w:p w14:paraId="3CF98DD2" w14:textId="77777777" w:rsidR="00EE7D96" w:rsidRPr="00D11C82" w:rsidRDefault="00EE7D96" w:rsidP="00EE7D96">
      <w:pPr>
        <w:jc w:val="both"/>
        <w:rPr>
          <w:rFonts w:asciiTheme="majorHAnsi" w:hAnsiTheme="majorHAnsi" w:cs="Arial"/>
          <w:sz w:val="22"/>
          <w:szCs w:val="22"/>
          <w:lang w:val="en-GB"/>
        </w:rPr>
      </w:pPr>
      <w:r w:rsidRPr="00D11C82">
        <w:rPr>
          <w:rFonts w:asciiTheme="majorHAnsi" w:hAnsiTheme="majorHAnsi" w:cs="Arial"/>
          <w:sz w:val="22"/>
          <w:szCs w:val="22"/>
          <w:lang w:val="en-GB"/>
        </w:rPr>
        <w:t>This young person was offered alternative carers and was able to visit both and make a choice. Subsequently she felt that she was informed rather than consulted about plans during the introductory phase. She complained about this and was given the opportunity to change any plans that she wished to.</w:t>
      </w:r>
    </w:p>
    <w:p w14:paraId="4CC27FAA" w14:textId="77777777" w:rsidR="00EE7D96" w:rsidRPr="00D11C82" w:rsidRDefault="00EE7D96" w:rsidP="00EE7D96">
      <w:pPr>
        <w:jc w:val="both"/>
        <w:rPr>
          <w:rFonts w:asciiTheme="majorHAnsi" w:hAnsiTheme="majorHAnsi" w:cs="Arial"/>
          <w:sz w:val="22"/>
          <w:szCs w:val="22"/>
          <w:lang w:val="en-GB"/>
        </w:rPr>
      </w:pPr>
    </w:p>
    <w:p w14:paraId="5CA87672" w14:textId="5578CD3D" w:rsidR="00EE7D96" w:rsidRPr="00D11C82" w:rsidRDefault="00EE7D96" w:rsidP="00EE7D96">
      <w:pPr>
        <w:jc w:val="both"/>
        <w:rPr>
          <w:rFonts w:asciiTheme="majorHAnsi" w:hAnsiTheme="majorHAnsi" w:cs="Arial"/>
          <w:sz w:val="22"/>
          <w:szCs w:val="22"/>
          <w:lang w:val="en-GB"/>
        </w:rPr>
      </w:pPr>
      <w:r w:rsidRPr="00D11C82">
        <w:rPr>
          <w:rFonts w:asciiTheme="majorHAnsi" w:hAnsiTheme="majorHAnsi" w:cs="Arial"/>
          <w:sz w:val="22"/>
          <w:szCs w:val="22"/>
          <w:lang w:val="en-GB"/>
        </w:rPr>
        <w:t xml:space="preserve">The young person and carers felt they had 'clicked' when they first met and all were very happy with the match. The foster carers were experienced and fully aware of the </w:t>
      </w:r>
      <w:proofErr w:type="gramStart"/>
      <w:r w:rsidRPr="00D11C82">
        <w:rPr>
          <w:rFonts w:asciiTheme="majorHAnsi" w:hAnsiTheme="majorHAnsi" w:cs="Arial"/>
          <w:sz w:val="22"/>
          <w:szCs w:val="22"/>
          <w:lang w:val="en-GB"/>
        </w:rPr>
        <w:t>Step Down</w:t>
      </w:r>
      <w:proofErr w:type="gramEnd"/>
      <w:r w:rsidRPr="00D11C82">
        <w:rPr>
          <w:rFonts w:asciiTheme="majorHAnsi" w:hAnsiTheme="majorHAnsi" w:cs="Arial"/>
          <w:sz w:val="22"/>
          <w:szCs w:val="22"/>
          <w:lang w:val="en-GB"/>
        </w:rPr>
        <w:t xml:space="preserve"> </w:t>
      </w:r>
      <w:r w:rsidR="00245BD0">
        <w:rPr>
          <w:rFonts w:asciiTheme="majorHAnsi" w:hAnsiTheme="majorHAnsi" w:cs="Arial"/>
          <w:sz w:val="22"/>
          <w:szCs w:val="22"/>
          <w:lang w:val="en-GB"/>
        </w:rPr>
        <w:t>Programme</w:t>
      </w:r>
      <w:r w:rsidRPr="00D11C82">
        <w:rPr>
          <w:rFonts w:asciiTheme="majorHAnsi" w:hAnsiTheme="majorHAnsi" w:cs="Arial"/>
          <w:sz w:val="22"/>
          <w:szCs w:val="22"/>
          <w:lang w:val="en-GB"/>
        </w:rPr>
        <w:t xml:space="preserve"> and their role in it. </w:t>
      </w:r>
    </w:p>
    <w:p w14:paraId="45D4DD83" w14:textId="77777777" w:rsidR="00EE7D96" w:rsidRPr="00D11C82" w:rsidRDefault="00EE7D96" w:rsidP="00EE7D96">
      <w:pPr>
        <w:jc w:val="both"/>
        <w:rPr>
          <w:rFonts w:asciiTheme="majorHAnsi" w:hAnsiTheme="majorHAnsi" w:cs="Arial"/>
          <w:b/>
          <w:lang w:val="en-GB"/>
        </w:rPr>
      </w:pPr>
    </w:p>
    <w:p w14:paraId="1242CC39" w14:textId="77777777" w:rsidR="00EE7D96" w:rsidRPr="00D11C82" w:rsidRDefault="00EE7D96" w:rsidP="00EE7D96">
      <w:pPr>
        <w:jc w:val="both"/>
        <w:rPr>
          <w:rFonts w:asciiTheme="majorHAnsi" w:hAnsiTheme="majorHAnsi" w:cs="Arial"/>
          <w:b/>
          <w:lang w:val="en-GB"/>
        </w:rPr>
      </w:pPr>
      <w:r w:rsidRPr="00D11C82">
        <w:rPr>
          <w:rFonts w:asciiTheme="majorHAnsi" w:hAnsiTheme="majorHAnsi" w:cs="Arial"/>
          <w:b/>
          <w:lang w:val="en-GB"/>
        </w:rPr>
        <w:t>Placement</w:t>
      </w:r>
    </w:p>
    <w:p w14:paraId="27A1742F" w14:textId="77777777" w:rsidR="00EE7D96" w:rsidRPr="00D11C82" w:rsidRDefault="00EE7D96" w:rsidP="00EE7D96">
      <w:pPr>
        <w:jc w:val="both"/>
        <w:rPr>
          <w:rFonts w:asciiTheme="majorHAnsi" w:hAnsiTheme="majorHAnsi" w:cs="Arial"/>
          <w:sz w:val="22"/>
          <w:szCs w:val="22"/>
          <w:lang w:val="en-GB"/>
        </w:rPr>
      </w:pPr>
      <w:r w:rsidRPr="00D11C82">
        <w:rPr>
          <w:rFonts w:asciiTheme="majorHAnsi" w:hAnsiTheme="majorHAnsi" w:cs="Arial"/>
          <w:sz w:val="22"/>
          <w:szCs w:val="22"/>
          <w:lang w:val="en-GB"/>
        </w:rPr>
        <w:t>Young Person One remained in her placement for just over a year and then moved to an alternative Core Assets placement.</w:t>
      </w:r>
    </w:p>
    <w:p w14:paraId="77F301DE" w14:textId="77777777" w:rsidR="00EE7D96" w:rsidRPr="00D11C82" w:rsidRDefault="00EE7D96" w:rsidP="00EE7D96">
      <w:pPr>
        <w:jc w:val="both"/>
        <w:rPr>
          <w:rFonts w:asciiTheme="majorHAnsi" w:hAnsiTheme="majorHAnsi" w:cs="Arial"/>
          <w:sz w:val="22"/>
          <w:szCs w:val="22"/>
          <w:lang w:val="en-GB"/>
        </w:rPr>
      </w:pPr>
    </w:p>
    <w:p w14:paraId="409B96D6" w14:textId="77777777" w:rsidR="00EE7D96" w:rsidRPr="00D11C82" w:rsidRDefault="00EE7D96" w:rsidP="00EE7D96">
      <w:pPr>
        <w:jc w:val="both"/>
        <w:rPr>
          <w:rFonts w:asciiTheme="majorHAnsi" w:hAnsiTheme="majorHAnsi" w:cs="Arial"/>
          <w:b/>
          <w:lang w:val="en-GB"/>
        </w:rPr>
      </w:pPr>
      <w:r w:rsidRPr="00D11C82">
        <w:rPr>
          <w:rFonts w:asciiTheme="majorHAnsi" w:hAnsiTheme="majorHAnsi" w:cs="Arial"/>
          <w:b/>
          <w:lang w:val="en-GB"/>
        </w:rPr>
        <w:t>Team Parenting</w:t>
      </w:r>
    </w:p>
    <w:p w14:paraId="2BF66CE1" w14:textId="77777777" w:rsidR="00EE7D96" w:rsidRPr="00D11C82" w:rsidRDefault="00EE7D96" w:rsidP="00EE7D96">
      <w:pPr>
        <w:jc w:val="both"/>
        <w:rPr>
          <w:rFonts w:asciiTheme="majorHAnsi" w:hAnsiTheme="majorHAnsi" w:cs="Arial"/>
          <w:sz w:val="22"/>
          <w:szCs w:val="22"/>
          <w:lang w:val="en-GB"/>
        </w:rPr>
      </w:pPr>
      <w:r w:rsidRPr="00D11C82">
        <w:rPr>
          <w:rFonts w:asciiTheme="majorHAnsi" w:hAnsiTheme="majorHAnsi" w:cs="Arial"/>
          <w:sz w:val="22"/>
          <w:szCs w:val="22"/>
          <w:lang w:val="en-GB"/>
        </w:rPr>
        <w:t>By week 45</w:t>
      </w:r>
      <w:r w:rsidR="00C91021" w:rsidRPr="00D11C82">
        <w:rPr>
          <w:rFonts w:asciiTheme="majorHAnsi" w:hAnsiTheme="majorHAnsi" w:cs="Arial"/>
          <w:sz w:val="22"/>
          <w:szCs w:val="22"/>
          <w:lang w:val="en-GB"/>
        </w:rPr>
        <w:t xml:space="preserve">, </w:t>
      </w:r>
      <w:r w:rsidRPr="00D11C82">
        <w:rPr>
          <w:rFonts w:asciiTheme="majorHAnsi" w:hAnsiTheme="majorHAnsi" w:cs="Arial"/>
          <w:sz w:val="22"/>
          <w:szCs w:val="22"/>
          <w:lang w:val="en-GB"/>
        </w:rPr>
        <w:t xml:space="preserve">Young Person </w:t>
      </w:r>
      <w:r w:rsidR="00AA1185" w:rsidRPr="00D11C82">
        <w:rPr>
          <w:rFonts w:asciiTheme="majorHAnsi" w:hAnsiTheme="majorHAnsi" w:cs="Arial"/>
          <w:sz w:val="22"/>
          <w:szCs w:val="22"/>
          <w:lang w:val="en-GB"/>
        </w:rPr>
        <w:t>O</w:t>
      </w:r>
      <w:r w:rsidRPr="00D11C82">
        <w:rPr>
          <w:rFonts w:asciiTheme="majorHAnsi" w:hAnsiTheme="majorHAnsi" w:cs="Arial"/>
          <w:sz w:val="22"/>
          <w:szCs w:val="22"/>
          <w:lang w:val="en-GB"/>
        </w:rPr>
        <w:t xml:space="preserve">ne had had three local authority social workers. The second social worker was not very well engaged with the placement and rarely attended </w:t>
      </w:r>
      <w:r w:rsidR="000233F6" w:rsidRPr="00D11C82">
        <w:rPr>
          <w:rFonts w:asciiTheme="majorHAnsi" w:hAnsiTheme="majorHAnsi" w:cs="Arial"/>
          <w:sz w:val="22"/>
          <w:szCs w:val="22"/>
          <w:lang w:val="en-GB"/>
        </w:rPr>
        <w:t>progress</w:t>
      </w:r>
      <w:r w:rsidRPr="00D11C82">
        <w:rPr>
          <w:rFonts w:asciiTheme="majorHAnsi" w:hAnsiTheme="majorHAnsi" w:cs="Arial"/>
          <w:sz w:val="22"/>
          <w:szCs w:val="22"/>
          <w:lang w:val="en-GB"/>
        </w:rPr>
        <w:t xml:space="preserve"> meetings. There were difficulties getting hold o</w:t>
      </w:r>
      <w:r w:rsidR="00AA1185" w:rsidRPr="00D11C82">
        <w:rPr>
          <w:rFonts w:asciiTheme="majorHAnsi" w:hAnsiTheme="majorHAnsi" w:cs="Arial"/>
          <w:sz w:val="22"/>
          <w:szCs w:val="22"/>
          <w:lang w:val="en-GB"/>
        </w:rPr>
        <w:t>f</w:t>
      </w:r>
      <w:r w:rsidRPr="00D11C82">
        <w:rPr>
          <w:rFonts w:asciiTheme="majorHAnsi" w:hAnsiTheme="majorHAnsi" w:cs="Arial"/>
          <w:sz w:val="22"/>
          <w:szCs w:val="22"/>
          <w:lang w:val="en-GB"/>
        </w:rPr>
        <w:t xml:space="preserve"> her and she was never able to make any suggested dates. Eventually</w:t>
      </w:r>
      <w:r w:rsidR="00500CBB" w:rsidRPr="00D11C82">
        <w:rPr>
          <w:rFonts w:asciiTheme="majorHAnsi" w:hAnsiTheme="majorHAnsi" w:cs="Arial"/>
          <w:sz w:val="22"/>
          <w:szCs w:val="22"/>
          <w:lang w:val="en-GB"/>
        </w:rPr>
        <w:t>,</w:t>
      </w:r>
      <w:r w:rsidRPr="00D11C82">
        <w:rPr>
          <w:rFonts w:asciiTheme="majorHAnsi" w:hAnsiTheme="majorHAnsi" w:cs="Arial"/>
          <w:sz w:val="22"/>
          <w:szCs w:val="22"/>
          <w:lang w:val="en-GB"/>
        </w:rPr>
        <w:t xml:space="preserve"> the supervising social worker decided to just set a date that others could make and the local authority social worker could either attend or send apologies, and suggested this was a learning point for her for future placements.</w:t>
      </w:r>
    </w:p>
    <w:p w14:paraId="27BBC51D" w14:textId="77777777" w:rsidR="00EE7D96" w:rsidRPr="00D11C82" w:rsidRDefault="00EE7D96" w:rsidP="00EE7D96">
      <w:pPr>
        <w:jc w:val="both"/>
        <w:rPr>
          <w:rFonts w:asciiTheme="majorHAnsi" w:hAnsiTheme="majorHAnsi" w:cs="Arial"/>
          <w:sz w:val="22"/>
          <w:szCs w:val="22"/>
          <w:lang w:val="en-GB"/>
        </w:rPr>
      </w:pPr>
    </w:p>
    <w:p w14:paraId="6985A70D" w14:textId="73D62DD5" w:rsidR="00EE7D96" w:rsidRPr="00D11C82" w:rsidRDefault="00EE7D96" w:rsidP="00EE7D96">
      <w:pPr>
        <w:jc w:val="both"/>
        <w:rPr>
          <w:rFonts w:asciiTheme="majorHAnsi" w:hAnsiTheme="majorHAnsi" w:cs="Arial"/>
          <w:sz w:val="22"/>
          <w:szCs w:val="22"/>
          <w:lang w:val="en-GB"/>
        </w:rPr>
      </w:pPr>
      <w:r w:rsidRPr="00D11C82">
        <w:rPr>
          <w:rFonts w:asciiTheme="majorHAnsi" w:hAnsiTheme="majorHAnsi" w:cs="Arial"/>
          <w:sz w:val="22"/>
          <w:szCs w:val="22"/>
          <w:lang w:val="en-GB"/>
        </w:rPr>
        <w:t xml:space="preserve">Despite not attending </w:t>
      </w:r>
      <w:r w:rsidR="000233F6" w:rsidRPr="00D11C82">
        <w:rPr>
          <w:rFonts w:asciiTheme="majorHAnsi" w:hAnsiTheme="majorHAnsi" w:cs="Arial"/>
          <w:sz w:val="22"/>
          <w:szCs w:val="22"/>
          <w:lang w:val="en-GB"/>
        </w:rPr>
        <w:t>progress meeting</w:t>
      </w:r>
      <w:r w:rsidRPr="00D11C82">
        <w:rPr>
          <w:rFonts w:asciiTheme="majorHAnsi" w:hAnsiTheme="majorHAnsi" w:cs="Arial"/>
          <w:sz w:val="22"/>
          <w:szCs w:val="22"/>
          <w:lang w:val="en-GB"/>
        </w:rPr>
        <w:t>s</w:t>
      </w:r>
      <w:r w:rsidR="00C91021" w:rsidRPr="00D11C82">
        <w:rPr>
          <w:rFonts w:asciiTheme="majorHAnsi" w:hAnsiTheme="majorHAnsi" w:cs="Arial"/>
          <w:sz w:val="22"/>
          <w:szCs w:val="22"/>
          <w:lang w:val="en-GB"/>
        </w:rPr>
        <w:t>,</w:t>
      </w:r>
      <w:r w:rsidRPr="00D11C82">
        <w:rPr>
          <w:rFonts w:asciiTheme="majorHAnsi" w:hAnsiTheme="majorHAnsi" w:cs="Arial"/>
          <w:sz w:val="22"/>
          <w:szCs w:val="22"/>
          <w:lang w:val="en-GB"/>
        </w:rPr>
        <w:t xml:space="preserve"> this social worker still made decisions, for example about whether the young person could stay with friends. Both the supervising social worker and the foster carer felt the child's social worker was too rigid and underestimated the carers</w:t>
      </w:r>
      <w:r w:rsidR="004D5657" w:rsidRPr="00D11C82">
        <w:rPr>
          <w:rFonts w:asciiTheme="majorHAnsi" w:hAnsiTheme="majorHAnsi" w:cs="Arial"/>
          <w:sz w:val="22"/>
          <w:szCs w:val="22"/>
          <w:lang w:val="en-GB"/>
        </w:rPr>
        <w:t>'</w:t>
      </w:r>
      <w:r w:rsidRPr="00D11C82">
        <w:rPr>
          <w:rFonts w:asciiTheme="majorHAnsi" w:hAnsiTheme="majorHAnsi" w:cs="Arial"/>
          <w:sz w:val="22"/>
          <w:szCs w:val="22"/>
          <w:lang w:val="en-GB"/>
        </w:rPr>
        <w:t xml:space="preserve"> ability to make their own decisions. They felt that this social worker did not really understand the </w:t>
      </w:r>
      <w:r w:rsidR="00245BD0">
        <w:rPr>
          <w:rFonts w:asciiTheme="majorHAnsi" w:hAnsiTheme="majorHAnsi" w:cs="Arial"/>
          <w:sz w:val="22"/>
          <w:szCs w:val="22"/>
          <w:lang w:val="en-GB"/>
        </w:rPr>
        <w:t>Programme</w:t>
      </w:r>
      <w:r w:rsidRPr="00D11C82">
        <w:rPr>
          <w:rFonts w:asciiTheme="majorHAnsi" w:hAnsiTheme="majorHAnsi" w:cs="Arial"/>
          <w:sz w:val="22"/>
          <w:szCs w:val="22"/>
          <w:lang w:val="en-GB"/>
        </w:rPr>
        <w:t>.</w:t>
      </w:r>
    </w:p>
    <w:p w14:paraId="47667C6F" w14:textId="77777777" w:rsidR="00EE7D96" w:rsidRPr="00D11C82" w:rsidRDefault="00EE7D96" w:rsidP="00EE7D96">
      <w:pPr>
        <w:jc w:val="both"/>
        <w:rPr>
          <w:rFonts w:asciiTheme="majorHAnsi" w:hAnsiTheme="majorHAnsi" w:cs="Arial"/>
          <w:sz w:val="22"/>
          <w:szCs w:val="22"/>
          <w:lang w:val="en-GB"/>
        </w:rPr>
      </w:pPr>
    </w:p>
    <w:p w14:paraId="41C07894" w14:textId="77777777" w:rsidR="00EE7D96" w:rsidRPr="00D11C82" w:rsidRDefault="00EE7D96" w:rsidP="00EE7D96">
      <w:pPr>
        <w:jc w:val="both"/>
        <w:rPr>
          <w:rFonts w:asciiTheme="majorHAnsi" w:hAnsiTheme="majorHAnsi" w:cs="Arial"/>
          <w:sz w:val="22"/>
          <w:szCs w:val="22"/>
          <w:lang w:val="en-GB"/>
        </w:rPr>
      </w:pPr>
      <w:r w:rsidRPr="00D11C82">
        <w:rPr>
          <w:rFonts w:asciiTheme="majorHAnsi" w:hAnsiTheme="majorHAnsi" w:cs="Arial"/>
          <w:sz w:val="22"/>
          <w:szCs w:val="22"/>
          <w:lang w:val="en-GB"/>
        </w:rPr>
        <w:t xml:space="preserve">Young Person One attended her </w:t>
      </w:r>
      <w:r w:rsidR="000233F6" w:rsidRPr="00D11C82">
        <w:rPr>
          <w:rFonts w:asciiTheme="majorHAnsi" w:hAnsiTheme="majorHAnsi" w:cs="Arial"/>
          <w:sz w:val="22"/>
          <w:szCs w:val="22"/>
          <w:lang w:val="en-GB"/>
        </w:rPr>
        <w:t>progress</w:t>
      </w:r>
      <w:r w:rsidRPr="00D11C82">
        <w:rPr>
          <w:rFonts w:asciiTheme="majorHAnsi" w:hAnsiTheme="majorHAnsi" w:cs="Arial"/>
          <w:sz w:val="22"/>
          <w:szCs w:val="22"/>
          <w:lang w:val="en-GB"/>
        </w:rPr>
        <w:t xml:space="preserve"> meetings but her (third) social worker did not feel this had been very productive for her, suggesting there were too many professionals firing questions at her including the discussion of relationships and safe sex.</w:t>
      </w:r>
    </w:p>
    <w:p w14:paraId="0FDE9FD5" w14:textId="77777777" w:rsidR="00EE7D96" w:rsidRPr="00D11C82" w:rsidRDefault="00EE7D96" w:rsidP="00EE7D96">
      <w:pPr>
        <w:jc w:val="both"/>
        <w:rPr>
          <w:rFonts w:asciiTheme="majorHAnsi" w:hAnsiTheme="majorHAnsi" w:cs="Arial"/>
          <w:sz w:val="22"/>
          <w:szCs w:val="22"/>
          <w:lang w:val="en-GB"/>
        </w:rPr>
      </w:pPr>
    </w:p>
    <w:p w14:paraId="6AA66E97" w14:textId="77777777" w:rsidR="00EE7D96" w:rsidRPr="00D11C82" w:rsidRDefault="00EE7D96" w:rsidP="00EE7D96">
      <w:pPr>
        <w:jc w:val="both"/>
        <w:rPr>
          <w:rFonts w:asciiTheme="majorHAnsi" w:hAnsiTheme="majorHAnsi" w:cs="Arial"/>
          <w:b/>
          <w:lang w:val="en-GB"/>
        </w:rPr>
      </w:pPr>
      <w:r w:rsidRPr="00D11C82">
        <w:rPr>
          <w:rFonts w:asciiTheme="majorHAnsi" w:hAnsiTheme="majorHAnsi" w:cs="Arial"/>
          <w:b/>
          <w:lang w:val="en-GB"/>
        </w:rPr>
        <w:t>Education</w:t>
      </w:r>
    </w:p>
    <w:p w14:paraId="0DED8A40" w14:textId="77777777" w:rsidR="00EE7D96" w:rsidRPr="00D11C82" w:rsidRDefault="00EE7D96" w:rsidP="00EE7D96">
      <w:pPr>
        <w:jc w:val="both"/>
        <w:rPr>
          <w:rFonts w:asciiTheme="majorHAnsi" w:hAnsiTheme="majorHAnsi" w:cs="Arial"/>
          <w:sz w:val="22"/>
          <w:szCs w:val="22"/>
          <w:lang w:val="en-GB"/>
        </w:rPr>
      </w:pPr>
      <w:r w:rsidRPr="00D11C82">
        <w:rPr>
          <w:rFonts w:asciiTheme="majorHAnsi" w:hAnsiTheme="majorHAnsi" w:cs="Arial"/>
          <w:sz w:val="22"/>
          <w:szCs w:val="22"/>
          <w:lang w:val="en-GB"/>
        </w:rPr>
        <w:t xml:space="preserve">School was the area where there </w:t>
      </w:r>
      <w:r w:rsidR="00AA1185" w:rsidRPr="00D11C82">
        <w:rPr>
          <w:rFonts w:asciiTheme="majorHAnsi" w:hAnsiTheme="majorHAnsi" w:cs="Arial"/>
          <w:sz w:val="22"/>
          <w:szCs w:val="22"/>
          <w:lang w:val="en-GB"/>
        </w:rPr>
        <w:t>were</w:t>
      </w:r>
      <w:r w:rsidRPr="00D11C82">
        <w:rPr>
          <w:rFonts w:asciiTheme="majorHAnsi" w:hAnsiTheme="majorHAnsi" w:cs="Arial"/>
          <w:sz w:val="22"/>
          <w:szCs w:val="22"/>
          <w:lang w:val="en-GB"/>
        </w:rPr>
        <w:t xml:space="preserve"> consistently most difficulties for Young Person One. She did not make much progress throughout the year in terms of maintaining peer relationships but she did make some achievements academically and most importantly</w:t>
      </w:r>
      <w:r w:rsidR="004D5657" w:rsidRPr="00D11C82">
        <w:rPr>
          <w:rFonts w:asciiTheme="majorHAnsi" w:hAnsiTheme="majorHAnsi" w:cs="Arial"/>
          <w:sz w:val="22"/>
          <w:szCs w:val="22"/>
          <w:lang w:val="en-GB"/>
        </w:rPr>
        <w:t>,</w:t>
      </w:r>
      <w:r w:rsidRPr="00D11C82">
        <w:rPr>
          <w:rFonts w:asciiTheme="majorHAnsi" w:hAnsiTheme="majorHAnsi" w:cs="Arial"/>
          <w:sz w:val="22"/>
          <w:szCs w:val="22"/>
          <w:lang w:val="en-GB"/>
        </w:rPr>
        <w:t xml:space="preserve"> she began to consider her future and make plans for further study.</w:t>
      </w:r>
    </w:p>
    <w:p w14:paraId="6CDD623C" w14:textId="77777777" w:rsidR="00EE7D96" w:rsidRPr="00D11C82" w:rsidRDefault="00EE7D96" w:rsidP="00EE7D96">
      <w:pPr>
        <w:jc w:val="both"/>
        <w:rPr>
          <w:rFonts w:asciiTheme="majorHAnsi" w:hAnsiTheme="majorHAnsi" w:cs="Arial"/>
          <w:sz w:val="22"/>
          <w:szCs w:val="22"/>
          <w:lang w:val="en-GB"/>
        </w:rPr>
      </w:pPr>
    </w:p>
    <w:p w14:paraId="040E7F5A" w14:textId="77777777" w:rsidR="00EE7D96" w:rsidRPr="00D11C82" w:rsidRDefault="00EE7D96" w:rsidP="00EE7D96">
      <w:pPr>
        <w:jc w:val="both"/>
        <w:rPr>
          <w:rFonts w:asciiTheme="majorHAnsi" w:hAnsiTheme="majorHAnsi" w:cs="Arial"/>
          <w:b/>
          <w:lang w:val="en-GB"/>
        </w:rPr>
      </w:pPr>
      <w:r w:rsidRPr="00D11C82">
        <w:rPr>
          <w:rFonts w:asciiTheme="majorHAnsi" w:hAnsiTheme="majorHAnsi" w:cs="Arial"/>
          <w:b/>
          <w:lang w:val="en-GB"/>
        </w:rPr>
        <w:lastRenderedPageBreak/>
        <w:t>Emotional needs</w:t>
      </w:r>
    </w:p>
    <w:p w14:paraId="3B38545F" w14:textId="77777777" w:rsidR="00EE7D96" w:rsidRPr="00D11C82" w:rsidRDefault="00EE7D96" w:rsidP="00EE7D96">
      <w:pPr>
        <w:jc w:val="both"/>
        <w:rPr>
          <w:rFonts w:asciiTheme="majorHAnsi" w:hAnsiTheme="majorHAnsi" w:cs="Arial"/>
          <w:sz w:val="22"/>
          <w:szCs w:val="22"/>
          <w:lang w:val="en-GB"/>
        </w:rPr>
      </w:pPr>
      <w:r w:rsidRPr="00D11C82">
        <w:rPr>
          <w:rFonts w:asciiTheme="majorHAnsi" w:hAnsiTheme="majorHAnsi" w:cs="Arial"/>
          <w:sz w:val="22"/>
          <w:szCs w:val="22"/>
          <w:lang w:val="en-GB"/>
        </w:rPr>
        <w:t>The team worked well together in terms of meeting emotional needs and making sure</w:t>
      </w:r>
      <w:r w:rsidR="00AA1185" w:rsidRPr="00D11C82">
        <w:rPr>
          <w:rFonts w:asciiTheme="majorHAnsi" w:hAnsiTheme="majorHAnsi" w:cs="Arial"/>
          <w:sz w:val="22"/>
          <w:szCs w:val="22"/>
          <w:lang w:val="en-GB"/>
        </w:rPr>
        <w:t xml:space="preserve"> that</w:t>
      </w:r>
      <w:r w:rsidRPr="00D11C82">
        <w:rPr>
          <w:rFonts w:asciiTheme="majorHAnsi" w:hAnsiTheme="majorHAnsi" w:cs="Arial"/>
          <w:sz w:val="22"/>
          <w:szCs w:val="22"/>
          <w:lang w:val="en-GB"/>
        </w:rPr>
        <w:t xml:space="preserve"> the carers were well equipped to cope with self-harm. Some progress was identified but this was hampered by upsets from the young person’s birth family. Young Person One identified that she felt calmer and felt very safe and secure in her placement. Whilst progress in emotional wellbeing was identified</w:t>
      </w:r>
      <w:r w:rsidR="004D5657" w:rsidRPr="00D11C82">
        <w:rPr>
          <w:rFonts w:asciiTheme="majorHAnsi" w:hAnsiTheme="majorHAnsi" w:cs="Arial"/>
          <w:sz w:val="22"/>
          <w:szCs w:val="22"/>
          <w:lang w:val="en-GB"/>
        </w:rPr>
        <w:t>,</w:t>
      </w:r>
      <w:r w:rsidRPr="00D11C82">
        <w:rPr>
          <w:rFonts w:asciiTheme="majorHAnsi" w:hAnsiTheme="majorHAnsi" w:cs="Arial"/>
          <w:sz w:val="22"/>
          <w:szCs w:val="22"/>
          <w:lang w:val="en-GB"/>
        </w:rPr>
        <w:t xml:space="preserve"> there was also acknowledgement that one year was a short time and that much of the year had been spent creating stability for the young person.</w:t>
      </w:r>
    </w:p>
    <w:p w14:paraId="7B098E95" w14:textId="77777777" w:rsidR="00EE7D96" w:rsidRPr="00D11C82" w:rsidRDefault="00EE7D96" w:rsidP="00EE7D96">
      <w:pPr>
        <w:jc w:val="both"/>
        <w:rPr>
          <w:rFonts w:asciiTheme="majorHAnsi" w:hAnsiTheme="majorHAnsi" w:cs="Arial"/>
          <w:lang w:val="en-GB"/>
        </w:rPr>
      </w:pPr>
    </w:p>
    <w:p w14:paraId="38AFF4AC" w14:textId="77777777" w:rsidR="00EE7D96" w:rsidRPr="00D11C82" w:rsidRDefault="00EE7D96" w:rsidP="00EE7D96">
      <w:pPr>
        <w:jc w:val="both"/>
        <w:rPr>
          <w:rFonts w:asciiTheme="majorHAnsi" w:hAnsiTheme="majorHAnsi" w:cs="Arial"/>
          <w:b/>
          <w:lang w:val="en-GB"/>
        </w:rPr>
      </w:pPr>
      <w:r w:rsidRPr="00D11C82">
        <w:rPr>
          <w:rFonts w:asciiTheme="majorHAnsi" w:hAnsiTheme="majorHAnsi" w:cs="Arial"/>
          <w:b/>
          <w:lang w:val="en-GB"/>
        </w:rPr>
        <w:t>Support for carers</w:t>
      </w:r>
    </w:p>
    <w:p w14:paraId="514A3EC7" w14:textId="77777777" w:rsidR="00EE7D96" w:rsidRPr="00D11C82" w:rsidRDefault="00EE7D96" w:rsidP="00EE7D96">
      <w:pPr>
        <w:jc w:val="both"/>
        <w:rPr>
          <w:rFonts w:asciiTheme="majorHAnsi" w:hAnsiTheme="majorHAnsi" w:cs="Arial"/>
          <w:sz w:val="22"/>
          <w:szCs w:val="22"/>
          <w:lang w:val="en-GB"/>
        </w:rPr>
      </w:pPr>
      <w:r w:rsidRPr="00D11C82">
        <w:rPr>
          <w:rFonts w:asciiTheme="majorHAnsi" w:hAnsiTheme="majorHAnsi" w:cs="Arial"/>
          <w:sz w:val="22"/>
          <w:szCs w:val="22"/>
          <w:lang w:val="en-GB"/>
        </w:rPr>
        <w:t>The carers felt well supported by their social worker, the therapist and the mentor and support worker. As well as working with the young person</w:t>
      </w:r>
      <w:r w:rsidR="00AA1185" w:rsidRPr="00D11C82">
        <w:rPr>
          <w:rFonts w:asciiTheme="majorHAnsi" w:hAnsiTheme="majorHAnsi" w:cs="Arial"/>
          <w:sz w:val="22"/>
          <w:szCs w:val="22"/>
          <w:lang w:val="en-GB"/>
        </w:rPr>
        <w:t>,</w:t>
      </w:r>
      <w:r w:rsidRPr="00D11C82">
        <w:rPr>
          <w:rFonts w:asciiTheme="majorHAnsi" w:hAnsiTheme="majorHAnsi" w:cs="Arial"/>
          <w:sz w:val="22"/>
          <w:szCs w:val="22"/>
          <w:lang w:val="en-GB"/>
        </w:rPr>
        <w:t xml:space="preserve"> the mentor provided a useful sounding board for the carers. </w:t>
      </w:r>
    </w:p>
    <w:p w14:paraId="28573F65" w14:textId="77777777" w:rsidR="00EE7D96" w:rsidRPr="00D11C82" w:rsidRDefault="00EE7D96" w:rsidP="00EE7D96">
      <w:pPr>
        <w:jc w:val="both"/>
        <w:rPr>
          <w:rFonts w:asciiTheme="majorHAnsi" w:hAnsiTheme="majorHAnsi" w:cs="Arial"/>
          <w:sz w:val="22"/>
          <w:szCs w:val="22"/>
          <w:lang w:val="en-GB"/>
        </w:rPr>
      </w:pPr>
    </w:p>
    <w:p w14:paraId="3627DD22" w14:textId="77777777" w:rsidR="00EE7D96" w:rsidRPr="00D11C82" w:rsidRDefault="00EE7D96" w:rsidP="00EE7D96">
      <w:pPr>
        <w:jc w:val="both"/>
        <w:rPr>
          <w:rFonts w:asciiTheme="majorHAnsi" w:hAnsiTheme="majorHAnsi" w:cs="Arial"/>
          <w:b/>
          <w:lang w:val="en-GB"/>
        </w:rPr>
      </w:pPr>
      <w:r w:rsidRPr="00D11C82">
        <w:rPr>
          <w:rFonts w:asciiTheme="majorHAnsi" w:hAnsiTheme="majorHAnsi" w:cs="Arial"/>
          <w:b/>
          <w:lang w:val="en-GB"/>
        </w:rPr>
        <w:t xml:space="preserve">Summary </w:t>
      </w:r>
    </w:p>
    <w:p w14:paraId="325B3A38" w14:textId="77777777" w:rsidR="00EE7D96" w:rsidRPr="00D11C82" w:rsidRDefault="00EE7D96" w:rsidP="00EE7D96">
      <w:pPr>
        <w:jc w:val="both"/>
        <w:rPr>
          <w:rFonts w:asciiTheme="majorHAnsi" w:hAnsiTheme="majorHAnsi" w:cs="Arial"/>
          <w:sz w:val="22"/>
          <w:szCs w:val="22"/>
          <w:lang w:val="en-GB"/>
        </w:rPr>
      </w:pPr>
      <w:r w:rsidRPr="00D11C82">
        <w:rPr>
          <w:rFonts w:asciiTheme="majorHAnsi" w:hAnsiTheme="majorHAnsi" w:cs="Arial"/>
          <w:sz w:val="22"/>
          <w:szCs w:val="22"/>
          <w:lang w:val="en-GB"/>
        </w:rPr>
        <w:t>This is an example of a successful placement where the young person felt she had been listened to and where experienced carers were able to cope with very challenging behaviour, especially at school and with peers. The 'weak link' was the local authority social worker and although this caused some tensions and practical difficulties</w:t>
      </w:r>
      <w:r w:rsidR="004D5657" w:rsidRPr="00D11C82">
        <w:rPr>
          <w:rFonts w:asciiTheme="majorHAnsi" w:hAnsiTheme="majorHAnsi" w:cs="Arial"/>
          <w:sz w:val="22"/>
          <w:szCs w:val="22"/>
          <w:lang w:val="en-GB"/>
        </w:rPr>
        <w:t>,</w:t>
      </w:r>
      <w:r w:rsidRPr="00D11C82">
        <w:rPr>
          <w:rFonts w:asciiTheme="majorHAnsi" w:hAnsiTheme="majorHAnsi" w:cs="Arial"/>
          <w:sz w:val="22"/>
          <w:szCs w:val="22"/>
          <w:lang w:val="en-GB"/>
        </w:rPr>
        <w:t xml:space="preserve"> the re</w:t>
      </w:r>
      <w:r w:rsidR="00AA1185" w:rsidRPr="00D11C82">
        <w:rPr>
          <w:rFonts w:asciiTheme="majorHAnsi" w:hAnsiTheme="majorHAnsi" w:cs="Arial"/>
          <w:sz w:val="22"/>
          <w:szCs w:val="22"/>
          <w:lang w:val="en-GB"/>
        </w:rPr>
        <w:t>st</w:t>
      </w:r>
      <w:r w:rsidRPr="00D11C82">
        <w:rPr>
          <w:rFonts w:asciiTheme="majorHAnsi" w:hAnsiTheme="majorHAnsi" w:cs="Arial"/>
          <w:sz w:val="22"/>
          <w:szCs w:val="22"/>
          <w:lang w:val="en-GB"/>
        </w:rPr>
        <w:t xml:space="preserve"> of the team was able to cope with this and ensure the success of the placement. </w:t>
      </w:r>
    </w:p>
    <w:p w14:paraId="70D53A27" w14:textId="77777777" w:rsidR="00EE7D96" w:rsidRPr="00D11C82" w:rsidRDefault="00EE7D96" w:rsidP="00EE7D96">
      <w:pPr>
        <w:jc w:val="both"/>
        <w:rPr>
          <w:rFonts w:asciiTheme="majorHAnsi" w:hAnsiTheme="majorHAnsi" w:cs="Arial"/>
          <w:sz w:val="22"/>
          <w:szCs w:val="22"/>
          <w:lang w:val="en-GB"/>
        </w:rPr>
      </w:pPr>
    </w:p>
    <w:p w14:paraId="3F24D2C5" w14:textId="77777777" w:rsidR="00AA1185" w:rsidRPr="00D11C82" w:rsidRDefault="00AA1185">
      <w:pPr>
        <w:rPr>
          <w:rFonts w:asciiTheme="majorHAnsi" w:eastAsiaTheme="majorEastAsia" w:hAnsiTheme="majorHAnsi" w:cstheme="majorBidi"/>
          <w:b/>
          <w:bCs/>
          <w:color w:val="345A8A" w:themeColor="accent1" w:themeShade="B5"/>
          <w:sz w:val="32"/>
          <w:szCs w:val="32"/>
          <w:lang w:val="en-GB"/>
        </w:rPr>
      </w:pPr>
      <w:r w:rsidRPr="00D11C82">
        <w:rPr>
          <w:lang w:val="en-GB"/>
        </w:rPr>
        <w:br w:type="page"/>
      </w:r>
    </w:p>
    <w:p w14:paraId="02B698ED" w14:textId="77777777" w:rsidR="00EE7D96" w:rsidRPr="00D11C82" w:rsidRDefault="00EE7D96" w:rsidP="00EE7D96">
      <w:pPr>
        <w:pStyle w:val="Heading1"/>
      </w:pPr>
      <w:bookmarkStart w:id="28" w:name="_Toc478388673"/>
      <w:r w:rsidRPr="00D11C82">
        <w:lastRenderedPageBreak/>
        <w:t>Case Study: Young Person Two</w:t>
      </w:r>
      <w:bookmarkEnd w:id="28"/>
    </w:p>
    <w:p w14:paraId="321568E8" w14:textId="77777777" w:rsidR="00EE7D96" w:rsidRPr="00D11C82" w:rsidRDefault="00EE7D96" w:rsidP="00EE7D96">
      <w:pPr>
        <w:jc w:val="both"/>
        <w:rPr>
          <w:rFonts w:asciiTheme="majorHAnsi" w:hAnsiTheme="majorHAnsi" w:cs="Arial"/>
          <w:sz w:val="22"/>
          <w:szCs w:val="22"/>
          <w:lang w:val="en-GB"/>
        </w:rPr>
      </w:pPr>
    </w:p>
    <w:p w14:paraId="7A665795" w14:textId="77777777" w:rsidR="00EE7D96" w:rsidRPr="00D11C82" w:rsidRDefault="00EE7D96" w:rsidP="00EE7D96">
      <w:pPr>
        <w:jc w:val="both"/>
        <w:rPr>
          <w:rFonts w:asciiTheme="majorHAnsi" w:hAnsiTheme="majorHAnsi" w:cs="Arial"/>
          <w:b/>
          <w:lang w:val="en-GB"/>
        </w:rPr>
      </w:pPr>
      <w:r w:rsidRPr="00D11C82">
        <w:rPr>
          <w:rFonts w:asciiTheme="majorHAnsi" w:hAnsiTheme="majorHAnsi" w:cs="Arial"/>
          <w:b/>
          <w:lang w:val="en-GB"/>
        </w:rPr>
        <w:t>Brief Background</w:t>
      </w:r>
    </w:p>
    <w:p w14:paraId="433AF507" w14:textId="77777777" w:rsidR="00EE7D96" w:rsidRPr="00D11C82" w:rsidRDefault="00EE7D96" w:rsidP="00EE7D96">
      <w:pPr>
        <w:jc w:val="both"/>
        <w:rPr>
          <w:rFonts w:asciiTheme="majorHAnsi" w:hAnsiTheme="majorHAnsi" w:cs="Arial"/>
          <w:sz w:val="22"/>
          <w:szCs w:val="22"/>
          <w:lang w:val="en-GB"/>
        </w:rPr>
      </w:pPr>
      <w:r w:rsidRPr="00D11C82">
        <w:rPr>
          <w:rFonts w:asciiTheme="majorHAnsi" w:hAnsiTheme="majorHAnsi" w:cs="Arial"/>
          <w:sz w:val="22"/>
          <w:szCs w:val="22"/>
          <w:lang w:val="en-GB"/>
        </w:rPr>
        <w:t>Young Person Two was aged 12 years on placement. His social worker described him as</w:t>
      </w:r>
      <w:r w:rsidR="00BE0995" w:rsidRPr="00D11C82">
        <w:rPr>
          <w:rFonts w:asciiTheme="majorHAnsi" w:hAnsiTheme="majorHAnsi" w:cs="Arial"/>
          <w:sz w:val="22"/>
          <w:szCs w:val="22"/>
          <w:lang w:val="en-GB"/>
        </w:rPr>
        <w:t xml:space="preserve"> having very complex needs and </w:t>
      </w:r>
      <w:r w:rsidRPr="00D11C82">
        <w:rPr>
          <w:rFonts w:asciiTheme="majorHAnsi" w:hAnsiTheme="majorHAnsi" w:cs="Arial"/>
          <w:sz w:val="22"/>
          <w:szCs w:val="22"/>
          <w:lang w:val="en-GB"/>
        </w:rPr>
        <w:t xml:space="preserve">he had had </w:t>
      </w:r>
      <w:r w:rsidR="00AA1185" w:rsidRPr="00D11C82">
        <w:rPr>
          <w:rFonts w:asciiTheme="majorHAnsi" w:hAnsiTheme="majorHAnsi" w:cs="Arial"/>
          <w:sz w:val="22"/>
          <w:szCs w:val="22"/>
          <w:lang w:val="en-GB"/>
        </w:rPr>
        <w:t>multiple</w:t>
      </w:r>
      <w:r w:rsidRPr="00D11C82">
        <w:rPr>
          <w:rFonts w:asciiTheme="majorHAnsi" w:hAnsiTheme="majorHAnsi" w:cs="Arial"/>
          <w:sz w:val="22"/>
          <w:szCs w:val="22"/>
          <w:lang w:val="en-GB"/>
        </w:rPr>
        <w:t xml:space="preserve"> placement </w:t>
      </w:r>
      <w:r w:rsidR="00BE0995" w:rsidRPr="00D11C82">
        <w:rPr>
          <w:rFonts w:asciiTheme="majorHAnsi" w:hAnsiTheme="majorHAnsi" w:cs="Arial"/>
          <w:sz w:val="22"/>
          <w:szCs w:val="22"/>
          <w:lang w:val="en-GB"/>
        </w:rPr>
        <w:t>disruptions</w:t>
      </w:r>
      <w:r w:rsidRPr="00D11C82">
        <w:rPr>
          <w:rFonts w:asciiTheme="majorHAnsi" w:hAnsiTheme="majorHAnsi" w:cs="Arial"/>
          <w:sz w:val="22"/>
          <w:szCs w:val="22"/>
          <w:lang w:val="en-GB"/>
        </w:rPr>
        <w:t xml:space="preserve"> previously. He had been in a residential unit for about a year</w:t>
      </w:r>
      <w:r w:rsidR="004D5657" w:rsidRPr="00D11C82">
        <w:rPr>
          <w:rFonts w:asciiTheme="majorHAnsi" w:hAnsiTheme="majorHAnsi" w:cs="Arial"/>
          <w:sz w:val="22"/>
          <w:szCs w:val="22"/>
          <w:lang w:val="en-GB"/>
        </w:rPr>
        <w:t>,</w:t>
      </w:r>
      <w:r w:rsidRPr="00D11C82">
        <w:rPr>
          <w:rFonts w:asciiTheme="majorHAnsi" w:hAnsiTheme="majorHAnsi" w:cs="Arial"/>
          <w:sz w:val="22"/>
          <w:szCs w:val="22"/>
          <w:lang w:val="en-GB"/>
        </w:rPr>
        <w:t xml:space="preserve"> although it was initially intended to provide a short</w:t>
      </w:r>
      <w:r w:rsidR="00AA1185" w:rsidRPr="00D11C82">
        <w:rPr>
          <w:rFonts w:asciiTheme="majorHAnsi" w:hAnsiTheme="majorHAnsi" w:cs="Arial"/>
          <w:sz w:val="22"/>
          <w:szCs w:val="22"/>
          <w:lang w:val="en-GB"/>
        </w:rPr>
        <w:t>-</w:t>
      </w:r>
      <w:r w:rsidRPr="00D11C82">
        <w:rPr>
          <w:rFonts w:asciiTheme="majorHAnsi" w:hAnsiTheme="majorHAnsi" w:cs="Arial"/>
          <w:sz w:val="22"/>
          <w:szCs w:val="22"/>
          <w:lang w:val="en-GB"/>
        </w:rPr>
        <w:t xml:space="preserve">term placement following the disruption of a foster </w:t>
      </w:r>
      <w:r w:rsidR="00AA1185" w:rsidRPr="00D11C82">
        <w:rPr>
          <w:rFonts w:asciiTheme="majorHAnsi" w:hAnsiTheme="majorHAnsi" w:cs="Arial"/>
          <w:sz w:val="22"/>
          <w:szCs w:val="22"/>
          <w:lang w:val="en-GB"/>
        </w:rPr>
        <w:t xml:space="preserve">care </w:t>
      </w:r>
      <w:r w:rsidRPr="00D11C82">
        <w:rPr>
          <w:rFonts w:asciiTheme="majorHAnsi" w:hAnsiTheme="majorHAnsi" w:cs="Arial"/>
          <w:sz w:val="22"/>
          <w:szCs w:val="22"/>
          <w:lang w:val="en-GB"/>
        </w:rPr>
        <w:t>placement</w:t>
      </w:r>
      <w:r w:rsidR="004D5657" w:rsidRPr="00D11C82">
        <w:rPr>
          <w:rFonts w:asciiTheme="majorHAnsi" w:hAnsiTheme="majorHAnsi" w:cs="Arial"/>
          <w:sz w:val="22"/>
          <w:szCs w:val="22"/>
          <w:lang w:val="en-GB"/>
        </w:rPr>
        <w:t xml:space="preserve"> where</w:t>
      </w:r>
      <w:r w:rsidRPr="00D11C82">
        <w:rPr>
          <w:rFonts w:asciiTheme="majorHAnsi" w:hAnsiTheme="majorHAnsi" w:cs="Arial"/>
          <w:sz w:val="22"/>
          <w:szCs w:val="22"/>
          <w:lang w:val="en-GB"/>
        </w:rPr>
        <w:t xml:space="preserve"> the young person had been for several years.</w:t>
      </w:r>
    </w:p>
    <w:p w14:paraId="47D6D7CC" w14:textId="77777777" w:rsidR="00EE7D96" w:rsidRPr="00D11C82" w:rsidRDefault="00EE7D96" w:rsidP="00EE7D96">
      <w:pPr>
        <w:jc w:val="both"/>
        <w:rPr>
          <w:rFonts w:asciiTheme="majorHAnsi" w:hAnsiTheme="majorHAnsi" w:cs="Arial"/>
          <w:sz w:val="22"/>
          <w:szCs w:val="22"/>
          <w:lang w:val="en-GB"/>
        </w:rPr>
      </w:pPr>
    </w:p>
    <w:p w14:paraId="1821872D" w14:textId="77777777" w:rsidR="00EE7D96" w:rsidRPr="00D11C82" w:rsidRDefault="00EE7D96" w:rsidP="00EE7D96">
      <w:pPr>
        <w:jc w:val="both"/>
        <w:rPr>
          <w:rFonts w:asciiTheme="majorHAnsi" w:hAnsiTheme="majorHAnsi" w:cs="Arial"/>
          <w:b/>
          <w:lang w:val="en-GB"/>
        </w:rPr>
      </w:pPr>
      <w:r w:rsidRPr="00D11C82">
        <w:rPr>
          <w:rFonts w:asciiTheme="majorHAnsi" w:hAnsiTheme="majorHAnsi" w:cs="Arial"/>
          <w:b/>
          <w:lang w:val="en-GB"/>
        </w:rPr>
        <w:t>Matching and Transition to foster care</w:t>
      </w:r>
    </w:p>
    <w:p w14:paraId="594B898F" w14:textId="4A76BCC6" w:rsidR="00EE7D96" w:rsidRPr="00D11C82" w:rsidRDefault="00EE7D96" w:rsidP="00EE7D96">
      <w:pPr>
        <w:jc w:val="both"/>
        <w:rPr>
          <w:rFonts w:asciiTheme="majorHAnsi" w:hAnsiTheme="majorHAnsi" w:cs="Arial"/>
          <w:sz w:val="22"/>
          <w:szCs w:val="22"/>
          <w:lang w:val="en-GB"/>
        </w:rPr>
      </w:pPr>
      <w:r w:rsidRPr="00D11C82">
        <w:rPr>
          <w:rFonts w:asciiTheme="majorHAnsi" w:hAnsiTheme="majorHAnsi" w:cs="Arial"/>
          <w:sz w:val="22"/>
          <w:szCs w:val="22"/>
          <w:lang w:val="en-GB"/>
        </w:rPr>
        <w:t xml:space="preserve">The foster carers were newly approved and this was their first placement. Their assessor had discussed the placement of children from residential care with them during their Form F assessment, and the carers had expressed an interest in the </w:t>
      </w:r>
      <w:r w:rsidR="00245BD0">
        <w:rPr>
          <w:rFonts w:asciiTheme="majorHAnsi" w:hAnsiTheme="majorHAnsi" w:cs="Arial"/>
          <w:sz w:val="22"/>
          <w:szCs w:val="22"/>
          <w:lang w:val="en-GB"/>
        </w:rPr>
        <w:t>Programme</w:t>
      </w:r>
      <w:r w:rsidRPr="00D11C82">
        <w:rPr>
          <w:rFonts w:asciiTheme="majorHAnsi" w:hAnsiTheme="majorHAnsi" w:cs="Arial"/>
          <w:sz w:val="22"/>
          <w:szCs w:val="22"/>
          <w:lang w:val="en-GB"/>
        </w:rPr>
        <w:t xml:space="preserve"> because of all the extra support offered. Two young people were considered for placement and the supervising social worker shared both of the referrals with the carers and obtained any further information needed to answer their questions. The supervising social worker felt that although newly approved</w:t>
      </w:r>
      <w:r w:rsidR="004D5657" w:rsidRPr="00D11C82">
        <w:rPr>
          <w:rFonts w:asciiTheme="majorHAnsi" w:hAnsiTheme="majorHAnsi" w:cs="Arial"/>
          <w:sz w:val="22"/>
          <w:szCs w:val="22"/>
          <w:lang w:val="en-GB"/>
        </w:rPr>
        <w:t>,</w:t>
      </w:r>
      <w:r w:rsidRPr="00D11C82">
        <w:rPr>
          <w:rFonts w:asciiTheme="majorHAnsi" w:hAnsiTheme="majorHAnsi" w:cs="Arial"/>
          <w:sz w:val="22"/>
          <w:szCs w:val="22"/>
          <w:lang w:val="en-GB"/>
        </w:rPr>
        <w:t xml:space="preserve"> the carers had very relevant life and work experiences and that the introduction period went so smoothly because the carers were 'easy to work with'.</w:t>
      </w:r>
    </w:p>
    <w:p w14:paraId="41E92657" w14:textId="77777777" w:rsidR="00EE7D96" w:rsidRPr="00D11C82" w:rsidRDefault="00EE7D96" w:rsidP="00EE7D96">
      <w:pPr>
        <w:jc w:val="both"/>
        <w:rPr>
          <w:rFonts w:asciiTheme="majorHAnsi" w:hAnsiTheme="majorHAnsi" w:cs="Arial"/>
          <w:b/>
          <w:lang w:val="en-GB"/>
        </w:rPr>
      </w:pPr>
    </w:p>
    <w:p w14:paraId="2870A6F5" w14:textId="77777777" w:rsidR="00EE7D96" w:rsidRPr="00D11C82" w:rsidRDefault="00EE7D96" w:rsidP="00EE7D96">
      <w:pPr>
        <w:jc w:val="both"/>
        <w:rPr>
          <w:rFonts w:asciiTheme="majorHAnsi" w:hAnsiTheme="majorHAnsi" w:cs="Arial"/>
          <w:b/>
          <w:lang w:val="en-GB"/>
        </w:rPr>
      </w:pPr>
      <w:r w:rsidRPr="00D11C82">
        <w:rPr>
          <w:rFonts w:asciiTheme="majorHAnsi" w:hAnsiTheme="majorHAnsi" w:cs="Arial"/>
          <w:b/>
          <w:lang w:val="en-GB"/>
        </w:rPr>
        <w:t>Placement</w:t>
      </w:r>
    </w:p>
    <w:p w14:paraId="04C1C632" w14:textId="77777777" w:rsidR="00EE7D96" w:rsidRPr="00D11C82" w:rsidRDefault="00EE7D96" w:rsidP="00EE7D96">
      <w:pPr>
        <w:jc w:val="both"/>
        <w:rPr>
          <w:rFonts w:asciiTheme="majorHAnsi" w:hAnsiTheme="majorHAnsi" w:cs="Arial"/>
          <w:sz w:val="22"/>
          <w:szCs w:val="22"/>
          <w:lang w:val="en-GB"/>
        </w:rPr>
      </w:pPr>
      <w:r w:rsidRPr="00D11C82">
        <w:rPr>
          <w:rFonts w:asciiTheme="majorHAnsi" w:hAnsiTheme="majorHAnsi" w:cs="Arial"/>
          <w:sz w:val="22"/>
          <w:szCs w:val="22"/>
          <w:lang w:val="en-GB"/>
        </w:rPr>
        <w:t xml:space="preserve">Young Person Two graduated </w:t>
      </w:r>
      <w:r w:rsidR="00AA1185" w:rsidRPr="00D11C82">
        <w:rPr>
          <w:rFonts w:asciiTheme="majorHAnsi" w:hAnsiTheme="majorHAnsi" w:cs="Arial"/>
          <w:sz w:val="22"/>
          <w:szCs w:val="22"/>
          <w:lang w:val="en-GB"/>
        </w:rPr>
        <w:t xml:space="preserve">from Step Down </w:t>
      </w:r>
      <w:r w:rsidRPr="00D11C82">
        <w:rPr>
          <w:rFonts w:asciiTheme="majorHAnsi" w:hAnsiTheme="majorHAnsi" w:cs="Arial"/>
          <w:sz w:val="22"/>
          <w:szCs w:val="22"/>
          <w:lang w:val="en-GB"/>
        </w:rPr>
        <w:t>and remains with his carers.</w:t>
      </w:r>
    </w:p>
    <w:p w14:paraId="18DD20B1" w14:textId="77777777" w:rsidR="00EE7D96" w:rsidRPr="00D11C82" w:rsidRDefault="00EE7D96" w:rsidP="00EE7D96">
      <w:pPr>
        <w:jc w:val="both"/>
        <w:rPr>
          <w:rFonts w:asciiTheme="majorHAnsi" w:hAnsiTheme="majorHAnsi" w:cs="Arial"/>
          <w:sz w:val="22"/>
          <w:szCs w:val="22"/>
          <w:lang w:val="en-GB"/>
        </w:rPr>
      </w:pPr>
    </w:p>
    <w:p w14:paraId="763BE670" w14:textId="77777777" w:rsidR="00EE7D96" w:rsidRPr="00D11C82" w:rsidRDefault="00EE7D96" w:rsidP="00EE7D96">
      <w:pPr>
        <w:jc w:val="both"/>
        <w:rPr>
          <w:rFonts w:asciiTheme="majorHAnsi" w:hAnsiTheme="majorHAnsi" w:cs="Arial"/>
          <w:sz w:val="22"/>
          <w:szCs w:val="22"/>
          <w:lang w:val="en-GB"/>
        </w:rPr>
      </w:pPr>
      <w:r w:rsidRPr="00D11C82">
        <w:rPr>
          <w:rFonts w:asciiTheme="majorHAnsi" w:hAnsiTheme="majorHAnsi" w:cs="Arial"/>
          <w:sz w:val="22"/>
          <w:szCs w:val="22"/>
          <w:lang w:val="en-GB"/>
        </w:rPr>
        <w:t xml:space="preserve">The supervising social worker felt that these newly approved carers coped well because they attended a lot of training and the </w:t>
      </w:r>
      <w:r w:rsidR="00AA1185" w:rsidRPr="00D11C82">
        <w:rPr>
          <w:rFonts w:asciiTheme="majorHAnsi" w:hAnsiTheme="majorHAnsi" w:cs="Arial"/>
          <w:sz w:val="22"/>
          <w:szCs w:val="22"/>
          <w:lang w:val="en-GB"/>
        </w:rPr>
        <w:t>A</w:t>
      </w:r>
      <w:r w:rsidRPr="00D11C82">
        <w:rPr>
          <w:rFonts w:asciiTheme="majorHAnsi" w:hAnsiTheme="majorHAnsi" w:cs="Arial"/>
          <w:sz w:val="22"/>
          <w:szCs w:val="22"/>
          <w:lang w:val="en-GB"/>
        </w:rPr>
        <w:t xml:space="preserve">ttune group and carer support groups. The carers felt they had 'been lucky' with their placement compared to some of the difficulties they had heard about </w:t>
      </w:r>
      <w:r w:rsidR="00825E05" w:rsidRPr="00D11C82">
        <w:rPr>
          <w:rFonts w:asciiTheme="majorHAnsi" w:hAnsiTheme="majorHAnsi" w:cs="Arial"/>
          <w:sz w:val="22"/>
          <w:szCs w:val="22"/>
          <w:lang w:val="en-GB"/>
        </w:rPr>
        <w:t>during</w:t>
      </w:r>
      <w:r w:rsidRPr="00D11C82">
        <w:rPr>
          <w:rFonts w:asciiTheme="majorHAnsi" w:hAnsiTheme="majorHAnsi" w:cs="Arial"/>
          <w:sz w:val="22"/>
          <w:szCs w:val="22"/>
          <w:lang w:val="en-GB"/>
        </w:rPr>
        <w:t xml:space="preserve"> training and said how useful the training and </w:t>
      </w:r>
      <w:r w:rsidR="00AA1185" w:rsidRPr="00D11C82">
        <w:rPr>
          <w:rFonts w:asciiTheme="majorHAnsi" w:hAnsiTheme="majorHAnsi" w:cs="Arial"/>
          <w:sz w:val="22"/>
          <w:szCs w:val="22"/>
          <w:lang w:val="en-GB"/>
        </w:rPr>
        <w:t>A</w:t>
      </w:r>
      <w:r w:rsidRPr="00D11C82">
        <w:rPr>
          <w:rFonts w:asciiTheme="majorHAnsi" w:hAnsiTheme="majorHAnsi" w:cs="Arial"/>
          <w:sz w:val="22"/>
          <w:szCs w:val="22"/>
          <w:lang w:val="en-GB"/>
        </w:rPr>
        <w:t>ttune group had been and how they had had the opportunity to discuss possible strategies with other carers.</w:t>
      </w:r>
    </w:p>
    <w:p w14:paraId="7304431B" w14:textId="77777777" w:rsidR="00EE7D96" w:rsidRPr="00D11C82" w:rsidRDefault="00EE7D96" w:rsidP="00EE7D96">
      <w:pPr>
        <w:jc w:val="both"/>
        <w:rPr>
          <w:rFonts w:asciiTheme="majorHAnsi" w:hAnsiTheme="majorHAnsi" w:cs="Arial"/>
          <w:sz w:val="22"/>
          <w:szCs w:val="22"/>
          <w:lang w:val="en-GB"/>
        </w:rPr>
      </w:pPr>
    </w:p>
    <w:p w14:paraId="058F5CB9" w14:textId="77777777" w:rsidR="00EE7D96" w:rsidRPr="00D11C82" w:rsidRDefault="00EE7D96" w:rsidP="00EE7D96">
      <w:pPr>
        <w:jc w:val="both"/>
        <w:rPr>
          <w:rFonts w:asciiTheme="majorHAnsi" w:hAnsiTheme="majorHAnsi" w:cs="Arial"/>
          <w:b/>
          <w:lang w:val="en-GB"/>
        </w:rPr>
      </w:pPr>
      <w:r w:rsidRPr="00D11C82">
        <w:rPr>
          <w:rFonts w:asciiTheme="majorHAnsi" w:hAnsiTheme="majorHAnsi" w:cs="Arial"/>
          <w:b/>
          <w:lang w:val="en-GB"/>
        </w:rPr>
        <w:t>Team Parenting</w:t>
      </w:r>
    </w:p>
    <w:p w14:paraId="67E4C6B3" w14:textId="77777777" w:rsidR="00EE7D96" w:rsidRPr="00D11C82" w:rsidRDefault="00EE7D96" w:rsidP="00EE7D96">
      <w:pPr>
        <w:jc w:val="both"/>
        <w:rPr>
          <w:rFonts w:asciiTheme="majorHAnsi" w:hAnsiTheme="majorHAnsi" w:cs="Arial"/>
          <w:sz w:val="22"/>
          <w:szCs w:val="22"/>
          <w:lang w:val="en-GB"/>
        </w:rPr>
      </w:pPr>
      <w:r w:rsidRPr="00D11C82">
        <w:rPr>
          <w:rFonts w:asciiTheme="majorHAnsi" w:hAnsiTheme="majorHAnsi" w:cs="Arial"/>
          <w:sz w:val="22"/>
          <w:szCs w:val="22"/>
          <w:lang w:val="en-GB"/>
        </w:rPr>
        <w:t>The team worked well together but saw meetings as mostly for information sharing and they appeared to react to current issues rather than planning proactively. For example</w:t>
      </w:r>
      <w:r w:rsidR="004D5657" w:rsidRPr="00D11C82">
        <w:rPr>
          <w:rFonts w:asciiTheme="majorHAnsi" w:hAnsiTheme="majorHAnsi" w:cs="Arial"/>
          <w:sz w:val="22"/>
          <w:szCs w:val="22"/>
          <w:lang w:val="en-GB"/>
        </w:rPr>
        <w:t>,</w:t>
      </w:r>
      <w:r w:rsidRPr="00D11C82">
        <w:rPr>
          <w:rFonts w:asciiTheme="majorHAnsi" w:hAnsiTheme="majorHAnsi" w:cs="Arial"/>
          <w:sz w:val="22"/>
          <w:szCs w:val="22"/>
          <w:lang w:val="en-GB"/>
        </w:rPr>
        <w:t xml:space="preserve"> Life story work was reported to be imminent at both week 14 and week 45 interviews. Young Person Two did not have a mentor or support workers (at the request of the local authority) so it was not clear how his views were represented.  The foster carers felt he was missing out on having someone outside of the family to talk to.</w:t>
      </w:r>
    </w:p>
    <w:p w14:paraId="4EA7A249" w14:textId="77777777" w:rsidR="00EE7D96" w:rsidRPr="00D11C82" w:rsidRDefault="00EE7D96" w:rsidP="00EE7D96">
      <w:pPr>
        <w:jc w:val="both"/>
        <w:rPr>
          <w:rFonts w:asciiTheme="majorHAnsi" w:hAnsiTheme="majorHAnsi" w:cs="Arial"/>
          <w:sz w:val="22"/>
          <w:szCs w:val="22"/>
          <w:lang w:val="en-GB"/>
        </w:rPr>
      </w:pPr>
    </w:p>
    <w:p w14:paraId="10099B85" w14:textId="77777777" w:rsidR="00EE7D96" w:rsidRPr="00D11C82" w:rsidRDefault="00EE7D96" w:rsidP="00EE7D96">
      <w:pPr>
        <w:jc w:val="both"/>
        <w:rPr>
          <w:rFonts w:asciiTheme="majorHAnsi" w:hAnsiTheme="majorHAnsi" w:cs="Arial"/>
          <w:b/>
          <w:lang w:val="en-GB"/>
        </w:rPr>
      </w:pPr>
      <w:r w:rsidRPr="00D11C82">
        <w:rPr>
          <w:rFonts w:asciiTheme="majorHAnsi" w:hAnsiTheme="majorHAnsi" w:cs="Arial"/>
          <w:b/>
          <w:lang w:val="en-GB"/>
        </w:rPr>
        <w:t>Education</w:t>
      </w:r>
    </w:p>
    <w:p w14:paraId="5B9FFE5A" w14:textId="77777777" w:rsidR="00EE7D96" w:rsidRPr="00D11C82" w:rsidRDefault="00EE7D96" w:rsidP="00EE7D96">
      <w:pPr>
        <w:jc w:val="both"/>
        <w:rPr>
          <w:rFonts w:asciiTheme="majorHAnsi" w:hAnsiTheme="majorHAnsi" w:cs="Arial"/>
          <w:sz w:val="22"/>
          <w:szCs w:val="22"/>
          <w:lang w:val="en-GB"/>
        </w:rPr>
      </w:pPr>
      <w:r w:rsidRPr="00D11C82">
        <w:rPr>
          <w:rFonts w:asciiTheme="majorHAnsi" w:hAnsiTheme="majorHAnsi" w:cs="Arial"/>
          <w:sz w:val="22"/>
          <w:szCs w:val="22"/>
          <w:lang w:val="en-GB"/>
        </w:rPr>
        <w:t xml:space="preserve">One of the main difficulties for this </w:t>
      </w:r>
      <w:r w:rsidR="00AA1185" w:rsidRPr="00D11C82">
        <w:rPr>
          <w:rFonts w:asciiTheme="majorHAnsi" w:hAnsiTheme="majorHAnsi" w:cs="Arial"/>
          <w:sz w:val="22"/>
          <w:szCs w:val="22"/>
          <w:lang w:val="en-GB"/>
        </w:rPr>
        <w:t>young person</w:t>
      </w:r>
      <w:r w:rsidRPr="00D11C82">
        <w:rPr>
          <w:rFonts w:asciiTheme="majorHAnsi" w:hAnsiTheme="majorHAnsi" w:cs="Arial"/>
          <w:sz w:val="22"/>
          <w:szCs w:val="22"/>
          <w:lang w:val="en-GB"/>
        </w:rPr>
        <w:t xml:space="preserve"> was the fact that transport arrangements for school were not </w:t>
      </w:r>
      <w:r w:rsidR="00AA1185" w:rsidRPr="00D11C82">
        <w:rPr>
          <w:rFonts w:asciiTheme="majorHAnsi" w:hAnsiTheme="majorHAnsi" w:cs="Arial"/>
          <w:sz w:val="22"/>
          <w:szCs w:val="22"/>
          <w:lang w:val="en-GB"/>
        </w:rPr>
        <w:t>arranged</w:t>
      </w:r>
      <w:r w:rsidRPr="00D11C82">
        <w:rPr>
          <w:rFonts w:asciiTheme="majorHAnsi" w:hAnsiTheme="majorHAnsi" w:cs="Arial"/>
          <w:sz w:val="22"/>
          <w:szCs w:val="22"/>
          <w:lang w:val="en-GB"/>
        </w:rPr>
        <w:t xml:space="preserve"> before placement. The young person used a taxi to get to school and there was no agreement about who would fund this. For many months</w:t>
      </w:r>
      <w:r w:rsidR="004D5657" w:rsidRPr="00D11C82">
        <w:rPr>
          <w:rFonts w:asciiTheme="majorHAnsi" w:hAnsiTheme="majorHAnsi" w:cs="Arial"/>
          <w:sz w:val="22"/>
          <w:szCs w:val="22"/>
          <w:lang w:val="en-GB"/>
        </w:rPr>
        <w:t>,</w:t>
      </w:r>
      <w:r w:rsidRPr="00D11C82">
        <w:rPr>
          <w:rFonts w:asciiTheme="majorHAnsi" w:hAnsiTheme="majorHAnsi" w:cs="Arial"/>
          <w:sz w:val="22"/>
          <w:szCs w:val="22"/>
          <w:lang w:val="en-GB"/>
        </w:rPr>
        <w:t xml:space="preserve"> the carers paid for it but resented this as they felt it effectively negated the extra income they received for the </w:t>
      </w:r>
      <w:proofErr w:type="gramStart"/>
      <w:r w:rsidRPr="00D11C82">
        <w:rPr>
          <w:rFonts w:asciiTheme="majorHAnsi" w:hAnsiTheme="majorHAnsi" w:cs="Arial"/>
          <w:sz w:val="22"/>
          <w:szCs w:val="22"/>
          <w:lang w:val="en-GB"/>
        </w:rPr>
        <w:t>Step Down</w:t>
      </w:r>
      <w:proofErr w:type="gramEnd"/>
      <w:r w:rsidRPr="00D11C82">
        <w:rPr>
          <w:rFonts w:asciiTheme="majorHAnsi" w:hAnsiTheme="majorHAnsi" w:cs="Arial"/>
          <w:sz w:val="22"/>
          <w:szCs w:val="22"/>
          <w:lang w:val="en-GB"/>
        </w:rPr>
        <w:t xml:space="preserve"> placement. Eventually</w:t>
      </w:r>
      <w:r w:rsidR="0045691C" w:rsidRPr="00D11C82">
        <w:rPr>
          <w:rFonts w:asciiTheme="majorHAnsi" w:hAnsiTheme="majorHAnsi" w:cs="Arial"/>
          <w:sz w:val="22"/>
          <w:szCs w:val="22"/>
          <w:lang w:val="en-GB"/>
        </w:rPr>
        <w:t>,</w:t>
      </w:r>
      <w:r w:rsidRPr="00D11C82">
        <w:rPr>
          <w:rFonts w:asciiTheme="majorHAnsi" w:hAnsiTheme="majorHAnsi" w:cs="Arial"/>
          <w:sz w:val="22"/>
          <w:szCs w:val="22"/>
          <w:lang w:val="en-GB"/>
        </w:rPr>
        <w:t xml:space="preserve"> an agreement was reached where the carers paid for part of the costs, but the placing social worker said she had learnt a lesson about making sure such things were sorted </w:t>
      </w:r>
      <w:r w:rsidR="00AA1185" w:rsidRPr="00D11C82">
        <w:rPr>
          <w:rFonts w:asciiTheme="majorHAnsi" w:hAnsiTheme="majorHAnsi" w:cs="Arial"/>
          <w:sz w:val="22"/>
          <w:szCs w:val="22"/>
          <w:lang w:val="en-GB"/>
        </w:rPr>
        <w:t xml:space="preserve">out </w:t>
      </w:r>
      <w:r w:rsidRPr="00D11C82">
        <w:rPr>
          <w:rFonts w:asciiTheme="majorHAnsi" w:hAnsiTheme="majorHAnsi" w:cs="Arial"/>
          <w:sz w:val="22"/>
          <w:szCs w:val="22"/>
          <w:lang w:val="en-GB"/>
        </w:rPr>
        <w:t>at the placement stage</w:t>
      </w:r>
      <w:r w:rsidR="006C2D4A" w:rsidRPr="00D11C82">
        <w:rPr>
          <w:rFonts w:asciiTheme="majorHAnsi" w:hAnsiTheme="majorHAnsi" w:cs="Arial"/>
          <w:sz w:val="22"/>
          <w:szCs w:val="22"/>
          <w:lang w:val="en-GB"/>
        </w:rPr>
        <w:t>.</w:t>
      </w:r>
    </w:p>
    <w:p w14:paraId="23EDB603" w14:textId="77777777" w:rsidR="00EE7D96" w:rsidRPr="00D11C82" w:rsidRDefault="00EE7D96" w:rsidP="00EE7D96">
      <w:pPr>
        <w:jc w:val="both"/>
        <w:rPr>
          <w:rFonts w:asciiTheme="majorHAnsi" w:hAnsiTheme="majorHAnsi" w:cs="Arial"/>
          <w:sz w:val="22"/>
          <w:szCs w:val="22"/>
          <w:lang w:val="en-GB"/>
        </w:rPr>
      </w:pPr>
    </w:p>
    <w:p w14:paraId="716C5978" w14:textId="77777777" w:rsidR="00EE7D96" w:rsidRPr="00D11C82" w:rsidRDefault="00EE7D96" w:rsidP="00EE7D96">
      <w:pPr>
        <w:jc w:val="both"/>
        <w:rPr>
          <w:rFonts w:asciiTheme="majorHAnsi" w:hAnsiTheme="majorHAnsi" w:cs="Arial"/>
          <w:sz w:val="22"/>
          <w:szCs w:val="22"/>
          <w:lang w:val="en-GB"/>
        </w:rPr>
      </w:pPr>
      <w:r w:rsidRPr="00D11C82">
        <w:rPr>
          <w:rFonts w:asciiTheme="majorHAnsi" w:hAnsiTheme="majorHAnsi" w:cs="Arial"/>
          <w:sz w:val="22"/>
          <w:szCs w:val="22"/>
          <w:lang w:val="en-GB"/>
        </w:rPr>
        <w:t xml:space="preserve">The school was engaged with the placement and communicated well with the carer. Teachers informed the supervising social worker that the young person was regularly handing in homework which is something he had not done when at the residential unit. The child's social worker also reported that school staff said the move from residential to the </w:t>
      </w:r>
      <w:proofErr w:type="gramStart"/>
      <w:r w:rsidRPr="00D11C82">
        <w:rPr>
          <w:rFonts w:asciiTheme="majorHAnsi" w:hAnsiTheme="majorHAnsi" w:cs="Arial"/>
          <w:sz w:val="22"/>
          <w:szCs w:val="22"/>
          <w:lang w:val="en-GB"/>
        </w:rPr>
        <w:t>Step Down</w:t>
      </w:r>
      <w:proofErr w:type="gramEnd"/>
      <w:r w:rsidRPr="00D11C82">
        <w:rPr>
          <w:rFonts w:asciiTheme="majorHAnsi" w:hAnsiTheme="majorHAnsi" w:cs="Arial"/>
          <w:sz w:val="22"/>
          <w:szCs w:val="22"/>
          <w:lang w:val="en-GB"/>
        </w:rPr>
        <w:t xml:space="preserve"> placement appeared to go smoothly with no </w:t>
      </w:r>
      <w:r w:rsidR="00AA1185" w:rsidRPr="00D11C82">
        <w:rPr>
          <w:rFonts w:asciiTheme="majorHAnsi" w:hAnsiTheme="majorHAnsi" w:cs="Arial"/>
          <w:sz w:val="22"/>
          <w:szCs w:val="22"/>
          <w:lang w:val="en-GB"/>
        </w:rPr>
        <w:t xml:space="preserve">negative </w:t>
      </w:r>
      <w:r w:rsidRPr="00D11C82">
        <w:rPr>
          <w:rFonts w:asciiTheme="majorHAnsi" w:hAnsiTheme="majorHAnsi" w:cs="Arial"/>
          <w:sz w:val="22"/>
          <w:szCs w:val="22"/>
          <w:lang w:val="en-GB"/>
        </w:rPr>
        <w:t>impact</w:t>
      </w:r>
      <w:r w:rsidR="0045691C" w:rsidRPr="00D11C82">
        <w:rPr>
          <w:rFonts w:asciiTheme="majorHAnsi" w:hAnsiTheme="majorHAnsi" w:cs="Arial"/>
          <w:sz w:val="22"/>
          <w:szCs w:val="22"/>
          <w:lang w:val="en-GB"/>
        </w:rPr>
        <w:t>s</w:t>
      </w:r>
      <w:r w:rsidRPr="00D11C82">
        <w:rPr>
          <w:rFonts w:asciiTheme="majorHAnsi" w:hAnsiTheme="majorHAnsi" w:cs="Arial"/>
          <w:sz w:val="22"/>
          <w:szCs w:val="22"/>
          <w:lang w:val="en-GB"/>
        </w:rPr>
        <w:t xml:space="preserve"> on the young person's </w:t>
      </w:r>
      <w:r w:rsidRPr="00D11C82">
        <w:rPr>
          <w:rFonts w:asciiTheme="majorHAnsi" w:hAnsiTheme="majorHAnsi" w:cs="Arial"/>
          <w:sz w:val="22"/>
          <w:szCs w:val="22"/>
          <w:lang w:val="en-GB"/>
        </w:rPr>
        <w:lastRenderedPageBreak/>
        <w:t>behaviour or achievement at school.  Initially</w:t>
      </w:r>
      <w:r w:rsidR="0045691C" w:rsidRPr="00D11C82">
        <w:rPr>
          <w:rFonts w:asciiTheme="majorHAnsi" w:hAnsiTheme="majorHAnsi" w:cs="Arial"/>
          <w:sz w:val="22"/>
          <w:szCs w:val="22"/>
          <w:lang w:val="en-GB"/>
        </w:rPr>
        <w:t>,</w:t>
      </w:r>
      <w:r w:rsidRPr="00D11C82">
        <w:rPr>
          <w:rFonts w:asciiTheme="majorHAnsi" w:hAnsiTheme="majorHAnsi" w:cs="Arial"/>
          <w:sz w:val="22"/>
          <w:szCs w:val="22"/>
          <w:lang w:val="en-GB"/>
        </w:rPr>
        <w:t xml:space="preserve"> the school were not able to attend </w:t>
      </w:r>
      <w:r w:rsidR="000233F6" w:rsidRPr="00D11C82">
        <w:rPr>
          <w:rFonts w:asciiTheme="majorHAnsi" w:hAnsiTheme="majorHAnsi" w:cs="Arial"/>
          <w:sz w:val="22"/>
          <w:szCs w:val="22"/>
          <w:lang w:val="en-GB"/>
        </w:rPr>
        <w:t>progress</w:t>
      </w:r>
      <w:r w:rsidRPr="00D11C82">
        <w:rPr>
          <w:rFonts w:asciiTheme="majorHAnsi" w:hAnsiTheme="majorHAnsi" w:cs="Arial"/>
          <w:sz w:val="22"/>
          <w:szCs w:val="22"/>
          <w:lang w:val="en-GB"/>
        </w:rPr>
        <w:t xml:space="preserve"> meetings due the timing of them but the team moved the meetings to after</w:t>
      </w:r>
      <w:r w:rsidR="0045691C" w:rsidRPr="00D11C82">
        <w:rPr>
          <w:rFonts w:asciiTheme="majorHAnsi" w:hAnsiTheme="majorHAnsi" w:cs="Arial"/>
          <w:sz w:val="22"/>
          <w:szCs w:val="22"/>
          <w:lang w:val="en-GB"/>
        </w:rPr>
        <w:t xml:space="preserve"> </w:t>
      </w:r>
      <w:r w:rsidRPr="00D11C82">
        <w:rPr>
          <w:rFonts w:asciiTheme="majorHAnsi" w:hAnsiTheme="majorHAnsi" w:cs="Arial"/>
          <w:sz w:val="22"/>
          <w:szCs w:val="22"/>
          <w:lang w:val="en-GB"/>
        </w:rPr>
        <w:t>school time and held some at the school to accommodate their attendance.</w:t>
      </w:r>
    </w:p>
    <w:p w14:paraId="64B13C44" w14:textId="77777777" w:rsidR="00EE7D96" w:rsidRPr="00D11C82" w:rsidRDefault="00EE7D96" w:rsidP="00EE7D96">
      <w:pPr>
        <w:jc w:val="both"/>
        <w:rPr>
          <w:rFonts w:asciiTheme="majorHAnsi" w:hAnsiTheme="majorHAnsi" w:cs="Arial"/>
          <w:b/>
          <w:sz w:val="22"/>
          <w:szCs w:val="22"/>
          <w:lang w:val="en-GB"/>
        </w:rPr>
      </w:pPr>
    </w:p>
    <w:p w14:paraId="7E61D74A" w14:textId="77777777" w:rsidR="00EE7D96" w:rsidRPr="00D11C82" w:rsidRDefault="00EE7D96" w:rsidP="00EE7D96">
      <w:pPr>
        <w:jc w:val="both"/>
        <w:rPr>
          <w:rFonts w:asciiTheme="majorHAnsi" w:hAnsiTheme="majorHAnsi" w:cs="Arial"/>
          <w:b/>
          <w:lang w:val="en-GB"/>
        </w:rPr>
      </w:pPr>
      <w:r w:rsidRPr="00D11C82">
        <w:rPr>
          <w:rFonts w:asciiTheme="majorHAnsi" w:hAnsiTheme="majorHAnsi" w:cs="Arial"/>
          <w:b/>
          <w:lang w:val="en-GB"/>
        </w:rPr>
        <w:t>Emotional needs</w:t>
      </w:r>
    </w:p>
    <w:p w14:paraId="0A8D22E1" w14:textId="77777777" w:rsidR="00EE7D96" w:rsidRPr="00D11C82" w:rsidRDefault="00EE7D96" w:rsidP="00EE7D96">
      <w:pPr>
        <w:jc w:val="both"/>
        <w:rPr>
          <w:rFonts w:asciiTheme="majorHAnsi" w:hAnsiTheme="majorHAnsi" w:cs="Arial"/>
          <w:sz w:val="22"/>
          <w:szCs w:val="22"/>
          <w:lang w:val="en-GB"/>
        </w:rPr>
      </w:pPr>
      <w:r w:rsidRPr="00D11C82">
        <w:rPr>
          <w:rFonts w:asciiTheme="majorHAnsi" w:hAnsiTheme="majorHAnsi" w:cs="Arial"/>
          <w:sz w:val="22"/>
          <w:szCs w:val="22"/>
          <w:lang w:val="en-GB"/>
        </w:rPr>
        <w:t>When at the residential unit</w:t>
      </w:r>
      <w:r w:rsidR="0045691C" w:rsidRPr="00D11C82">
        <w:rPr>
          <w:rFonts w:asciiTheme="majorHAnsi" w:hAnsiTheme="majorHAnsi" w:cs="Arial"/>
          <w:sz w:val="22"/>
          <w:szCs w:val="22"/>
          <w:lang w:val="en-GB"/>
        </w:rPr>
        <w:t>,</w:t>
      </w:r>
      <w:r w:rsidRPr="00D11C82">
        <w:rPr>
          <w:rFonts w:asciiTheme="majorHAnsi" w:hAnsiTheme="majorHAnsi" w:cs="Arial"/>
          <w:sz w:val="22"/>
          <w:szCs w:val="22"/>
          <w:lang w:val="en-GB"/>
        </w:rPr>
        <w:t xml:space="preserve"> Young Person Two was not interested in hygiene and when he arrived at the placement would not shower and did not change his clothes. The carers worked very hard on this and reported progress at the week 14 interview </w:t>
      </w:r>
      <w:r w:rsidR="00BE0995" w:rsidRPr="00D11C82">
        <w:rPr>
          <w:rFonts w:asciiTheme="majorHAnsi" w:hAnsiTheme="majorHAnsi" w:cs="Arial"/>
          <w:sz w:val="22"/>
          <w:szCs w:val="22"/>
          <w:lang w:val="en-GB"/>
        </w:rPr>
        <w:t xml:space="preserve">and further progress by week 45. </w:t>
      </w:r>
    </w:p>
    <w:p w14:paraId="637FC1EA" w14:textId="77777777" w:rsidR="00EE7D96" w:rsidRPr="00D11C82" w:rsidRDefault="00EE7D96" w:rsidP="00EE7D96">
      <w:pPr>
        <w:jc w:val="both"/>
        <w:rPr>
          <w:rFonts w:asciiTheme="majorHAnsi" w:hAnsiTheme="majorHAnsi" w:cs="Arial"/>
          <w:sz w:val="22"/>
          <w:szCs w:val="22"/>
          <w:lang w:val="en-GB"/>
        </w:rPr>
      </w:pPr>
    </w:p>
    <w:p w14:paraId="373F2658" w14:textId="77777777" w:rsidR="00EE7D96" w:rsidRPr="00D11C82" w:rsidRDefault="00EE7D96" w:rsidP="00EE7D96">
      <w:pPr>
        <w:jc w:val="both"/>
        <w:rPr>
          <w:rFonts w:asciiTheme="majorHAnsi" w:hAnsiTheme="majorHAnsi" w:cs="Arial"/>
          <w:sz w:val="22"/>
          <w:szCs w:val="22"/>
          <w:lang w:val="en-GB"/>
        </w:rPr>
      </w:pPr>
      <w:r w:rsidRPr="00D11C82">
        <w:rPr>
          <w:rFonts w:asciiTheme="majorHAnsi" w:hAnsiTheme="majorHAnsi" w:cs="Arial"/>
          <w:sz w:val="22"/>
          <w:szCs w:val="22"/>
          <w:lang w:val="en-GB"/>
        </w:rPr>
        <w:t>Young Person Two has been supported by the therapist, particularly in terms of his peer relationships. Professionals felt that he might not accept the idea of seeing the therapist so they introduced the therapist gradually, with her coming to the home to see the carer and 'having a cup of tea' with the carers and young person together so that by the time it was suggested</w:t>
      </w:r>
      <w:r w:rsidR="0045691C" w:rsidRPr="00D11C82">
        <w:rPr>
          <w:rFonts w:asciiTheme="majorHAnsi" w:hAnsiTheme="majorHAnsi" w:cs="Arial"/>
          <w:sz w:val="22"/>
          <w:szCs w:val="22"/>
          <w:lang w:val="en-GB"/>
        </w:rPr>
        <w:t>,</w:t>
      </w:r>
      <w:r w:rsidRPr="00D11C82">
        <w:rPr>
          <w:rFonts w:asciiTheme="majorHAnsi" w:hAnsiTheme="majorHAnsi" w:cs="Arial"/>
          <w:sz w:val="22"/>
          <w:szCs w:val="22"/>
          <w:lang w:val="en-GB"/>
        </w:rPr>
        <w:t xml:space="preserve"> he knew the therapist and was happy to see her himself.</w:t>
      </w:r>
    </w:p>
    <w:p w14:paraId="0CAECCDF" w14:textId="77777777" w:rsidR="00EE7D96" w:rsidRPr="00D11C82" w:rsidRDefault="00EE7D96" w:rsidP="00EE7D96">
      <w:pPr>
        <w:jc w:val="both"/>
        <w:rPr>
          <w:rFonts w:asciiTheme="majorHAnsi" w:hAnsiTheme="majorHAnsi" w:cs="Arial"/>
          <w:b/>
          <w:lang w:val="en-GB"/>
        </w:rPr>
      </w:pPr>
    </w:p>
    <w:p w14:paraId="28F644C1" w14:textId="77777777" w:rsidR="00EE7D96" w:rsidRPr="00D11C82" w:rsidRDefault="00EE7D96" w:rsidP="00EE7D96">
      <w:pPr>
        <w:jc w:val="both"/>
        <w:rPr>
          <w:rFonts w:asciiTheme="majorHAnsi" w:hAnsiTheme="majorHAnsi" w:cs="Arial"/>
          <w:b/>
          <w:lang w:val="en-GB"/>
        </w:rPr>
      </w:pPr>
      <w:r w:rsidRPr="00D11C82">
        <w:rPr>
          <w:rFonts w:asciiTheme="majorHAnsi" w:hAnsiTheme="majorHAnsi" w:cs="Arial"/>
          <w:b/>
          <w:lang w:val="en-GB"/>
        </w:rPr>
        <w:t>Support for carers</w:t>
      </w:r>
    </w:p>
    <w:p w14:paraId="0AB86D5E" w14:textId="77777777" w:rsidR="00EE7D96" w:rsidRPr="00D11C82" w:rsidRDefault="00EE7D96" w:rsidP="00EE7D96">
      <w:pPr>
        <w:jc w:val="both"/>
        <w:rPr>
          <w:rFonts w:asciiTheme="majorHAnsi" w:hAnsiTheme="majorHAnsi" w:cs="Arial"/>
          <w:sz w:val="22"/>
          <w:szCs w:val="22"/>
          <w:lang w:val="en-GB"/>
        </w:rPr>
      </w:pPr>
      <w:r w:rsidRPr="00D11C82">
        <w:rPr>
          <w:rFonts w:asciiTheme="majorHAnsi" w:hAnsiTheme="majorHAnsi" w:cs="Arial"/>
          <w:sz w:val="22"/>
          <w:szCs w:val="22"/>
          <w:lang w:val="en-GB"/>
        </w:rPr>
        <w:t>The carer reported that she initially did not see the need for support from the therapist but within a few weeks she was very relieved to have someone to talk to about the placement.</w:t>
      </w:r>
    </w:p>
    <w:p w14:paraId="60486D0A" w14:textId="77777777" w:rsidR="00EE7D96" w:rsidRPr="00D11C82" w:rsidRDefault="00EE7D96" w:rsidP="00EE7D96">
      <w:pPr>
        <w:jc w:val="both"/>
        <w:rPr>
          <w:rFonts w:asciiTheme="majorHAnsi" w:hAnsiTheme="majorHAnsi" w:cs="Arial"/>
          <w:sz w:val="22"/>
          <w:szCs w:val="22"/>
          <w:lang w:val="en-GB"/>
        </w:rPr>
      </w:pPr>
    </w:p>
    <w:p w14:paraId="558BF3D2" w14:textId="77777777" w:rsidR="00EE7D96" w:rsidRPr="00D11C82" w:rsidRDefault="00EE7D96" w:rsidP="00EE7D96">
      <w:pPr>
        <w:jc w:val="both"/>
        <w:rPr>
          <w:rFonts w:asciiTheme="majorHAnsi" w:hAnsiTheme="majorHAnsi" w:cs="Arial"/>
          <w:sz w:val="22"/>
          <w:szCs w:val="22"/>
          <w:lang w:val="en-GB"/>
        </w:rPr>
      </w:pPr>
      <w:r w:rsidRPr="00D11C82">
        <w:rPr>
          <w:rFonts w:asciiTheme="majorHAnsi" w:hAnsiTheme="majorHAnsi" w:cs="Arial"/>
          <w:sz w:val="22"/>
          <w:szCs w:val="22"/>
          <w:lang w:val="en-GB"/>
        </w:rPr>
        <w:t>The carer recognised some issues relating to her lack of experience. In particular</w:t>
      </w:r>
      <w:r w:rsidR="0045691C" w:rsidRPr="00D11C82">
        <w:rPr>
          <w:rFonts w:asciiTheme="majorHAnsi" w:hAnsiTheme="majorHAnsi" w:cs="Arial"/>
          <w:sz w:val="22"/>
          <w:szCs w:val="22"/>
          <w:lang w:val="en-GB"/>
        </w:rPr>
        <w:t>,</w:t>
      </w:r>
      <w:r w:rsidRPr="00D11C82">
        <w:rPr>
          <w:rFonts w:asciiTheme="majorHAnsi" w:hAnsiTheme="majorHAnsi" w:cs="Arial"/>
          <w:sz w:val="22"/>
          <w:szCs w:val="22"/>
          <w:lang w:val="en-GB"/>
        </w:rPr>
        <w:t xml:space="preserve"> she recognised that she had been naive in letting the young person out to play without considering the possible consequences. Attending the Attune group had helped her to realise that contrary to her nature</w:t>
      </w:r>
      <w:r w:rsidR="0045691C" w:rsidRPr="00D11C82">
        <w:rPr>
          <w:rFonts w:asciiTheme="majorHAnsi" w:hAnsiTheme="majorHAnsi" w:cs="Arial"/>
          <w:sz w:val="22"/>
          <w:szCs w:val="22"/>
          <w:lang w:val="en-GB"/>
        </w:rPr>
        <w:t>,</w:t>
      </w:r>
      <w:r w:rsidRPr="00D11C82">
        <w:rPr>
          <w:rFonts w:asciiTheme="majorHAnsi" w:hAnsiTheme="majorHAnsi" w:cs="Arial"/>
          <w:sz w:val="22"/>
          <w:szCs w:val="22"/>
          <w:lang w:val="en-GB"/>
        </w:rPr>
        <w:t xml:space="preserve"> she would not be able to 'fix everything' immediately.</w:t>
      </w:r>
    </w:p>
    <w:p w14:paraId="75159B4C" w14:textId="77777777" w:rsidR="00EE7D96" w:rsidRPr="00D11C82" w:rsidRDefault="00EE7D96" w:rsidP="00EE7D9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eastAsiaTheme="minorHAnsi"/>
          <w:lang w:val="en-GB"/>
        </w:rPr>
      </w:pPr>
    </w:p>
    <w:p w14:paraId="58F3B4E9" w14:textId="77777777" w:rsidR="00EE7D96" w:rsidRPr="00D11C82" w:rsidRDefault="00EE7D96" w:rsidP="00EE7D96">
      <w:pPr>
        <w:jc w:val="both"/>
        <w:rPr>
          <w:rFonts w:asciiTheme="majorHAnsi" w:hAnsiTheme="majorHAnsi" w:cs="Arial"/>
          <w:sz w:val="22"/>
          <w:szCs w:val="22"/>
          <w:lang w:val="en-GB"/>
        </w:rPr>
      </w:pPr>
      <w:r w:rsidRPr="00D11C82">
        <w:rPr>
          <w:rFonts w:asciiTheme="majorHAnsi" w:hAnsiTheme="majorHAnsi" w:cs="Arial"/>
          <w:sz w:val="22"/>
          <w:szCs w:val="22"/>
          <w:lang w:val="en-GB"/>
        </w:rPr>
        <w:t xml:space="preserve">She was also reticent in contacting and prompting the social worker to organise contact </w:t>
      </w:r>
      <w:r w:rsidR="0045691C" w:rsidRPr="00D11C82">
        <w:rPr>
          <w:rFonts w:asciiTheme="majorHAnsi" w:hAnsiTheme="majorHAnsi" w:cs="Arial"/>
          <w:sz w:val="22"/>
          <w:szCs w:val="22"/>
          <w:lang w:val="en-GB"/>
        </w:rPr>
        <w:t xml:space="preserve">with birth parents, </w:t>
      </w:r>
      <w:r w:rsidRPr="00D11C82">
        <w:rPr>
          <w:rFonts w:asciiTheme="majorHAnsi" w:hAnsiTheme="majorHAnsi" w:cs="Arial"/>
          <w:sz w:val="22"/>
          <w:szCs w:val="22"/>
          <w:lang w:val="en-GB"/>
        </w:rPr>
        <w:t>as she had promised to do, feeling this was not her place. With more experience</w:t>
      </w:r>
      <w:r w:rsidR="0045691C" w:rsidRPr="00D11C82">
        <w:rPr>
          <w:rFonts w:asciiTheme="majorHAnsi" w:hAnsiTheme="majorHAnsi" w:cs="Arial"/>
          <w:sz w:val="22"/>
          <w:szCs w:val="22"/>
          <w:lang w:val="en-GB"/>
        </w:rPr>
        <w:t>,</w:t>
      </w:r>
      <w:r w:rsidRPr="00D11C82">
        <w:rPr>
          <w:rFonts w:asciiTheme="majorHAnsi" w:hAnsiTheme="majorHAnsi" w:cs="Arial"/>
          <w:sz w:val="22"/>
          <w:szCs w:val="22"/>
          <w:lang w:val="en-GB"/>
        </w:rPr>
        <w:t xml:space="preserve"> she might have been more pro-active in advocating for the young person.</w:t>
      </w:r>
    </w:p>
    <w:p w14:paraId="187023B1" w14:textId="77777777" w:rsidR="00EE7D96" w:rsidRPr="00D11C82" w:rsidRDefault="00EE7D96" w:rsidP="00EE7D96">
      <w:pPr>
        <w:jc w:val="both"/>
        <w:rPr>
          <w:rFonts w:asciiTheme="majorHAnsi" w:hAnsiTheme="majorHAnsi" w:cs="Arial"/>
          <w:b/>
          <w:lang w:val="en-GB"/>
        </w:rPr>
      </w:pPr>
    </w:p>
    <w:p w14:paraId="2115F6FF" w14:textId="77777777" w:rsidR="00EE7D96" w:rsidRPr="00D11C82" w:rsidRDefault="00EE7D96" w:rsidP="00EE7D96">
      <w:pPr>
        <w:jc w:val="both"/>
        <w:rPr>
          <w:rFonts w:asciiTheme="majorHAnsi" w:hAnsiTheme="majorHAnsi" w:cs="Arial"/>
          <w:b/>
          <w:lang w:val="en-GB"/>
        </w:rPr>
      </w:pPr>
      <w:r w:rsidRPr="00D11C82">
        <w:rPr>
          <w:rFonts w:asciiTheme="majorHAnsi" w:hAnsiTheme="majorHAnsi" w:cs="Arial"/>
          <w:b/>
          <w:lang w:val="en-GB"/>
        </w:rPr>
        <w:t>Summary</w:t>
      </w:r>
    </w:p>
    <w:p w14:paraId="62B1693B" w14:textId="3006A5B8" w:rsidR="00EE7D96" w:rsidRPr="00D11C82" w:rsidRDefault="00EE7D96" w:rsidP="00EE7D96">
      <w:pPr>
        <w:jc w:val="both"/>
        <w:rPr>
          <w:rFonts w:asciiTheme="majorHAnsi" w:hAnsiTheme="majorHAnsi" w:cs="Arial"/>
          <w:sz w:val="22"/>
          <w:szCs w:val="22"/>
          <w:lang w:val="en-GB"/>
        </w:rPr>
      </w:pPr>
      <w:r w:rsidRPr="00D11C82">
        <w:rPr>
          <w:rFonts w:asciiTheme="majorHAnsi" w:hAnsiTheme="majorHAnsi" w:cs="Arial"/>
          <w:sz w:val="22"/>
          <w:szCs w:val="22"/>
          <w:lang w:val="en-GB"/>
        </w:rPr>
        <w:t xml:space="preserve">This case illustrates the potential difficulties and advantages for new carers fostering as part of the </w:t>
      </w:r>
      <w:proofErr w:type="gramStart"/>
      <w:r w:rsidRPr="00D11C82">
        <w:rPr>
          <w:rFonts w:asciiTheme="majorHAnsi" w:hAnsiTheme="majorHAnsi" w:cs="Arial"/>
          <w:sz w:val="22"/>
          <w:szCs w:val="22"/>
          <w:lang w:val="en-GB"/>
        </w:rPr>
        <w:t>Step Down</w:t>
      </w:r>
      <w:proofErr w:type="gramEnd"/>
      <w:r w:rsidRPr="00D11C82">
        <w:rPr>
          <w:rFonts w:asciiTheme="majorHAnsi" w:hAnsiTheme="majorHAnsi" w:cs="Arial"/>
          <w:sz w:val="22"/>
          <w:szCs w:val="22"/>
          <w:lang w:val="en-GB"/>
        </w:rPr>
        <w:t xml:space="preserve"> </w:t>
      </w:r>
      <w:r w:rsidR="00245BD0">
        <w:rPr>
          <w:rFonts w:asciiTheme="majorHAnsi" w:hAnsiTheme="majorHAnsi" w:cs="Arial"/>
          <w:sz w:val="22"/>
          <w:szCs w:val="22"/>
          <w:lang w:val="en-GB"/>
        </w:rPr>
        <w:t>Programme</w:t>
      </w:r>
      <w:r w:rsidRPr="00D11C82">
        <w:rPr>
          <w:rFonts w:asciiTheme="majorHAnsi" w:hAnsiTheme="majorHAnsi" w:cs="Arial"/>
          <w:sz w:val="22"/>
          <w:szCs w:val="22"/>
          <w:lang w:val="en-GB"/>
        </w:rPr>
        <w:t>. In this case</w:t>
      </w:r>
      <w:r w:rsidR="0045691C" w:rsidRPr="00D11C82">
        <w:rPr>
          <w:rFonts w:asciiTheme="majorHAnsi" w:hAnsiTheme="majorHAnsi" w:cs="Arial"/>
          <w:sz w:val="22"/>
          <w:szCs w:val="22"/>
          <w:lang w:val="en-GB"/>
        </w:rPr>
        <w:t>,</w:t>
      </w:r>
      <w:r w:rsidRPr="00D11C82">
        <w:rPr>
          <w:rFonts w:asciiTheme="majorHAnsi" w:hAnsiTheme="majorHAnsi" w:cs="Arial"/>
          <w:sz w:val="22"/>
          <w:szCs w:val="22"/>
          <w:lang w:val="en-GB"/>
        </w:rPr>
        <w:t xml:space="preserve"> the carers had very relevant life experience and although there were some issues that might not have arisen with more experienced care</w:t>
      </w:r>
      <w:r w:rsidR="005E5016">
        <w:rPr>
          <w:rFonts w:asciiTheme="majorHAnsi" w:hAnsiTheme="majorHAnsi" w:cs="Arial"/>
          <w:sz w:val="22"/>
          <w:szCs w:val="22"/>
          <w:lang w:val="en-GB"/>
        </w:rPr>
        <w:t>r</w:t>
      </w:r>
      <w:r w:rsidRPr="00D11C82">
        <w:rPr>
          <w:rFonts w:asciiTheme="majorHAnsi" w:hAnsiTheme="majorHAnsi" w:cs="Arial"/>
          <w:sz w:val="22"/>
          <w:szCs w:val="22"/>
          <w:lang w:val="en-GB"/>
        </w:rPr>
        <w:t>s the placement was successful. The placement was very well supported by the supervising social worker and therapist</w:t>
      </w:r>
      <w:r w:rsidR="00BE0995" w:rsidRPr="00D11C82">
        <w:rPr>
          <w:rFonts w:asciiTheme="majorHAnsi" w:hAnsiTheme="majorHAnsi" w:cs="Arial"/>
          <w:sz w:val="22"/>
          <w:szCs w:val="22"/>
          <w:lang w:val="en-GB"/>
        </w:rPr>
        <w:t xml:space="preserve"> but there were issues a mentor or support worker might have helped with</w:t>
      </w:r>
      <w:r w:rsidR="0045691C" w:rsidRPr="00D11C82">
        <w:rPr>
          <w:rFonts w:asciiTheme="majorHAnsi" w:hAnsiTheme="majorHAnsi" w:cs="Arial"/>
          <w:sz w:val="22"/>
          <w:szCs w:val="22"/>
          <w:lang w:val="en-GB"/>
        </w:rPr>
        <w:t>,</w:t>
      </w:r>
      <w:r w:rsidR="00BE0995" w:rsidRPr="00D11C82">
        <w:rPr>
          <w:rFonts w:asciiTheme="majorHAnsi" w:hAnsiTheme="majorHAnsi" w:cs="Arial"/>
          <w:sz w:val="22"/>
          <w:szCs w:val="22"/>
          <w:lang w:val="en-GB"/>
        </w:rPr>
        <w:t xml:space="preserve"> if they had been appointed.</w:t>
      </w:r>
    </w:p>
    <w:p w14:paraId="4B1ED90B" w14:textId="77777777" w:rsidR="00EE7D96" w:rsidRPr="00D11C82" w:rsidRDefault="00EE7D96" w:rsidP="00EE7D96">
      <w:pPr>
        <w:jc w:val="both"/>
        <w:rPr>
          <w:rFonts w:asciiTheme="majorHAnsi" w:hAnsiTheme="majorHAnsi" w:cs="Arial"/>
          <w:lang w:val="en-GB"/>
        </w:rPr>
      </w:pPr>
    </w:p>
    <w:p w14:paraId="79796850" w14:textId="77777777" w:rsidR="00CF771D" w:rsidRPr="00D11C82" w:rsidRDefault="00CF771D">
      <w:pPr>
        <w:rPr>
          <w:rFonts w:asciiTheme="majorHAnsi" w:eastAsiaTheme="majorEastAsia" w:hAnsiTheme="majorHAnsi" w:cstheme="majorBidi"/>
          <w:b/>
          <w:bCs/>
          <w:color w:val="345A8A" w:themeColor="accent1" w:themeShade="B5"/>
          <w:sz w:val="32"/>
          <w:szCs w:val="32"/>
          <w:lang w:val="en-GB"/>
        </w:rPr>
      </w:pPr>
      <w:r w:rsidRPr="00D11C82">
        <w:rPr>
          <w:lang w:val="en-GB"/>
        </w:rPr>
        <w:br w:type="page"/>
      </w:r>
    </w:p>
    <w:p w14:paraId="41A3C5CA" w14:textId="77777777" w:rsidR="00EE7D96" w:rsidRPr="00D11C82" w:rsidRDefault="00EE7D96" w:rsidP="00EE7D96">
      <w:pPr>
        <w:pStyle w:val="Heading1"/>
      </w:pPr>
      <w:bookmarkStart w:id="29" w:name="_Toc478388674"/>
      <w:r w:rsidRPr="00D11C82">
        <w:lastRenderedPageBreak/>
        <w:t>Case Study: Young Person Three</w:t>
      </w:r>
      <w:bookmarkEnd w:id="29"/>
      <w:r w:rsidRPr="00D11C82">
        <w:t xml:space="preserve"> </w:t>
      </w:r>
    </w:p>
    <w:p w14:paraId="42E7B29F" w14:textId="77777777" w:rsidR="00EE7D96" w:rsidRPr="00D11C82" w:rsidRDefault="00EE7D96" w:rsidP="00EE7D96">
      <w:pPr>
        <w:jc w:val="both"/>
        <w:rPr>
          <w:rFonts w:asciiTheme="majorHAnsi" w:hAnsiTheme="majorHAnsi" w:cs="Arial"/>
          <w:b/>
          <w:lang w:val="en-GB"/>
        </w:rPr>
      </w:pPr>
    </w:p>
    <w:p w14:paraId="4DBC483D" w14:textId="77777777" w:rsidR="00EE7D96" w:rsidRPr="00D11C82" w:rsidRDefault="00EE7D96" w:rsidP="00EE7D96">
      <w:pPr>
        <w:jc w:val="both"/>
        <w:rPr>
          <w:rFonts w:asciiTheme="majorHAnsi" w:hAnsiTheme="majorHAnsi" w:cs="Arial"/>
          <w:b/>
          <w:lang w:val="en-GB"/>
        </w:rPr>
      </w:pPr>
      <w:r w:rsidRPr="00D11C82">
        <w:rPr>
          <w:rFonts w:asciiTheme="majorHAnsi" w:hAnsiTheme="majorHAnsi" w:cs="Arial"/>
          <w:b/>
          <w:lang w:val="en-GB"/>
        </w:rPr>
        <w:t>Brief Background</w:t>
      </w:r>
    </w:p>
    <w:p w14:paraId="4B2C3B21" w14:textId="77777777" w:rsidR="00EE7D96" w:rsidRPr="00D11C82" w:rsidRDefault="00EE7D96" w:rsidP="00EE7D96">
      <w:pPr>
        <w:jc w:val="both"/>
        <w:rPr>
          <w:rFonts w:asciiTheme="majorHAnsi" w:hAnsiTheme="majorHAnsi" w:cs="Arial"/>
          <w:sz w:val="22"/>
          <w:szCs w:val="22"/>
          <w:lang w:val="en-GB"/>
        </w:rPr>
      </w:pPr>
      <w:r w:rsidRPr="00D11C82">
        <w:rPr>
          <w:rFonts w:asciiTheme="majorHAnsi" w:hAnsiTheme="majorHAnsi" w:cs="Arial"/>
          <w:sz w:val="22"/>
          <w:szCs w:val="22"/>
          <w:lang w:val="en-GB"/>
        </w:rPr>
        <w:t xml:space="preserve">Young Person Three was aged 15 on placement. She had been looked after since she was very young and was described as very complex, with very challenging behaviour and at risk of </w:t>
      </w:r>
      <w:r w:rsidR="00BE0995" w:rsidRPr="00D11C82">
        <w:rPr>
          <w:rFonts w:asciiTheme="majorHAnsi" w:hAnsiTheme="majorHAnsi" w:cs="Arial"/>
          <w:sz w:val="22"/>
          <w:szCs w:val="22"/>
          <w:lang w:val="en-GB"/>
        </w:rPr>
        <w:t>child sexual exploitation (</w:t>
      </w:r>
      <w:r w:rsidRPr="00D11C82">
        <w:rPr>
          <w:rFonts w:asciiTheme="majorHAnsi" w:hAnsiTheme="majorHAnsi" w:cs="Arial"/>
          <w:sz w:val="22"/>
          <w:szCs w:val="22"/>
          <w:lang w:val="en-GB"/>
        </w:rPr>
        <w:t>CSE</w:t>
      </w:r>
      <w:r w:rsidR="00BE0995" w:rsidRPr="00D11C82">
        <w:rPr>
          <w:rFonts w:asciiTheme="majorHAnsi" w:hAnsiTheme="majorHAnsi" w:cs="Arial"/>
          <w:sz w:val="22"/>
          <w:szCs w:val="22"/>
          <w:lang w:val="en-GB"/>
        </w:rPr>
        <w:t>)</w:t>
      </w:r>
      <w:r w:rsidRPr="00D11C82">
        <w:rPr>
          <w:rFonts w:asciiTheme="majorHAnsi" w:hAnsiTheme="majorHAnsi" w:cs="Arial"/>
          <w:sz w:val="22"/>
          <w:szCs w:val="22"/>
          <w:lang w:val="en-GB"/>
        </w:rPr>
        <w:t xml:space="preserve">. Her family was well known to </w:t>
      </w:r>
      <w:r w:rsidR="0045691C" w:rsidRPr="00D11C82">
        <w:rPr>
          <w:rFonts w:asciiTheme="majorHAnsi" w:hAnsiTheme="majorHAnsi" w:cs="Arial"/>
          <w:sz w:val="22"/>
          <w:szCs w:val="22"/>
          <w:lang w:val="en-GB"/>
        </w:rPr>
        <w:t>Birmingham Children's S</w:t>
      </w:r>
      <w:r w:rsidRPr="00D11C82">
        <w:rPr>
          <w:rFonts w:asciiTheme="majorHAnsi" w:hAnsiTheme="majorHAnsi" w:cs="Arial"/>
          <w:sz w:val="22"/>
          <w:szCs w:val="22"/>
          <w:lang w:val="en-GB"/>
        </w:rPr>
        <w:t>ervices and her father described as dangerous.</w:t>
      </w:r>
    </w:p>
    <w:p w14:paraId="7AE53B33" w14:textId="77777777" w:rsidR="00EE7D96" w:rsidRPr="00D11C82" w:rsidRDefault="00EE7D96" w:rsidP="00EE7D96">
      <w:pPr>
        <w:jc w:val="both"/>
        <w:rPr>
          <w:rFonts w:asciiTheme="majorHAnsi" w:hAnsiTheme="majorHAnsi" w:cs="Arial"/>
          <w:lang w:val="en-GB"/>
        </w:rPr>
      </w:pPr>
    </w:p>
    <w:p w14:paraId="471D080A" w14:textId="77777777" w:rsidR="00EE7D96" w:rsidRPr="00D11C82" w:rsidRDefault="00EE7D96" w:rsidP="00EE7D96">
      <w:pPr>
        <w:jc w:val="both"/>
        <w:rPr>
          <w:rFonts w:asciiTheme="majorHAnsi" w:hAnsiTheme="majorHAnsi" w:cs="Arial"/>
          <w:b/>
          <w:lang w:val="en-GB"/>
        </w:rPr>
      </w:pPr>
      <w:r w:rsidRPr="00D11C82">
        <w:rPr>
          <w:rFonts w:asciiTheme="majorHAnsi" w:hAnsiTheme="majorHAnsi" w:cs="Arial"/>
          <w:b/>
          <w:lang w:val="en-GB"/>
        </w:rPr>
        <w:t>Matching and Transition to foster care</w:t>
      </w:r>
    </w:p>
    <w:p w14:paraId="3FCA52DB" w14:textId="2ED02C4D" w:rsidR="00EE7D96" w:rsidRPr="00D11C82" w:rsidRDefault="00EE7D96" w:rsidP="00EE7D96">
      <w:pPr>
        <w:jc w:val="both"/>
        <w:rPr>
          <w:rFonts w:asciiTheme="majorHAnsi" w:hAnsiTheme="majorHAnsi" w:cs="Arial"/>
          <w:sz w:val="22"/>
          <w:szCs w:val="22"/>
          <w:lang w:val="en-GB"/>
        </w:rPr>
      </w:pPr>
      <w:r w:rsidRPr="00D11C82">
        <w:rPr>
          <w:rFonts w:asciiTheme="majorHAnsi" w:hAnsiTheme="majorHAnsi" w:cs="Arial"/>
          <w:sz w:val="22"/>
          <w:szCs w:val="22"/>
          <w:lang w:val="en-GB"/>
        </w:rPr>
        <w:t xml:space="preserve">Young Person Three has been moved three times within the </w:t>
      </w:r>
      <w:r w:rsidR="00245BD0">
        <w:rPr>
          <w:rFonts w:asciiTheme="majorHAnsi" w:hAnsiTheme="majorHAnsi" w:cs="Arial"/>
          <w:sz w:val="22"/>
          <w:szCs w:val="22"/>
          <w:lang w:val="en-GB"/>
        </w:rPr>
        <w:t>Programme</w:t>
      </w:r>
      <w:r w:rsidRPr="00D11C82">
        <w:rPr>
          <w:rFonts w:asciiTheme="majorHAnsi" w:hAnsiTheme="majorHAnsi" w:cs="Arial"/>
          <w:sz w:val="22"/>
          <w:szCs w:val="22"/>
          <w:lang w:val="en-GB"/>
        </w:rPr>
        <w:t xml:space="preserve"> and by </w:t>
      </w:r>
      <w:r w:rsidR="00CF771D" w:rsidRPr="00D11C82">
        <w:rPr>
          <w:rFonts w:asciiTheme="majorHAnsi" w:hAnsiTheme="majorHAnsi" w:cs="Arial"/>
          <w:sz w:val="22"/>
          <w:szCs w:val="22"/>
          <w:lang w:val="en-GB"/>
        </w:rPr>
        <w:t xml:space="preserve">the </w:t>
      </w:r>
      <w:r w:rsidRPr="00D11C82">
        <w:rPr>
          <w:rFonts w:asciiTheme="majorHAnsi" w:hAnsiTheme="majorHAnsi" w:cs="Arial"/>
          <w:sz w:val="22"/>
          <w:szCs w:val="22"/>
          <w:lang w:val="en-GB"/>
        </w:rPr>
        <w:t xml:space="preserve">week 45 interviews was with her fourth </w:t>
      </w:r>
      <w:proofErr w:type="spellStart"/>
      <w:r w:rsidRPr="00D11C82">
        <w:rPr>
          <w:rFonts w:asciiTheme="majorHAnsi" w:hAnsiTheme="majorHAnsi" w:cs="Arial"/>
          <w:sz w:val="22"/>
          <w:szCs w:val="22"/>
          <w:lang w:val="en-GB"/>
        </w:rPr>
        <w:t>carer</w:t>
      </w:r>
      <w:proofErr w:type="spellEnd"/>
      <w:r w:rsidRPr="00D11C82">
        <w:rPr>
          <w:rFonts w:asciiTheme="majorHAnsi" w:hAnsiTheme="majorHAnsi" w:cs="Arial"/>
          <w:sz w:val="22"/>
          <w:szCs w:val="22"/>
          <w:lang w:val="en-GB"/>
        </w:rPr>
        <w:t xml:space="preserve">. Her first placement appeared to be a good match. She was placed with carers who had some experience with teenagers and it was in the desired location. It was also a single placement which was considered important as this young person had struggled with sharing attention in a residential environment. She was fully involved in the planning stage and ready to move. Moves following this were all made at short notice and the young person did not have the opportunity to meet with subsequent carers before moving in with them. </w:t>
      </w:r>
    </w:p>
    <w:p w14:paraId="4FD972A0" w14:textId="77777777" w:rsidR="00EE7D96" w:rsidRPr="00D11C82" w:rsidRDefault="00EE7D96" w:rsidP="00EE7D96">
      <w:pPr>
        <w:jc w:val="both"/>
        <w:rPr>
          <w:rFonts w:asciiTheme="majorHAnsi" w:hAnsiTheme="majorHAnsi" w:cs="Arial"/>
          <w:b/>
          <w:lang w:val="en-GB"/>
        </w:rPr>
      </w:pPr>
    </w:p>
    <w:p w14:paraId="640F4082" w14:textId="77777777" w:rsidR="00EE7D96" w:rsidRPr="00D11C82" w:rsidRDefault="00EE7D96" w:rsidP="00EE7D96">
      <w:pPr>
        <w:jc w:val="both"/>
        <w:rPr>
          <w:rFonts w:asciiTheme="majorHAnsi" w:hAnsiTheme="majorHAnsi" w:cs="Arial"/>
          <w:b/>
          <w:lang w:val="en-GB"/>
        </w:rPr>
      </w:pPr>
      <w:r w:rsidRPr="00D11C82">
        <w:rPr>
          <w:rFonts w:asciiTheme="majorHAnsi" w:hAnsiTheme="majorHAnsi" w:cs="Arial"/>
          <w:b/>
          <w:lang w:val="en-GB"/>
        </w:rPr>
        <w:t>Placement</w:t>
      </w:r>
    </w:p>
    <w:p w14:paraId="382ABA02" w14:textId="77777777" w:rsidR="00EE7D96" w:rsidRPr="00D11C82" w:rsidRDefault="00EE7D96" w:rsidP="00EE7D96">
      <w:pPr>
        <w:jc w:val="both"/>
        <w:rPr>
          <w:rFonts w:asciiTheme="majorHAnsi" w:hAnsiTheme="majorHAnsi" w:cs="Arial"/>
          <w:sz w:val="22"/>
          <w:szCs w:val="22"/>
          <w:lang w:val="en-GB"/>
        </w:rPr>
      </w:pPr>
      <w:r w:rsidRPr="00D11C82">
        <w:rPr>
          <w:rFonts w:asciiTheme="majorHAnsi" w:hAnsiTheme="majorHAnsi" w:cs="Arial"/>
          <w:sz w:val="22"/>
          <w:szCs w:val="22"/>
          <w:lang w:val="en-GB"/>
        </w:rPr>
        <w:t>The first placement went well for a couple of months but then Young Person Three started to push boundaries and stay away from the placement until the carers reached the point where they felt they could not keep her safe. The local authority social worker praised the level of support provided to this placement but questioned the carers' experience and skills to contain the young person and manage her behaviour. Whilst acknowledging that no one can know what could have happened</w:t>
      </w:r>
      <w:r w:rsidR="0045691C" w:rsidRPr="00D11C82">
        <w:rPr>
          <w:rFonts w:asciiTheme="majorHAnsi" w:hAnsiTheme="majorHAnsi" w:cs="Arial"/>
          <w:sz w:val="22"/>
          <w:szCs w:val="22"/>
          <w:lang w:val="en-GB"/>
        </w:rPr>
        <w:t>,</w:t>
      </w:r>
      <w:r w:rsidRPr="00D11C82">
        <w:rPr>
          <w:rFonts w:asciiTheme="majorHAnsi" w:hAnsiTheme="majorHAnsi" w:cs="Arial"/>
          <w:sz w:val="22"/>
          <w:szCs w:val="22"/>
          <w:lang w:val="en-GB"/>
        </w:rPr>
        <w:t xml:space="preserve"> she felt that more experienced carers might have handled the behaviour more appropriately. The young person was then in a respite placement for a matter of weeks before moving to another </w:t>
      </w:r>
      <w:proofErr w:type="gramStart"/>
      <w:r w:rsidRPr="00D11C82">
        <w:rPr>
          <w:rFonts w:asciiTheme="majorHAnsi" w:hAnsiTheme="majorHAnsi" w:cs="Arial"/>
          <w:sz w:val="22"/>
          <w:szCs w:val="22"/>
          <w:lang w:val="en-GB"/>
        </w:rPr>
        <w:t>Step Down</w:t>
      </w:r>
      <w:proofErr w:type="gramEnd"/>
      <w:r w:rsidRPr="00D11C82">
        <w:rPr>
          <w:rFonts w:asciiTheme="majorHAnsi" w:hAnsiTheme="majorHAnsi" w:cs="Arial"/>
          <w:sz w:val="22"/>
          <w:szCs w:val="22"/>
          <w:lang w:val="en-GB"/>
        </w:rPr>
        <w:t xml:space="preserve"> placement. This time</w:t>
      </w:r>
      <w:r w:rsidR="0045691C" w:rsidRPr="00D11C82">
        <w:rPr>
          <w:rFonts w:asciiTheme="majorHAnsi" w:hAnsiTheme="majorHAnsi" w:cs="Arial"/>
          <w:sz w:val="22"/>
          <w:szCs w:val="22"/>
          <w:lang w:val="en-GB"/>
        </w:rPr>
        <w:t>,</w:t>
      </w:r>
      <w:r w:rsidRPr="00D11C82">
        <w:rPr>
          <w:rFonts w:asciiTheme="majorHAnsi" w:hAnsiTheme="majorHAnsi" w:cs="Arial"/>
          <w:sz w:val="22"/>
          <w:szCs w:val="22"/>
          <w:lang w:val="en-GB"/>
        </w:rPr>
        <w:t xml:space="preserve"> the location of the placement was seen as the main difficulty. This placement was too close to the young person's family and former friends and she went missing a number of times and was consider</w:t>
      </w:r>
      <w:r w:rsidR="00BE0995" w:rsidRPr="00D11C82">
        <w:rPr>
          <w:rFonts w:asciiTheme="majorHAnsi" w:hAnsiTheme="majorHAnsi" w:cs="Arial"/>
          <w:sz w:val="22"/>
          <w:szCs w:val="22"/>
          <w:lang w:val="en-GB"/>
        </w:rPr>
        <w:t>ed</w:t>
      </w:r>
      <w:r w:rsidRPr="00D11C82">
        <w:rPr>
          <w:rFonts w:asciiTheme="majorHAnsi" w:hAnsiTheme="majorHAnsi" w:cs="Arial"/>
          <w:sz w:val="22"/>
          <w:szCs w:val="22"/>
          <w:lang w:val="en-GB"/>
        </w:rPr>
        <w:t xml:space="preserve"> to be at high risk of CSE. The decision to move the young person was made by the professionals on the grounds of maintaining her safety. Young Person Three was moved to a fourth placement where she appeared to settle well and the clock was restarted on her placement.</w:t>
      </w:r>
    </w:p>
    <w:p w14:paraId="5A2E9F17" w14:textId="77777777" w:rsidR="00EE7D96" w:rsidRPr="00D11C82" w:rsidRDefault="00EE7D96" w:rsidP="00EE7D96">
      <w:pPr>
        <w:jc w:val="both"/>
        <w:rPr>
          <w:rFonts w:asciiTheme="majorHAnsi" w:hAnsiTheme="majorHAnsi" w:cs="Arial"/>
          <w:sz w:val="22"/>
          <w:szCs w:val="22"/>
          <w:lang w:val="en-GB"/>
        </w:rPr>
      </w:pPr>
    </w:p>
    <w:p w14:paraId="499A1051" w14:textId="77777777" w:rsidR="00EE7D96" w:rsidRPr="00D11C82" w:rsidRDefault="00EE7D96" w:rsidP="00EE7D96">
      <w:pPr>
        <w:jc w:val="both"/>
        <w:rPr>
          <w:rFonts w:asciiTheme="majorHAnsi" w:hAnsiTheme="majorHAnsi" w:cs="Arial"/>
          <w:b/>
          <w:lang w:val="en-GB"/>
        </w:rPr>
      </w:pPr>
      <w:r w:rsidRPr="00D11C82">
        <w:rPr>
          <w:rFonts w:asciiTheme="majorHAnsi" w:hAnsiTheme="majorHAnsi" w:cs="Arial"/>
          <w:b/>
          <w:lang w:val="en-GB"/>
        </w:rPr>
        <w:t>Team Parenting</w:t>
      </w:r>
    </w:p>
    <w:p w14:paraId="3670E0E6" w14:textId="77777777" w:rsidR="00EE7D96" w:rsidRPr="00D11C82" w:rsidRDefault="00EE7D96" w:rsidP="00EE7D96">
      <w:pPr>
        <w:jc w:val="both"/>
        <w:rPr>
          <w:rFonts w:asciiTheme="majorHAnsi" w:hAnsiTheme="majorHAnsi" w:cs="Arial"/>
          <w:sz w:val="22"/>
          <w:szCs w:val="22"/>
          <w:lang w:val="en-GB"/>
        </w:rPr>
      </w:pPr>
      <w:r w:rsidRPr="00D11C82">
        <w:rPr>
          <w:rFonts w:asciiTheme="majorHAnsi" w:hAnsiTheme="majorHAnsi" w:cs="Arial"/>
          <w:sz w:val="22"/>
          <w:szCs w:val="22"/>
          <w:lang w:val="en-GB"/>
        </w:rPr>
        <w:t>By the time Young Person Three was in her fourth foster placement she had had three social workers. They had all been involved with her placement and attended team meetings but there was nobody with an overall knowledge and understanding of her. Monthly team meetings were seen by all involved as being very helpful and the team was consistently reported as being supportive and working well together.</w:t>
      </w:r>
    </w:p>
    <w:p w14:paraId="2370997E" w14:textId="77777777" w:rsidR="00EE7D96" w:rsidRPr="00D11C82" w:rsidRDefault="00EE7D96" w:rsidP="00EE7D96">
      <w:pPr>
        <w:jc w:val="both"/>
        <w:rPr>
          <w:rFonts w:asciiTheme="majorHAnsi" w:hAnsiTheme="majorHAnsi" w:cs="Arial"/>
          <w:b/>
          <w:lang w:val="en-GB"/>
        </w:rPr>
      </w:pPr>
    </w:p>
    <w:p w14:paraId="31BD4A9F" w14:textId="77777777" w:rsidR="00EE7D96" w:rsidRPr="00D11C82" w:rsidRDefault="00EE7D96" w:rsidP="00EE7D96">
      <w:pPr>
        <w:jc w:val="both"/>
        <w:rPr>
          <w:rFonts w:asciiTheme="majorHAnsi" w:hAnsiTheme="majorHAnsi" w:cs="Arial"/>
          <w:b/>
          <w:lang w:val="en-GB"/>
        </w:rPr>
      </w:pPr>
      <w:r w:rsidRPr="00D11C82">
        <w:rPr>
          <w:rFonts w:asciiTheme="majorHAnsi" w:hAnsiTheme="majorHAnsi" w:cs="Arial"/>
          <w:b/>
          <w:lang w:val="en-GB"/>
        </w:rPr>
        <w:t>Education</w:t>
      </w:r>
    </w:p>
    <w:p w14:paraId="45E4730E" w14:textId="77777777" w:rsidR="00EE7D96" w:rsidRPr="00D11C82" w:rsidRDefault="00EE7D96" w:rsidP="00EE7D96">
      <w:pPr>
        <w:jc w:val="both"/>
        <w:rPr>
          <w:rFonts w:asciiTheme="majorHAnsi" w:hAnsiTheme="majorHAnsi" w:cs="Arial"/>
          <w:sz w:val="22"/>
          <w:szCs w:val="22"/>
          <w:lang w:val="en-GB"/>
        </w:rPr>
      </w:pPr>
      <w:r w:rsidRPr="00D11C82">
        <w:rPr>
          <w:rFonts w:asciiTheme="majorHAnsi" w:hAnsiTheme="majorHAnsi" w:cs="Arial"/>
          <w:sz w:val="22"/>
          <w:szCs w:val="22"/>
          <w:lang w:val="en-GB"/>
        </w:rPr>
        <w:t>Education for this young person was disrupted by her frequent moves but also</w:t>
      </w:r>
      <w:r w:rsidR="00F83AC5" w:rsidRPr="00D11C82">
        <w:rPr>
          <w:rFonts w:asciiTheme="majorHAnsi" w:hAnsiTheme="majorHAnsi" w:cs="Arial"/>
          <w:sz w:val="22"/>
          <w:szCs w:val="22"/>
          <w:lang w:val="en-GB"/>
        </w:rPr>
        <w:t>,</w:t>
      </w:r>
      <w:r w:rsidRPr="00D11C82">
        <w:rPr>
          <w:rFonts w:asciiTheme="majorHAnsi" w:hAnsiTheme="majorHAnsi" w:cs="Arial"/>
          <w:sz w:val="22"/>
          <w:szCs w:val="22"/>
          <w:lang w:val="en-GB"/>
        </w:rPr>
        <w:t xml:space="preserve"> she did not like school and was frequently excluded. Eventually</w:t>
      </w:r>
      <w:r w:rsidR="0045691C" w:rsidRPr="00D11C82">
        <w:rPr>
          <w:rFonts w:asciiTheme="majorHAnsi" w:hAnsiTheme="majorHAnsi" w:cs="Arial"/>
          <w:sz w:val="22"/>
          <w:szCs w:val="22"/>
          <w:lang w:val="en-GB"/>
        </w:rPr>
        <w:t>,</w:t>
      </w:r>
      <w:r w:rsidRPr="00D11C82">
        <w:rPr>
          <w:rFonts w:asciiTheme="majorHAnsi" w:hAnsiTheme="majorHAnsi" w:cs="Arial"/>
          <w:sz w:val="22"/>
          <w:szCs w:val="22"/>
          <w:lang w:val="en-GB"/>
        </w:rPr>
        <w:t xml:space="preserve"> she built a relationship with a support worker who offered support when she was not in school but this was difficult and she initially refused to engage with the support worker at all. At the time of interviews Young Person Three had just started at a new alternative education provision. This had been a little shaky as she felt she would not be able to make friends with the other young people there but she was conscious that she was behind in her education and was expressing some commitment to attending.</w:t>
      </w:r>
    </w:p>
    <w:p w14:paraId="681EA9E3" w14:textId="77777777" w:rsidR="00EE7D96" w:rsidRPr="00D11C82" w:rsidRDefault="00EE7D96" w:rsidP="00EE7D96">
      <w:pPr>
        <w:jc w:val="both"/>
        <w:rPr>
          <w:rFonts w:asciiTheme="majorHAnsi" w:hAnsiTheme="majorHAnsi" w:cs="Arial"/>
          <w:sz w:val="22"/>
          <w:szCs w:val="22"/>
          <w:lang w:val="en-GB"/>
        </w:rPr>
      </w:pPr>
    </w:p>
    <w:p w14:paraId="7B686671" w14:textId="77777777" w:rsidR="00EE7D96" w:rsidRPr="00D11C82" w:rsidRDefault="00EE7D96" w:rsidP="00EE7D96">
      <w:pPr>
        <w:jc w:val="both"/>
        <w:rPr>
          <w:rFonts w:asciiTheme="majorHAnsi" w:hAnsiTheme="majorHAnsi" w:cs="Arial"/>
          <w:b/>
          <w:lang w:val="en-GB"/>
        </w:rPr>
      </w:pPr>
      <w:r w:rsidRPr="00D11C82">
        <w:rPr>
          <w:rFonts w:asciiTheme="majorHAnsi" w:hAnsiTheme="majorHAnsi" w:cs="Arial"/>
          <w:b/>
          <w:lang w:val="en-GB"/>
        </w:rPr>
        <w:lastRenderedPageBreak/>
        <w:t>Emotional needs</w:t>
      </w:r>
    </w:p>
    <w:p w14:paraId="6F2EFC5A" w14:textId="77777777" w:rsidR="00EE7D96" w:rsidRPr="00D11C82" w:rsidRDefault="00EE7D96" w:rsidP="00EE7D96">
      <w:pPr>
        <w:jc w:val="both"/>
        <w:rPr>
          <w:rFonts w:asciiTheme="majorHAnsi" w:hAnsiTheme="majorHAnsi" w:cs="Arial"/>
          <w:sz w:val="22"/>
          <w:szCs w:val="22"/>
          <w:lang w:val="en-GB"/>
        </w:rPr>
      </w:pPr>
      <w:r w:rsidRPr="00D11C82">
        <w:rPr>
          <w:rFonts w:asciiTheme="majorHAnsi" w:hAnsiTheme="majorHAnsi" w:cs="Arial"/>
          <w:sz w:val="22"/>
          <w:szCs w:val="22"/>
          <w:lang w:val="en-GB"/>
        </w:rPr>
        <w:t>It was difficult to meet this young person's emotional needs as she was frequently missing from placement and refused to engage with the therapist or other professionals. When interviewed</w:t>
      </w:r>
      <w:r w:rsidR="0045691C" w:rsidRPr="00D11C82">
        <w:rPr>
          <w:rFonts w:asciiTheme="majorHAnsi" w:hAnsiTheme="majorHAnsi" w:cs="Arial"/>
          <w:sz w:val="22"/>
          <w:szCs w:val="22"/>
          <w:lang w:val="en-GB"/>
        </w:rPr>
        <w:t>,</w:t>
      </w:r>
      <w:r w:rsidRPr="00D11C82">
        <w:rPr>
          <w:rFonts w:asciiTheme="majorHAnsi" w:hAnsiTheme="majorHAnsi" w:cs="Arial"/>
          <w:sz w:val="22"/>
          <w:szCs w:val="22"/>
          <w:lang w:val="en-GB"/>
        </w:rPr>
        <w:t xml:space="preserve"> the young person did not feel she had changed at all since leaving residential care. However</w:t>
      </w:r>
      <w:r w:rsidR="0045691C" w:rsidRPr="00D11C82">
        <w:rPr>
          <w:rFonts w:asciiTheme="majorHAnsi" w:hAnsiTheme="majorHAnsi" w:cs="Arial"/>
          <w:sz w:val="22"/>
          <w:szCs w:val="22"/>
          <w:lang w:val="en-GB"/>
        </w:rPr>
        <w:t>,</w:t>
      </w:r>
      <w:r w:rsidRPr="00D11C82">
        <w:rPr>
          <w:rFonts w:asciiTheme="majorHAnsi" w:hAnsiTheme="majorHAnsi" w:cs="Arial"/>
          <w:sz w:val="22"/>
          <w:szCs w:val="22"/>
          <w:lang w:val="en-GB"/>
        </w:rPr>
        <w:t xml:space="preserve"> the supervising social worker felt she had built a good relationship with carer three, based on a shared sense of humour and had begun to trust her. Both social workers felt that despite the number of moves</w:t>
      </w:r>
      <w:r w:rsidR="0045691C" w:rsidRPr="00D11C82">
        <w:rPr>
          <w:rFonts w:asciiTheme="majorHAnsi" w:hAnsiTheme="majorHAnsi" w:cs="Arial"/>
          <w:sz w:val="22"/>
          <w:szCs w:val="22"/>
          <w:lang w:val="en-GB"/>
        </w:rPr>
        <w:t xml:space="preserve">, </w:t>
      </w:r>
      <w:r w:rsidRPr="00D11C82">
        <w:rPr>
          <w:rFonts w:asciiTheme="majorHAnsi" w:hAnsiTheme="majorHAnsi" w:cs="Arial"/>
          <w:sz w:val="22"/>
          <w:szCs w:val="22"/>
          <w:lang w:val="en-GB"/>
        </w:rPr>
        <w:t>Young Person Three was happier and more relaxed.</w:t>
      </w:r>
    </w:p>
    <w:p w14:paraId="7893F9E9" w14:textId="77777777" w:rsidR="00EE7D96" w:rsidRPr="00D11C82" w:rsidRDefault="00EE7D96" w:rsidP="00EE7D96">
      <w:pPr>
        <w:jc w:val="both"/>
        <w:rPr>
          <w:rFonts w:asciiTheme="majorHAnsi" w:hAnsiTheme="majorHAnsi" w:cs="Arial"/>
          <w:sz w:val="22"/>
          <w:szCs w:val="22"/>
          <w:lang w:val="en-GB"/>
        </w:rPr>
      </w:pPr>
    </w:p>
    <w:p w14:paraId="5FE74B2A" w14:textId="20EE26DB" w:rsidR="00EE7D96" w:rsidRPr="00D11C82" w:rsidRDefault="00EE7D96" w:rsidP="00EE7D96">
      <w:pPr>
        <w:jc w:val="both"/>
        <w:rPr>
          <w:rFonts w:asciiTheme="majorHAnsi" w:hAnsiTheme="majorHAnsi" w:cs="Arial"/>
          <w:b/>
          <w:lang w:val="en-GB"/>
        </w:rPr>
      </w:pPr>
      <w:r w:rsidRPr="00D11C82">
        <w:rPr>
          <w:rFonts w:asciiTheme="majorHAnsi" w:hAnsiTheme="majorHAnsi" w:cs="Arial"/>
          <w:b/>
          <w:lang w:val="en-GB"/>
        </w:rPr>
        <w:t>Support for carer</w:t>
      </w:r>
      <w:r w:rsidR="005E5016">
        <w:rPr>
          <w:rFonts w:asciiTheme="majorHAnsi" w:hAnsiTheme="majorHAnsi" w:cs="Arial"/>
          <w:b/>
          <w:lang w:val="en-GB"/>
        </w:rPr>
        <w:t>s</w:t>
      </w:r>
    </w:p>
    <w:p w14:paraId="473B7D46" w14:textId="77777777" w:rsidR="00EE7D96" w:rsidRPr="00D11C82" w:rsidRDefault="00EE7D96" w:rsidP="00EE7D96">
      <w:pPr>
        <w:jc w:val="both"/>
        <w:rPr>
          <w:rFonts w:asciiTheme="majorHAnsi" w:hAnsiTheme="majorHAnsi" w:cs="Arial"/>
          <w:sz w:val="22"/>
          <w:szCs w:val="22"/>
          <w:lang w:val="en-GB"/>
        </w:rPr>
      </w:pPr>
      <w:r w:rsidRPr="00D11C82">
        <w:rPr>
          <w:rFonts w:asciiTheme="majorHAnsi" w:hAnsiTheme="majorHAnsi" w:cs="Arial"/>
          <w:sz w:val="22"/>
          <w:szCs w:val="22"/>
          <w:lang w:val="en-GB"/>
        </w:rPr>
        <w:t>Carers one and three felt well supported. (Carer two, a respite carer was not interviewed and carer four has not yet been interviewed.)</w:t>
      </w:r>
    </w:p>
    <w:p w14:paraId="5041B94D" w14:textId="77777777" w:rsidR="00EE7D96" w:rsidRPr="00D11C82" w:rsidRDefault="00EE7D96" w:rsidP="00EE7D96">
      <w:pPr>
        <w:jc w:val="both"/>
        <w:rPr>
          <w:rFonts w:asciiTheme="majorHAnsi" w:hAnsiTheme="majorHAnsi" w:cs="Arial"/>
          <w:sz w:val="22"/>
          <w:szCs w:val="22"/>
          <w:lang w:val="en-GB"/>
        </w:rPr>
      </w:pPr>
    </w:p>
    <w:p w14:paraId="046E94C5" w14:textId="77777777" w:rsidR="00EE7D96" w:rsidRPr="00D11C82" w:rsidRDefault="00EE7D96" w:rsidP="00EE7D96">
      <w:pPr>
        <w:jc w:val="both"/>
        <w:rPr>
          <w:rFonts w:asciiTheme="majorHAnsi" w:hAnsiTheme="majorHAnsi" w:cs="Arial"/>
          <w:b/>
          <w:lang w:val="en-GB"/>
        </w:rPr>
      </w:pPr>
      <w:r w:rsidRPr="00D11C82">
        <w:rPr>
          <w:rFonts w:asciiTheme="majorHAnsi" w:hAnsiTheme="majorHAnsi" w:cs="Arial"/>
          <w:b/>
          <w:lang w:val="en-GB"/>
        </w:rPr>
        <w:t>Summary</w:t>
      </w:r>
    </w:p>
    <w:p w14:paraId="214DFC38" w14:textId="577A824D" w:rsidR="00EE7D96" w:rsidRPr="00D11C82" w:rsidRDefault="00EE7D96" w:rsidP="00EE7D96">
      <w:pPr>
        <w:jc w:val="both"/>
        <w:rPr>
          <w:rFonts w:asciiTheme="majorHAnsi" w:hAnsiTheme="majorHAnsi" w:cs="Arial"/>
          <w:sz w:val="22"/>
          <w:szCs w:val="22"/>
          <w:lang w:val="en-GB"/>
        </w:rPr>
      </w:pPr>
      <w:r w:rsidRPr="00D11C82">
        <w:rPr>
          <w:rFonts w:asciiTheme="majorHAnsi" w:hAnsiTheme="majorHAnsi" w:cs="Arial"/>
          <w:sz w:val="22"/>
          <w:szCs w:val="22"/>
          <w:lang w:val="en-GB"/>
        </w:rPr>
        <w:t>This is a case that has proved more difficult and a number of possible causes for this are raised. However</w:t>
      </w:r>
      <w:r w:rsidR="0045691C" w:rsidRPr="00D11C82">
        <w:rPr>
          <w:rFonts w:asciiTheme="majorHAnsi" w:hAnsiTheme="majorHAnsi" w:cs="Arial"/>
          <w:sz w:val="22"/>
          <w:szCs w:val="22"/>
          <w:lang w:val="en-GB"/>
        </w:rPr>
        <w:t>,</w:t>
      </w:r>
      <w:r w:rsidRPr="00D11C82">
        <w:rPr>
          <w:rFonts w:asciiTheme="majorHAnsi" w:hAnsiTheme="majorHAnsi" w:cs="Arial"/>
          <w:sz w:val="22"/>
          <w:szCs w:val="22"/>
          <w:lang w:val="en-GB"/>
        </w:rPr>
        <w:t xml:space="preserve"> this young person who is identified as having very complex difficulties and behaviours is still being cared for within the </w:t>
      </w:r>
      <w:proofErr w:type="gramStart"/>
      <w:r w:rsidRPr="00D11C82">
        <w:rPr>
          <w:rFonts w:asciiTheme="majorHAnsi" w:hAnsiTheme="majorHAnsi" w:cs="Arial"/>
          <w:sz w:val="22"/>
          <w:szCs w:val="22"/>
          <w:lang w:val="en-GB"/>
        </w:rPr>
        <w:t>Step Down</w:t>
      </w:r>
      <w:proofErr w:type="gramEnd"/>
      <w:r w:rsidRPr="00D11C82">
        <w:rPr>
          <w:rFonts w:asciiTheme="majorHAnsi" w:hAnsiTheme="majorHAnsi" w:cs="Arial"/>
          <w:sz w:val="22"/>
          <w:szCs w:val="22"/>
          <w:lang w:val="en-GB"/>
        </w:rPr>
        <w:t xml:space="preserve"> </w:t>
      </w:r>
      <w:r w:rsidR="00245BD0">
        <w:rPr>
          <w:rFonts w:asciiTheme="majorHAnsi" w:hAnsiTheme="majorHAnsi" w:cs="Arial"/>
          <w:sz w:val="22"/>
          <w:szCs w:val="22"/>
          <w:lang w:val="en-GB"/>
        </w:rPr>
        <w:t>Programme</w:t>
      </w:r>
      <w:r w:rsidRPr="00D11C82">
        <w:rPr>
          <w:rFonts w:asciiTheme="majorHAnsi" w:hAnsiTheme="majorHAnsi" w:cs="Arial"/>
          <w:sz w:val="22"/>
          <w:szCs w:val="22"/>
          <w:lang w:val="en-GB"/>
        </w:rPr>
        <w:t xml:space="preserve"> 17 months after her initial placement and the high level of teamwork appears to have been an important factor in this. This case illustrates how difficult it is to keep young people safe from CSE. Young Person Three was placed both away from and within the area where family and previous contacts lived but neither were fully successful in protecting her.</w:t>
      </w:r>
    </w:p>
    <w:p w14:paraId="47D1C217" w14:textId="347058EE" w:rsidR="00EE7D96" w:rsidRPr="00D11C82" w:rsidRDefault="00EE7D96" w:rsidP="00EF3FF4">
      <w:pPr>
        <w:jc w:val="both"/>
        <w:rPr>
          <w:rFonts w:asciiTheme="majorHAnsi" w:hAnsiTheme="majorHAnsi"/>
          <w:color w:val="0070C0"/>
          <w:lang w:val="en-GB"/>
        </w:rPr>
      </w:pPr>
    </w:p>
    <w:sectPr w:rsidR="00EE7D96" w:rsidRPr="00D11C82" w:rsidSect="00CE026B">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468E8" w14:textId="77777777" w:rsidR="008E2736" w:rsidRDefault="008E2736" w:rsidP="00083358">
      <w:r>
        <w:separator/>
      </w:r>
    </w:p>
  </w:endnote>
  <w:endnote w:type="continuationSeparator" w:id="0">
    <w:p w14:paraId="1E365EEA" w14:textId="77777777" w:rsidR="008E2736" w:rsidRDefault="008E2736" w:rsidP="00083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Narrow">
    <w:panose1 w:val="020B0606020202030204"/>
    <w:charset w:val="00"/>
    <w:family w:val="auto"/>
    <w:pitch w:val="variable"/>
    <w:sig w:usb0="00000287" w:usb1="00000800" w:usb2="00000000" w:usb3="00000000" w:csb0="0000009F" w:csb1="00000000"/>
  </w:font>
  <w:font w:name="Times New Roman CYR">
    <w:charset w:val="00"/>
    <w:family w:val="auto"/>
    <w:pitch w:val="variable"/>
    <w:sig w:usb0="E0002AEF" w:usb1="C0007841"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E8B6A" w14:textId="77777777" w:rsidR="00D9719A" w:rsidRDefault="00D9719A" w:rsidP="00F008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773641" w14:textId="77777777" w:rsidR="00D9719A" w:rsidRDefault="00D9719A" w:rsidP="00E514E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5BA31" w14:textId="77777777" w:rsidR="00D9719A" w:rsidRDefault="00D9719A" w:rsidP="00F008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E78CC">
      <w:rPr>
        <w:rStyle w:val="PageNumber"/>
        <w:noProof/>
      </w:rPr>
      <w:t>9</w:t>
    </w:r>
    <w:r>
      <w:rPr>
        <w:rStyle w:val="PageNumber"/>
      </w:rPr>
      <w:fldChar w:fldCharType="end"/>
    </w:r>
  </w:p>
  <w:p w14:paraId="5EF49E8C" w14:textId="77777777" w:rsidR="00D9719A" w:rsidRDefault="00D9719A" w:rsidP="00E514E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E7128" w14:textId="77777777" w:rsidR="008E2736" w:rsidRDefault="008E2736" w:rsidP="00083358">
      <w:r>
        <w:separator/>
      </w:r>
    </w:p>
  </w:footnote>
  <w:footnote w:type="continuationSeparator" w:id="0">
    <w:p w14:paraId="24AC5B4A" w14:textId="77777777" w:rsidR="008E2736" w:rsidRDefault="008E2736" w:rsidP="00083358">
      <w:r>
        <w:continuationSeparator/>
      </w:r>
    </w:p>
  </w:footnote>
  <w:footnote w:id="1">
    <w:p w14:paraId="796A196E" w14:textId="4C5425EE" w:rsidR="00D9719A" w:rsidRPr="002A5E7F" w:rsidRDefault="00D9719A" w:rsidP="002A5E7F">
      <w:pPr>
        <w:rPr>
          <w:rFonts w:asciiTheme="majorHAnsi" w:hAnsiTheme="majorHAnsi"/>
          <w:sz w:val="20"/>
          <w:szCs w:val="20"/>
        </w:rPr>
      </w:pPr>
      <w:r>
        <w:rPr>
          <w:rStyle w:val="FootnoteReference"/>
        </w:rPr>
        <w:footnoteRef/>
      </w:r>
      <w:r>
        <w:t xml:space="preserve"> </w:t>
      </w:r>
      <w:r w:rsidRPr="002A5E7F">
        <w:rPr>
          <w:rFonts w:asciiTheme="majorHAnsi" w:hAnsiTheme="majorHAnsi"/>
          <w:sz w:val="20"/>
          <w:szCs w:val="20"/>
        </w:rPr>
        <w:t xml:space="preserve">Attunement is described as occurring when: </w:t>
      </w:r>
      <w:r w:rsidRPr="002A5E7F">
        <w:rPr>
          <w:rFonts w:asciiTheme="majorHAnsi" w:hAnsiTheme="majorHAnsi"/>
          <w:i/>
          <w:sz w:val="20"/>
          <w:szCs w:val="20"/>
        </w:rPr>
        <w:t xml:space="preserve">a caregiver is not only aware of his or </w:t>
      </w:r>
      <w:r>
        <w:rPr>
          <w:rFonts w:asciiTheme="majorHAnsi" w:hAnsiTheme="majorHAnsi"/>
          <w:i/>
          <w:sz w:val="20"/>
          <w:szCs w:val="20"/>
        </w:rPr>
        <w:t xml:space="preserve">her </w:t>
      </w:r>
      <w:r w:rsidRPr="002A5E7F">
        <w:rPr>
          <w:rFonts w:asciiTheme="majorHAnsi" w:hAnsiTheme="majorHAnsi"/>
          <w:i/>
          <w:sz w:val="20"/>
          <w:szCs w:val="20"/>
        </w:rPr>
        <w:t>emotions, but can also recognize how his or her child is feeling and can convey this awareness to the child. An attuned relationship is a prerequisite to the development of both security and empathy in the young child.</w:t>
      </w:r>
      <w:r w:rsidRPr="002A5E7F">
        <w:rPr>
          <w:rFonts w:asciiTheme="majorHAnsi" w:hAnsiTheme="majorHAnsi"/>
          <w:sz w:val="20"/>
          <w:szCs w:val="20"/>
        </w:rPr>
        <w:t xml:space="preserve"> (Cameron &amp; </w:t>
      </w:r>
      <w:proofErr w:type="spellStart"/>
      <w:r w:rsidRPr="002A5E7F">
        <w:rPr>
          <w:rFonts w:asciiTheme="majorHAnsi" w:hAnsiTheme="majorHAnsi"/>
          <w:sz w:val="20"/>
          <w:szCs w:val="20"/>
        </w:rPr>
        <w:t>Maginn</w:t>
      </w:r>
      <w:proofErr w:type="spellEnd"/>
      <w:r w:rsidRPr="002A5E7F">
        <w:rPr>
          <w:rFonts w:asciiTheme="majorHAnsi" w:hAnsiTheme="majorHAnsi"/>
          <w:sz w:val="20"/>
          <w:szCs w:val="20"/>
        </w:rPr>
        <w:t xml:space="preserve">, 2008, p. 1158, cited in Caw with Sebba, 2013, p. 72, </w:t>
      </w:r>
      <w:r w:rsidRPr="002A5E7F">
        <w:rPr>
          <w:rFonts w:asciiTheme="majorHAnsi" w:hAnsiTheme="majorHAnsi"/>
          <w:i/>
          <w:sz w:val="20"/>
          <w:szCs w:val="20"/>
        </w:rPr>
        <w:t>Team Parenting</w:t>
      </w:r>
      <w:r w:rsidRPr="002A5E7F">
        <w:rPr>
          <w:rFonts w:asciiTheme="majorHAnsi" w:hAnsiTheme="majorHAnsi"/>
          <w:sz w:val="20"/>
          <w:szCs w:val="20"/>
        </w:rPr>
        <w:t xml:space="preserve">. London: JKP.) </w:t>
      </w:r>
    </w:p>
    <w:p w14:paraId="765E93EF" w14:textId="77777777" w:rsidR="00D9719A" w:rsidRPr="002A5E7F" w:rsidRDefault="00D9719A" w:rsidP="002A5E7F">
      <w:pPr>
        <w:pStyle w:val="FootnoteText"/>
        <w:rPr>
          <w:rFonts w:asciiTheme="majorHAnsi" w:hAnsiTheme="majorHAnsi"/>
          <w:sz w:val="20"/>
          <w:szCs w:val="20"/>
        </w:rPr>
      </w:pPr>
    </w:p>
  </w:footnote>
  <w:footnote w:id="2">
    <w:p w14:paraId="255E2526" w14:textId="77777777" w:rsidR="00D9719A" w:rsidRPr="00CA58E3" w:rsidRDefault="00D9719A" w:rsidP="00CA58E3">
      <w:pPr>
        <w:pStyle w:val="FootnoteText"/>
        <w:rPr>
          <w:rFonts w:asciiTheme="majorHAnsi" w:hAnsiTheme="majorHAnsi"/>
          <w:sz w:val="20"/>
          <w:szCs w:val="20"/>
        </w:rPr>
      </w:pPr>
      <w:r w:rsidRPr="00CA58E3">
        <w:rPr>
          <w:rStyle w:val="FootnoteReference"/>
          <w:rFonts w:asciiTheme="majorHAnsi" w:hAnsiTheme="majorHAnsi"/>
          <w:sz w:val="20"/>
          <w:szCs w:val="20"/>
        </w:rPr>
        <w:footnoteRef/>
      </w:r>
      <w:r w:rsidRPr="00CA58E3">
        <w:rPr>
          <w:rFonts w:asciiTheme="majorHAnsi" w:hAnsiTheme="majorHAnsi"/>
          <w:sz w:val="20"/>
          <w:szCs w:val="20"/>
        </w:rPr>
        <w:t xml:space="preserve"> </w:t>
      </w:r>
      <w:r w:rsidRPr="00CA58E3">
        <w:rPr>
          <w:rFonts w:asciiTheme="majorHAnsi" w:hAnsiTheme="majorHAnsi" w:cs="Arial"/>
          <w:color w:val="333333"/>
          <w:sz w:val="20"/>
          <w:szCs w:val="20"/>
        </w:rPr>
        <w:t xml:space="preserve">Sebba, J., Berridge, D., Luke, N., Fletcher, J., Bell, K., Strand, S., Thomas, S., Sinclair, I., Higgins, A. (2015). </w:t>
      </w:r>
      <w:r w:rsidRPr="00CA58E3">
        <w:rPr>
          <w:rFonts w:asciiTheme="majorHAnsi" w:hAnsiTheme="majorHAnsi" w:cs="Arial"/>
          <w:i/>
          <w:color w:val="333333"/>
          <w:sz w:val="20"/>
          <w:szCs w:val="20"/>
        </w:rPr>
        <w:t>The Educational Progress of Looked After Children in England: Linking Care and Educational Data</w:t>
      </w:r>
      <w:r w:rsidRPr="00CA58E3">
        <w:rPr>
          <w:rFonts w:asciiTheme="majorHAnsi" w:hAnsiTheme="majorHAnsi" w:cs="Arial"/>
          <w:color w:val="333333"/>
          <w:sz w:val="20"/>
          <w:szCs w:val="20"/>
        </w:rPr>
        <w:t>. Rees Centre, University of Oxford, University of Bristol.</w:t>
      </w:r>
    </w:p>
    <w:p w14:paraId="27C3D6E2" w14:textId="77777777" w:rsidR="00D9719A" w:rsidRDefault="00D9719A">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30pt;height:130pt" o:bullet="t">
        <v:imagedata r:id="rId1" o:title="art00F6DD87"/>
      </v:shape>
    </w:pict>
  </w:numPicBullet>
  <w:abstractNum w:abstractNumId="0">
    <w:nsid w:val="00A85982"/>
    <w:multiLevelType w:val="hybridMultilevel"/>
    <w:tmpl w:val="1EDAE9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303E88"/>
    <w:multiLevelType w:val="hybridMultilevel"/>
    <w:tmpl w:val="2F5E8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34B06F8"/>
    <w:multiLevelType w:val="hybridMultilevel"/>
    <w:tmpl w:val="100CE6EE"/>
    <w:lvl w:ilvl="0" w:tplc="BEE6F3FA">
      <w:start w:val="1"/>
      <w:numFmt w:val="bullet"/>
      <w:lvlText w:val=""/>
      <w:lvlPicBulletId w:val="0"/>
      <w:lvlJc w:val="left"/>
      <w:pPr>
        <w:tabs>
          <w:tab w:val="num" w:pos="720"/>
        </w:tabs>
        <w:ind w:left="720" w:hanging="360"/>
      </w:pPr>
      <w:rPr>
        <w:rFonts w:ascii="Symbol" w:hAnsi="Symbol" w:hint="default"/>
      </w:rPr>
    </w:lvl>
    <w:lvl w:ilvl="1" w:tplc="63E26928" w:tentative="1">
      <w:start w:val="1"/>
      <w:numFmt w:val="bullet"/>
      <w:lvlText w:val=""/>
      <w:lvlPicBulletId w:val="0"/>
      <w:lvlJc w:val="left"/>
      <w:pPr>
        <w:tabs>
          <w:tab w:val="num" w:pos="1440"/>
        </w:tabs>
        <w:ind w:left="1440" w:hanging="360"/>
      </w:pPr>
      <w:rPr>
        <w:rFonts w:ascii="Symbol" w:hAnsi="Symbol" w:hint="default"/>
      </w:rPr>
    </w:lvl>
    <w:lvl w:ilvl="2" w:tplc="B0BC925C" w:tentative="1">
      <w:start w:val="1"/>
      <w:numFmt w:val="bullet"/>
      <w:lvlText w:val=""/>
      <w:lvlPicBulletId w:val="0"/>
      <w:lvlJc w:val="left"/>
      <w:pPr>
        <w:tabs>
          <w:tab w:val="num" w:pos="2160"/>
        </w:tabs>
        <w:ind w:left="2160" w:hanging="360"/>
      </w:pPr>
      <w:rPr>
        <w:rFonts w:ascii="Symbol" w:hAnsi="Symbol" w:hint="default"/>
      </w:rPr>
    </w:lvl>
    <w:lvl w:ilvl="3" w:tplc="3D7ACB82" w:tentative="1">
      <w:start w:val="1"/>
      <w:numFmt w:val="bullet"/>
      <w:lvlText w:val=""/>
      <w:lvlPicBulletId w:val="0"/>
      <w:lvlJc w:val="left"/>
      <w:pPr>
        <w:tabs>
          <w:tab w:val="num" w:pos="2880"/>
        </w:tabs>
        <w:ind w:left="2880" w:hanging="360"/>
      </w:pPr>
      <w:rPr>
        <w:rFonts w:ascii="Symbol" w:hAnsi="Symbol" w:hint="default"/>
      </w:rPr>
    </w:lvl>
    <w:lvl w:ilvl="4" w:tplc="D49ABFF2" w:tentative="1">
      <w:start w:val="1"/>
      <w:numFmt w:val="bullet"/>
      <w:lvlText w:val=""/>
      <w:lvlPicBulletId w:val="0"/>
      <w:lvlJc w:val="left"/>
      <w:pPr>
        <w:tabs>
          <w:tab w:val="num" w:pos="3600"/>
        </w:tabs>
        <w:ind w:left="3600" w:hanging="360"/>
      </w:pPr>
      <w:rPr>
        <w:rFonts w:ascii="Symbol" w:hAnsi="Symbol" w:hint="default"/>
      </w:rPr>
    </w:lvl>
    <w:lvl w:ilvl="5" w:tplc="2BB40C66" w:tentative="1">
      <w:start w:val="1"/>
      <w:numFmt w:val="bullet"/>
      <w:lvlText w:val=""/>
      <w:lvlPicBulletId w:val="0"/>
      <w:lvlJc w:val="left"/>
      <w:pPr>
        <w:tabs>
          <w:tab w:val="num" w:pos="4320"/>
        </w:tabs>
        <w:ind w:left="4320" w:hanging="360"/>
      </w:pPr>
      <w:rPr>
        <w:rFonts w:ascii="Symbol" w:hAnsi="Symbol" w:hint="default"/>
      </w:rPr>
    </w:lvl>
    <w:lvl w:ilvl="6" w:tplc="1DEE8268" w:tentative="1">
      <w:start w:val="1"/>
      <w:numFmt w:val="bullet"/>
      <w:lvlText w:val=""/>
      <w:lvlPicBulletId w:val="0"/>
      <w:lvlJc w:val="left"/>
      <w:pPr>
        <w:tabs>
          <w:tab w:val="num" w:pos="5040"/>
        </w:tabs>
        <w:ind w:left="5040" w:hanging="360"/>
      </w:pPr>
      <w:rPr>
        <w:rFonts w:ascii="Symbol" w:hAnsi="Symbol" w:hint="default"/>
      </w:rPr>
    </w:lvl>
    <w:lvl w:ilvl="7" w:tplc="33AE0386" w:tentative="1">
      <w:start w:val="1"/>
      <w:numFmt w:val="bullet"/>
      <w:lvlText w:val=""/>
      <w:lvlPicBulletId w:val="0"/>
      <w:lvlJc w:val="left"/>
      <w:pPr>
        <w:tabs>
          <w:tab w:val="num" w:pos="5760"/>
        </w:tabs>
        <w:ind w:left="5760" w:hanging="360"/>
      </w:pPr>
      <w:rPr>
        <w:rFonts w:ascii="Symbol" w:hAnsi="Symbol" w:hint="default"/>
      </w:rPr>
    </w:lvl>
    <w:lvl w:ilvl="8" w:tplc="65B68388" w:tentative="1">
      <w:start w:val="1"/>
      <w:numFmt w:val="bullet"/>
      <w:lvlText w:val=""/>
      <w:lvlPicBulletId w:val="0"/>
      <w:lvlJc w:val="left"/>
      <w:pPr>
        <w:tabs>
          <w:tab w:val="num" w:pos="6480"/>
        </w:tabs>
        <w:ind w:left="6480" w:hanging="360"/>
      </w:pPr>
      <w:rPr>
        <w:rFonts w:ascii="Symbol" w:hAnsi="Symbol" w:hint="default"/>
      </w:rPr>
    </w:lvl>
  </w:abstractNum>
  <w:abstractNum w:abstractNumId="3">
    <w:nsid w:val="0B334585"/>
    <w:multiLevelType w:val="hybridMultilevel"/>
    <w:tmpl w:val="84F07E7E"/>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4">
    <w:nsid w:val="152566BA"/>
    <w:multiLevelType w:val="hybridMultilevel"/>
    <w:tmpl w:val="919A6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B145623"/>
    <w:multiLevelType w:val="hybridMultilevel"/>
    <w:tmpl w:val="72EC5A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09503D8"/>
    <w:multiLevelType w:val="hybridMultilevel"/>
    <w:tmpl w:val="43A8FE90"/>
    <w:lvl w:ilvl="0" w:tplc="61FA2626">
      <w:start w:val="1"/>
      <w:numFmt w:val="bullet"/>
      <w:lvlText w:val=""/>
      <w:lvlPicBulletId w:val="0"/>
      <w:lvlJc w:val="left"/>
      <w:pPr>
        <w:tabs>
          <w:tab w:val="num" w:pos="720"/>
        </w:tabs>
        <w:ind w:left="720" w:hanging="360"/>
      </w:pPr>
      <w:rPr>
        <w:rFonts w:ascii="Symbol" w:hAnsi="Symbol" w:hint="default"/>
      </w:rPr>
    </w:lvl>
    <w:lvl w:ilvl="1" w:tplc="DBAE5062" w:tentative="1">
      <w:start w:val="1"/>
      <w:numFmt w:val="bullet"/>
      <w:lvlText w:val=""/>
      <w:lvlPicBulletId w:val="0"/>
      <w:lvlJc w:val="left"/>
      <w:pPr>
        <w:tabs>
          <w:tab w:val="num" w:pos="1440"/>
        </w:tabs>
        <w:ind w:left="1440" w:hanging="360"/>
      </w:pPr>
      <w:rPr>
        <w:rFonts w:ascii="Symbol" w:hAnsi="Symbol" w:hint="default"/>
      </w:rPr>
    </w:lvl>
    <w:lvl w:ilvl="2" w:tplc="36DE44E0" w:tentative="1">
      <w:start w:val="1"/>
      <w:numFmt w:val="bullet"/>
      <w:lvlText w:val=""/>
      <w:lvlPicBulletId w:val="0"/>
      <w:lvlJc w:val="left"/>
      <w:pPr>
        <w:tabs>
          <w:tab w:val="num" w:pos="2160"/>
        </w:tabs>
        <w:ind w:left="2160" w:hanging="360"/>
      </w:pPr>
      <w:rPr>
        <w:rFonts w:ascii="Symbol" w:hAnsi="Symbol" w:hint="default"/>
      </w:rPr>
    </w:lvl>
    <w:lvl w:ilvl="3" w:tplc="BC2A2298" w:tentative="1">
      <w:start w:val="1"/>
      <w:numFmt w:val="bullet"/>
      <w:lvlText w:val=""/>
      <w:lvlPicBulletId w:val="0"/>
      <w:lvlJc w:val="left"/>
      <w:pPr>
        <w:tabs>
          <w:tab w:val="num" w:pos="2880"/>
        </w:tabs>
        <w:ind w:left="2880" w:hanging="360"/>
      </w:pPr>
      <w:rPr>
        <w:rFonts w:ascii="Symbol" w:hAnsi="Symbol" w:hint="default"/>
      </w:rPr>
    </w:lvl>
    <w:lvl w:ilvl="4" w:tplc="A0848FC4" w:tentative="1">
      <w:start w:val="1"/>
      <w:numFmt w:val="bullet"/>
      <w:lvlText w:val=""/>
      <w:lvlPicBulletId w:val="0"/>
      <w:lvlJc w:val="left"/>
      <w:pPr>
        <w:tabs>
          <w:tab w:val="num" w:pos="3600"/>
        </w:tabs>
        <w:ind w:left="3600" w:hanging="360"/>
      </w:pPr>
      <w:rPr>
        <w:rFonts w:ascii="Symbol" w:hAnsi="Symbol" w:hint="default"/>
      </w:rPr>
    </w:lvl>
    <w:lvl w:ilvl="5" w:tplc="F7E6BE3C" w:tentative="1">
      <w:start w:val="1"/>
      <w:numFmt w:val="bullet"/>
      <w:lvlText w:val=""/>
      <w:lvlPicBulletId w:val="0"/>
      <w:lvlJc w:val="left"/>
      <w:pPr>
        <w:tabs>
          <w:tab w:val="num" w:pos="4320"/>
        </w:tabs>
        <w:ind w:left="4320" w:hanging="360"/>
      </w:pPr>
      <w:rPr>
        <w:rFonts w:ascii="Symbol" w:hAnsi="Symbol" w:hint="default"/>
      </w:rPr>
    </w:lvl>
    <w:lvl w:ilvl="6" w:tplc="B262DA86" w:tentative="1">
      <w:start w:val="1"/>
      <w:numFmt w:val="bullet"/>
      <w:lvlText w:val=""/>
      <w:lvlPicBulletId w:val="0"/>
      <w:lvlJc w:val="left"/>
      <w:pPr>
        <w:tabs>
          <w:tab w:val="num" w:pos="5040"/>
        </w:tabs>
        <w:ind w:left="5040" w:hanging="360"/>
      </w:pPr>
      <w:rPr>
        <w:rFonts w:ascii="Symbol" w:hAnsi="Symbol" w:hint="default"/>
      </w:rPr>
    </w:lvl>
    <w:lvl w:ilvl="7" w:tplc="D376D35E" w:tentative="1">
      <w:start w:val="1"/>
      <w:numFmt w:val="bullet"/>
      <w:lvlText w:val=""/>
      <w:lvlPicBulletId w:val="0"/>
      <w:lvlJc w:val="left"/>
      <w:pPr>
        <w:tabs>
          <w:tab w:val="num" w:pos="5760"/>
        </w:tabs>
        <w:ind w:left="5760" w:hanging="360"/>
      </w:pPr>
      <w:rPr>
        <w:rFonts w:ascii="Symbol" w:hAnsi="Symbol" w:hint="default"/>
      </w:rPr>
    </w:lvl>
    <w:lvl w:ilvl="8" w:tplc="59F6C312" w:tentative="1">
      <w:start w:val="1"/>
      <w:numFmt w:val="bullet"/>
      <w:lvlText w:val=""/>
      <w:lvlPicBulletId w:val="0"/>
      <w:lvlJc w:val="left"/>
      <w:pPr>
        <w:tabs>
          <w:tab w:val="num" w:pos="6480"/>
        </w:tabs>
        <w:ind w:left="6480" w:hanging="360"/>
      </w:pPr>
      <w:rPr>
        <w:rFonts w:ascii="Symbol" w:hAnsi="Symbol" w:hint="default"/>
      </w:rPr>
    </w:lvl>
  </w:abstractNum>
  <w:abstractNum w:abstractNumId="7">
    <w:nsid w:val="35401F9C"/>
    <w:multiLevelType w:val="hybridMultilevel"/>
    <w:tmpl w:val="9CC4767E"/>
    <w:lvl w:ilvl="0" w:tplc="57C496B0">
      <w:start w:val="1"/>
      <w:numFmt w:val="bullet"/>
      <w:lvlText w:val=""/>
      <w:lvlJc w:val="left"/>
      <w:pPr>
        <w:tabs>
          <w:tab w:val="num" w:pos="720"/>
        </w:tabs>
        <w:ind w:left="720" w:hanging="360"/>
      </w:pPr>
      <w:rPr>
        <w:rFonts w:ascii="Symbol" w:hAnsi="Symbol" w:hint="default"/>
      </w:rPr>
    </w:lvl>
    <w:lvl w:ilvl="1" w:tplc="4AC49AD4" w:tentative="1">
      <w:start w:val="1"/>
      <w:numFmt w:val="bullet"/>
      <w:lvlText w:val=""/>
      <w:lvlJc w:val="left"/>
      <w:pPr>
        <w:tabs>
          <w:tab w:val="num" w:pos="1440"/>
        </w:tabs>
        <w:ind w:left="1440" w:hanging="360"/>
      </w:pPr>
      <w:rPr>
        <w:rFonts w:ascii="Symbol" w:hAnsi="Symbol" w:hint="default"/>
      </w:rPr>
    </w:lvl>
    <w:lvl w:ilvl="2" w:tplc="40DA5182" w:tentative="1">
      <w:start w:val="1"/>
      <w:numFmt w:val="bullet"/>
      <w:lvlText w:val=""/>
      <w:lvlJc w:val="left"/>
      <w:pPr>
        <w:tabs>
          <w:tab w:val="num" w:pos="2160"/>
        </w:tabs>
        <w:ind w:left="2160" w:hanging="360"/>
      </w:pPr>
      <w:rPr>
        <w:rFonts w:ascii="Symbol" w:hAnsi="Symbol" w:hint="default"/>
      </w:rPr>
    </w:lvl>
    <w:lvl w:ilvl="3" w:tplc="66180D40" w:tentative="1">
      <w:start w:val="1"/>
      <w:numFmt w:val="bullet"/>
      <w:lvlText w:val=""/>
      <w:lvlJc w:val="left"/>
      <w:pPr>
        <w:tabs>
          <w:tab w:val="num" w:pos="2880"/>
        </w:tabs>
        <w:ind w:left="2880" w:hanging="360"/>
      </w:pPr>
      <w:rPr>
        <w:rFonts w:ascii="Symbol" w:hAnsi="Symbol" w:hint="default"/>
      </w:rPr>
    </w:lvl>
    <w:lvl w:ilvl="4" w:tplc="CBCE28BE" w:tentative="1">
      <w:start w:val="1"/>
      <w:numFmt w:val="bullet"/>
      <w:lvlText w:val=""/>
      <w:lvlJc w:val="left"/>
      <w:pPr>
        <w:tabs>
          <w:tab w:val="num" w:pos="3600"/>
        </w:tabs>
        <w:ind w:left="3600" w:hanging="360"/>
      </w:pPr>
      <w:rPr>
        <w:rFonts w:ascii="Symbol" w:hAnsi="Symbol" w:hint="default"/>
      </w:rPr>
    </w:lvl>
    <w:lvl w:ilvl="5" w:tplc="6F42B3B8" w:tentative="1">
      <w:start w:val="1"/>
      <w:numFmt w:val="bullet"/>
      <w:lvlText w:val=""/>
      <w:lvlJc w:val="left"/>
      <w:pPr>
        <w:tabs>
          <w:tab w:val="num" w:pos="4320"/>
        </w:tabs>
        <w:ind w:left="4320" w:hanging="360"/>
      </w:pPr>
      <w:rPr>
        <w:rFonts w:ascii="Symbol" w:hAnsi="Symbol" w:hint="default"/>
      </w:rPr>
    </w:lvl>
    <w:lvl w:ilvl="6" w:tplc="4C6883C2" w:tentative="1">
      <w:start w:val="1"/>
      <w:numFmt w:val="bullet"/>
      <w:lvlText w:val=""/>
      <w:lvlJc w:val="left"/>
      <w:pPr>
        <w:tabs>
          <w:tab w:val="num" w:pos="5040"/>
        </w:tabs>
        <w:ind w:left="5040" w:hanging="360"/>
      </w:pPr>
      <w:rPr>
        <w:rFonts w:ascii="Symbol" w:hAnsi="Symbol" w:hint="default"/>
      </w:rPr>
    </w:lvl>
    <w:lvl w:ilvl="7" w:tplc="1B5E4E62" w:tentative="1">
      <w:start w:val="1"/>
      <w:numFmt w:val="bullet"/>
      <w:lvlText w:val=""/>
      <w:lvlJc w:val="left"/>
      <w:pPr>
        <w:tabs>
          <w:tab w:val="num" w:pos="5760"/>
        </w:tabs>
        <w:ind w:left="5760" w:hanging="360"/>
      </w:pPr>
      <w:rPr>
        <w:rFonts w:ascii="Symbol" w:hAnsi="Symbol" w:hint="default"/>
      </w:rPr>
    </w:lvl>
    <w:lvl w:ilvl="8" w:tplc="78B8B566" w:tentative="1">
      <w:start w:val="1"/>
      <w:numFmt w:val="bullet"/>
      <w:lvlText w:val=""/>
      <w:lvlJc w:val="left"/>
      <w:pPr>
        <w:tabs>
          <w:tab w:val="num" w:pos="6480"/>
        </w:tabs>
        <w:ind w:left="6480" w:hanging="360"/>
      </w:pPr>
      <w:rPr>
        <w:rFonts w:ascii="Symbol" w:hAnsi="Symbol" w:hint="default"/>
      </w:rPr>
    </w:lvl>
  </w:abstractNum>
  <w:abstractNum w:abstractNumId="8">
    <w:nsid w:val="377075A4"/>
    <w:multiLevelType w:val="hybridMultilevel"/>
    <w:tmpl w:val="CC740C26"/>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A1F7E20"/>
    <w:multiLevelType w:val="hybridMultilevel"/>
    <w:tmpl w:val="E3E2E9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A3668EA"/>
    <w:multiLevelType w:val="hybridMultilevel"/>
    <w:tmpl w:val="ABA0CA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ED77AA4"/>
    <w:multiLevelType w:val="hybridMultilevel"/>
    <w:tmpl w:val="928813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08438DC"/>
    <w:multiLevelType w:val="hybridMultilevel"/>
    <w:tmpl w:val="C7F0F4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DC07DA6"/>
    <w:multiLevelType w:val="hybridMultilevel"/>
    <w:tmpl w:val="5E626E6C"/>
    <w:lvl w:ilvl="0" w:tplc="A05456CA">
      <w:start w:val="1"/>
      <w:numFmt w:val="bullet"/>
      <w:lvlText w:val=""/>
      <w:lvlJc w:val="left"/>
      <w:pPr>
        <w:tabs>
          <w:tab w:val="num" w:pos="720"/>
        </w:tabs>
        <w:ind w:left="720" w:hanging="360"/>
      </w:pPr>
      <w:rPr>
        <w:rFonts w:ascii="Symbol" w:hAnsi="Symbol" w:hint="default"/>
      </w:rPr>
    </w:lvl>
    <w:lvl w:ilvl="1" w:tplc="E65846B8" w:tentative="1">
      <w:start w:val="1"/>
      <w:numFmt w:val="bullet"/>
      <w:lvlText w:val=""/>
      <w:lvlJc w:val="left"/>
      <w:pPr>
        <w:tabs>
          <w:tab w:val="num" w:pos="1440"/>
        </w:tabs>
        <w:ind w:left="1440" w:hanging="360"/>
      </w:pPr>
      <w:rPr>
        <w:rFonts w:ascii="Symbol" w:hAnsi="Symbol" w:hint="default"/>
      </w:rPr>
    </w:lvl>
    <w:lvl w:ilvl="2" w:tplc="5A8063FE" w:tentative="1">
      <w:start w:val="1"/>
      <w:numFmt w:val="bullet"/>
      <w:lvlText w:val=""/>
      <w:lvlJc w:val="left"/>
      <w:pPr>
        <w:tabs>
          <w:tab w:val="num" w:pos="2160"/>
        </w:tabs>
        <w:ind w:left="2160" w:hanging="360"/>
      </w:pPr>
      <w:rPr>
        <w:rFonts w:ascii="Symbol" w:hAnsi="Symbol" w:hint="default"/>
      </w:rPr>
    </w:lvl>
    <w:lvl w:ilvl="3" w:tplc="7FE61FCE" w:tentative="1">
      <w:start w:val="1"/>
      <w:numFmt w:val="bullet"/>
      <w:lvlText w:val=""/>
      <w:lvlJc w:val="left"/>
      <w:pPr>
        <w:tabs>
          <w:tab w:val="num" w:pos="2880"/>
        </w:tabs>
        <w:ind w:left="2880" w:hanging="360"/>
      </w:pPr>
      <w:rPr>
        <w:rFonts w:ascii="Symbol" w:hAnsi="Symbol" w:hint="default"/>
      </w:rPr>
    </w:lvl>
    <w:lvl w:ilvl="4" w:tplc="901CEB56" w:tentative="1">
      <w:start w:val="1"/>
      <w:numFmt w:val="bullet"/>
      <w:lvlText w:val=""/>
      <w:lvlJc w:val="left"/>
      <w:pPr>
        <w:tabs>
          <w:tab w:val="num" w:pos="3600"/>
        </w:tabs>
        <w:ind w:left="3600" w:hanging="360"/>
      </w:pPr>
      <w:rPr>
        <w:rFonts w:ascii="Symbol" w:hAnsi="Symbol" w:hint="default"/>
      </w:rPr>
    </w:lvl>
    <w:lvl w:ilvl="5" w:tplc="C97E5AC8" w:tentative="1">
      <w:start w:val="1"/>
      <w:numFmt w:val="bullet"/>
      <w:lvlText w:val=""/>
      <w:lvlJc w:val="left"/>
      <w:pPr>
        <w:tabs>
          <w:tab w:val="num" w:pos="4320"/>
        </w:tabs>
        <w:ind w:left="4320" w:hanging="360"/>
      </w:pPr>
      <w:rPr>
        <w:rFonts w:ascii="Symbol" w:hAnsi="Symbol" w:hint="default"/>
      </w:rPr>
    </w:lvl>
    <w:lvl w:ilvl="6" w:tplc="0B8092BC" w:tentative="1">
      <w:start w:val="1"/>
      <w:numFmt w:val="bullet"/>
      <w:lvlText w:val=""/>
      <w:lvlJc w:val="left"/>
      <w:pPr>
        <w:tabs>
          <w:tab w:val="num" w:pos="5040"/>
        </w:tabs>
        <w:ind w:left="5040" w:hanging="360"/>
      </w:pPr>
      <w:rPr>
        <w:rFonts w:ascii="Symbol" w:hAnsi="Symbol" w:hint="default"/>
      </w:rPr>
    </w:lvl>
    <w:lvl w:ilvl="7" w:tplc="B9A806FE" w:tentative="1">
      <w:start w:val="1"/>
      <w:numFmt w:val="bullet"/>
      <w:lvlText w:val=""/>
      <w:lvlJc w:val="left"/>
      <w:pPr>
        <w:tabs>
          <w:tab w:val="num" w:pos="5760"/>
        </w:tabs>
        <w:ind w:left="5760" w:hanging="360"/>
      </w:pPr>
      <w:rPr>
        <w:rFonts w:ascii="Symbol" w:hAnsi="Symbol" w:hint="default"/>
      </w:rPr>
    </w:lvl>
    <w:lvl w:ilvl="8" w:tplc="B798E9A2" w:tentative="1">
      <w:start w:val="1"/>
      <w:numFmt w:val="bullet"/>
      <w:lvlText w:val=""/>
      <w:lvlJc w:val="left"/>
      <w:pPr>
        <w:tabs>
          <w:tab w:val="num" w:pos="6480"/>
        </w:tabs>
        <w:ind w:left="6480" w:hanging="360"/>
      </w:pPr>
      <w:rPr>
        <w:rFonts w:ascii="Symbol" w:hAnsi="Symbol" w:hint="default"/>
      </w:rPr>
    </w:lvl>
  </w:abstractNum>
  <w:abstractNum w:abstractNumId="14">
    <w:nsid w:val="4F3D2156"/>
    <w:multiLevelType w:val="hybridMultilevel"/>
    <w:tmpl w:val="3D8C8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17012E"/>
    <w:multiLevelType w:val="hybridMultilevel"/>
    <w:tmpl w:val="C3622DA2"/>
    <w:lvl w:ilvl="0" w:tplc="186AF8E6">
      <w:start w:val="1"/>
      <w:numFmt w:val="bullet"/>
      <w:lvlText w:val=""/>
      <w:lvlJc w:val="left"/>
      <w:pPr>
        <w:tabs>
          <w:tab w:val="num" w:pos="720"/>
        </w:tabs>
        <w:ind w:left="720" w:hanging="360"/>
      </w:pPr>
      <w:rPr>
        <w:rFonts w:ascii="Symbol" w:hAnsi="Symbol" w:hint="default"/>
      </w:rPr>
    </w:lvl>
    <w:lvl w:ilvl="1" w:tplc="2892ACF0" w:tentative="1">
      <w:start w:val="1"/>
      <w:numFmt w:val="bullet"/>
      <w:lvlText w:val=""/>
      <w:lvlJc w:val="left"/>
      <w:pPr>
        <w:tabs>
          <w:tab w:val="num" w:pos="1440"/>
        </w:tabs>
        <w:ind w:left="1440" w:hanging="360"/>
      </w:pPr>
      <w:rPr>
        <w:rFonts w:ascii="Symbol" w:hAnsi="Symbol" w:hint="default"/>
      </w:rPr>
    </w:lvl>
    <w:lvl w:ilvl="2" w:tplc="EA8CA8E0" w:tentative="1">
      <w:start w:val="1"/>
      <w:numFmt w:val="bullet"/>
      <w:lvlText w:val=""/>
      <w:lvlJc w:val="left"/>
      <w:pPr>
        <w:tabs>
          <w:tab w:val="num" w:pos="2160"/>
        </w:tabs>
        <w:ind w:left="2160" w:hanging="360"/>
      </w:pPr>
      <w:rPr>
        <w:rFonts w:ascii="Symbol" w:hAnsi="Symbol" w:hint="default"/>
      </w:rPr>
    </w:lvl>
    <w:lvl w:ilvl="3" w:tplc="1068E528" w:tentative="1">
      <w:start w:val="1"/>
      <w:numFmt w:val="bullet"/>
      <w:lvlText w:val=""/>
      <w:lvlJc w:val="left"/>
      <w:pPr>
        <w:tabs>
          <w:tab w:val="num" w:pos="2880"/>
        </w:tabs>
        <w:ind w:left="2880" w:hanging="360"/>
      </w:pPr>
      <w:rPr>
        <w:rFonts w:ascii="Symbol" w:hAnsi="Symbol" w:hint="default"/>
      </w:rPr>
    </w:lvl>
    <w:lvl w:ilvl="4" w:tplc="AFD88444" w:tentative="1">
      <w:start w:val="1"/>
      <w:numFmt w:val="bullet"/>
      <w:lvlText w:val=""/>
      <w:lvlJc w:val="left"/>
      <w:pPr>
        <w:tabs>
          <w:tab w:val="num" w:pos="3600"/>
        </w:tabs>
        <w:ind w:left="3600" w:hanging="360"/>
      </w:pPr>
      <w:rPr>
        <w:rFonts w:ascii="Symbol" w:hAnsi="Symbol" w:hint="default"/>
      </w:rPr>
    </w:lvl>
    <w:lvl w:ilvl="5" w:tplc="980C9E3E" w:tentative="1">
      <w:start w:val="1"/>
      <w:numFmt w:val="bullet"/>
      <w:lvlText w:val=""/>
      <w:lvlJc w:val="left"/>
      <w:pPr>
        <w:tabs>
          <w:tab w:val="num" w:pos="4320"/>
        </w:tabs>
        <w:ind w:left="4320" w:hanging="360"/>
      </w:pPr>
      <w:rPr>
        <w:rFonts w:ascii="Symbol" w:hAnsi="Symbol" w:hint="default"/>
      </w:rPr>
    </w:lvl>
    <w:lvl w:ilvl="6" w:tplc="2CE47950" w:tentative="1">
      <w:start w:val="1"/>
      <w:numFmt w:val="bullet"/>
      <w:lvlText w:val=""/>
      <w:lvlJc w:val="left"/>
      <w:pPr>
        <w:tabs>
          <w:tab w:val="num" w:pos="5040"/>
        </w:tabs>
        <w:ind w:left="5040" w:hanging="360"/>
      </w:pPr>
      <w:rPr>
        <w:rFonts w:ascii="Symbol" w:hAnsi="Symbol" w:hint="default"/>
      </w:rPr>
    </w:lvl>
    <w:lvl w:ilvl="7" w:tplc="618003F4" w:tentative="1">
      <w:start w:val="1"/>
      <w:numFmt w:val="bullet"/>
      <w:lvlText w:val=""/>
      <w:lvlJc w:val="left"/>
      <w:pPr>
        <w:tabs>
          <w:tab w:val="num" w:pos="5760"/>
        </w:tabs>
        <w:ind w:left="5760" w:hanging="360"/>
      </w:pPr>
      <w:rPr>
        <w:rFonts w:ascii="Symbol" w:hAnsi="Symbol" w:hint="default"/>
      </w:rPr>
    </w:lvl>
    <w:lvl w:ilvl="8" w:tplc="FFEEF998" w:tentative="1">
      <w:start w:val="1"/>
      <w:numFmt w:val="bullet"/>
      <w:lvlText w:val=""/>
      <w:lvlJc w:val="left"/>
      <w:pPr>
        <w:tabs>
          <w:tab w:val="num" w:pos="6480"/>
        </w:tabs>
        <w:ind w:left="6480" w:hanging="360"/>
      </w:pPr>
      <w:rPr>
        <w:rFonts w:ascii="Symbol" w:hAnsi="Symbol" w:hint="default"/>
      </w:rPr>
    </w:lvl>
  </w:abstractNum>
  <w:abstractNum w:abstractNumId="16">
    <w:nsid w:val="530411E2"/>
    <w:multiLevelType w:val="hybridMultilevel"/>
    <w:tmpl w:val="0F4E72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54A04E19"/>
    <w:multiLevelType w:val="hybridMultilevel"/>
    <w:tmpl w:val="546624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58ED485E"/>
    <w:multiLevelType w:val="hybridMultilevel"/>
    <w:tmpl w:val="A9BCF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FB87287"/>
    <w:multiLevelType w:val="hybridMultilevel"/>
    <w:tmpl w:val="F5E27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D54AAC"/>
    <w:multiLevelType w:val="hybridMultilevel"/>
    <w:tmpl w:val="CCB01C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6934444C"/>
    <w:multiLevelType w:val="hybridMultilevel"/>
    <w:tmpl w:val="CBDE9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FF13679"/>
    <w:multiLevelType w:val="hybridMultilevel"/>
    <w:tmpl w:val="B81A2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749A16D7"/>
    <w:multiLevelType w:val="hybridMultilevel"/>
    <w:tmpl w:val="F0B85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5353D6"/>
    <w:multiLevelType w:val="hybridMultilevel"/>
    <w:tmpl w:val="0B8C4A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78E67422"/>
    <w:multiLevelType w:val="hybridMultilevel"/>
    <w:tmpl w:val="0FD83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3"/>
  </w:num>
  <w:num w:numId="3">
    <w:abstractNumId w:val="25"/>
  </w:num>
  <w:num w:numId="4">
    <w:abstractNumId w:val="1"/>
  </w:num>
  <w:num w:numId="5">
    <w:abstractNumId w:val="5"/>
  </w:num>
  <w:num w:numId="6">
    <w:abstractNumId w:val="21"/>
  </w:num>
  <w:num w:numId="7">
    <w:abstractNumId w:val="0"/>
  </w:num>
  <w:num w:numId="8">
    <w:abstractNumId w:val="9"/>
  </w:num>
  <w:num w:numId="9">
    <w:abstractNumId w:val="4"/>
  </w:num>
  <w:num w:numId="10">
    <w:abstractNumId w:val="12"/>
  </w:num>
  <w:num w:numId="11">
    <w:abstractNumId w:val="18"/>
  </w:num>
  <w:num w:numId="12">
    <w:abstractNumId w:val="22"/>
  </w:num>
  <w:num w:numId="13">
    <w:abstractNumId w:val="10"/>
  </w:num>
  <w:num w:numId="14">
    <w:abstractNumId w:val="17"/>
  </w:num>
  <w:num w:numId="15">
    <w:abstractNumId w:val="24"/>
  </w:num>
  <w:num w:numId="16">
    <w:abstractNumId w:val="20"/>
  </w:num>
  <w:num w:numId="17">
    <w:abstractNumId w:val="11"/>
  </w:num>
  <w:num w:numId="18">
    <w:abstractNumId w:val="16"/>
  </w:num>
  <w:num w:numId="19">
    <w:abstractNumId w:val="8"/>
  </w:num>
  <w:num w:numId="20">
    <w:abstractNumId w:val="14"/>
  </w:num>
  <w:num w:numId="21">
    <w:abstractNumId w:val="19"/>
  </w:num>
  <w:num w:numId="22">
    <w:abstractNumId w:val="15"/>
  </w:num>
  <w:num w:numId="23">
    <w:abstractNumId w:val="7"/>
  </w:num>
  <w:num w:numId="24">
    <w:abstractNumId w:val="2"/>
  </w:num>
  <w:num w:numId="25">
    <w:abstractNumId w:val="6"/>
  </w:num>
  <w:num w:numId="26">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E2A"/>
    <w:rsid w:val="00003CAF"/>
    <w:rsid w:val="0000415F"/>
    <w:rsid w:val="000043F1"/>
    <w:rsid w:val="00004FAF"/>
    <w:rsid w:val="000065A7"/>
    <w:rsid w:val="00007DE8"/>
    <w:rsid w:val="000106F9"/>
    <w:rsid w:val="00011536"/>
    <w:rsid w:val="000122E3"/>
    <w:rsid w:val="00013E9C"/>
    <w:rsid w:val="00020753"/>
    <w:rsid w:val="00020FB3"/>
    <w:rsid w:val="000233F6"/>
    <w:rsid w:val="00023924"/>
    <w:rsid w:val="00023C83"/>
    <w:rsid w:val="000251B7"/>
    <w:rsid w:val="000314BF"/>
    <w:rsid w:val="00032621"/>
    <w:rsid w:val="00034EBA"/>
    <w:rsid w:val="0003715E"/>
    <w:rsid w:val="0004220D"/>
    <w:rsid w:val="00051EB6"/>
    <w:rsid w:val="00051FC4"/>
    <w:rsid w:val="00060FA5"/>
    <w:rsid w:val="0006421B"/>
    <w:rsid w:val="000652CC"/>
    <w:rsid w:val="000661CF"/>
    <w:rsid w:val="00071052"/>
    <w:rsid w:val="000717BC"/>
    <w:rsid w:val="000775CE"/>
    <w:rsid w:val="00077645"/>
    <w:rsid w:val="00082C00"/>
    <w:rsid w:val="00083358"/>
    <w:rsid w:val="00083C0F"/>
    <w:rsid w:val="0008635A"/>
    <w:rsid w:val="00087B07"/>
    <w:rsid w:val="00093B73"/>
    <w:rsid w:val="000946D6"/>
    <w:rsid w:val="0009627D"/>
    <w:rsid w:val="000A07D8"/>
    <w:rsid w:val="000A37D8"/>
    <w:rsid w:val="000A3AA6"/>
    <w:rsid w:val="000A430A"/>
    <w:rsid w:val="000A4E27"/>
    <w:rsid w:val="000A66CD"/>
    <w:rsid w:val="000A6BFF"/>
    <w:rsid w:val="000B0175"/>
    <w:rsid w:val="000B067A"/>
    <w:rsid w:val="000B0A18"/>
    <w:rsid w:val="000B28D2"/>
    <w:rsid w:val="000B2F36"/>
    <w:rsid w:val="000B58C4"/>
    <w:rsid w:val="000B7FA0"/>
    <w:rsid w:val="000C2FB7"/>
    <w:rsid w:val="000C35A1"/>
    <w:rsid w:val="000C5EE2"/>
    <w:rsid w:val="000D1326"/>
    <w:rsid w:val="000D2C65"/>
    <w:rsid w:val="000D6016"/>
    <w:rsid w:val="000E063C"/>
    <w:rsid w:val="000E117C"/>
    <w:rsid w:val="000E569D"/>
    <w:rsid w:val="000E6367"/>
    <w:rsid w:val="000F3316"/>
    <w:rsid w:val="000F7859"/>
    <w:rsid w:val="00100114"/>
    <w:rsid w:val="001023D9"/>
    <w:rsid w:val="001029A3"/>
    <w:rsid w:val="00104906"/>
    <w:rsid w:val="00111CE8"/>
    <w:rsid w:val="00112F37"/>
    <w:rsid w:val="00115F53"/>
    <w:rsid w:val="00121FC5"/>
    <w:rsid w:val="00123B0C"/>
    <w:rsid w:val="00124727"/>
    <w:rsid w:val="00124968"/>
    <w:rsid w:val="00124B0B"/>
    <w:rsid w:val="00125C0C"/>
    <w:rsid w:val="00127CD8"/>
    <w:rsid w:val="00130720"/>
    <w:rsid w:val="001319CA"/>
    <w:rsid w:val="0013485A"/>
    <w:rsid w:val="0013560C"/>
    <w:rsid w:val="00136029"/>
    <w:rsid w:val="00140E2A"/>
    <w:rsid w:val="001418E3"/>
    <w:rsid w:val="00142AD8"/>
    <w:rsid w:val="00144DCB"/>
    <w:rsid w:val="00145C8A"/>
    <w:rsid w:val="00147CA0"/>
    <w:rsid w:val="001502EA"/>
    <w:rsid w:val="00155624"/>
    <w:rsid w:val="0015660D"/>
    <w:rsid w:val="00156F0E"/>
    <w:rsid w:val="00161B70"/>
    <w:rsid w:val="00166618"/>
    <w:rsid w:val="001711E6"/>
    <w:rsid w:val="00171D02"/>
    <w:rsid w:val="001728BE"/>
    <w:rsid w:val="0017378C"/>
    <w:rsid w:val="00173CE1"/>
    <w:rsid w:val="00174A42"/>
    <w:rsid w:val="00182231"/>
    <w:rsid w:val="00182E8A"/>
    <w:rsid w:val="001836FE"/>
    <w:rsid w:val="001839AD"/>
    <w:rsid w:val="00194709"/>
    <w:rsid w:val="001A0B2C"/>
    <w:rsid w:val="001A3C37"/>
    <w:rsid w:val="001B006C"/>
    <w:rsid w:val="001B1B98"/>
    <w:rsid w:val="001B2AFD"/>
    <w:rsid w:val="001B3706"/>
    <w:rsid w:val="001B4442"/>
    <w:rsid w:val="001C5265"/>
    <w:rsid w:val="001C5DC6"/>
    <w:rsid w:val="001C6757"/>
    <w:rsid w:val="001D2154"/>
    <w:rsid w:val="001D3BF1"/>
    <w:rsid w:val="001D3CB9"/>
    <w:rsid w:val="001D4A64"/>
    <w:rsid w:val="001D61AC"/>
    <w:rsid w:val="001D6950"/>
    <w:rsid w:val="001D6A74"/>
    <w:rsid w:val="001D79E2"/>
    <w:rsid w:val="001E1A08"/>
    <w:rsid w:val="001E2F9E"/>
    <w:rsid w:val="001E4B8B"/>
    <w:rsid w:val="001E5B18"/>
    <w:rsid w:val="001E65BE"/>
    <w:rsid w:val="001E667C"/>
    <w:rsid w:val="001E6734"/>
    <w:rsid w:val="001F22D6"/>
    <w:rsid w:val="001F33DD"/>
    <w:rsid w:val="001F4BAE"/>
    <w:rsid w:val="001F556B"/>
    <w:rsid w:val="00201591"/>
    <w:rsid w:val="00203FC2"/>
    <w:rsid w:val="0020575A"/>
    <w:rsid w:val="00207707"/>
    <w:rsid w:val="00210A71"/>
    <w:rsid w:val="00211BD7"/>
    <w:rsid w:val="0021565B"/>
    <w:rsid w:val="00220ABD"/>
    <w:rsid w:val="00221DBE"/>
    <w:rsid w:val="00234423"/>
    <w:rsid w:val="00234488"/>
    <w:rsid w:val="002351CC"/>
    <w:rsid w:val="002404F3"/>
    <w:rsid w:val="00240505"/>
    <w:rsid w:val="0024066B"/>
    <w:rsid w:val="00241164"/>
    <w:rsid w:val="00243E4C"/>
    <w:rsid w:val="00243E75"/>
    <w:rsid w:val="00245744"/>
    <w:rsid w:val="00245B10"/>
    <w:rsid w:val="00245BD0"/>
    <w:rsid w:val="00251483"/>
    <w:rsid w:val="00254952"/>
    <w:rsid w:val="00255933"/>
    <w:rsid w:val="002612AF"/>
    <w:rsid w:val="00262355"/>
    <w:rsid w:val="00262AF8"/>
    <w:rsid w:val="002659E3"/>
    <w:rsid w:val="0026631B"/>
    <w:rsid w:val="00266DF7"/>
    <w:rsid w:val="00267D8B"/>
    <w:rsid w:val="002721FD"/>
    <w:rsid w:val="0027733B"/>
    <w:rsid w:val="00277A29"/>
    <w:rsid w:val="00280BD5"/>
    <w:rsid w:val="0028146A"/>
    <w:rsid w:val="00281C72"/>
    <w:rsid w:val="00281EEB"/>
    <w:rsid w:val="00285DF0"/>
    <w:rsid w:val="002861FE"/>
    <w:rsid w:val="00286A3D"/>
    <w:rsid w:val="002871CD"/>
    <w:rsid w:val="00287FF7"/>
    <w:rsid w:val="00290B10"/>
    <w:rsid w:val="00291E5E"/>
    <w:rsid w:val="00292089"/>
    <w:rsid w:val="0029304F"/>
    <w:rsid w:val="0029327A"/>
    <w:rsid w:val="00293651"/>
    <w:rsid w:val="00294D8E"/>
    <w:rsid w:val="0029525A"/>
    <w:rsid w:val="00295C8E"/>
    <w:rsid w:val="00295F0C"/>
    <w:rsid w:val="002A5E7F"/>
    <w:rsid w:val="002A60EB"/>
    <w:rsid w:val="002A72EE"/>
    <w:rsid w:val="002B1FEA"/>
    <w:rsid w:val="002B2879"/>
    <w:rsid w:val="002B3BEE"/>
    <w:rsid w:val="002B431C"/>
    <w:rsid w:val="002B565F"/>
    <w:rsid w:val="002B675B"/>
    <w:rsid w:val="002C0580"/>
    <w:rsid w:val="002C2FA7"/>
    <w:rsid w:val="002C4582"/>
    <w:rsid w:val="002C4C86"/>
    <w:rsid w:val="002C6484"/>
    <w:rsid w:val="002C664E"/>
    <w:rsid w:val="002D4211"/>
    <w:rsid w:val="002D529E"/>
    <w:rsid w:val="002D5401"/>
    <w:rsid w:val="002D6014"/>
    <w:rsid w:val="002E121C"/>
    <w:rsid w:val="002E1EB0"/>
    <w:rsid w:val="002E20DF"/>
    <w:rsid w:val="002E4A30"/>
    <w:rsid w:val="002F5117"/>
    <w:rsid w:val="00302CF8"/>
    <w:rsid w:val="00302E61"/>
    <w:rsid w:val="003055F4"/>
    <w:rsid w:val="00305E12"/>
    <w:rsid w:val="003128CA"/>
    <w:rsid w:val="003149AC"/>
    <w:rsid w:val="00314D62"/>
    <w:rsid w:val="003156D6"/>
    <w:rsid w:val="003158A6"/>
    <w:rsid w:val="00315973"/>
    <w:rsid w:val="0032100F"/>
    <w:rsid w:val="00322181"/>
    <w:rsid w:val="0032273B"/>
    <w:rsid w:val="003236C8"/>
    <w:rsid w:val="00334DCE"/>
    <w:rsid w:val="003358D2"/>
    <w:rsid w:val="00335A1D"/>
    <w:rsid w:val="00337475"/>
    <w:rsid w:val="003376AE"/>
    <w:rsid w:val="00342DF0"/>
    <w:rsid w:val="00343A42"/>
    <w:rsid w:val="00344DB8"/>
    <w:rsid w:val="00345D90"/>
    <w:rsid w:val="00346F7D"/>
    <w:rsid w:val="00347A58"/>
    <w:rsid w:val="00351554"/>
    <w:rsid w:val="003537C0"/>
    <w:rsid w:val="00353A7A"/>
    <w:rsid w:val="0036173F"/>
    <w:rsid w:val="003625CA"/>
    <w:rsid w:val="0036274B"/>
    <w:rsid w:val="00363D23"/>
    <w:rsid w:val="00370DA4"/>
    <w:rsid w:val="0037211F"/>
    <w:rsid w:val="0037517E"/>
    <w:rsid w:val="00375FCD"/>
    <w:rsid w:val="003760B4"/>
    <w:rsid w:val="00377E2F"/>
    <w:rsid w:val="0038072B"/>
    <w:rsid w:val="00381394"/>
    <w:rsid w:val="00381831"/>
    <w:rsid w:val="0038258A"/>
    <w:rsid w:val="003857D5"/>
    <w:rsid w:val="003877A1"/>
    <w:rsid w:val="00394AB6"/>
    <w:rsid w:val="003956E6"/>
    <w:rsid w:val="003A0D2C"/>
    <w:rsid w:val="003A0E82"/>
    <w:rsid w:val="003A1444"/>
    <w:rsid w:val="003A267D"/>
    <w:rsid w:val="003A63A0"/>
    <w:rsid w:val="003A7CB4"/>
    <w:rsid w:val="003B2655"/>
    <w:rsid w:val="003B55BB"/>
    <w:rsid w:val="003B70B4"/>
    <w:rsid w:val="003B73AC"/>
    <w:rsid w:val="003B76C9"/>
    <w:rsid w:val="003B7B81"/>
    <w:rsid w:val="003C0450"/>
    <w:rsid w:val="003C28D7"/>
    <w:rsid w:val="003C36C7"/>
    <w:rsid w:val="003C5D7C"/>
    <w:rsid w:val="003D107B"/>
    <w:rsid w:val="003D363C"/>
    <w:rsid w:val="003D7E98"/>
    <w:rsid w:val="003E23CF"/>
    <w:rsid w:val="003E3266"/>
    <w:rsid w:val="003E77C1"/>
    <w:rsid w:val="003F2613"/>
    <w:rsid w:val="003F28D9"/>
    <w:rsid w:val="00401655"/>
    <w:rsid w:val="00401ECA"/>
    <w:rsid w:val="00406C5C"/>
    <w:rsid w:val="00411E77"/>
    <w:rsid w:val="0042476C"/>
    <w:rsid w:val="00425340"/>
    <w:rsid w:val="004301AA"/>
    <w:rsid w:val="0043671D"/>
    <w:rsid w:val="00441800"/>
    <w:rsid w:val="00441813"/>
    <w:rsid w:val="0044542D"/>
    <w:rsid w:val="00447934"/>
    <w:rsid w:val="004531BB"/>
    <w:rsid w:val="0045433D"/>
    <w:rsid w:val="00455F0D"/>
    <w:rsid w:val="0045691C"/>
    <w:rsid w:val="00456978"/>
    <w:rsid w:val="00456CFD"/>
    <w:rsid w:val="00461935"/>
    <w:rsid w:val="00464C85"/>
    <w:rsid w:val="00467278"/>
    <w:rsid w:val="0047414F"/>
    <w:rsid w:val="00474E5D"/>
    <w:rsid w:val="00475BBC"/>
    <w:rsid w:val="004779DA"/>
    <w:rsid w:val="00482BE9"/>
    <w:rsid w:val="00486E80"/>
    <w:rsid w:val="00493251"/>
    <w:rsid w:val="004933BA"/>
    <w:rsid w:val="004950D0"/>
    <w:rsid w:val="0049562F"/>
    <w:rsid w:val="0049635B"/>
    <w:rsid w:val="00496E8E"/>
    <w:rsid w:val="00496EFC"/>
    <w:rsid w:val="00497BF6"/>
    <w:rsid w:val="004A05A7"/>
    <w:rsid w:val="004A0894"/>
    <w:rsid w:val="004A1F64"/>
    <w:rsid w:val="004A2CD4"/>
    <w:rsid w:val="004A3009"/>
    <w:rsid w:val="004A327B"/>
    <w:rsid w:val="004A3689"/>
    <w:rsid w:val="004A370A"/>
    <w:rsid w:val="004A42DD"/>
    <w:rsid w:val="004A42E6"/>
    <w:rsid w:val="004A6249"/>
    <w:rsid w:val="004B09FC"/>
    <w:rsid w:val="004B0D2F"/>
    <w:rsid w:val="004B2FE8"/>
    <w:rsid w:val="004B4422"/>
    <w:rsid w:val="004C014B"/>
    <w:rsid w:val="004C1191"/>
    <w:rsid w:val="004C2FB8"/>
    <w:rsid w:val="004C3424"/>
    <w:rsid w:val="004C599C"/>
    <w:rsid w:val="004D5657"/>
    <w:rsid w:val="004D5AA7"/>
    <w:rsid w:val="004E1966"/>
    <w:rsid w:val="004E3493"/>
    <w:rsid w:val="004E393E"/>
    <w:rsid w:val="004E4FF7"/>
    <w:rsid w:val="004E5D90"/>
    <w:rsid w:val="004E5EEE"/>
    <w:rsid w:val="004E6519"/>
    <w:rsid w:val="004E6B2F"/>
    <w:rsid w:val="004E7442"/>
    <w:rsid w:val="004F0556"/>
    <w:rsid w:val="004F07FB"/>
    <w:rsid w:val="004F0931"/>
    <w:rsid w:val="004F4725"/>
    <w:rsid w:val="004F5600"/>
    <w:rsid w:val="004F6318"/>
    <w:rsid w:val="004F797E"/>
    <w:rsid w:val="00500CBB"/>
    <w:rsid w:val="00502DD9"/>
    <w:rsid w:val="005039AE"/>
    <w:rsid w:val="0050797A"/>
    <w:rsid w:val="00507990"/>
    <w:rsid w:val="00511733"/>
    <w:rsid w:val="00514900"/>
    <w:rsid w:val="00514AC1"/>
    <w:rsid w:val="00515207"/>
    <w:rsid w:val="00516170"/>
    <w:rsid w:val="005165A9"/>
    <w:rsid w:val="005206D8"/>
    <w:rsid w:val="00522E04"/>
    <w:rsid w:val="005237A6"/>
    <w:rsid w:val="005261F2"/>
    <w:rsid w:val="00527A77"/>
    <w:rsid w:val="00533D1D"/>
    <w:rsid w:val="00534D65"/>
    <w:rsid w:val="00535D48"/>
    <w:rsid w:val="00536212"/>
    <w:rsid w:val="005368C6"/>
    <w:rsid w:val="00536DD4"/>
    <w:rsid w:val="00544765"/>
    <w:rsid w:val="00545DC1"/>
    <w:rsid w:val="005469CB"/>
    <w:rsid w:val="00547A3B"/>
    <w:rsid w:val="00551D14"/>
    <w:rsid w:val="005528E3"/>
    <w:rsid w:val="00563609"/>
    <w:rsid w:val="005646DF"/>
    <w:rsid w:val="00565A8F"/>
    <w:rsid w:val="00566054"/>
    <w:rsid w:val="005660C4"/>
    <w:rsid w:val="005728CC"/>
    <w:rsid w:val="005739AA"/>
    <w:rsid w:val="00574216"/>
    <w:rsid w:val="0057489B"/>
    <w:rsid w:val="00576812"/>
    <w:rsid w:val="00581087"/>
    <w:rsid w:val="005834C2"/>
    <w:rsid w:val="00586114"/>
    <w:rsid w:val="00587A6A"/>
    <w:rsid w:val="00592393"/>
    <w:rsid w:val="00592C26"/>
    <w:rsid w:val="005956EA"/>
    <w:rsid w:val="005963BA"/>
    <w:rsid w:val="005965AE"/>
    <w:rsid w:val="005A135D"/>
    <w:rsid w:val="005A2A59"/>
    <w:rsid w:val="005A5B9D"/>
    <w:rsid w:val="005A6EFE"/>
    <w:rsid w:val="005B241B"/>
    <w:rsid w:val="005B2B83"/>
    <w:rsid w:val="005B2B90"/>
    <w:rsid w:val="005B497E"/>
    <w:rsid w:val="005B5BE5"/>
    <w:rsid w:val="005B6F84"/>
    <w:rsid w:val="005C25D0"/>
    <w:rsid w:val="005C37E9"/>
    <w:rsid w:val="005C48DB"/>
    <w:rsid w:val="005C49A6"/>
    <w:rsid w:val="005D0042"/>
    <w:rsid w:val="005D1A85"/>
    <w:rsid w:val="005D1C96"/>
    <w:rsid w:val="005D4153"/>
    <w:rsid w:val="005D44A7"/>
    <w:rsid w:val="005D4EEC"/>
    <w:rsid w:val="005D6EBD"/>
    <w:rsid w:val="005E1CAA"/>
    <w:rsid w:val="005E5016"/>
    <w:rsid w:val="005F2EB4"/>
    <w:rsid w:val="005F2F2B"/>
    <w:rsid w:val="005F4526"/>
    <w:rsid w:val="005F5F19"/>
    <w:rsid w:val="00600B2C"/>
    <w:rsid w:val="00605EA2"/>
    <w:rsid w:val="00607835"/>
    <w:rsid w:val="00607E22"/>
    <w:rsid w:val="00617BEF"/>
    <w:rsid w:val="00622249"/>
    <w:rsid w:val="006245C4"/>
    <w:rsid w:val="00630A85"/>
    <w:rsid w:val="0063171B"/>
    <w:rsid w:val="00635307"/>
    <w:rsid w:val="00635F88"/>
    <w:rsid w:val="00636821"/>
    <w:rsid w:val="0064439A"/>
    <w:rsid w:val="00644E61"/>
    <w:rsid w:val="00650C31"/>
    <w:rsid w:val="00650E0E"/>
    <w:rsid w:val="00652E1F"/>
    <w:rsid w:val="00663BDB"/>
    <w:rsid w:val="00666CA3"/>
    <w:rsid w:val="00666E2D"/>
    <w:rsid w:val="00674C0D"/>
    <w:rsid w:val="00676474"/>
    <w:rsid w:val="00680ED4"/>
    <w:rsid w:val="00681AEC"/>
    <w:rsid w:val="00682B83"/>
    <w:rsid w:val="00682DE2"/>
    <w:rsid w:val="006859DC"/>
    <w:rsid w:val="00691859"/>
    <w:rsid w:val="00693FAF"/>
    <w:rsid w:val="0069577E"/>
    <w:rsid w:val="006A09EB"/>
    <w:rsid w:val="006A4CDC"/>
    <w:rsid w:val="006A692D"/>
    <w:rsid w:val="006B2C5E"/>
    <w:rsid w:val="006B3914"/>
    <w:rsid w:val="006B40CB"/>
    <w:rsid w:val="006B4907"/>
    <w:rsid w:val="006B674F"/>
    <w:rsid w:val="006B6D53"/>
    <w:rsid w:val="006B73D6"/>
    <w:rsid w:val="006C29CB"/>
    <w:rsid w:val="006C2D4A"/>
    <w:rsid w:val="006C356C"/>
    <w:rsid w:val="006C4EC1"/>
    <w:rsid w:val="006C5E62"/>
    <w:rsid w:val="006C6B46"/>
    <w:rsid w:val="006C7C7C"/>
    <w:rsid w:val="006D1E67"/>
    <w:rsid w:val="006D42AA"/>
    <w:rsid w:val="006D5E2A"/>
    <w:rsid w:val="006F1216"/>
    <w:rsid w:val="006F2D2B"/>
    <w:rsid w:val="007000EA"/>
    <w:rsid w:val="00700E72"/>
    <w:rsid w:val="0070118A"/>
    <w:rsid w:val="00701C12"/>
    <w:rsid w:val="00702A95"/>
    <w:rsid w:val="007075A5"/>
    <w:rsid w:val="007077D3"/>
    <w:rsid w:val="007103E1"/>
    <w:rsid w:val="00710422"/>
    <w:rsid w:val="00710D62"/>
    <w:rsid w:val="007218E8"/>
    <w:rsid w:val="00723798"/>
    <w:rsid w:val="007266E5"/>
    <w:rsid w:val="00726C28"/>
    <w:rsid w:val="007277F7"/>
    <w:rsid w:val="0073013F"/>
    <w:rsid w:val="0073128E"/>
    <w:rsid w:val="00732892"/>
    <w:rsid w:val="007348CC"/>
    <w:rsid w:val="0074042B"/>
    <w:rsid w:val="00740A36"/>
    <w:rsid w:val="007424B1"/>
    <w:rsid w:val="007526F2"/>
    <w:rsid w:val="0075323C"/>
    <w:rsid w:val="007569D8"/>
    <w:rsid w:val="00756B23"/>
    <w:rsid w:val="0076015D"/>
    <w:rsid w:val="00763DC6"/>
    <w:rsid w:val="00765A4F"/>
    <w:rsid w:val="00766C04"/>
    <w:rsid w:val="00766EC8"/>
    <w:rsid w:val="00771FB2"/>
    <w:rsid w:val="00780CE5"/>
    <w:rsid w:val="00781A5A"/>
    <w:rsid w:val="007873A8"/>
    <w:rsid w:val="00787B8E"/>
    <w:rsid w:val="007953AD"/>
    <w:rsid w:val="00795B52"/>
    <w:rsid w:val="0079630B"/>
    <w:rsid w:val="007971AB"/>
    <w:rsid w:val="007A0DF2"/>
    <w:rsid w:val="007A1684"/>
    <w:rsid w:val="007A3246"/>
    <w:rsid w:val="007A3629"/>
    <w:rsid w:val="007A4777"/>
    <w:rsid w:val="007A6049"/>
    <w:rsid w:val="007B440D"/>
    <w:rsid w:val="007B7EB7"/>
    <w:rsid w:val="007C1F14"/>
    <w:rsid w:val="007C2511"/>
    <w:rsid w:val="007C2542"/>
    <w:rsid w:val="007C5A78"/>
    <w:rsid w:val="007C5B15"/>
    <w:rsid w:val="007C68FC"/>
    <w:rsid w:val="007C7CE0"/>
    <w:rsid w:val="007D1236"/>
    <w:rsid w:val="007D1C37"/>
    <w:rsid w:val="007D25F7"/>
    <w:rsid w:val="007D3055"/>
    <w:rsid w:val="007D36A4"/>
    <w:rsid w:val="007D46B5"/>
    <w:rsid w:val="007D4745"/>
    <w:rsid w:val="007D4E8C"/>
    <w:rsid w:val="007E2434"/>
    <w:rsid w:val="007F0E2A"/>
    <w:rsid w:val="007F31B6"/>
    <w:rsid w:val="00800520"/>
    <w:rsid w:val="00802A27"/>
    <w:rsid w:val="00803115"/>
    <w:rsid w:val="00803ECD"/>
    <w:rsid w:val="00805A59"/>
    <w:rsid w:val="0080724C"/>
    <w:rsid w:val="00807334"/>
    <w:rsid w:val="00811735"/>
    <w:rsid w:val="008162B2"/>
    <w:rsid w:val="00816E0A"/>
    <w:rsid w:val="00817BB5"/>
    <w:rsid w:val="008207D0"/>
    <w:rsid w:val="008238E7"/>
    <w:rsid w:val="00823FFB"/>
    <w:rsid w:val="00825E05"/>
    <w:rsid w:val="00827B82"/>
    <w:rsid w:val="008315DE"/>
    <w:rsid w:val="0083387F"/>
    <w:rsid w:val="0083790F"/>
    <w:rsid w:val="00841406"/>
    <w:rsid w:val="00841A4F"/>
    <w:rsid w:val="00841B81"/>
    <w:rsid w:val="0084374D"/>
    <w:rsid w:val="00846503"/>
    <w:rsid w:val="00850F62"/>
    <w:rsid w:val="0085664D"/>
    <w:rsid w:val="00856B24"/>
    <w:rsid w:val="00863E57"/>
    <w:rsid w:val="00864957"/>
    <w:rsid w:val="00870247"/>
    <w:rsid w:val="00871988"/>
    <w:rsid w:val="00871CD2"/>
    <w:rsid w:val="00872629"/>
    <w:rsid w:val="00872828"/>
    <w:rsid w:val="008761E0"/>
    <w:rsid w:val="0087724D"/>
    <w:rsid w:val="00882718"/>
    <w:rsid w:val="00882C4D"/>
    <w:rsid w:val="0088512F"/>
    <w:rsid w:val="008857BE"/>
    <w:rsid w:val="00885B15"/>
    <w:rsid w:val="008862CF"/>
    <w:rsid w:val="00890884"/>
    <w:rsid w:val="00894C6D"/>
    <w:rsid w:val="008A48EF"/>
    <w:rsid w:val="008B120A"/>
    <w:rsid w:val="008B30B1"/>
    <w:rsid w:val="008B32B5"/>
    <w:rsid w:val="008B4D38"/>
    <w:rsid w:val="008B626D"/>
    <w:rsid w:val="008B6F03"/>
    <w:rsid w:val="008B6F3B"/>
    <w:rsid w:val="008C497C"/>
    <w:rsid w:val="008C6492"/>
    <w:rsid w:val="008C6DA1"/>
    <w:rsid w:val="008C76CE"/>
    <w:rsid w:val="008D1858"/>
    <w:rsid w:val="008D1BD0"/>
    <w:rsid w:val="008D622D"/>
    <w:rsid w:val="008D6F37"/>
    <w:rsid w:val="008E0B07"/>
    <w:rsid w:val="008E2736"/>
    <w:rsid w:val="008E7BE3"/>
    <w:rsid w:val="008F113E"/>
    <w:rsid w:val="009027A4"/>
    <w:rsid w:val="00902DF3"/>
    <w:rsid w:val="00904A14"/>
    <w:rsid w:val="00905BD0"/>
    <w:rsid w:val="009078DE"/>
    <w:rsid w:val="009116B1"/>
    <w:rsid w:val="009126BC"/>
    <w:rsid w:val="00913551"/>
    <w:rsid w:val="00913BF1"/>
    <w:rsid w:val="00914BA8"/>
    <w:rsid w:val="00915262"/>
    <w:rsid w:val="00922F0E"/>
    <w:rsid w:val="00924910"/>
    <w:rsid w:val="00925DA1"/>
    <w:rsid w:val="00926B70"/>
    <w:rsid w:val="00927694"/>
    <w:rsid w:val="00934CC8"/>
    <w:rsid w:val="00936E1A"/>
    <w:rsid w:val="00937362"/>
    <w:rsid w:val="009424E7"/>
    <w:rsid w:val="00942E0E"/>
    <w:rsid w:val="0094790A"/>
    <w:rsid w:val="00950FE1"/>
    <w:rsid w:val="009538B8"/>
    <w:rsid w:val="00953A54"/>
    <w:rsid w:val="0095728F"/>
    <w:rsid w:val="009578EE"/>
    <w:rsid w:val="00961ED7"/>
    <w:rsid w:val="00963498"/>
    <w:rsid w:val="0096553A"/>
    <w:rsid w:val="009663F0"/>
    <w:rsid w:val="00966BE9"/>
    <w:rsid w:val="00967C70"/>
    <w:rsid w:val="00970577"/>
    <w:rsid w:val="00970798"/>
    <w:rsid w:val="009727E3"/>
    <w:rsid w:val="009757EE"/>
    <w:rsid w:val="00976024"/>
    <w:rsid w:val="009772EB"/>
    <w:rsid w:val="00984DB4"/>
    <w:rsid w:val="00987355"/>
    <w:rsid w:val="00987C99"/>
    <w:rsid w:val="00990A67"/>
    <w:rsid w:val="00992194"/>
    <w:rsid w:val="00992B60"/>
    <w:rsid w:val="009939F7"/>
    <w:rsid w:val="009948B4"/>
    <w:rsid w:val="00995ECB"/>
    <w:rsid w:val="00996170"/>
    <w:rsid w:val="00997401"/>
    <w:rsid w:val="009A0FBB"/>
    <w:rsid w:val="009A4743"/>
    <w:rsid w:val="009A5495"/>
    <w:rsid w:val="009A7AE8"/>
    <w:rsid w:val="009B4A94"/>
    <w:rsid w:val="009B5F1E"/>
    <w:rsid w:val="009B5F90"/>
    <w:rsid w:val="009B66CF"/>
    <w:rsid w:val="009B6967"/>
    <w:rsid w:val="009C14F8"/>
    <w:rsid w:val="009C3D0E"/>
    <w:rsid w:val="009C5CA3"/>
    <w:rsid w:val="009C5D0F"/>
    <w:rsid w:val="009C60C4"/>
    <w:rsid w:val="009D3071"/>
    <w:rsid w:val="009D4A6E"/>
    <w:rsid w:val="009E02C3"/>
    <w:rsid w:val="009E105C"/>
    <w:rsid w:val="009E1C2B"/>
    <w:rsid w:val="009E2E9E"/>
    <w:rsid w:val="009E62A1"/>
    <w:rsid w:val="009E6CDB"/>
    <w:rsid w:val="009F1649"/>
    <w:rsid w:val="009F7C90"/>
    <w:rsid w:val="00A00C1D"/>
    <w:rsid w:val="00A02E13"/>
    <w:rsid w:val="00A038CA"/>
    <w:rsid w:val="00A1068D"/>
    <w:rsid w:val="00A11CFF"/>
    <w:rsid w:val="00A11F29"/>
    <w:rsid w:val="00A1752D"/>
    <w:rsid w:val="00A179BA"/>
    <w:rsid w:val="00A207C2"/>
    <w:rsid w:val="00A20BEF"/>
    <w:rsid w:val="00A21CC3"/>
    <w:rsid w:val="00A24665"/>
    <w:rsid w:val="00A246AB"/>
    <w:rsid w:val="00A273E2"/>
    <w:rsid w:val="00A30E0E"/>
    <w:rsid w:val="00A326E5"/>
    <w:rsid w:val="00A347E3"/>
    <w:rsid w:val="00A35C4B"/>
    <w:rsid w:val="00A37250"/>
    <w:rsid w:val="00A4062A"/>
    <w:rsid w:val="00A449BE"/>
    <w:rsid w:val="00A44ECE"/>
    <w:rsid w:val="00A45400"/>
    <w:rsid w:val="00A53392"/>
    <w:rsid w:val="00A545F4"/>
    <w:rsid w:val="00A55E32"/>
    <w:rsid w:val="00A60041"/>
    <w:rsid w:val="00A60CB5"/>
    <w:rsid w:val="00A617E9"/>
    <w:rsid w:val="00A6217F"/>
    <w:rsid w:val="00A722D7"/>
    <w:rsid w:val="00A73D43"/>
    <w:rsid w:val="00A74608"/>
    <w:rsid w:val="00A76E7A"/>
    <w:rsid w:val="00A77244"/>
    <w:rsid w:val="00A80C23"/>
    <w:rsid w:val="00A869A3"/>
    <w:rsid w:val="00A939AA"/>
    <w:rsid w:val="00A951DB"/>
    <w:rsid w:val="00A97E4D"/>
    <w:rsid w:val="00AA1185"/>
    <w:rsid w:val="00AA23B4"/>
    <w:rsid w:val="00AA2F25"/>
    <w:rsid w:val="00AA5892"/>
    <w:rsid w:val="00AA5E7D"/>
    <w:rsid w:val="00AA6AB2"/>
    <w:rsid w:val="00AA7CC0"/>
    <w:rsid w:val="00AA7EBE"/>
    <w:rsid w:val="00AB0304"/>
    <w:rsid w:val="00AB05CC"/>
    <w:rsid w:val="00AB6640"/>
    <w:rsid w:val="00AB66F3"/>
    <w:rsid w:val="00AB6FE2"/>
    <w:rsid w:val="00AC07C2"/>
    <w:rsid w:val="00AC33E4"/>
    <w:rsid w:val="00AC5D0C"/>
    <w:rsid w:val="00AD0C59"/>
    <w:rsid w:val="00AD1C0A"/>
    <w:rsid w:val="00AD286A"/>
    <w:rsid w:val="00AD580E"/>
    <w:rsid w:val="00AD6A7E"/>
    <w:rsid w:val="00AD7F52"/>
    <w:rsid w:val="00AE1274"/>
    <w:rsid w:val="00AE5A48"/>
    <w:rsid w:val="00AE6F8F"/>
    <w:rsid w:val="00AE7A4F"/>
    <w:rsid w:val="00AF4A03"/>
    <w:rsid w:val="00AF5A40"/>
    <w:rsid w:val="00AF5BF6"/>
    <w:rsid w:val="00B06C7A"/>
    <w:rsid w:val="00B1100E"/>
    <w:rsid w:val="00B13FDD"/>
    <w:rsid w:val="00B17FE5"/>
    <w:rsid w:val="00B228B8"/>
    <w:rsid w:val="00B26DC6"/>
    <w:rsid w:val="00B27708"/>
    <w:rsid w:val="00B3006C"/>
    <w:rsid w:val="00B306D4"/>
    <w:rsid w:val="00B35141"/>
    <w:rsid w:val="00B355DC"/>
    <w:rsid w:val="00B37FB4"/>
    <w:rsid w:val="00B41647"/>
    <w:rsid w:val="00B41A76"/>
    <w:rsid w:val="00B44367"/>
    <w:rsid w:val="00B4449A"/>
    <w:rsid w:val="00B44666"/>
    <w:rsid w:val="00B44D5A"/>
    <w:rsid w:val="00B453A6"/>
    <w:rsid w:val="00B51432"/>
    <w:rsid w:val="00B524A3"/>
    <w:rsid w:val="00B54964"/>
    <w:rsid w:val="00B55DE8"/>
    <w:rsid w:val="00B60669"/>
    <w:rsid w:val="00B60974"/>
    <w:rsid w:val="00B61157"/>
    <w:rsid w:val="00B61B18"/>
    <w:rsid w:val="00B641C7"/>
    <w:rsid w:val="00B647D4"/>
    <w:rsid w:val="00B64FEE"/>
    <w:rsid w:val="00B6777D"/>
    <w:rsid w:val="00B72291"/>
    <w:rsid w:val="00B726A0"/>
    <w:rsid w:val="00B745F6"/>
    <w:rsid w:val="00B74818"/>
    <w:rsid w:val="00B75146"/>
    <w:rsid w:val="00B77492"/>
    <w:rsid w:val="00B80511"/>
    <w:rsid w:val="00B81B76"/>
    <w:rsid w:val="00B82211"/>
    <w:rsid w:val="00B82C7D"/>
    <w:rsid w:val="00B83C1B"/>
    <w:rsid w:val="00B85362"/>
    <w:rsid w:val="00B85596"/>
    <w:rsid w:val="00B87B77"/>
    <w:rsid w:val="00B91171"/>
    <w:rsid w:val="00B91A16"/>
    <w:rsid w:val="00B91EA4"/>
    <w:rsid w:val="00B93175"/>
    <w:rsid w:val="00B93F7A"/>
    <w:rsid w:val="00B95AD3"/>
    <w:rsid w:val="00B97518"/>
    <w:rsid w:val="00BA3EC2"/>
    <w:rsid w:val="00BA4A10"/>
    <w:rsid w:val="00BA5EE9"/>
    <w:rsid w:val="00BB007D"/>
    <w:rsid w:val="00BB0821"/>
    <w:rsid w:val="00BB5616"/>
    <w:rsid w:val="00BB5AB7"/>
    <w:rsid w:val="00BB6678"/>
    <w:rsid w:val="00BB7DB7"/>
    <w:rsid w:val="00BC0CA3"/>
    <w:rsid w:val="00BD0039"/>
    <w:rsid w:val="00BD5ADF"/>
    <w:rsid w:val="00BD6537"/>
    <w:rsid w:val="00BD7E96"/>
    <w:rsid w:val="00BE0366"/>
    <w:rsid w:val="00BE0995"/>
    <w:rsid w:val="00BE74B5"/>
    <w:rsid w:val="00BE766E"/>
    <w:rsid w:val="00BE78CC"/>
    <w:rsid w:val="00BF1CC5"/>
    <w:rsid w:val="00BF31AC"/>
    <w:rsid w:val="00C00278"/>
    <w:rsid w:val="00C003E9"/>
    <w:rsid w:val="00C0050A"/>
    <w:rsid w:val="00C007AD"/>
    <w:rsid w:val="00C00ED0"/>
    <w:rsid w:val="00C01CD3"/>
    <w:rsid w:val="00C02993"/>
    <w:rsid w:val="00C047CC"/>
    <w:rsid w:val="00C111CE"/>
    <w:rsid w:val="00C1196C"/>
    <w:rsid w:val="00C11CDA"/>
    <w:rsid w:val="00C16A44"/>
    <w:rsid w:val="00C176C0"/>
    <w:rsid w:val="00C2263B"/>
    <w:rsid w:val="00C23EC7"/>
    <w:rsid w:val="00C246AB"/>
    <w:rsid w:val="00C269FD"/>
    <w:rsid w:val="00C30087"/>
    <w:rsid w:val="00C3023B"/>
    <w:rsid w:val="00C315E5"/>
    <w:rsid w:val="00C31CB5"/>
    <w:rsid w:val="00C325BC"/>
    <w:rsid w:val="00C34212"/>
    <w:rsid w:val="00C34308"/>
    <w:rsid w:val="00C35AB9"/>
    <w:rsid w:val="00C46FF7"/>
    <w:rsid w:val="00C513F4"/>
    <w:rsid w:val="00C5248A"/>
    <w:rsid w:val="00C52982"/>
    <w:rsid w:val="00C534DC"/>
    <w:rsid w:val="00C625F4"/>
    <w:rsid w:val="00C63709"/>
    <w:rsid w:val="00C64957"/>
    <w:rsid w:val="00C67106"/>
    <w:rsid w:val="00C67192"/>
    <w:rsid w:val="00C713AD"/>
    <w:rsid w:val="00C71D86"/>
    <w:rsid w:val="00C73DE0"/>
    <w:rsid w:val="00C74B4C"/>
    <w:rsid w:val="00C74F1E"/>
    <w:rsid w:val="00C76064"/>
    <w:rsid w:val="00C77296"/>
    <w:rsid w:val="00C80245"/>
    <w:rsid w:val="00C82B57"/>
    <w:rsid w:val="00C8375C"/>
    <w:rsid w:val="00C8731B"/>
    <w:rsid w:val="00C902E6"/>
    <w:rsid w:val="00C91021"/>
    <w:rsid w:val="00C9294D"/>
    <w:rsid w:val="00C934C6"/>
    <w:rsid w:val="00CA2851"/>
    <w:rsid w:val="00CA3711"/>
    <w:rsid w:val="00CA3A52"/>
    <w:rsid w:val="00CA4A41"/>
    <w:rsid w:val="00CA58E3"/>
    <w:rsid w:val="00CA6500"/>
    <w:rsid w:val="00CA72EA"/>
    <w:rsid w:val="00CB5346"/>
    <w:rsid w:val="00CB58FC"/>
    <w:rsid w:val="00CB705C"/>
    <w:rsid w:val="00CC030E"/>
    <w:rsid w:val="00CC2515"/>
    <w:rsid w:val="00CC2ABA"/>
    <w:rsid w:val="00CC392E"/>
    <w:rsid w:val="00CC5866"/>
    <w:rsid w:val="00CC7E58"/>
    <w:rsid w:val="00CD59F6"/>
    <w:rsid w:val="00CD76E6"/>
    <w:rsid w:val="00CE0051"/>
    <w:rsid w:val="00CE026B"/>
    <w:rsid w:val="00CE14B9"/>
    <w:rsid w:val="00CE199B"/>
    <w:rsid w:val="00CE5690"/>
    <w:rsid w:val="00CF5810"/>
    <w:rsid w:val="00CF6D20"/>
    <w:rsid w:val="00CF771D"/>
    <w:rsid w:val="00CF7C5B"/>
    <w:rsid w:val="00D021E4"/>
    <w:rsid w:val="00D0220F"/>
    <w:rsid w:val="00D029C0"/>
    <w:rsid w:val="00D02C80"/>
    <w:rsid w:val="00D075F4"/>
    <w:rsid w:val="00D078B1"/>
    <w:rsid w:val="00D11C82"/>
    <w:rsid w:val="00D12215"/>
    <w:rsid w:val="00D13310"/>
    <w:rsid w:val="00D1391E"/>
    <w:rsid w:val="00D14808"/>
    <w:rsid w:val="00D16F93"/>
    <w:rsid w:val="00D23000"/>
    <w:rsid w:val="00D25940"/>
    <w:rsid w:val="00D315E5"/>
    <w:rsid w:val="00D32949"/>
    <w:rsid w:val="00D3546D"/>
    <w:rsid w:val="00D40247"/>
    <w:rsid w:val="00D43C5A"/>
    <w:rsid w:val="00D43EA9"/>
    <w:rsid w:val="00D50854"/>
    <w:rsid w:val="00D539D9"/>
    <w:rsid w:val="00D5739E"/>
    <w:rsid w:val="00D576EE"/>
    <w:rsid w:val="00D71F56"/>
    <w:rsid w:val="00D72CAB"/>
    <w:rsid w:val="00D7439B"/>
    <w:rsid w:val="00D75958"/>
    <w:rsid w:val="00D77519"/>
    <w:rsid w:val="00D8121D"/>
    <w:rsid w:val="00D81E46"/>
    <w:rsid w:val="00D8333B"/>
    <w:rsid w:val="00D837E6"/>
    <w:rsid w:val="00D84D37"/>
    <w:rsid w:val="00D87A4B"/>
    <w:rsid w:val="00D911E6"/>
    <w:rsid w:val="00D9245E"/>
    <w:rsid w:val="00D93848"/>
    <w:rsid w:val="00D94296"/>
    <w:rsid w:val="00D94D78"/>
    <w:rsid w:val="00D956B3"/>
    <w:rsid w:val="00D9719A"/>
    <w:rsid w:val="00D973F6"/>
    <w:rsid w:val="00DA2331"/>
    <w:rsid w:val="00DA5BE3"/>
    <w:rsid w:val="00DB28BD"/>
    <w:rsid w:val="00DB389D"/>
    <w:rsid w:val="00DB3B6E"/>
    <w:rsid w:val="00DB7793"/>
    <w:rsid w:val="00DC1188"/>
    <w:rsid w:val="00DC4F8D"/>
    <w:rsid w:val="00DC6153"/>
    <w:rsid w:val="00DD0198"/>
    <w:rsid w:val="00DD4C3C"/>
    <w:rsid w:val="00DD7011"/>
    <w:rsid w:val="00DD7F03"/>
    <w:rsid w:val="00DE219F"/>
    <w:rsid w:val="00DE420E"/>
    <w:rsid w:val="00DE42E8"/>
    <w:rsid w:val="00DE5B10"/>
    <w:rsid w:val="00DE7377"/>
    <w:rsid w:val="00DF0F5B"/>
    <w:rsid w:val="00DF1212"/>
    <w:rsid w:val="00DF203C"/>
    <w:rsid w:val="00DF306D"/>
    <w:rsid w:val="00DF31B7"/>
    <w:rsid w:val="00DF46BA"/>
    <w:rsid w:val="00DF6552"/>
    <w:rsid w:val="00E01EB2"/>
    <w:rsid w:val="00E06F57"/>
    <w:rsid w:val="00E126F3"/>
    <w:rsid w:val="00E154F9"/>
    <w:rsid w:val="00E2475C"/>
    <w:rsid w:val="00E24B6D"/>
    <w:rsid w:val="00E24FCF"/>
    <w:rsid w:val="00E25DE8"/>
    <w:rsid w:val="00E26284"/>
    <w:rsid w:val="00E2738A"/>
    <w:rsid w:val="00E30430"/>
    <w:rsid w:val="00E317C0"/>
    <w:rsid w:val="00E31929"/>
    <w:rsid w:val="00E31947"/>
    <w:rsid w:val="00E34B12"/>
    <w:rsid w:val="00E34D5E"/>
    <w:rsid w:val="00E35825"/>
    <w:rsid w:val="00E35FB3"/>
    <w:rsid w:val="00E368ED"/>
    <w:rsid w:val="00E3740E"/>
    <w:rsid w:val="00E4139D"/>
    <w:rsid w:val="00E42F6B"/>
    <w:rsid w:val="00E43758"/>
    <w:rsid w:val="00E43D8B"/>
    <w:rsid w:val="00E44FEE"/>
    <w:rsid w:val="00E4668C"/>
    <w:rsid w:val="00E47EC8"/>
    <w:rsid w:val="00E50A1B"/>
    <w:rsid w:val="00E514E5"/>
    <w:rsid w:val="00E524F4"/>
    <w:rsid w:val="00E5286D"/>
    <w:rsid w:val="00E551C6"/>
    <w:rsid w:val="00E56A15"/>
    <w:rsid w:val="00E56A65"/>
    <w:rsid w:val="00E617B8"/>
    <w:rsid w:val="00E619FC"/>
    <w:rsid w:val="00E623DC"/>
    <w:rsid w:val="00E636B2"/>
    <w:rsid w:val="00E70346"/>
    <w:rsid w:val="00E71FD8"/>
    <w:rsid w:val="00E7270F"/>
    <w:rsid w:val="00E7288B"/>
    <w:rsid w:val="00E72BE4"/>
    <w:rsid w:val="00E744A4"/>
    <w:rsid w:val="00E75CB9"/>
    <w:rsid w:val="00E80B06"/>
    <w:rsid w:val="00E81521"/>
    <w:rsid w:val="00E84DCE"/>
    <w:rsid w:val="00E85220"/>
    <w:rsid w:val="00E921DD"/>
    <w:rsid w:val="00E9432B"/>
    <w:rsid w:val="00EA46EF"/>
    <w:rsid w:val="00EB0FA2"/>
    <w:rsid w:val="00EB33EA"/>
    <w:rsid w:val="00EB3929"/>
    <w:rsid w:val="00EB589C"/>
    <w:rsid w:val="00EB6D94"/>
    <w:rsid w:val="00EC07C4"/>
    <w:rsid w:val="00EC0CC7"/>
    <w:rsid w:val="00EC3C72"/>
    <w:rsid w:val="00EC6354"/>
    <w:rsid w:val="00EC72B8"/>
    <w:rsid w:val="00ED360F"/>
    <w:rsid w:val="00ED3E1F"/>
    <w:rsid w:val="00ED6923"/>
    <w:rsid w:val="00EE156E"/>
    <w:rsid w:val="00EE1BAA"/>
    <w:rsid w:val="00EE4932"/>
    <w:rsid w:val="00EE50B5"/>
    <w:rsid w:val="00EE5EFC"/>
    <w:rsid w:val="00EE7CB6"/>
    <w:rsid w:val="00EE7D96"/>
    <w:rsid w:val="00EF1027"/>
    <w:rsid w:val="00EF1B27"/>
    <w:rsid w:val="00EF2EC1"/>
    <w:rsid w:val="00EF3492"/>
    <w:rsid w:val="00EF3FF4"/>
    <w:rsid w:val="00F008DF"/>
    <w:rsid w:val="00F02D03"/>
    <w:rsid w:val="00F0362B"/>
    <w:rsid w:val="00F072BD"/>
    <w:rsid w:val="00F076F3"/>
    <w:rsid w:val="00F16774"/>
    <w:rsid w:val="00F16CD2"/>
    <w:rsid w:val="00F1744C"/>
    <w:rsid w:val="00F20EF7"/>
    <w:rsid w:val="00F21289"/>
    <w:rsid w:val="00F23145"/>
    <w:rsid w:val="00F24AF4"/>
    <w:rsid w:val="00F251F2"/>
    <w:rsid w:val="00F2546D"/>
    <w:rsid w:val="00F25860"/>
    <w:rsid w:val="00F261C3"/>
    <w:rsid w:val="00F2630B"/>
    <w:rsid w:val="00F30CD5"/>
    <w:rsid w:val="00F31032"/>
    <w:rsid w:val="00F327B9"/>
    <w:rsid w:val="00F33410"/>
    <w:rsid w:val="00F36958"/>
    <w:rsid w:val="00F36A3C"/>
    <w:rsid w:val="00F37127"/>
    <w:rsid w:val="00F411F1"/>
    <w:rsid w:val="00F412B6"/>
    <w:rsid w:val="00F434B6"/>
    <w:rsid w:val="00F456C4"/>
    <w:rsid w:val="00F4589E"/>
    <w:rsid w:val="00F52D52"/>
    <w:rsid w:val="00F57323"/>
    <w:rsid w:val="00F60CD4"/>
    <w:rsid w:val="00F62233"/>
    <w:rsid w:val="00F64BA8"/>
    <w:rsid w:val="00F652FA"/>
    <w:rsid w:val="00F76499"/>
    <w:rsid w:val="00F76C07"/>
    <w:rsid w:val="00F76D96"/>
    <w:rsid w:val="00F80196"/>
    <w:rsid w:val="00F80FA9"/>
    <w:rsid w:val="00F81306"/>
    <w:rsid w:val="00F81830"/>
    <w:rsid w:val="00F83AC5"/>
    <w:rsid w:val="00F86C18"/>
    <w:rsid w:val="00F86F99"/>
    <w:rsid w:val="00F9152A"/>
    <w:rsid w:val="00F91A87"/>
    <w:rsid w:val="00F91E86"/>
    <w:rsid w:val="00F9288B"/>
    <w:rsid w:val="00F943EB"/>
    <w:rsid w:val="00F94D97"/>
    <w:rsid w:val="00FA027E"/>
    <w:rsid w:val="00FA1599"/>
    <w:rsid w:val="00FA3EBF"/>
    <w:rsid w:val="00FA417C"/>
    <w:rsid w:val="00FA5640"/>
    <w:rsid w:val="00FA6560"/>
    <w:rsid w:val="00FB0071"/>
    <w:rsid w:val="00FB0086"/>
    <w:rsid w:val="00FB306D"/>
    <w:rsid w:val="00FB6C29"/>
    <w:rsid w:val="00FC3E0D"/>
    <w:rsid w:val="00FC5005"/>
    <w:rsid w:val="00FD0244"/>
    <w:rsid w:val="00FD1EB8"/>
    <w:rsid w:val="00FD24C3"/>
    <w:rsid w:val="00FD2735"/>
    <w:rsid w:val="00FD5213"/>
    <w:rsid w:val="00FE3FE5"/>
    <w:rsid w:val="00FE475E"/>
    <w:rsid w:val="00FE507B"/>
    <w:rsid w:val="00FF37E0"/>
    <w:rsid w:val="00FF4C3B"/>
    <w:rsid w:val="00FF5D75"/>
    <w:rsid w:val="00FF653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09E60B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72BE4"/>
    <w:rPr>
      <w:rFonts w:ascii="Times New Roman" w:hAnsi="Times New Roman" w:cs="Times New Roman"/>
    </w:rPr>
  </w:style>
  <w:style w:type="paragraph" w:styleId="Heading1">
    <w:name w:val="heading 1"/>
    <w:basedOn w:val="Normal"/>
    <w:next w:val="Normal"/>
    <w:link w:val="Heading1Char"/>
    <w:uiPriority w:val="9"/>
    <w:qFormat/>
    <w:rsid w:val="0083790F"/>
    <w:pPr>
      <w:keepNext/>
      <w:keepLines/>
      <w:autoSpaceDE w:val="0"/>
      <w:autoSpaceDN w:val="0"/>
      <w:adjustRightInd w:val="0"/>
      <w:spacing w:before="480"/>
      <w:outlineLvl w:val="0"/>
    </w:pPr>
    <w:rPr>
      <w:rFonts w:asciiTheme="majorHAnsi" w:eastAsiaTheme="majorEastAsia" w:hAnsiTheme="majorHAnsi" w:cstheme="majorBidi"/>
      <w:b/>
      <w:bCs/>
      <w:color w:val="345A8A" w:themeColor="accent1" w:themeShade="B5"/>
      <w:sz w:val="32"/>
      <w:szCs w:val="32"/>
      <w:lang w:val="en-GB"/>
    </w:rPr>
  </w:style>
  <w:style w:type="paragraph" w:styleId="Heading2">
    <w:name w:val="heading 2"/>
    <w:basedOn w:val="Normal"/>
    <w:next w:val="Normal"/>
    <w:link w:val="Heading2Char"/>
    <w:uiPriority w:val="9"/>
    <w:unhideWhenUsed/>
    <w:qFormat/>
    <w:rsid w:val="0038258A"/>
    <w:pPr>
      <w:keepNext/>
      <w:keepLines/>
      <w:autoSpaceDE w:val="0"/>
      <w:autoSpaceDN w:val="0"/>
      <w:adjustRightInd w:val="0"/>
      <w:spacing w:before="200"/>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next w:val="Normal"/>
    <w:link w:val="Heading3Char"/>
    <w:uiPriority w:val="9"/>
    <w:unhideWhenUsed/>
    <w:qFormat/>
    <w:rsid w:val="00F456C4"/>
    <w:pPr>
      <w:keepNext/>
      <w:keepLines/>
      <w:autoSpaceDE w:val="0"/>
      <w:autoSpaceDN w:val="0"/>
      <w:adjustRightInd w:val="0"/>
      <w:spacing w:before="40"/>
      <w:outlineLvl w:val="2"/>
    </w:pPr>
    <w:rPr>
      <w:rFonts w:asciiTheme="majorHAnsi" w:eastAsiaTheme="majorEastAsia" w:hAnsiTheme="majorHAnsi" w:cstheme="majorBidi"/>
      <w:color w:val="243F60" w:themeColor="accent1" w:themeShade="7F"/>
      <w:lang w:val="en-GB"/>
    </w:rPr>
  </w:style>
  <w:style w:type="paragraph" w:styleId="Heading4">
    <w:name w:val="heading 4"/>
    <w:basedOn w:val="Normal"/>
    <w:next w:val="Normal"/>
    <w:link w:val="Heading4Char"/>
    <w:uiPriority w:val="9"/>
    <w:unhideWhenUsed/>
    <w:qFormat/>
    <w:rsid w:val="00F456C4"/>
    <w:pPr>
      <w:keepNext/>
      <w:keepLines/>
      <w:autoSpaceDE w:val="0"/>
      <w:autoSpaceDN w:val="0"/>
      <w:adjustRightInd w:val="0"/>
      <w:spacing w:before="40"/>
      <w:outlineLvl w:val="3"/>
    </w:pPr>
    <w:rPr>
      <w:rFonts w:asciiTheme="majorHAnsi" w:eastAsiaTheme="majorEastAsia" w:hAnsiTheme="majorHAnsi" w:cstheme="majorBidi"/>
      <w:i/>
      <w:iCs/>
      <w:color w:val="365F91"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E2A"/>
    <w:pPr>
      <w:autoSpaceDE w:val="0"/>
      <w:autoSpaceDN w:val="0"/>
      <w:adjustRightInd w:val="0"/>
      <w:ind w:left="720"/>
      <w:contextualSpacing/>
    </w:pPr>
    <w:rPr>
      <w:color w:val="000000"/>
      <w:lang w:val="en-GB"/>
    </w:rPr>
  </w:style>
  <w:style w:type="paragraph" w:styleId="NormalWeb">
    <w:name w:val="Normal (Web)"/>
    <w:basedOn w:val="Normal"/>
    <w:uiPriority w:val="99"/>
    <w:semiHidden/>
    <w:unhideWhenUsed/>
    <w:rsid w:val="00456978"/>
    <w:pPr>
      <w:autoSpaceDE w:val="0"/>
      <w:autoSpaceDN w:val="0"/>
      <w:adjustRightInd w:val="0"/>
      <w:spacing w:before="100" w:beforeAutospacing="1" w:after="100" w:afterAutospacing="1"/>
    </w:pPr>
    <w:rPr>
      <w:rFonts w:ascii="Times" w:hAnsi="Times"/>
      <w:color w:val="000000"/>
      <w:sz w:val="20"/>
      <w:szCs w:val="20"/>
      <w:lang w:val="en-GB"/>
    </w:rPr>
  </w:style>
  <w:style w:type="character" w:styleId="Hyperlink">
    <w:name w:val="Hyperlink"/>
    <w:basedOn w:val="DefaultParagraphFont"/>
    <w:uiPriority w:val="99"/>
    <w:unhideWhenUsed/>
    <w:rsid w:val="005D6EBD"/>
    <w:rPr>
      <w:color w:val="0000FF" w:themeColor="hyperlink"/>
      <w:u w:val="single"/>
    </w:rPr>
  </w:style>
  <w:style w:type="paragraph" w:styleId="BalloonText">
    <w:name w:val="Balloon Text"/>
    <w:basedOn w:val="Normal"/>
    <w:link w:val="BalloonTextChar"/>
    <w:uiPriority w:val="99"/>
    <w:semiHidden/>
    <w:unhideWhenUsed/>
    <w:rsid w:val="00290B10"/>
    <w:pPr>
      <w:autoSpaceDE w:val="0"/>
      <w:autoSpaceDN w:val="0"/>
      <w:adjustRightInd w:val="0"/>
    </w:pPr>
    <w:rPr>
      <w:rFonts w:ascii="Lucida Grande" w:hAnsi="Lucida Grande" w:cs="Lucida Grande"/>
      <w:color w:val="000000"/>
      <w:sz w:val="18"/>
      <w:szCs w:val="18"/>
      <w:lang w:val="en-GB"/>
    </w:rPr>
  </w:style>
  <w:style w:type="character" w:customStyle="1" w:styleId="BalloonTextChar">
    <w:name w:val="Balloon Text Char"/>
    <w:basedOn w:val="DefaultParagraphFont"/>
    <w:link w:val="BalloonText"/>
    <w:uiPriority w:val="99"/>
    <w:semiHidden/>
    <w:rsid w:val="00290B10"/>
    <w:rPr>
      <w:rFonts w:ascii="Lucida Grande" w:hAnsi="Lucida Grande" w:cs="Lucida Grande"/>
      <w:sz w:val="18"/>
      <w:szCs w:val="18"/>
    </w:rPr>
  </w:style>
  <w:style w:type="paragraph" w:styleId="Header">
    <w:name w:val="header"/>
    <w:basedOn w:val="Normal"/>
    <w:link w:val="HeaderChar"/>
    <w:uiPriority w:val="99"/>
    <w:unhideWhenUsed/>
    <w:rsid w:val="00083358"/>
    <w:pPr>
      <w:tabs>
        <w:tab w:val="center" w:pos="4320"/>
        <w:tab w:val="right" w:pos="8640"/>
      </w:tabs>
      <w:autoSpaceDE w:val="0"/>
      <w:autoSpaceDN w:val="0"/>
      <w:adjustRightInd w:val="0"/>
    </w:pPr>
    <w:rPr>
      <w:color w:val="000000"/>
      <w:lang w:val="en-GB"/>
    </w:rPr>
  </w:style>
  <w:style w:type="character" w:customStyle="1" w:styleId="HeaderChar">
    <w:name w:val="Header Char"/>
    <w:basedOn w:val="DefaultParagraphFont"/>
    <w:link w:val="Header"/>
    <w:uiPriority w:val="99"/>
    <w:rsid w:val="00083358"/>
  </w:style>
  <w:style w:type="paragraph" w:styleId="Footer">
    <w:name w:val="footer"/>
    <w:basedOn w:val="Normal"/>
    <w:link w:val="FooterChar"/>
    <w:uiPriority w:val="99"/>
    <w:unhideWhenUsed/>
    <w:rsid w:val="00083358"/>
    <w:pPr>
      <w:tabs>
        <w:tab w:val="center" w:pos="4320"/>
        <w:tab w:val="right" w:pos="8640"/>
      </w:tabs>
      <w:autoSpaceDE w:val="0"/>
      <w:autoSpaceDN w:val="0"/>
      <w:adjustRightInd w:val="0"/>
    </w:pPr>
    <w:rPr>
      <w:color w:val="000000"/>
      <w:lang w:val="en-GB"/>
    </w:rPr>
  </w:style>
  <w:style w:type="character" w:customStyle="1" w:styleId="FooterChar">
    <w:name w:val="Footer Char"/>
    <w:basedOn w:val="DefaultParagraphFont"/>
    <w:link w:val="Footer"/>
    <w:uiPriority w:val="99"/>
    <w:rsid w:val="00083358"/>
  </w:style>
  <w:style w:type="character" w:styleId="CommentReference">
    <w:name w:val="annotation reference"/>
    <w:basedOn w:val="DefaultParagraphFont"/>
    <w:uiPriority w:val="99"/>
    <w:semiHidden/>
    <w:unhideWhenUsed/>
    <w:rsid w:val="00FB0071"/>
    <w:rPr>
      <w:sz w:val="16"/>
      <w:szCs w:val="16"/>
    </w:rPr>
  </w:style>
  <w:style w:type="paragraph" w:styleId="CommentText">
    <w:name w:val="annotation text"/>
    <w:basedOn w:val="Normal"/>
    <w:link w:val="CommentTextChar"/>
    <w:uiPriority w:val="99"/>
    <w:semiHidden/>
    <w:unhideWhenUsed/>
    <w:rsid w:val="00FB0071"/>
    <w:pPr>
      <w:autoSpaceDE w:val="0"/>
      <w:autoSpaceDN w:val="0"/>
      <w:adjustRightInd w:val="0"/>
    </w:pPr>
    <w:rPr>
      <w:color w:val="000000"/>
      <w:sz w:val="20"/>
      <w:szCs w:val="20"/>
      <w:lang w:val="en-GB"/>
    </w:rPr>
  </w:style>
  <w:style w:type="character" w:customStyle="1" w:styleId="CommentTextChar">
    <w:name w:val="Comment Text Char"/>
    <w:basedOn w:val="DefaultParagraphFont"/>
    <w:link w:val="CommentText"/>
    <w:uiPriority w:val="99"/>
    <w:semiHidden/>
    <w:rsid w:val="00FB0071"/>
    <w:rPr>
      <w:sz w:val="20"/>
      <w:szCs w:val="20"/>
    </w:rPr>
  </w:style>
  <w:style w:type="paragraph" w:styleId="CommentSubject">
    <w:name w:val="annotation subject"/>
    <w:basedOn w:val="CommentText"/>
    <w:next w:val="CommentText"/>
    <w:link w:val="CommentSubjectChar"/>
    <w:uiPriority w:val="99"/>
    <w:semiHidden/>
    <w:unhideWhenUsed/>
    <w:rsid w:val="00FB0071"/>
    <w:rPr>
      <w:b/>
      <w:bCs/>
    </w:rPr>
  </w:style>
  <w:style w:type="character" w:customStyle="1" w:styleId="CommentSubjectChar">
    <w:name w:val="Comment Subject Char"/>
    <w:basedOn w:val="CommentTextChar"/>
    <w:link w:val="CommentSubject"/>
    <w:uiPriority w:val="99"/>
    <w:semiHidden/>
    <w:rsid w:val="00FB0071"/>
    <w:rPr>
      <w:b/>
      <w:bCs/>
      <w:sz w:val="20"/>
      <w:szCs w:val="20"/>
    </w:rPr>
  </w:style>
  <w:style w:type="character" w:styleId="PageNumber">
    <w:name w:val="page number"/>
    <w:basedOn w:val="DefaultParagraphFont"/>
    <w:uiPriority w:val="99"/>
    <w:semiHidden/>
    <w:unhideWhenUsed/>
    <w:rsid w:val="00E514E5"/>
  </w:style>
  <w:style w:type="paragraph" w:styleId="FootnoteText">
    <w:name w:val="footnote text"/>
    <w:basedOn w:val="Normal"/>
    <w:link w:val="FootnoteTextChar"/>
    <w:uiPriority w:val="99"/>
    <w:unhideWhenUsed/>
    <w:rsid w:val="0037211F"/>
    <w:pPr>
      <w:autoSpaceDE w:val="0"/>
      <w:autoSpaceDN w:val="0"/>
      <w:adjustRightInd w:val="0"/>
    </w:pPr>
    <w:rPr>
      <w:color w:val="000000"/>
      <w:lang w:val="en-GB"/>
    </w:rPr>
  </w:style>
  <w:style w:type="character" w:customStyle="1" w:styleId="FootnoteTextChar">
    <w:name w:val="Footnote Text Char"/>
    <w:basedOn w:val="DefaultParagraphFont"/>
    <w:link w:val="FootnoteText"/>
    <w:uiPriority w:val="99"/>
    <w:rsid w:val="0037211F"/>
  </w:style>
  <w:style w:type="character" w:styleId="FootnoteReference">
    <w:name w:val="footnote reference"/>
    <w:basedOn w:val="DefaultParagraphFont"/>
    <w:uiPriority w:val="99"/>
    <w:unhideWhenUsed/>
    <w:rsid w:val="0037211F"/>
    <w:rPr>
      <w:vertAlign w:val="superscript"/>
    </w:rPr>
  </w:style>
  <w:style w:type="table" w:styleId="TableGrid">
    <w:name w:val="Table Grid"/>
    <w:basedOn w:val="TableNormal"/>
    <w:uiPriority w:val="59"/>
    <w:rsid w:val="00D72C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83790F"/>
    <w:pPr>
      <w:pBdr>
        <w:bottom w:val="single" w:sz="8" w:space="4" w:color="4F81BD" w:themeColor="accent1"/>
      </w:pBdr>
      <w:autoSpaceDE w:val="0"/>
      <w:autoSpaceDN w:val="0"/>
      <w:adjustRightInd w:val="0"/>
      <w:spacing w:after="300"/>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leChar">
    <w:name w:val="Title Char"/>
    <w:basedOn w:val="DefaultParagraphFont"/>
    <w:link w:val="Title"/>
    <w:uiPriority w:val="10"/>
    <w:rsid w:val="0083790F"/>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83790F"/>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38258A"/>
    <w:rPr>
      <w:rFonts w:asciiTheme="majorHAnsi" w:eastAsiaTheme="majorEastAsia" w:hAnsiTheme="majorHAnsi" w:cstheme="majorBidi"/>
      <w:b/>
      <w:bCs/>
      <w:color w:val="4F81BD" w:themeColor="accent1"/>
      <w:sz w:val="26"/>
      <w:szCs w:val="26"/>
      <w:lang w:val="en-GB"/>
    </w:rPr>
  </w:style>
  <w:style w:type="paragraph" w:styleId="TOCHeading">
    <w:name w:val="TOC Heading"/>
    <w:basedOn w:val="Heading1"/>
    <w:next w:val="Normal"/>
    <w:uiPriority w:val="39"/>
    <w:unhideWhenUsed/>
    <w:qFormat/>
    <w:rsid w:val="00D43EA9"/>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D43EA9"/>
    <w:pPr>
      <w:autoSpaceDE w:val="0"/>
      <w:autoSpaceDN w:val="0"/>
      <w:adjustRightInd w:val="0"/>
      <w:spacing w:before="120"/>
    </w:pPr>
    <w:rPr>
      <w:b/>
      <w:caps/>
      <w:color w:val="000000"/>
      <w:sz w:val="22"/>
      <w:szCs w:val="22"/>
      <w:lang w:val="en-GB"/>
    </w:rPr>
  </w:style>
  <w:style w:type="paragraph" w:styleId="TOC2">
    <w:name w:val="toc 2"/>
    <w:basedOn w:val="Normal"/>
    <w:next w:val="Normal"/>
    <w:autoRedefine/>
    <w:uiPriority w:val="39"/>
    <w:unhideWhenUsed/>
    <w:rsid w:val="00D43EA9"/>
    <w:pPr>
      <w:autoSpaceDE w:val="0"/>
      <w:autoSpaceDN w:val="0"/>
      <w:adjustRightInd w:val="0"/>
      <w:ind w:left="240"/>
    </w:pPr>
    <w:rPr>
      <w:smallCaps/>
      <w:color w:val="000000"/>
      <w:sz w:val="22"/>
      <w:szCs w:val="22"/>
      <w:lang w:val="en-GB"/>
    </w:rPr>
  </w:style>
  <w:style w:type="paragraph" w:styleId="TOC3">
    <w:name w:val="toc 3"/>
    <w:basedOn w:val="Normal"/>
    <w:next w:val="Normal"/>
    <w:autoRedefine/>
    <w:uiPriority w:val="39"/>
    <w:unhideWhenUsed/>
    <w:rsid w:val="00D43EA9"/>
    <w:pPr>
      <w:autoSpaceDE w:val="0"/>
      <w:autoSpaceDN w:val="0"/>
      <w:adjustRightInd w:val="0"/>
      <w:ind w:left="480"/>
    </w:pPr>
    <w:rPr>
      <w:i/>
      <w:color w:val="000000"/>
      <w:sz w:val="22"/>
      <w:szCs w:val="22"/>
      <w:lang w:val="en-GB"/>
    </w:rPr>
  </w:style>
  <w:style w:type="paragraph" w:styleId="TOC4">
    <w:name w:val="toc 4"/>
    <w:basedOn w:val="Normal"/>
    <w:next w:val="Normal"/>
    <w:autoRedefine/>
    <w:uiPriority w:val="39"/>
    <w:unhideWhenUsed/>
    <w:rsid w:val="00D43EA9"/>
    <w:pPr>
      <w:autoSpaceDE w:val="0"/>
      <w:autoSpaceDN w:val="0"/>
      <w:adjustRightInd w:val="0"/>
      <w:ind w:left="720"/>
    </w:pPr>
    <w:rPr>
      <w:color w:val="000000"/>
      <w:sz w:val="18"/>
      <w:szCs w:val="18"/>
      <w:lang w:val="en-GB"/>
    </w:rPr>
  </w:style>
  <w:style w:type="paragraph" w:styleId="TOC5">
    <w:name w:val="toc 5"/>
    <w:basedOn w:val="Normal"/>
    <w:next w:val="Normal"/>
    <w:autoRedefine/>
    <w:uiPriority w:val="39"/>
    <w:unhideWhenUsed/>
    <w:rsid w:val="00D43EA9"/>
    <w:pPr>
      <w:autoSpaceDE w:val="0"/>
      <w:autoSpaceDN w:val="0"/>
      <w:adjustRightInd w:val="0"/>
      <w:ind w:left="960"/>
    </w:pPr>
    <w:rPr>
      <w:color w:val="000000"/>
      <w:sz w:val="18"/>
      <w:szCs w:val="18"/>
      <w:lang w:val="en-GB"/>
    </w:rPr>
  </w:style>
  <w:style w:type="paragraph" w:styleId="TOC6">
    <w:name w:val="toc 6"/>
    <w:basedOn w:val="Normal"/>
    <w:next w:val="Normal"/>
    <w:autoRedefine/>
    <w:uiPriority w:val="39"/>
    <w:unhideWhenUsed/>
    <w:rsid w:val="00D43EA9"/>
    <w:pPr>
      <w:autoSpaceDE w:val="0"/>
      <w:autoSpaceDN w:val="0"/>
      <w:adjustRightInd w:val="0"/>
      <w:ind w:left="1200"/>
    </w:pPr>
    <w:rPr>
      <w:color w:val="000000"/>
      <w:sz w:val="18"/>
      <w:szCs w:val="18"/>
      <w:lang w:val="en-GB"/>
    </w:rPr>
  </w:style>
  <w:style w:type="paragraph" w:styleId="TOC7">
    <w:name w:val="toc 7"/>
    <w:basedOn w:val="Normal"/>
    <w:next w:val="Normal"/>
    <w:autoRedefine/>
    <w:uiPriority w:val="39"/>
    <w:unhideWhenUsed/>
    <w:rsid w:val="00D43EA9"/>
    <w:pPr>
      <w:autoSpaceDE w:val="0"/>
      <w:autoSpaceDN w:val="0"/>
      <w:adjustRightInd w:val="0"/>
      <w:ind w:left="1440"/>
    </w:pPr>
    <w:rPr>
      <w:color w:val="000000"/>
      <w:sz w:val="18"/>
      <w:szCs w:val="18"/>
      <w:lang w:val="en-GB"/>
    </w:rPr>
  </w:style>
  <w:style w:type="paragraph" w:styleId="TOC8">
    <w:name w:val="toc 8"/>
    <w:basedOn w:val="Normal"/>
    <w:next w:val="Normal"/>
    <w:autoRedefine/>
    <w:uiPriority w:val="39"/>
    <w:unhideWhenUsed/>
    <w:rsid w:val="00D43EA9"/>
    <w:pPr>
      <w:autoSpaceDE w:val="0"/>
      <w:autoSpaceDN w:val="0"/>
      <w:adjustRightInd w:val="0"/>
      <w:ind w:left="1680"/>
    </w:pPr>
    <w:rPr>
      <w:color w:val="000000"/>
      <w:sz w:val="18"/>
      <w:szCs w:val="18"/>
      <w:lang w:val="en-GB"/>
    </w:rPr>
  </w:style>
  <w:style w:type="paragraph" w:styleId="TOC9">
    <w:name w:val="toc 9"/>
    <w:basedOn w:val="Normal"/>
    <w:next w:val="Normal"/>
    <w:autoRedefine/>
    <w:uiPriority w:val="39"/>
    <w:unhideWhenUsed/>
    <w:rsid w:val="00D43EA9"/>
    <w:pPr>
      <w:autoSpaceDE w:val="0"/>
      <w:autoSpaceDN w:val="0"/>
      <w:adjustRightInd w:val="0"/>
      <w:ind w:left="1920"/>
    </w:pPr>
    <w:rPr>
      <w:color w:val="000000"/>
      <w:sz w:val="18"/>
      <w:szCs w:val="18"/>
      <w:lang w:val="en-GB"/>
    </w:rPr>
  </w:style>
  <w:style w:type="paragraph" w:customStyle="1" w:styleId="Normal0">
    <w:name w:val="[Normal]"/>
    <w:uiPriority w:val="99"/>
    <w:rsid w:val="00E623DC"/>
    <w:pPr>
      <w:widowControl w:val="0"/>
      <w:autoSpaceDE w:val="0"/>
      <w:autoSpaceDN w:val="0"/>
      <w:adjustRightInd w:val="0"/>
    </w:pPr>
    <w:rPr>
      <w:rFonts w:ascii="Arial" w:hAnsi="Arial" w:cs="Arial"/>
      <w:lang w:val="en-GB"/>
    </w:rPr>
  </w:style>
  <w:style w:type="paragraph" w:customStyle="1" w:styleId="Normal1">
    <w:name w:val="Normal1"/>
    <w:basedOn w:val="Normal0"/>
    <w:rsid w:val="00E623DC"/>
    <w:pPr>
      <w:widowControl/>
    </w:pPr>
    <w:rPr>
      <w:rFonts w:ascii="Times New Roman" w:hAnsi="Times New Roman" w:cs="Times New Roman"/>
      <w:color w:val="000000"/>
    </w:rPr>
  </w:style>
  <w:style w:type="paragraph" w:styleId="BodyTextIndent">
    <w:name w:val="Body Text Indent"/>
    <w:basedOn w:val="Normal"/>
    <w:link w:val="BodyTextIndentChar"/>
    <w:uiPriority w:val="99"/>
    <w:rsid w:val="00E623DC"/>
    <w:pPr>
      <w:autoSpaceDE w:val="0"/>
      <w:autoSpaceDN w:val="0"/>
      <w:adjustRightInd w:val="0"/>
      <w:spacing w:after="240"/>
      <w:ind w:left="1620" w:hanging="1620"/>
      <w:jc w:val="both"/>
    </w:pPr>
    <w:rPr>
      <w:color w:val="000000"/>
      <w:lang w:val="en-GB"/>
    </w:rPr>
  </w:style>
  <w:style w:type="character" w:customStyle="1" w:styleId="BodyTextIndentChar">
    <w:name w:val="Body Text Indent Char"/>
    <w:basedOn w:val="DefaultParagraphFont"/>
    <w:link w:val="BodyTextIndent"/>
    <w:uiPriority w:val="99"/>
    <w:rsid w:val="00E623DC"/>
    <w:rPr>
      <w:rFonts w:ascii="Times New Roman" w:hAnsi="Times New Roman" w:cs="Times New Roman"/>
      <w:lang w:val="en-GB"/>
    </w:rPr>
  </w:style>
  <w:style w:type="paragraph" w:customStyle="1" w:styleId="Normal2">
    <w:name w:val="Normal2"/>
    <w:basedOn w:val="Normal0"/>
    <w:uiPriority w:val="99"/>
    <w:rsid w:val="003D107B"/>
    <w:pPr>
      <w:widowControl/>
    </w:pPr>
    <w:rPr>
      <w:rFonts w:ascii="Times New Roman" w:hAnsi="Times New Roman" w:cs="Times New Roman"/>
      <w:color w:val="000000"/>
    </w:rPr>
  </w:style>
  <w:style w:type="paragraph" w:styleId="Revision">
    <w:name w:val="Revision"/>
    <w:hidden/>
    <w:uiPriority w:val="99"/>
    <w:semiHidden/>
    <w:rsid w:val="009578EE"/>
    <w:rPr>
      <w:rFonts w:ascii="Times New Roman" w:hAnsi="Times New Roman" w:cs="Times New Roman"/>
      <w:color w:val="000000"/>
      <w:lang w:val="en-GB"/>
    </w:rPr>
  </w:style>
  <w:style w:type="character" w:customStyle="1" w:styleId="Heading3Char">
    <w:name w:val="Heading 3 Char"/>
    <w:basedOn w:val="DefaultParagraphFont"/>
    <w:link w:val="Heading3"/>
    <w:uiPriority w:val="9"/>
    <w:rsid w:val="00F456C4"/>
    <w:rPr>
      <w:rFonts w:asciiTheme="majorHAnsi" w:eastAsiaTheme="majorEastAsia" w:hAnsiTheme="majorHAnsi" w:cstheme="majorBidi"/>
      <w:color w:val="243F60" w:themeColor="accent1" w:themeShade="7F"/>
      <w:lang w:val="en-GB"/>
    </w:rPr>
  </w:style>
  <w:style w:type="character" w:customStyle="1" w:styleId="Heading4Char">
    <w:name w:val="Heading 4 Char"/>
    <w:basedOn w:val="DefaultParagraphFont"/>
    <w:link w:val="Heading4"/>
    <w:uiPriority w:val="9"/>
    <w:rsid w:val="00F456C4"/>
    <w:rPr>
      <w:rFonts w:asciiTheme="majorHAnsi" w:eastAsiaTheme="majorEastAsia" w:hAnsiTheme="majorHAnsi" w:cstheme="majorBidi"/>
      <w:i/>
      <w:iCs/>
      <w:color w:val="365F91" w:themeColor="accent1" w:themeShade="B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85452">
      <w:bodyDiv w:val="1"/>
      <w:marLeft w:val="0"/>
      <w:marRight w:val="0"/>
      <w:marTop w:val="0"/>
      <w:marBottom w:val="0"/>
      <w:divBdr>
        <w:top w:val="none" w:sz="0" w:space="0" w:color="auto"/>
        <w:left w:val="none" w:sz="0" w:space="0" w:color="auto"/>
        <w:bottom w:val="none" w:sz="0" w:space="0" w:color="auto"/>
        <w:right w:val="none" w:sz="0" w:space="0" w:color="auto"/>
      </w:divBdr>
      <w:divsChild>
        <w:div w:id="518616783">
          <w:marLeft w:val="547"/>
          <w:marRight w:val="0"/>
          <w:marTop w:val="96"/>
          <w:marBottom w:val="0"/>
          <w:divBdr>
            <w:top w:val="none" w:sz="0" w:space="0" w:color="auto"/>
            <w:left w:val="none" w:sz="0" w:space="0" w:color="auto"/>
            <w:bottom w:val="none" w:sz="0" w:space="0" w:color="auto"/>
            <w:right w:val="none" w:sz="0" w:space="0" w:color="auto"/>
          </w:divBdr>
        </w:div>
      </w:divsChild>
    </w:div>
    <w:div w:id="83428985">
      <w:bodyDiv w:val="1"/>
      <w:marLeft w:val="0"/>
      <w:marRight w:val="0"/>
      <w:marTop w:val="0"/>
      <w:marBottom w:val="0"/>
      <w:divBdr>
        <w:top w:val="none" w:sz="0" w:space="0" w:color="auto"/>
        <w:left w:val="none" w:sz="0" w:space="0" w:color="auto"/>
        <w:bottom w:val="none" w:sz="0" w:space="0" w:color="auto"/>
        <w:right w:val="none" w:sz="0" w:space="0" w:color="auto"/>
      </w:divBdr>
    </w:div>
    <w:div w:id="170796854">
      <w:bodyDiv w:val="1"/>
      <w:marLeft w:val="0"/>
      <w:marRight w:val="0"/>
      <w:marTop w:val="0"/>
      <w:marBottom w:val="0"/>
      <w:divBdr>
        <w:top w:val="none" w:sz="0" w:space="0" w:color="auto"/>
        <w:left w:val="none" w:sz="0" w:space="0" w:color="auto"/>
        <w:bottom w:val="none" w:sz="0" w:space="0" w:color="auto"/>
        <w:right w:val="none" w:sz="0" w:space="0" w:color="auto"/>
      </w:divBdr>
    </w:div>
    <w:div w:id="190923913">
      <w:bodyDiv w:val="1"/>
      <w:marLeft w:val="0"/>
      <w:marRight w:val="0"/>
      <w:marTop w:val="0"/>
      <w:marBottom w:val="0"/>
      <w:divBdr>
        <w:top w:val="none" w:sz="0" w:space="0" w:color="auto"/>
        <w:left w:val="none" w:sz="0" w:space="0" w:color="auto"/>
        <w:bottom w:val="none" w:sz="0" w:space="0" w:color="auto"/>
        <w:right w:val="none" w:sz="0" w:space="0" w:color="auto"/>
      </w:divBdr>
    </w:div>
    <w:div w:id="351032912">
      <w:bodyDiv w:val="1"/>
      <w:marLeft w:val="0"/>
      <w:marRight w:val="0"/>
      <w:marTop w:val="0"/>
      <w:marBottom w:val="0"/>
      <w:divBdr>
        <w:top w:val="none" w:sz="0" w:space="0" w:color="auto"/>
        <w:left w:val="none" w:sz="0" w:space="0" w:color="auto"/>
        <w:bottom w:val="none" w:sz="0" w:space="0" w:color="auto"/>
        <w:right w:val="none" w:sz="0" w:space="0" w:color="auto"/>
      </w:divBdr>
      <w:divsChild>
        <w:div w:id="1152528496">
          <w:marLeft w:val="547"/>
          <w:marRight w:val="0"/>
          <w:marTop w:val="120"/>
          <w:marBottom w:val="0"/>
          <w:divBdr>
            <w:top w:val="none" w:sz="0" w:space="0" w:color="auto"/>
            <w:left w:val="none" w:sz="0" w:space="0" w:color="auto"/>
            <w:bottom w:val="none" w:sz="0" w:space="0" w:color="auto"/>
            <w:right w:val="none" w:sz="0" w:space="0" w:color="auto"/>
          </w:divBdr>
        </w:div>
        <w:div w:id="1151285927">
          <w:marLeft w:val="547"/>
          <w:marRight w:val="0"/>
          <w:marTop w:val="120"/>
          <w:marBottom w:val="0"/>
          <w:divBdr>
            <w:top w:val="none" w:sz="0" w:space="0" w:color="auto"/>
            <w:left w:val="none" w:sz="0" w:space="0" w:color="auto"/>
            <w:bottom w:val="none" w:sz="0" w:space="0" w:color="auto"/>
            <w:right w:val="none" w:sz="0" w:space="0" w:color="auto"/>
          </w:divBdr>
        </w:div>
        <w:div w:id="895161499">
          <w:marLeft w:val="547"/>
          <w:marRight w:val="0"/>
          <w:marTop w:val="120"/>
          <w:marBottom w:val="0"/>
          <w:divBdr>
            <w:top w:val="none" w:sz="0" w:space="0" w:color="auto"/>
            <w:left w:val="none" w:sz="0" w:space="0" w:color="auto"/>
            <w:bottom w:val="none" w:sz="0" w:space="0" w:color="auto"/>
            <w:right w:val="none" w:sz="0" w:space="0" w:color="auto"/>
          </w:divBdr>
        </w:div>
        <w:div w:id="721562916">
          <w:marLeft w:val="547"/>
          <w:marRight w:val="0"/>
          <w:marTop w:val="120"/>
          <w:marBottom w:val="0"/>
          <w:divBdr>
            <w:top w:val="none" w:sz="0" w:space="0" w:color="auto"/>
            <w:left w:val="none" w:sz="0" w:space="0" w:color="auto"/>
            <w:bottom w:val="none" w:sz="0" w:space="0" w:color="auto"/>
            <w:right w:val="none" w:sz="0" w:space="0" w:color="auto"/>
          </w:divBdr>
        </w:div>
        <w:div w:id="1590964517">
          <w:marLeft w:val="547"/>
          <w:marRight w:val="0"/>
          <w:marTop w:val="120"/>
          <w:marBottom w:val="0"/>
          <w:divBdr>
            <w:top w:val="none" w:sz="0" w:space="0" w:color="auto"/>
            <w:left w:val="none" w:sz="0" w:space="0" w:color="auto"/>
            <w:bottom w:val="none" w:sz="0" w:space="0" w:color="auto"/>
            <w:right w:val="none" w:sz="0" w:space="0" w:color="auto"/>
          </w:divBdr>
        </w:div>
        <w:div w:id="1731615058">
          <w:marLeft w:val="547"/>
          <w:marRight w:val="0"/>
          <w:marTop w:val="120"/>
          <w:marBottom w:val="0"/>
          <w:divBdr>
            <w:top w:val="none" w:sz="0" w:space="0" w:color="auto"/>
            <w:left w:val="none" w:sz="0" w:space="0" w:color="auto"/>
            <w:bottom w:val="none" w:sz="0" w:space="0" w:color="auto"/>
            <w:right w:val="none" w:sz="0" w:space="0" w:color="auto"/>
          </w:divBdr>
        </w:div>
        <w:div w:id="1522939221">
          <w:marLeft w:val="547"/>
          <w:marRight w:val="0"/>
          <w:marTop w:val="120"/>
          <w:marBottom w:val="0"/>
          <w:divBdr>
            <w:top w:val="none" w:sz="0" w:space="0" w:color="auto"/>
            <w:left w:val="none" w:sz="0" w:space="0" w:color="auto"/>
            <w:bottom w:val="none" w:sz="0" w:space="0" w:color="auto"/>
            <w:right w:val="none" w:sz="0" w:space="0" w:color="auto"/>
          </w:divBdr>
        </w:div>
      </w:divsChild>
    </w:div>
    <w:div w:id="480342130">
      <w:bodyDiv w:val="1"/>
      <w:marLeft w:val="0"/>
      <w:marRight w:val="0"/>
      <w:marTop w:val="0"/>
      <w:marBottom w:val="0"/>
      <w:divBdr>
        <w:top w:val="none" w:sz="0" w:space="0" w:color="auto"/>
        <w:left w:val="none" w:sz="0" w:space="0" w:color="auto"/>
        <w:bottom w:val="none" w:sz="0" w:space="0" w:color="auto"/>
        <w:right w:val="none" w:sz="0" w:space="0" w:color="auto"/>
      </w:divBdr>
      <w:divsChild>
        <w:div w:id="1044718228">
          <w:marLeft w:val="547"/>
          <w:marRight w:val="0"/>
          <w:marTop w:val="144"/>
          <w:marBottom w:val="0"/>
          <w:divBdr>
            <w:top w:val="none" w:sz="0" w:space="0" w:color="auto"/>
            <w:left w:val="none" w:sz="0" w:space="0" w:color="auto"/>
            <w:bottom w:val="none" w:sz="0" w:space="0" w:color="auto"/>
            <w:right w:val="none" w:sz="0" w:space="0" w:color="auto"/>
          </w:divBdr>
        </w:div>
        <w:div w:id="766266890">
          <w:marLeft w:val="547"/>
          <w:marRight w:val="0"/>
          <w:marTop w:val="144"/>
          <w:marBottom w:val="0"/>
          <w:divBdr>
            <w:top w:val="none" w:sz="0" w:space="0" w:color="auto"/>
            <w:left w:val="none" w:sz="0" w:space="0" w:color="auto"/>
            <w:bottom w:val="none" w:sz="0" w:space="0" w:color="auto"/>
            <w:right w:val="none" w:sz="0" w:space="0" w:color="auto"/>
          </w:divBdr>
        </w:div>
        <w:div w:id="218395341">
          <w:marLeft w:val="547"/>
          <w:marRight w:val="0"/>
          <w:marTop w:val="144"/>
          <w:marBottom w:val="0"/>
          <w:divBdr>
            <w:top w:val="none" w:sz="0" w:space="0" w:color="auto"/>
            <w:left w:val="none" w:sz="0" w:space="0" w:color="auto"/>
            <w:bottom w:val="none" w:sz="0" w:space="0" w:color="auto"/>
            <w:right w:val="none" w:sz="0" w:space="0" w:color="auto"/>
          </w:divBdr>
        </w:div>
        <w:div w:id="198705991">
          <w:marLeft w:val="547"/>
          <w:marRight w:val="0"/>
          <w:marTop w:val="144"/>
          <w:marBottom w:val="0"/>
          <w:divBdr>
            <w:top w:val="none" w:sz="0" w:space="0" w:color="auto"/>
            <w:left w:val="none" w:sz="0" w:space="0" w:color="auto"/>
            <w:bottom w:val="none" w:sz="0" w:space="0" w:color="auto"/>
            <w:right w:val="none" w:sz="0" w:space="0" w:color="auto"/>
          </w:divBdr>
        </w:div>
        <w:div w:id="1882128759">
          <w:marLeft w:val="547"/>
          <w:marRight w:val="0"/>
          <w:marTop w:val="144"/>
          <w:marBottom w:val="0"/>
          <w:divBdr>
            <w:top w:val="none" w:sz="0" w:space="0" w:color="auto"/>
            <w:left w:val="none" w:sz="0" w:space="0" w:color="auto"/>
            <w:bottom w:val="none" w:sz="0" w:space="0" w:color="auto"/>
            <w:right w:val="none" w:sz="0" w:space="0" w:color="auto"/>
          </w:divBdr>
        </w:div>
        <w:div w:id="1465001780">
          <w:marLeft w:val="547"/>
          <w:marRight w:val="0"/>
          <w:marTop w:val="144"/>
          <w:marBottom w:val="0"/>
          <w:divBdr>
            <w:top w:val="none" w:sz="0" w:space="0" w:color="auto"/>
            <w:left w:val="none" w:sz="0" w:space="0" w:color="auto"/>
            <w:bottom w:val="none" w:sz="0" w:space="0" w:color="auto"/>
            <w:right w:val="none" w:sz="0" w:space="0" w:color="auto"/>
          </w:divBdr>
        </w:div>
      </w:divsChild>
    </w:div>
    <w:div w:id="616301896">
      <w:bodyDiv w:val="1"/>
      <w:marLeft w:val="0"/>
      <w:marRight w:val="0"/>
      <w:marTop w:val="0"/>
      <w:marBottom w:val="0"/>
      <w:divBdr>
        <w:top w:val="none" w:sz="0" w:space="0" w:color="auto"/>
        <w:left w:val="none" w:sz="0" w:space="0" w:color="auto"/>
        <w:bottom w:val="none" w:sz="0" w:space="0" w:color="auto"/>
        <w:right w:val="none" w:sz="0" w:space="0" w:color="auto"/>
      </w:divBdr>
    </w:div>
    <w:div w:id="759327554">
      <w:bodyDiv w:val="1"/>
      <w:marLeft w:val="0"/>
      <w:marRight w:val="0"/>
      <w:marTop w:val="0"/>
      <w:marBottom w:val="0"/>
      <w:divBdr>
        <w:top w:val="none" w:sz="0" w:space="0" w:color="auto"/>
        <w:left w:val="none" w:sz="0" w:space="0" w:color="auto"/>
        <w:bottom w:val="none" w:sz="0" w:space="0" w:color="auto"/>
        <w:right w:val="none" w:sz="0" w:space="0" w:color="auto"/>
      </w:divBdr>
    </w:div>
    <w:div w:id="807891687">
      <w:bodyDiv w:val="1"/>
      <w:marLeft w:val="0"/>
      <w:marRight w:val="0"/>
      <w:marTop w:val="0"/>
      <w:marBottom w:val="0"/>
      <w:divBdr>
        <w:top w:val="none" w:sz="0" w:space="0" w:color="auto"/>
        <w:left w:val="none" w:sz="0" w:space="0" w:color="auto"/>
        <w:bottom w:val="none" w:sz="0" w:space="0" w:color="auto"/>
        <w:right w:val="none" w:sz="0" w:space="0" w:color="auto"/>
      </w:divBdr>
    </w:div>
    <w:div w:id="1254053862">
      <w:bodyDiv w:val="1"/>
      <w:marLeft w:val="0"/>
      <w:marRight w:val="0"/>
      <w:marTop w:val="0"/>
      <w:marBottom w:val="0"/>
      <w:divBdr>
        <w:top w:val="none" w:sz="0" w:space="0" w:color="auto"/>
        <w:left w:val="none" w:sz="0" w:space="0" w:color="auto"/>
        <w:bottom w:val="none" w:sz="0" w:space="0" w:color="auto"/>
        <w:right w:val="none" w:sz="0" w:space="0" w:color="auto"/>
      </w:divBdr>
      <w:divsChild>
        <w:div w:id="1630209513">
          <w:marLeft w:val="547"/>
          <w:marRight w:val="0"/>
          <w:marTop w:val="106"/>
          <w:marBottom w:val="0"/>
          <w:divBdr>
            <w:top w:val="none" w:sz="0" w:space="0" w:color="auto"/>
            <w:left w:val="none" w:sz="0" w:space="0" w:color="auto"/>
            <w:bottom w:val="none" w:sz="0" w:space="0" w:color="auto"/>
            <w:right w:val="none" w:sz="0" w:space="0" w:color="auto"/>
          </w:divBdr>
        </w:div>
        <w:div w:id="1787969919">
          <w:marLeft w:val="547"/>
          <w:marRight w:val="0"/>
          <w:marTop w:val="106"/>
          <w:marBottom w:val="0"/>
          <w:divBdr>
            <w:top w:val="none" w:sz="0" w:space="0" w:color="auto"/>
            <w:left w:val="none" w:sz="0" w:space="0" w:color="auto"/>
            <w:bottom w:val="none" w:sz="0" w:space="0" w:color="auto"/>
            <w:right w:val="none" w:sz="0" w:space="0" w:color="auto"/>
          </w:divBdr>
        </w:div>
        <w:div w:id="663627012">
          <w:marLeft w:val="547"/>
          <w:marRight w:val="0"/>
          <w:marTop w:val="106"/>
          <w:marBottom w:val="0"/>
          <w:divBdr>
            <w:top w:val="none" w:sz="0" w:space="0" w:color="auto"/>
            <w:left w:val="none" w:sz="0" w:space="0" w:color="auto"/>
            <w:bottom w:val="none" w:sz="0" w:space="0" w:color="auto"/>
            <w:right w:val="none" w:sz="0" w:space="0" w:color="auto"/>
          </w:divBdr>
        </w:div>
        <w:div w:id="724451549">
          <w:marLeft w:val="547"/>
          <w:marRight w:val="0"/>
          <w:marTop w:val="106"/>
          <w:marBottom w:val="0"/>
          <w:divBdr>
            <w:top w:val="none" w:sz="0" w:space="0" w:color="auto"/>
            <w:left w:val="none" w:sz="0" w:space="0" w:color="auto"/>
            <w:bottom w:val="none" w:sz="0" w:space="0" w:color="auto"/>
            <w:right w:val="none" w:sz="0" w:space="0" w:color="auto"/>
          </w:divBdr>
        </w:div>
        <w:div w:id="816648192">
          <w:marLeft w:val="547"/>
          <w:marRight w:val="0"/>
          <w:marTop w:val="106"/>
          <w:marBottom w:val="0"/>
          <w:divBdr>
            <w:top w:val="none" w:sz="0" w:space="0" w:color="auto"/>
            <w:left w:val="none" w:sz="0" w:space="0" w:color="auto"/>
            <w:bottom w:val="none" w:sz="0" w:space="0" w:color="auto"/>
            <w:right w:val="none" w:sz="0" w:space="0" w:color="auto"/>
          </w:divBdr>
        </w:div>
      </w:divsChild>
    </w:div>
    <w:div w:id="1309240681">
      <w:bodyDiv w:val="1"/>
      <w:marLeft w:val="0"/>
      <w:marRight w:val="0"/>
      <w:marTop w:val="0"/>
      <w:marBottom w:val="0"/>
      <w:divBdr>
        <w:top w:val="none" w:sz="0" w:space="0" w:color="auto"/>
        <w:left w:val="none" w:sz="0" w:space="0" w:color="auto"/>
        <w:bottom w:val="none" w:sz="0" w:space="0" w:color="auto"/>
        <w:right w:val="none" w:sz="0" w:space="0" w:color="auto"/>
      </w:divBdr>
      <w:divsChild>
        <w:div w:id="420880040">
          <w:marLeft w:val="547"/>
          <w:marRight w:val="0"/>
          <w:marTop w:val="96"/>
          <w:marBottom w:val="0"/>
          <w:divBdr>
            <w:top w:val="none" w:sz="0" w:space="0" w:color="auto"/>
            <w:left w:val="none" w:sz="0" w:space="0" w:color="auto"/>
            <w:bottom w:val="none" w:sz="0" w:space="0" w:color="auto"/>
            <w:right w:val="none" w:sz="0" w:space="0" w:color="auto"/>
          </w:divBdr>
        </w:div>
        <w:div w:id="1768504663">
          <w:marLeft w:val="547"/>
          <w:marRight w:val="0"/>
          <w:marTop w:val="96"/>
          <w:marBottom w:val="0"/>
          <w:divBdr>
            <w:top w:val="none" w:sz="0" w:space="0" w:color="auto"/>
            <w:left w:val="none" w:sz="0" w:space="0" w:color="auto"/>
            <w:bottom w:val="none" w:sz="0" w:space="0" w:color="auto"/>
            <w:right w:val="none" w:sz="0" w:space="0" w:color="auto"/>
          </w:divBdr>
        </w:div>
        <w:div w:id="1137260390">
          <w:marLeft w:val="547"/>
          <w:marRight w:val="0"/>
          <w:marTop w:val="96"/>
          <w:marBottom w:val="0"/>
          <w:divBdr>
            <w:top w:val="none" w:sz="0" w:space="0" w:color="auto"/>
            <w:left w:val="none" w:sz="0" w:space="0" w:color="auto"/>
            <w:bottom w:val="none" w:sz="0" w:space="0" w:color="auto"/>
            <w:right w:val="none" w:sz="0" w:space="0" w:color="auto"/>
          </w:divBdr>
        </w:div>
      </w:divsChild>
    </w:div>
    <w:div w:id="1329022550">
      <w:bodyDiv w:val="1"/>
      <w:marLeft w:val="0"/>
      <w:marRight w:val="0"/>
      <w:marTop w:val="0"/>
      <w:marBottom w:val="0"/>
      <w:divBdr>
        <w:top w:val="none" w:sz="0" w:space="0" w:color="auto"/>
        <w:left w:val="none" w:sz="0" w:space="0" w:color="auto"/>
        <w:bottom w:val="none" w:sz="0" w:space="0" w:color="auto"/>
        <w:right w:val="none" w:sz="0" w:space="0" w:color="auto"/>
      </w:divBdr>
      <w:divsChild>
        <w:div w:id="1325356673">
          <w:marLeft w:val="547"/>
          <w:marRight w:val="0"/>
          <w:marTop w:val="106"/>
          <w:marBottom w:val="0"/>
          <w:divBdr>
            <w:top w:val="none" w:sz="0" w:space="0" w:color="auto"/>
            <w:left w:val="none" w:sz="0" w:space="0" w:color="auto"/>
            <w:bottom w:val="none" w:sz="0" w:space="0" w:color="auto"/>
            <w:right w:val="none" w:sz="0" w:space="0" w:color="auto"/>
          </w:divBdr>
        </w:div>
        <w:div w:id="258098584">
          <w:marLeft w:val="547"/>
          <w:marRight w:val="0"/>
          <w:marTop w:val="106"/>
          <w:marBottom w:val="0"/>
          <w:divBdr>
            <w:top w:val="none" w:sz="0" w:space="0" w:color="auto"/>
            <w:left w:val="none" w:sz="0" w:space="0" w:color="auto"/>
            <w:bottom w:val="none" w:sz="0" w:space="0" w:color="auto"/>
            <w:right w:val="none" w:sz="0" w:space="0" w:color="auto"/>
          </w:divBdr>
        </w:div>
        <w:div w:id="276761868">
          <w:marLeft w:val="547"/>
          <w:marRight w:val="0"/>
          <w:marTop w:val="106"/>
          <w:marBottom w:val="0"/>
          <w:divBdr>
            <w:top w:val="none" w:sz="0" w:space="0" w:color="auto"/>
            <w:left w:val="none" w:sz="0" w:space="0" w:color="auto"/>
            <w:bottom w:val="none" w:sz="0" w:space="0" w:color="auto"/>
            <w:right w:val="none" w:sz="0" w:space="0" w:color="auto"/>
          </w:divBdr>
        </w:div>
        <w:div w:id="1219784880">
          <w:marLeft w:val="547"/>
          <w:marRight w:val="0"/>
          <w:marTop w:val="106"/>
          <w:marBottom w:val="0"/>
          <w:divBdr>
            <w:top w:val="none" w:sz="0" w:space="0" w:color="auto"/>
            <w:left w:val="none" w:sz="0" w:space="0" w:color="auto"/>
            <w:bottom w:val="none" w:sz="0" w:space="0" w:color="auto"/>
            <w:right w:val="none" w:sz="0" w:space="0" w:color="auto"/>
          </w:divBdr>
        </w:div>
        <w:div w:id="1473326538">
          <w:marLeft w:val="547"/>
          <w:marRight w:val="0"/>
          <w:marTop w:val="106"/>
          <w:marBottom w:val="0"/>
          <w:divBdr>
            <w:top w:val="none" w:sz="0" w:space="0" w:color="auto"/>
            <w:left w:val="none" w:sz="0" w:space="0" w:color="auto"/>
            <w:bottom w:val="none" w:sz="0" w:space="0" w:color="auto"/>
            <w:right w:val="none" w:sz="0" w:space="0" w:color="auto"/>
          </w:divBdr>
        </w:div>
        <w:div w:id="2055539242">
          <w:marLeft w:val="547"/>
          <w:marRight w:val="0"/>
          <w:marTop w:val="106"/>
          <w:marBottom w:val="0"/>
          <w:divBdr>
            <w:top w:val="none" w:sz="0" w:space="0" w:color="auto"/>
            <w:left w:val="none" w:sz="0" w:space="0" w:color="auto"/>
            <w:bottom w:val="none" w:sz="0" w:space="0" w:color="auto"/>
            <w:right w:val="none" w:sz="0" w:space="0" w:color="auto"/>
          </w:divBdr>
        </w:div>
        <w:div w:id="1520388931">
          <w:marLeft w:val="547"/>
          <w:marRight w:val="0"/>
          <w:marTop w:val="106"/>
          <w:marBottom w:val="0"/>
          <w:divBdr>
            <w:top w:val="none" w:sz="0" w:space="0" w:color="auto"/>
            <w:left w:val="none" w:sz="0" w:space="0" w:color="auto"/>
            <w:bottom w:val="none" w:sz="0" w:space="0" w:color="auto"/>
            <w:right w:val="none" w:sz="0" w:space="0" w:color="auto"/>
          </w:divBdr>
        </w:div>
        <w:div w:id="536819931">
          <w:marLeft w:val="547"/>
          <w:marRight w:val="0"/>
          <w:marTop w:val="106"/>
          <w:marBottom w:val="0"/>
          <w:divBdr>
            <w:top w:val="none" w:sz="0" w:space="0" w:color="auto"/>
            <w:left w:val="none" w:sz="0" w:space="0" w:color="auto"/>
            <w:bottom w:val="none" w:sz="0" w:space="0" w:color="auto"/>
            <w:right w:val="none" w:sz="0" w:space="0" w:color="auto"/>
          </w:divBdr>
        </w:div>
      </w:divsChild>
    </w:div>
    <w:div w:id="1384669211">
      <w:bodyDiv w:val="1"/>
      <w:marLeft w:val="0"/>
      <w:marRight w:val="0"/>
      <w:marTop w:val="0"/>
      <w:marBottom w:val="0"/>
      <w:divBdr>
        <w:top w:val="none" w:sz="0" w:space="0" w:color="auto"/>
        <w:left w:val="none" w:sz="0" w:space="0" w:color="auto"/>
        <w:bottom w:val="none" w:sz="0" w:space="0" w:color="auto"/>
        <w:right w:val="none" w:sz="0" w:space="0" w:color="auto"/>
      </w:divBdr>
    </w:div>
    <w:div w:id="1455558963">
      <w:bodyDiv w:val="1"/>
      <w:marLeft w:val="0"/>
      <w:marRight w:val="0"/>
      <w:marTop w:val="0"/>
      <w:marBottom w:val="0"/>
      <w:divBdr>
        <w:top w:val="none" w:sz="0" w:space="0" w:color="auto"/>
        <w:left w:val="none" w:sz="0" w:space="0" w:color="auto"/>
        <w:bottom w:val="none" w:sz="0" w:space="0" w:color="auto"/>
        <w:right w:val="none" w:sz="0" w:space="0" w:color="auto"/>
      </w:divBdr>
    </w:div>
    <w:div w:id="164588605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02">
          <w:marLeft w:val="0"/>
          <w:marRight w:val="0"/>
          <w:marTop w:val="0"/>
          <w:marBottom w:val="0"/>
          <w:divBdr>
            <w:top w:val="none" w:sz="0" w:space="0" w:color="auto"/>
            <w:left w:val="none" w:sz="0" w:space="0" w:color="auto"/>
            <w:bottom w:val="none" w:sz="0" w:space="0" w:color="auto"/>
            <w:right w:val="none" w:sz="0" w:space="0" w:color="auto"/>
          </w:divBdr>
          <w:divsChild>
            <w:div w:id="1205481134">
              <w:marLeft w:val="0"/>
              <w:marRight w:val="0"/>
              <w:marTop w:val="0"/>
              <w:marBottom w:val="0"/>
              <w:divBdr>
                <w:top w:val="none" w:sz="0" w:space="0" w:color="auto"/>
                <w:left w:val="none" w:sz="0" w:space="0" w:color="auto"/>
                <w:bottom w:val="none" w:sz="0" w:space="0" w:color="auto"/>
                <w:right w:val="none" w:sz="0" w:space="0" w:color="auto"/>
              </w:divBdr>
              <w:divsChild>
                <w:div w:id="49742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805722">
      <w:bodyDiv w:val="1"/>
      <w:marLeft w:val="0"/>
      <w:marRight w:val="0"/>
      <w:marTop w:val="0"/>
      <w:marBottom w:val="0"/>
      <w:divBdr>
        <w:top w:val="none" w:sz="0" w:space="0" w:color="auto"/>
        <w:left w:val="none" w:sz="0" w:space="0" w:color="auto"/>
        <w:bottom w:val="none" w:sz="0" w:space="0" w:color="auto"/>
        <w:right w:val="none" w:sz="0" w:space="0" w:color="auto"/>
      </w:divBdr>
      <w:divsChild>
        <w:div w:id="1487238913">
          <w:marLeft w:val="547"/>
          <w:marRight w:val="0"/>
          <w:marTop w:val="96"/>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2.emf"/><Relationship Id="rId9" Type="http://schemas.openxmlformats.org/officeDocument/2006/relationships/footer" Target="footer1.xml"/><Relationship Id="rId10"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udysebba/Documents/Rees%20Step%20Down/Birmingham/Step%20Down%20Report%2023Jan%202017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B876B-37D8-AB48-98B7-2E2DDF5F2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Step Down Report 23Jan 2017FINAL.dotx</Template>
  <TotalTime>2</TotalTime>
  <Pages>38</Pages>
  <Words>15310</Words>
  <Characters>87271</Characters>
  <Application>Microsoft Macintosh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Foster Care Associates</Company>
  <LinksUpToDate>false</LinksUpToDate>
  <CharactersWithSpaces>102377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Sebba</dc:creator>
  <cp:lastModifiedBy>Judy Sebba</cp:lastModifiedBy>
  <cp:revision>2</cp:revision>
  <cp:lastPrinted>2017-01-04T09:52:00Z</cp:lastPrinted>
  <dcterms:created xsi:type="dcterms:W3CDTF">2017-04-12T10:29:00Z</dcterms:created>
  <dcterms:modified xsi:type="dcterms:W3CDTF">2017-04-12T10:29:00Z</dcterms:modified>
</cp:coreProperties>
</file>