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328" w:rsidRPr="00785A1D" w:rsidRDefault="00834328" w:rsidP="00834328">
      <w:pPr>
        <w:rPr>
          <w:rFonts w:ascii="Times New Roman" w:hAnsi="Times New Roman" w:cs="Times New Roman"/>
          <w:b/>
          <w:lang w:val="en-US"/>
        </w:rPr>
      </w:pPr>
      <w:r w:rsidRPr="00785A1D">
        <w:rPr>
          <w:rFonts w:ascii="Times New Roman" w:hAnsi="Times New Roman" w:cs="Times New Roman"/>
          <w:b/>
          <w:lang w:val="en-US"/>
        </w:rPr>
        <w:t xml:space="preserve">Table S2. </w:t>
      </w:r>
      <w:r w:rsidRPr="00785A1D">
        <w:rPr>
          <w:rFonts w:ascii="Times New Roman" w:hAnsi="Times New Roman" w:cs="Times New Roman"/>
          <w:lang w:val="en-US"/>
        </w:rPr>
        <w:t>BMI cut-offs used for classifying pre-pregnancy BMI according to ethnic background</w:t>
      </w:r>
    </w:p>
    <w:tbl>
      <w:tblPr>
        <w:tblStyle w:val="Tabelacomgrade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20" w:firstRow="1" w:lastRow="0" w:firstColumn="0" w:lastColumn="0" w:noHBand="0" w:noVBand="1"/>
      </w:tblPr>
      <w:tblGrid>
        <w:gridCol w:w="1616"/>
        <w:gridCol w:w="2734"/>
        <w:gridCol w:w="2392"/>
      </w:tblGrid>
      <w:tr w:rsidR="00834328" w:rsidRPr="00785A1D" w:rsidTr="00476EE4">
        <w:trPr>
          <w:trHeight w:hRule="exact" w:val="28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EAAAA" w:themeFill="background2" w:themeFillShade="BF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EAAAA" w:themeFill="background2" w:themeFillShade="BF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  <w:b/>
                <w:bCs/>
              </w:rPr>
            </w:pPr>
            <w:r w:rsidRPr="00785A1D">
              <w:rPr>
                <w:rFonts w:ascii="Times New Roman" w:hAnsi="Times New Roman" w:cs="Times New Roman"/>
                <w:b/>
                <w:bCs/>
              </w:rPr>
              <w:t>‘Standard’ BMI categories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EAAAA" w:themeFill="background2" w:themeFillShade="BF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  <w:b/>
                <w:bCs/>
              </w:rPr>
            </w:pPr>
            <w:r w:rsidRPr="00785A1D">
              <w:rPr>
                <w:rFonts w:ascii="Times New Roman" w:hAnsi="Times New Roman" w:cs="Times New Roman"/>
                <w:b/>
                <w:bCs/>
              </w:rPr>
              <w:t>‘Asian’ BMI categories</w:t>
            </w:r>
          </w:p>
        </w:tc>
      </w:tr>
      <w:tr w:rsidR="00834328" w:rsidRPr="00785A1D" w:rsidTr="00476EE4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  <w:b/>
                <w:bCs/>
              </w:rPr>
              <w:t>Underweight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&lt; 18.5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&lt; 18.5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834328" w:rsidRPr="00785A1D" w:rsidTr="00476EE4">
        <w:trPr>
          <w:trHeight w:hRule="exact" w:val="284"/>
        </w:trPr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  <w:b/>
                <w:bCs/>
              </w:rPr>
              <w:t>Normal weight</w:t>
            </w:r>
          </w:p>
        </w:tc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18.5–24.9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18.5–22.9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834328" w:rsidRPr="00785A1D" w:rsidTr="00476EE4">
        <w:trPr>
          <w:trHeight w:hRule="exact" w:val="284"/>
        </w:trPr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  <w:b/>
                <w:bCs/>
              </w:rPr>
              <w:t>Overweight</w:t>
            </w:r>
          </w:p>
        </w:tc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25.0–29.9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23.0–24.9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834328" w:rsidRPr="00785A1D" w:rsidTr="00476EE4">
        <w:trPr>
          <w:trHeight w:hRule="exact" w:val="284"/>
        </w:trPr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  <w:b/>
                <w:bCs/>
              </w:rPr>
              <w:t>Obese</w:t>
            </w:r>
          </w:p>
        </w:tc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</w:rPr>
            </w:pPr>
            <w:r w:rsidRPr="00785A1D">
              <w:rPr>
                <w:rFonts w:ascii="Times New Roman" w:hAnsi="Times New Roman" w:cs="Times New Roman"/>
              </w:rPr>
              <w:t>≥ 30.0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0" w:type="auto"/>
            <w:hideMark/>
          </w:tcPr>
          <w:p w:rsidR="00834328" w:rsidRPr="00785A1D" w:rsidRDefault="00834328" w:rsidP="00476EE4">
            <w:pPr>
              <w:rPr>
                <w:rFonts w:ascii="Times New Roman" w:hAnsi="Times New Roman" w:cs="Times New Roman"/>
                <w:vertAlign w:val="superscript"/>
              </w:rPr>
            </w:pPr>
            <w:r w:rsidRPr="00785A1D">
              <w:rPr>
                <w:rFonts w:ascii="Times New Roman" w:hAnsi="Times New Roman" w:cs="Times New Roman"/>
              </w:rPr>
              <w:t>≥ 25.0 kg/m</w:t>
            </w:r>
            <w:r w:rsidRPr="00785A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</w:tbl>
    <w:p w:rsidR="00834328" w:rsidRPr="00785A1D" w:rsidRDefault="00834328" w:rsidP="00834328"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F31FE4" w:rsidRDefault="00834328">
      <w:bookmarkStart w:id="0" w:name="_GoBack"/>
      <w:bookmarkEnd w:id="0"/>
    </w:p>
    <w:sectPr w:rsidR="00F31F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328"/>
    <w:rsid w:val="00140EF3"/>
    <w:rsid w:val="00834328"/>
    <w:rsid w:val="00EA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7DC1EF-E6B2-4331-93A4-D1BF55C2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acomgrade1">
    <w:name w:val="Tabela com grade1"/>
    <w:basedOn w:val="TableNormal"/>
    <w:uiPriority w:val="39"/>
    <w:rsid w:val="008343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Coathup</dc:creator>
  <cp:keywords/>
  <dc:description/>
  <cp:lastModifiedBy>Victoria Coathup</cp:lastModifiedBy>
  <cp:revision>1</cp:revision>
  <dcterms:created xsi:type="dcterms:W3CDTF">2025-05-06T08:26:00Z</dcterms:created>
  <dcterms:modified xsi:type="dcterms:W3CDTF">2025-05-06T08:26:00Z</dcterms:modified>
</cp:coreProperties>
</file>