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AAC2C" w14:textId="238DF5C4" w:rsidR="00615E7A" w:rsidRPr="007E37C3" w:rsidRDefault="000C6B4E">
      <w:pPr>
        <w:rPr>
          <w:rFonts w:ascii="Times New Roman" w:hAnsi="Times New Roman" w:cs="Times New Roman"/>
          <w:b/>
          <w:szCs w:val="20"/>
        </w:rPr>
      </w:pPr>
      <w:r w:rsidRPr="007E37C3">
        <w:rPr>
          <w:rFonts w:ascii="Times New Roman" w:hAnsi="Times New Roman" w:cs="Times New Roman"/>
          <w:b/>
          <w:szCs w:val="20"/>
        </w:rPr>
        <w:t>Supple</w:t>
      </w:r>
      <w:bookmarkStart w:id="0" w:name="_GoBack"/>
      <w:bookmarkEnd w:id="0"/>
      <w:r w:rsidRPr="007E37C3">
        <w:rPr>
          <w:rFonts w:ascii="Times New Roman" w:hAnsi="Times New Roman" w:cs="Times New Roman"/>
          <w:b/>
          <w:szCs w:val="20"/>
        </w:rPr>
        <w:t>ment 2</w:t>
      </w:r>
      <w:r w:rsidR="00F50C35">
        <w:rPr>
          <w:rFonts w:ascii="Times New Roman" w:hAnsi="Times New Roman" w:cs="Times New Roman"/>
          <w:b/>
          <w:szCs w:val="20"/>
        </w:rPr>
        <w:t xml:space="preserve">, quality assessment for reports mentioning zero cardiac deaths and when multiple reports per country were available. </w:t>
      </w:r>
    </w:p>
    <w:p w14:paraId="2769C05D" w14:textId="77777777" w:rsidR="00CA7AFD" w:rsidRPr="007E37C3" w:rsidRDefault="00CA7AFD">
      <w:pPr>
        <w:rPr>
          <w:rFonts w:ascii="Times New Roman" w:hAnsi="Times New Roman" w:cs="Times New Roman"/>
          <w:b/>
          <w:sz w:val="20"/>
          <w:szCs w:val="20"/>
          <w:lang w:val="en-US"/>
        </w:rPr>
      </w:pPr>
    </w:p>
    <w:p w14:paraId="3E4B291F" w14:textId="1732D5F9" w:rsidR="003A24CB" w:rsidRPr="007E37C3" w:rsidRDefault="003A24CB">
      <w:pPr>
        <w:rPr>
          <w:rFonts w:ascii="Times New Roman" w:hAnsi="Times New Roman" w:cs="Times New Roman"/>
          <w:b/>
          <w:sz w:val="20"/>
          <w:szCs w:val="20"/>
          <w:lang w:val="en-US"/>
        </w:rPr>
      </w:pPr>
      <w:r w:rsidRPr="007E37C3">
        <w:rPr>
          <w:rFonts w:ascii="Times New Roman" w:hAnsi="Times New Roman" w:cs="Times New Roman"/>
          <w:color w:val="000000" w:themeColor="text1"/>
          <w:sz w:val="20"/>
          <w:szCs w:val="20"/>
        </w:rPr>
        <w:t xml:space="preserve">When multiple reports were available for one country, one report was selected for comparison by applying the following criteria: a national report was used if both a national and regional report were available, since data from a national study were considered most representative. The most recent report was used when multiple reports </w:t>
      </w:r>
      <w:r w:rsidRPr="007E37C3">
        <w:rPr>
          <w:rFonts w:ascii="Times New Roman" w:hAnsi="Times New Roman" w:cs="Times New Roman"/>
          <w:sz w:val="20"/>
          <w:szCs w:val="20"/>
        </w:rPr>
        <w:t>of different study periods were available. However, if the quality of a regional or less recent study was assessed to be higher, and therefore considered to contain more representative data for that country, that report was used.</w:t>
      </w:r>
    </w:p>
    <w:p w14:paraId="088CA8C2" w14:textId="136657CF" w:rsidR="003A24CB" w:rsidRPr="007E37C3" w:rsidRDefault="00256CD6">
      <w:pPr>
        <w:rPr>
          <w:rFonts w:ascii="Times New Roman" w:hAnsi="Times New Roman" w:cs="Times New Roman"/>
          <w:b/>
          <w:sz w:val="20"/>
          <w:szCs w:val="20"/>
          <w:lang w:val="en-US"/>
        </w:rPr>
      </w:pPr>
      <w:r w:rsidRPr="007E37C3">
        <w:rPr>
          <w:rFonts w:ascii="Times New Roman" w:hAnsi="Times New Roman" w:cs="Times New Roman"/>
          <w:color w:val="000000" w:themeColor="text1"/>
          <w:sz w:val="20"/>
          <w:szCs w:val="20"/>
        </w:rPr>
        <w:t>Reports mentioning zero cardiac deaths were assessed for possible missed cardiac deaths.</w:t>
      </w:r>
    </w:p>
    <w:p w14:paraId="6D2901C8" w14:textId="77777777" w:rsidR="00256CD6" w:rsidRPr="007E37C3" w:rsidRDefault="00256CD6">
      <w:pPr>
        <w:rPr>
          <w:rFonts w:ascii="Times New Roman" w:hAnsi="Times New Roman" w:cs="Times New Roman"/>
          <w:b/>
          <w:sz w:val="20"/>
          <w:szCs w:val="20"/>
          <w:lang w:val="en-US"/>
        </w:rPr>
      </w:pPr>
    </w:p>
    <w:p w14:paraId="59364E4A" w14:textId="77777777" w:rsidR="00256CD6" w:rsidRPr="007E37C3" w:rsidRDefault="00256CD6">
      <w:pPr>
        <w:rPr>
          <w:rFonts w:ascii="Times New Roman" w:hAnsi="Times New Roman" w:cs="Times New Roman"/>
          <w:b/>
          <w:sz w:val="20"/>
          <w:szCs w:val="20"/>
          <w:lang w:val="en-US"/>
        </w:rPr>
      </w:pPr>
    </w:p>
    <w:p w14:paraId="594DDF92" w14:textId="77777777" w:rsidR="00C7498F" w:rsidRPr="007E37C3" w:rsidRDefault="00C7498F">
      <w:pPr>
        <w:rPr>
          <w:rFonts w:ascii="Times New Roman" w:hAnsi="Times New Roman" w:cs="Times New Roman"/>
          <w:b/>
          <w:sz w:val="20"/>
          <w:szCs w:val="20"/>
          <w:lang w:val="en-US"/>
        </w:rPr>
      </w:pPr>
      <w:r w:rsidRPr="007E37C3">
        <w:rPr>
          <w:rFonts w:ascii="Times New Roman" w:hAnsi="Times New Roman" w:cs="Times New Roman"/>
          <w:b/>
          <w:sz w:val="20"/>
          <w:szCs w:val="20"/>
          <w:lang w:val="en-US"/>
        </w:rPr>
        <w:t>Two national reports from Botswana</w:t>
      </w:r>
    </w:p>
    <w:p w14:paraId="1B86C380" w14:textId="172D8806" w:rsidR="00C7498F" w:rsidRPr="007E37C3" w:rsidRDefault="00C7498F">
      <w:pPr>
        <w:rPr>
          <w:rFonts w:ascii="Times New Roman" w:hAnsi="Times New Roman" w:cs="Times New Roman"/>
          <w:sz w:val="20"/>
          <w:szCs w:val="20"/>
          <w:lang w:val="en-US"/>
        </w:rPr>
      </w:pPr>
      <w:r w:rsidRPr="007E37C3">
        <w:rPr>
          <w:rFonts w:ascii="Times New Roman" w:hAnsi="Times New Roman" w:cs="Times New Roman"/>
          <w:color w:val="000000" w:themeColor="text1"/>
          <w:sz w:val="20"/>
          <w:szCs w:val="20"/>
        </w:rPr>
        <w:t xml:space="preserve">For </w:t>
      </w:r>
      <w:proofErr w:type="gramStart"/>
      <w:r w:rsidRPr="007E37C3">
        <w:rPr>
          <w:rFonts w:ascii="Times New Roman" w:hAnsi="Times New Roman" w:cs="Times New Roman"/>
          <w:color w:val="000000" w:themeColor="text1"/>
          <w:sz w:val="20"/>
          <w:szCs w:val="20"/>
        </w:rPr>
        <w:t>Botswana</w:t>
      </w:r>
      <w:proofErr w:type="gramEnd"/>
      <w:r w:rsidRPr="007E37C3">
        <w:rPr>
          <w:rFonts w:ascii="Times New Roman" w:hAnsi="Times New Roman" w:cs="Times New Roman"/>
          <w:color w:val="000000" w:themeColor="text1"/>
          <w:sz w:val="20"/>
          <w:szCs w:val="20"/>
        </w:rPr>
        <w:t xml:space="preserve"> </w:t>
      </w:r>
      <w:r w:rsidR="00CA7AFD" w:rsidRPr="007E37C3">
        <w:rPr>
          <w:rFonts w:ascii="Times New Roman" w:hAnsi="Times New Roman" w:cs="Times New Roman"/>
          <w:color w:val="000000" w:themeColor="text1"/>
          <w:sz w:val="20"/>
          <w:szCs w:val="20"/>
        </w:rPr>
        <w:t xml:space="preserve">we used the </w:t>
      </w:r>
      <w:r w:rsidRPr="007E37C3">
        <w:rPr>
          <w:rFonts w:ascii="Times New Roman" w:hAnsi="Times New Roman" w:cs="Times New Roman"/>
          <w:color w:val="000000" w:themeColor="text1"/>
          <w:sz w:val="20"/>
          <w:szCs w:val="20"/>
        </w:rPr>
        <w:t xml:space="preserve">data </w:t>
      </w:r>
      <w:r w:rsidR="000F485C" w:rsidRPr="007E37C3">
        <w:rPr>
          <w:rFonts w:ascii="Times New Roman" w:hAnsi="Times New Roman" w:cs="Times New Roman"/>
          <w:color w:val="000000" w:themeColor="text1"/>
          <w:sz w:val="20"/>
          <w:szCs w:val="20"/>
        </w:rPr>
        <w:t>from</w:t>
      </w:r>
      <w:r w:rsidRPr="007E37C3">
        <w:rPr>
          <w:rFonts w:ascii="Times New Roman" w:hAnsi="Times New Roman" w:cs="Times New Roman"/>
          <w:color w:val="000000" w:themeColor="text1"/>
          <w:sz w:val="20"/>
          <w:szCs w:val="20"/>
        </w:rPr>
        <w:t xml:space="preserve"> the report of 2010 as the report from 2015 was based on national statistics and no information was available on methods of data collection.</w:t>
      </w:r>
      <w:r w:rsidR="00253CE3" w:rsidRPr="007E37C3">
        <w:rPr>
          <w:rFonts w:ascii="Times New Roman" w:hAnsi="Times New Roman" w:cs="Times New Roman"/>
          <w:color w:val="000000" w:themeColor="text1"/>
          <w:sz w:val="20"/>
          <w:szCs w:val="20"/>
          <w:vertAlign w:val="superscript"/>
        </w:rPr>
        <w:t>27,42</w:t>
      </w:r>
      <w:r w:rsidRPr="007E37C3">
        <w:rPr>
          <w:rFonts w:ascii="Times New Roman" w:hAnsi="Times New Roman" w:cs="Times New Roman"/>
          <w:color w:val="000000" w:themeColor="text1"/>
          <w:sz w:val="20"/>
          <w:szCs w:val="20"/>
        </w:rPr>
        <w:t xml:space="preserve"> For the report of 2010 all cases were reviewed at national level. </w:t>
      </w:r>
    </w:p>
    <w:p w14:paraId="0579F311" w14:textId="77777777" w:rsidR="00C7498F" w:rsidRPr="007E37C3" w:rsidRDefault="00C7498F">
      <w:pPr>
        <w:rPr>
          <w:rFonts w:ascii="Times New Roman" w:hAnsi="Times New Roman" w:cs="Times New Roman"/>
          <w:sz w:val="20"/>
          <w:szCs w:val="20"/>
          <w:lang w:val="en-US"/>
        </w:rPr>
      </w:pPr>
    </w:p>
    <w:p w14:paraId="326E944A" w14:textId="4D2B3297" w:rsidR="00C7498F" w:rsidRPr="007E37C3" w:rsidRDefault="00C7498F">
      <w:pPr>
        <w:rPr>
          <w:rFonts w:ascii="Times New Roman" w:hAnsi="Times New Roman" w:cs="Times New Roman"/>
          <w:b/>
          <w:sz w:val="20"/>
          <w:szCs w:val="20"/>
          <w:lang w:val="en-US"/>
        </w:rPr>
      </w:pPr>
      <w:r w:rsidRPr="007E37C3">
        <w:rPr>
          <w:rFonts w:ascii="Times New Roman" w:hAnsi="Times New Roman" w:cs="Times New Roman"/>
          <w:b/>
          <w:sz w:val="20"/>
          <w:szCs w:val="20"/>
          <w:lang w:val="en-US"/>
        </w:rPr>
        <w:t>Two regional reports from Ghana</w:t>
      </w:r>
      <w:r w:rsidR="00256CD6" w:rsidRPr="007E37C3">
        <w:rPr>
          <w:rFonts w:ascii="Times New Roman" w:hAnsi="Times New Roman" w:cs="Times New Roman"/>
          <w:b/>
          <w:sz w:val="20"/>
          <w:szCs w:val="20"/>
          <w:lang w:val="en-US"/>
        </w:rPr>
        <w:t xml:space="preserve">, one report with zero </w:t>
      </w:r>
      <w:r w:rsidR="000779DC" w:rsidRPr="007E37C3">
        <w:rPr>
          <w:rFonts w:ascii="Times New Roman" w:hAnsi="Times New Roman" w:cs="Times New Roman"/>
          <w:b/>
          <w:sz w:val="20"/>
          <w:szCs w:val="20"/>
          <w:lang w:val="en-US"/>
        </w:rPr>
        <w:t>cardiac death</w:t>
      </w:r>
    </w:p>
    <w:p w14:paraId="573BAECD" w14:textId="3EC2FB5F" w:rsidR="00C7498F" w:rsidRPr="007E37C3" w:rsidRDefault="00C7498F" w:rsidP="00C7498F">
      <w:pPr>
        <w:rPr>
          <w:rFonts w:ascii="Times New Roman" w:hAnsi="Times New Roman" w:cs="Times New Roman"/>
          <w:color w:val="000000" w:themeColor="text1"/>
          <w:sz w:val="20"/>
          <w:szCs w:val="20"/>
        </w:rPr>
      </w:pPr>
      <w:r w:rsidRPr="007E37C3">
        <w:rPr>
          <w:rFonts w:ascii="Times New Roman" w:hAnsi="Times New Roman" w:cs="Times New Roman"/>
          <w:color w:val="000000" w:themeColor="text1"/>
          <w:sz w:val="20"/>
          <w:szCs w:val="20"/>
        </w:rPr>
        <w:t xml:space="preserve">For </w:t>
      </w:r>
      <w:proofErr w:type="gramStart"/>
      <w:r w:rsidRPr="007E37C3">
        <w:rPr>
          <w:rFonts w:ascii="Times New Roman" w:hAnsi="Times New Roman" w:cs="Times New Roman"/>
          <w:color w:val="000000" w:themeColor="text1"/>
          <w:sz w:val="20"/>
          <w:szCs w:val="20"/>
        </w:rPr>
        <w:t>Ghana</w:t>
      </w:r>
      <w:proofErr w:type="gramEnd"/>
      <w:r w:rsidRPr="007E37C3">
        <w:rPr>
          <w:rFonts w:ascii="Times New Roman" w:hAnsi="Times New Roman" w:cs="Times New Roman"/>
          <w:color w:val="000000" w:themeColor="text1"/>
          <w:sz w:val="20"/>
          <w:szCs w:val="20"/>
        </w:rPr>
        <w:t xml:space="preserve"> a report fr</w:t>
      </w:r>
      <w:r w:rsidR="00CA7AFD" w:rsidRPr="007E37C3">
        <w:rPr>
          <w:rFonts w:ascii="Times New Roman" w:hAnsi="Times New Roman" w:cs="Times New Roman"/>
          <w:color w:val="000000" w:themeColor="text1"/>
          <w:sz w:val="20"/>
          <w:szCs w:val="20"/>
        </w:rPr>
        <w:t>om an</w:t>
      </w:r>
      <w:r w:rsidRPr="007E37C3">
        <w:rPr>
          <w:rFonts w:ascii="Times New Roman" w:hAnsi="Times New Roman" w:cs="Times New Roman"/>
          <w:color w:val="000000" w:themeColor="text1"/>
          <w:sz w:val="20"/>
          <w:szCs w:val="20"/>
        </w:rPr>
        <w:t xml:space="preserve"> urban area </w:t>
      </w:r>
      <w:r w:rsidR="00CA7AFD" w:rsidRPr="007E37C3">
        <w:rPr>
          <w:rFonts w:ascii="Times New Roman" w:hAnsi="Times New Roman" w:cs="Times New Roman"/>
          <w:color w:val="000000" w:themeColor="text1"/>
          <w:sz w:val="20"/>
          <w:szCs w:val="20"/>
        </w:rPr>
        <w:t>including</w:t>
      </w:r>
      <w:r w:rsidRPr="007E37C3">
        <w:rPr>
          <w:rFonts w:ascii="Times New Roman" w:hAnsi="Times New Roman" w:cs="Times New Roman"/>
          <w:color w:val="000000" w:themeColor="text1"/>
          <w:sz w:val="20"/>
          <w:szCs w:val="20"/>
        </w:rPr>
        <w:t xml:space="preserve"> the capital Accra of 2002 was available and a report from 2009 from the Upper West region</w:t>
      </w:r>
      <w:r w:rsidRPr="007E37C3">
        <w:rPr>
          <w:rFonts w:ascii="Times New Roman" w:hAnsi="Times New Roman" w:cs="Times New Roman"/>
          <w:color w:val="000000" w:themeColor="text1"/>
          <w:sz w:val="20"/>
          <w:szCs w:val="20"/>
          <w:vertAlign w:val="superscript"/>
        </w:rPr>
        <w:t>.</w:t>
      </w:r>
      <w:r w:rsidR="00253CE3" w:rsidRPr="007E37C3">
        <w:rPr>
          <w:rFonts w:ascii="Times New Roman" w:hAnsi="Times New Roman" w:cs="Times New Roman"/>
          <w:color w:val="000000" w:themeColor="text1"/>
          <w:sz w:val="20"/>
          <w:szCs w:val="20"/>
          <w:vertAlign w:val="superscript"/>
        </w:rPr>
        <w:t>34,59</w:t>
      </w:r>
      <w:r w:rsidRPr="007E37C3">
        <w:rPr>
          <w:rFonts w:ascii="Times New Roman" w:hAnsi="Times New Roman" w:cs="Times New Roman"/>
          <w:color w:val="000000" w:themeColor="text1"/>
          <w:sz w:val="20"/>
          <w:szCs w:val="20"/>
        </w:rPr>
        <w:t xml:space="preserve"> The maternal deaths of Accra region were reviewed by a panel with obstetric expertise and pathologists. </w:t>
      </w:r>
      <w:r w:rsidR="00504D6E" w:rsidRPr="007E37C3">
        <w:rPr>
          <w:rFonts w:ascii="Times New Roman" w:hAnsi="Times New Roman" w:cs="Times New Roman"/>
          <w:color w:val="000000" w:themeColor="text1"/>
          <w:sz w:val="20"/>
          <w:szCs w:val="20"/>
        </w:rPr>
        <w:t>In this study 40·</w:t>
      </w:r>
      <w:r w:rsidR="00CA7AFD" w:rsidRPr="007E37C3">
        <w:rPr>
          <w:rFonts w:ascii="Times New Roman" w:hAnsi="Times New Roman" w:cs="Times New Roman"/>
          <w:color w:val="000000" w:themeColor="text1"/>
          <w:sz w:val="20"/>
          <w:szCs w:val="20"/>
        </w:rPr>
        <w:t>4% of the maternal deaths</w:t>
      </w:r>
      <w:r w:rsidRPr="007E37C3">
        <w:rPr>
          <w:rFonts w:ascii="Times New Roman" w:hAnsi="Times New Roman" w:cs="Times New Roman"/>
          <w:color w:val="000000" w:themeColor="text1"/>
          <w:sz w:val="20"/>
          <w:szCs w:val="20"/>
        </w:rPr>
        <w:t xml:space="preserve"> occurred out</w:t>
      </w:r>
      <w:r w:rsidR="00CA7AFD" w:rsidRPr="007E37C3">
        <w:rPr>
          <w:rFonts w:ascii="Times New Roman" w:hAnsi="Times New Roman" w:cs="Times New Roman"/>
          <w:color w:val="000000" w:themeColor="text1"/>
          <w:sz w:val="20"/>
          <w:szCs w:val="20"/>
        </w:rPr>
        <w:t xml:space="preserve">side </w:t>
      </w:r>
      <w:r w:rsidRPr="007E37C3">
        <w:rPr>
          <w:rFonts w:ascii="Times New Roman" w:hAnsi="Times New Roman" w:cs="Times New Roman"/>
          <w:color w:val="000000" w:themeColor="text1"/>
          <w:sz w:val="20"/>
          <w:szCs w:val="20"/>
        </w:rPr>
        <w:t xml:space="preserve">a facility but a post mortem </w:t>
      </w:r>
      <w:r w:rsidR="000F485C" w:rsidRPr="007E37C3">
        <w:rPr>
          <w:rFonts w:ascii="Times New Roman" w:hAnsi="Times New Roman" w:cs="Times New Roman"/>
          <w:color w:val="000000" w:themeColor="text1"/>
          <w:sz w:val="20"/>
          <w:szCs w:val="20"/>
        </w:rPr>
        <w:t>examination</w:t>
      </w:r>
      <w:r w:rsidRPr="007E37C3">
        <w:rPr>
          <w:rFonts w:ascii="Times New Roman" w:hAnsi="Times New Roman" w:cs="Times New Roman"/>
          <w:color w:val="000000" w:themeColor="text1"/>
          <w:sz w:val="20"/>
          <w:szCs w:val="20"/>
        </w:rPr>
        <w:t xml:space="preserve"> was a standard procedure for these deaths. For the Upper West </w:t>
      </w:r>
      <w:proofErr w:type="gramStart"/>
      <w:r w:rsidRPr="007E37C3">
        <w:rPr>
          <w:rFonts w:ascii="Times New Roman" w:hAnsi="Times New Roman" w:cs="Times New Roman"/>
          <w:color w:val="000000" w:themeColor="text1"/>
          <w:sz w:val="20"/>
          <w:szCs w:val="20"/>
        </w:rPr>
        <w:t>region</w:t>
      </w:r>
      <w:proofErr w:type="gramEnd"/>
      <w:r w:rsidRPr="007E37C3">
        <w:rPr>
          <w:rFonts w:ascii="Times New Roman" w:hAnsi="Times New Roman" w:cs="Times New Roman"/>
          <w:color w:val="000000" w:themeColor="text1"/>
          <w:sz w:val="20"/>
          <w:szCs w:val="20"/>
        </w:rPr>
        <w:t xml:space="preserve"> the level of expertise of the panel members was unclear and lack of equipment and facilities was documented. Women who died on arrival were included, but no community deaths were reviewed. Considering the expertise available in Accra region this report was used. </w:t>
      </w:r>
    </w:p>
    <w:p w14:paraId="6ACA625D" w14:textId="3AACEFB0" w:rsidR="00F00486" w:rsidRPr="00F50C35" w:rsidRDefault="00F00486" w:rsidP="00C7498F">
      <w:pPr>
        <w:rPr>
          <w:rFonts w:ascii="Times New Roman" w:hAnsi="Times New Roman" w:cs="Times New Roman"/>
          <w:color w:val="000000" w:themeColor="text1"/>
          <w:sz w:val="20"/>
          <w:szCs w:val="20"/>
        </w:rPr>
      </w:pPr>
      <w:r w:rsidRPr="007E37C3">
        <w:rPr>
          <w:rFonts w:ascii="Times New Roman" w:hAnsi="Times New Roman" w:cs="Times New Roman"/>
          <w:color w:val="000000" w:themeColor="text1"/>
          <w:sz w:val="20"/>
          <w:szCs w:val="20"/>
        </w:rPr>
        <w:t xml:space="preserve">The report for the Upper West region reported on 47 maternal deaths, for which all 47 deaths a </w:t>
      </w:r>
      <w:r w:rsidR="00C35D9E" w:rsidRPr="007E37C3">
        <w:rPr>
          <w:rFonts w:ascii="Times New Roman" w:hAnsi="Times New Roman" w:cs="Times New Roman"/>
          <w:color w:val="000000" w:themeColor="text1"/>
          <w:sz w:val="20"/>
          <w:szCs w:val="20"/>
        </w:rPr>
        <w:t xml:space="preserve">clear </w:t>
      </w:r>
      <w:r w:rsidRPr="007E37C3">
        <w:rPr>
          <w:rFonts w:ascii="Times New Roman" w:hAnsi="Times New Roman" w:cs="Times New Roman"/>
          <w:color w:val="000000" w:themeColor="text1"/>
          <w:sz w:val="20"/>
          <w:szCs w:val="20"/>
        </w:rPr>
        <w:t>cause of death was indicated</w:t>
      </w:r>
      <w:r w:rsidR="00F50C35">
        <w:rPr>
          <w:rFonts w:ascii="Times New Roman" w:hAnsi="Times New Roman" w:cs="Times New Roman"/>
          <w:color w:val="000000" w:themeColor="text1"/>
          <w:sz w:val="20"/>
          <w:szCs w:val="20"/>
        </w:rPr>
        <w:t xml:space="preserve">. For our review the finding zero </w:t>
      </w:r>
      <w:r w:rsidR="00C35D9E" w:rsidRPr="00F50C35">
        <w:rPr>
          <w:rFonts w:ascii="Times New Roman" w:hAnsi="Times New Roman" w:cs="Times New Roman"/>
          <w:color w:val="000000" w:themeColor="text1"/>
          <w:sz w:val="20"/>
          <w:szCs w:val="20"/>
        </w:rPr>
        <w:t>cardiac deaths</w:t>
      </w:r>
      <w:r w:rsidR="00F50C35">
        <w:rPr>
          <w:rFonts w:ascii="Times New Roman" w:hAnsi="Times New Roman" w:cs="Times New Roman"/>
          <w:color w:val="000000" w:themeColor="text1"/>
          <w:sz w:val="20"/>
          <w:szCs w:val="20"/>
        </w:rPr>
        <w:t xml:space="preserve"> was used</w:t>
      </w:r>
      <w:r w:rsidR="00C35D9E" w:rsidRPr="00F50C35">
        <w:rPr>
          <w:rFonts w:ascii="Times New Roman" w:hAnsi="Times New Roman" w:cs="Times New Roman"/>
          <w:color w:val="000000" w:themeColor="text1"/>
          <w:sz w:val="20"/>
          <w:szCs w:val="20"/>
        </w:rPr>
        <w:t xml:space="preserve">. </w:t>
      </w:r>
    </w:p>
    <w:p w14:paraId="27ADD919" w14:textId="77777777" w:rsidR="00C7498F" w:rsidRPr="007E37C3" w:rsidRDefault="00C7498F">
      <w:pPr>
        <w:rPr>
          <w:rFonts w:ascii="Times New Roman" w:hAnsi="Times New Roman" w:cs="Times New Roman"/>
          <w:sz w:val="20"/>
          <w:szCs w:val="20"/>
          <w:lang w:val="en-US"/>
        </w:rPr>
      </w:pPr>
    </w:p>
    <w:p w14:paraId="536E59C4" w14:textId="77777777" w:rsidR="00C7498F" w:rsidRPr="007E37C3" w:rsidRDefault="00C7498F">
      <w:pPr>
        <w:rPr>
          <w:rFonts w:ascii="Times New Roman" w:hAnsi="Times New Roman" w:cs="Times New Roman"/>
          <w:b/>
          <w:sz w:val="20"/>
          <w:szCs w:val="20"/>
          <w:lang w:val="en-US"/>
        </w:rPr>
      </w:pPr>
      <w:r w:rsidRPr="007E37C3">
        <w:rPr>
          <w:rFonts w:ascii="Times New Roman" w:hAnsi="Times New Roman" w:cs="Times New Roman"/>
          <w:b/>
          <w:sz w:val="20"/>
          <w:szCs w:val="20"/>
          <w:lang w:val="en-US"/>
        </w:rPr>
        <w:t>A national and regional report from Malawi</w:t>
      </w:r>
    </w:p>
    <w:p w14:paraId="4B768B32" w14:textId="3489B630" w:rsidR="00C7498F" w:rsidRPr="007E37C3" w:rsidRDefault="00C7498F" w:rsidP="00C7498F">
      <w:pPr>
        <w:rPr>
          <w:rFonts w:ascii="Times New Roman" w:hAnsi="Times New Roman" w:cs="Times New Roman"/>
          <w:color w:val="000000" w:themeColor="text1"/>
          <w:sz w:val="20"/>
          <w:szCs w:val="20"/>
        </w:rPr>
      </w:pPr>
      <w:r w:rsidRPr="007E37C3">
        <w:rPr>
          <w:rFonts w:ascii="Times New Roman" w:hAnsi="Times New Roman" w:cs="Times New Roman"/>
          <w:sz w:val="20"/>
          <w:szCs w:val="20"/>
        </w:rPr>
        <w:t xml:space="preserve">The national report from Malawi confirmed low quality of data as “most forms were not adequately completed” and basic parameters </w:t>
      </w:r>
      <w:r w:rsidR="000F485C" w:rsidRPr="007E37C3">
        <w:rPr>
          <w:rFonts w:ascii="Times New Roman" w:hAnsi="Times New Roman" w:cs="Times New Roman"/>
          <w:sz w:val="20"/>
          <w:szCs w:val="20"/>
        </w:rPr>
        <w:t>such as</w:t>
      </w:r>
      <w:r w:rsidRPr="007E37C3">
        <w:rPr>
          <w:rFonts w:ascii="Times New Roman" w:hAnsi="Times New Roman" w:cs="Times New Roman"/>
          <w:sz w:val="20"/>
          <w:szCs w:val="20"/>
        </w:rPr>
        <w:t xml:space="preserve"> mode of delivery or gravidity were missing for a significant proportion of cases.</w:t>
      </w:r>
      <w:r w:rsidR="00253CE3" w:rsidRPr="007E37C3">
        <w:rPr>
          <w:rFonts w:ascii="Times New Roman" w:hAnsi="Times New Roman" w:cs="Times New Roman"/>
          <w:sz w:val="20"/>
          <w:szCs w:val="20"/>
          <w:vertAlign w:val="superscript"/>
        </w:rPr>
        <w:t>43</w:t>
      </w:r>
      <w:r w:rsidRPr="007E37C3">
        <w:rPr>
          <w:rFonts w:ascii="Times New Roman" w:hAnsi="Times New Roman" w:cs="Times New Roman"/>
          <w:sz w:val="20"/>
          <w:szCs w:val="20"/>
        </w:rPr>
        <w:t xml:space="preserve"> Zero maternal deaths were reported at national level. Due to problems</w:t>
      </w:r>
      <w:r w:rsidR="002B5F5D" w:rsidRPr="007E37C3">
        <w:rPr>
          <w:rFonts w:ascii="Times New Roman" w:hAnsi="Times New Roman" w:cs="Times New Roman"/>
          <w:sz w:val="20"/>
          <w:szCs w:val="20"/>
        </w:rPr>
        <w:t>,</w:t>
      </w:r>
      <w:r w:rsidRPr="007E37C3">
        <w:rPr>
          <w:rFonts w:ascii="Times New Roman" w:hAnsi="Times New Roman" w:cs="Times New Roman"/>
          <w:sz w:val="20"/>
          <w:szCs w:val="20"/>
        </w:rPr>
        <w:t xml:space="preserve"> the national review committee was dissolved and a new committee was formed at the end of the review period. The most common cause of death was found to be anaemia (19</w:t>
      </w:r>
      <w:r w:rsidR="00504D6E" w:rsidRPr="007E37C3">
        <w:rPr>
          <w:rFonts w:ascii="Times New Roman" w:hAnsi="Times New Roman" w:cs="Times New Roman"/>
          <w:color w:val="000000" w:themeColor="text1"/>
          <w:sz w:val="20"/>
          <w:szCs w:val="20"/>
        </w:rPr>
        <w:t>·</w:t>
      </w:r>
      <w:r w:rsidRPr="007E37C3">
        <w:rPr>
          <w:rFonts w:ascii="Times New Roman" w:hAnsi="Times New Roman" w:cs="Times New Roman"/>
          <w:sz w:val="20"/>
          <w:szCs w:val="20"/>
        </w:rPr>
        <w:t xml:space="preserve">3%), which could be considered as a risk factor for poor outcome rather than a cause of death. </w:t>
      </w:r>
      <w:r w:rsidRPr="007E37C3">
        <w:rPr>
          <w:rFonts w:ascii="Times New Roman" w:hAnsi="Times New Roman" w:cs="Times New Roman"/>
          <w:color w:val="000000" w:themeColor="text1"/>
          <w:sz w:val="20"/>
          <w:szCs w:val="20"/>
        </w:rPr>
        <w:t>A report from the Central region of Malawi, which includes the capital, was based on audits at facility leve</w:t>
      </w:r>
      <w:r w:rsidR="00253CE3" w:rsidRPr="007E37C3">
        <w:rPr>
          <w:rFonts w:ascii="Times New Roman" w:hAnsi="Times New Roman" w:cs="Times New Roman"/>
          <w:color w:val="000000" w:themeColor="text1"/>
          <w:sz w:val="20"/>
          <w:szCs w:val="20"/>
        </w:rPr>
        <w:t>l.</w:t>
      </w:r>
      <w:r w:rsidR="00253CE3" w:rsidRPr="007E37C3">
        <w:rPr>
          <w:rFonts w:ascii="Times New Roman" w:hAnsi="Times New Roman" w:cs="Times New Roman"/>
          <w:color w:val="000000" w:themeColor="text1"/>
          <w:sz w:val="20"/>
          <w:szCs w:val="20"/>
          <w:vertAlign w:val="superscript"/>
        </w:rPr>
        <w:t>40</w:t>
      </w:r>
      <w:r w:rsidRPr="007E37C3">
        <w:rPr>
          <w:rFonts w:ascii="Times New Roman" w:hAnsi="Times New Roman" w:cs="Times New Roman"/>
          <w:color w:val="000000" w:themeColor="text1"/>
          <w:sz w:val="20"/>
          <w:szCs w:val="20"/>
        </w:rPr>
        <w:t xml:space="preserve"> Data w</w:t>
      </w:r>
      <w:r w:rsidR="000F485C" w:rsidRPr="007E37C3">
        <w:rPr>
          <w:rFonts w:ascii="Times New Roman" w:hAnsi="Times New Roman" w:cs="Times New Roman"/>
          <w:color w:val="000000" w:themeColor="text1"/>
          <w:sz w:val="20"/>
          <w:szCs w:val="20"/>
        </w:rPr>
        <w:t>ere</w:t>
      </w:r>
      <w:r w:rsidRPr="007E37C3">
        <w:rPr>
          <w:rFonts w:ascii="Times New Roman" w:hAnsi="Times New Roman" w:cs="Times New Roman"/>
          <w:color w:val="000000" w:themeColor="text1"/>
          <w:sz w:val="20"/>
          <w:szCs w:val="20"/>
        </w:rPr>
        <w:t xml:space="preserve"> collected prospectively but lack of senior staff at facility level and low quality data was also reported. International experts supported the audit process in most facilities. Considering the quality of </w:t>
      </w:r>
      <w:r w:rsidR="008C6C2E" w:rsidRPr="007E37C3">
        <w:rPr>
          <w:rFonts w:ascii="Times New Roman" w:hAnsi="Times New Roman" w:cs="Times New Roman"/>
          <w:color w:val="000000" w:themeColor="text1"/>
          <w:sz w:val="20"/>
          <w:szCs w:val="20"/>
        </w:rPr>
        <w:t xml:space="preserve">both </w:t>
      </w:r>
      <w:r w:rsidRPr="007E37C3">
        <w:rPr>
          <w:rFonts w:ascii="Times New Roman" w:hAnsi="Times New Roman" w:cs="Times New Roman"/>
          <w:color w:val="000000" w:themeColor="text1"/>
          <w:sz w:val="20"/>
          <w:szCs w:val="20"/>
        </w:rPr>
        <w:t xml:space="preserve">reports the report of </w:t>
      </w:r>
      <w:r w:rsidR="000F485C" w:rsidRPr="007E37C3">
        <w:rPr>
          <w:rFonts w:ascii="Times New Roman" w:hAnsi="Times New Roman" w:cs="Times New Roman"/>
          <w:color w:val="000000" w:themeColor="text1"/>
          <w:sz w:val="20"/>
          <w:szCs w:val="20"/>
        </w:rPr>
        <w:t xml:space="preserve">the </w:t>
      </w:r>
      <w:r w:rsidRPr="007E37C3">
        <w:rPr>
          <w:rFonts w:ascii="Times New Roman" w:hAnsi="Times New Roman" w:cs="Times New Roman"/>
          <w:color w:val="000000" w:themeColor="text1"/>
          <w:sz w:val="20"/>
          <w:szCs w:val="20"/>
        </w:rPr>
        <w:t xml:space="preserve">Central region </w:t>
      </w:r>
      <w:r w:rsidR="00504D6E" w:rsidRPr="007E37C3">
        <w:rPr>
          <w:rFonts w:ascii="Times New Roman" w:hAnsi="Times New Roman" w:cs="Times New Roman"/>
          <w:color w:val="000000" w:themeColor="text1"/>
          <w:sz w:val="20"/>
          <w:szCs w:val="20"/>
        </w:rPr>
        <w:t xml:space="preserve">was used for country comparison as it most likely has the most representative data for the country. </w:t>
      </w:r>
    </w:p>
    <w:p w14:paraId="61DCF9E9" w14:textId="488564E9" w:rsidR="00C35D9E" w:rsidRPr="007E37C3" w:rsidRDefault="00C35D9E" w:rsidP="00C7498F">
      <w:pPr>
        <w:rPr>
          <w:rFonts w:ascii="Times New Roman" w:hAnsi="Times New Roman" w:cs="Times New Roman"/>
          <w:color w:val="000000" w:themeColor="text1"/>
          <w:sz w:val="20"/>
          <w:szCs w:val="20"/>
        </w:rPr>
      </w:pPr>
      <w:r w:rsidRPr="007E37C3">
        <w:rPr>
          <w:rFonts w:ascii="Times New Roman" w:hAnsi="Times New Roman" w:cs="Times New Roman"/>
          <w:color w:val="000000" w:themeColor="text1"/>
          <w:sz w:val="20"/>
          <w:szCs w:val="20"/>
        </w:rPr>
        <w:t xml:space="preserve">The national report mentioned zero cardiac deaths. Due to the low quality of data and high number of deaths due to anaemia we reported the result for this report as missing data. </w:t>
      </w:r>
    </w:p>
    <w:p w14:paraId="1DC6D296" w14:textId="77777777" w:rsidR="00C7498F" w:rsidRPr="007E37C3" w:rsidRDefault="00C7498F" w:rsidP="00C7498F">
      <w:pPr>
        <w:rPr>
          <w:rFonts w:ascii="Times New Roman" w:hAnsi="Times New Roman" w:cs="Times New Roman"/>
          <w:color w:val="000000" w:themeColor="text1"/>
          <w:sz w:val="20"/>
          <w:szCs w:val="20"/>
        </w:rPr>
      </w:pPr>
    </w:p>
    <w:p w14:paraId="1135B1D5" w14:textId="77777777" w:rsidR="00CA7AFD" w:rsidRPr="007E37C3" w:rsidRDefault="00CA7AFD" w:rsidP="00CA7AFD">
      <w:pPr>
        <w:rPr>
          <w:rFonts w:ascii="Times New Roman" w:hAnsi="Times New Roman" w:cs="Times New Roman"/>
          <w:b/>
          <w:sz w:val="20"/>
          <w:szCs w:val="20"/>
        </w:rPr>
      </w:pPr>
      <w:r w:rsidRPr="007E37C3">
        <w:rPr>
          <w:rFonts w:ascii="Times New Roman" w:hAnsi="Times New Roman" w:cs="Times New Roman"/>
          <w:b/>
          <w:sz w:val="20"/>
          <w:szCs w:val="20"/>
        </w:rPr>
        <w:t xml:space="preserve">MMR for report of India, Kerala region </w:t>
      </w:r>
    </w:p>
    <w:p w14:paraId="53F3F525" w14:textId="64063507" w:rsidR="00CA7AFD" w:rsidRPr="007E37C3" w:rsidRDefault="00CA7AFD" w:rsidP="00CA7AFD">
      <w:pPr>
        <w:rPr>
          <w:rFonts w:ascii="Times New Roman" w:hAnsi="Times New Roman" w:cs="Times New Roman"/>
          <w:i/>
          <w:sz w:val="20"/>
          <w:szCs w:val="20"/>
          <w:lang w:val="en-US"/>
        </w:rPr>
      </w:pPr>
      <w:r w:rsidRPr="007E37C3">
        <w:rPr>
          <w:rFonts w:ascii="Times New Roman" w:hAnsi="Times New Roman" w:cs="Times New Roman"/>
          <w:sz w:val="20"/>
          <w:szCs w:val="20"/>
        </w:rPr>
        <w:t>For the report from Kerala region, India, we used the MMR presented in the report even though the report only included facility deaths.</w:t>
      </w:r>
      <w:r w:rsidR="00253CE3" w:rsidRPr="007E37C3">
        <w:rPr>
          <w:rFonts w:ascii="Times New Roman" w:hAnsi="Times New Roman" w:cs="Times New Roman"/>
          <w:sz w:val="20"/>
          <w:szCs w:val="20"/>
          <w:vertAlign w:val="superscript"/>
        </w:rPr>
        <w:t>17</w:t>
      </w:r>
      <w:r w:rsidRPr="007E37C3">
        <w:rPr>
          <w:rFonts w:ascii="Times New Roman" w:hAnsi="Times New Roman" w:cs="Times New Roman"/>
          <w:sz w:val="20"/>
          <w:szCs w:val="20"/>
        </w:rPr>
        <w:t xml:space="preserve"> The MMR according to the WHO for India in 2005 was 280 MD/100,000 live births.</w:t>
      </w:r>
      <w:r w:rsidR="00253CE3" w:rsidRPr="007E37C3">
        <w:rPr>
          <w:rFonts w:ascii="Times New Roman" w:hAnsi="Times New Roman" w:cs="Times New Roman"/>
          <w:sz w:val="20"/>
          <w:szCs w:val="20"/>
          <w:vertAlign w:val="superscript"/>
        </w:rPr>
        <w:t>10</w:t>
      </w:r>
      <w:r w:rsidRPr="007E37C3">
        <w:rPr>
          <w:rFonts w:ascii="Times New Roman" w:hAnsi="Times New Roman" w:cs="Times New Roman"/>
          <w:sz w:val="20"/>
          <w:szCs w:val="20"/>
        </w:rPr>
        <w:t xml:space="preserve"> In the report the MMR for Kerala region was es</w:t>
      </w:r>
      <w:r w:rsidR="000F485C" w:rsidRPr="007E37C3">
        <w:rPr>
          <w:rFonts w:ascii="Times New Roman" w:hAnsi="Times New Roman" w:cs="Times New Roman"/>
          <w:sz w:val="20"/>
          <w:szCs w:val="20"/>
        </w:rPr>
        <w:t>timat</w:t>
      </w:r>
      <w:r w:rsidRPr="007E37C3">
        <w:rPr>
          <w:rFonts w:ascii="Times New Roman" w:hAnsi="Times New Roman" w:cs="Times New Roman"/>
          <w:sz w:val="20"/>
          <w:szCs w:val="20"/>
        </w:rPr>
        <w:t>ed a</w:t>
      </w:r>
      <w:r w:rsidR="000F485C" w:rsidRPr="007E37C3">
        <w:rPr>
          <w:rFonts w:ascii="Times New Roman" w:hAnsi="Times New Roman" w:cs="Times New Roman"/>
          <w:sz w:val="20"/>
          <w:szCs w:val="20"/>
        </w:rPr>
        <w:t>s</w:t>
      </w:r>
      <w:r w:rsidRPr="007E37C3">
        <w:rPr>
          <w:rFonts w:ascii="Times New Roman" w:hAnsi="Times New Roman" w:cs="Times New Roman"/>
          <w:sz w:val="20"/>
          <w:szCs w:val="20"/>
        </w:rPr>
        <w:t xml:space="preserve"> 29</w:t>
      </w:r>
      <w:r w:rsidR="00504D6E" w:rsidRPr="007E37C3">
        <w:rPr>
          <w:rFonts w:ascii="Times New Roman" w:hAnsi="Times New Roman" w:cs="Times New Roman"/>
          <w:color w:val="000000" w:themeColor="text1"/>
          <w:sz w:val="20"/>
          <w:szCs w:val="20"/>
        </w:rPr>
        <w:t>·</w:t>
      </w:r>
      <w:r w:rsidRPr="007E37C3">
        <w:rPr>
          <w:rFonts w:ascii="Times New Roman" w:hAnsi="Times New Roman" w:cs="Times New Roman"/>
          <w:sz w:val="20"/>
          <w:szCs w:val="20"/>
        </w:rPr>
        <w:t xml:space="preserve">7 MD/100,000 live births. The report mentioned the region is known for a consistently lower MMR due better health indicators </w:t>
      </w:r>
      <w:r w:rsidR="000F485C" w:rsidRPr="007E37C3">
        <w:rPr>
          <w:rFonts w:ascii="Times New Roman" w:hAnsi="Times New Roman" w:cs="Times New Roman"/>
          <w:sz w:val="20"/>
          <w:szCs w:val="20"/>
        </w:rPr>
        <w:t>such as</w:t>
      </w:r>
      <w:r w:rsidRPr="007E37C3">
        <w:rPr>
          <w:rFonts w:ascii="Times New Roman" w:hAnsi="Times New Roman" w:cs="Times New Roman"/>
          <w:sz w:val="20"/>
          <w:szCs w:val="20"/>
        </w:rPr>
        <w:t xml:space="preserve"> a high institutional delivery rate (98%), low fertility rate (1</w:t>
      </w:r>
      <w:r w:rsidR="00504D6E" w:rsidRPr="007E37C3">
        <w:rPr>
          <w:rFonts w:ascii="Times New Roman" w:hAnsi="Times New Roman" w:cs="Times New Roman"/>
          <w:color w:val="000000" w:themeColor="text1"/>
          <w:sz w:val="20"/>
          <w:szCs w:val="20"/>
        </w:rPr>
        <w:t>·</w:t>
      </w:r>
      <w:r w:rsidRPr="007E37C3">
        <w:rPr>
          <w:rFonts w:ascii="Times New Roman" w:hAnsi="Times New Roman" w:cs="Times New Roman"/>
          <w:sz w:val="20"/>
          <w:szCs w:val="20"/>
        </w:rPr>
        <w:t>6%), high literacy rate (94%) and high number of health facilities. We opted to use the MMR of the report as it</w:t>
      </w:r>
      <w:r w:rsidR="000F485C" w:rsidRPr="007E37C3">
        <w:rPr>
          <w:rFonts w:ascii="Times New Roman" w:hAnsi="Times New Roman" w:cs="Times New Roman"/>
          <w:sz w:val="20"/>
          <w:szCs w:val="20"/>
        </w:rPr>
        <w:t xml:space="preserve"> i</w:t>
      </w:r>
      <w:r w:rsidRPr="007E37C3">
        <w:rPr>
          <w:rFonts w:ascii="Times New Roman" w:hAnsi="Times New Roman" w:cs="Times New Roman"/>
          <w:sz w:val="20"/>
          <w:szCs w:val="20"/>
        </w:rPr>
        <w:t xml:space="preserve">s likely to be more representative for this region than the national MMR. </w:t>
      </w:r>
    </w:p>
    <w:p w14:paraId="51107231" w14:textId="77777777" w:rsidR="00CA7AFD" w:rsidRPr="007E37C3" w:rsidRDefault="00CA7AFD" w:rsidP="00CA7AFD">
      <w:pPr>
        <w:rPr>
          <w:rFonts w:ascii="Times New Roman" w:hAnsi="Times New Roman" w:cs="Times New Roman"/>
          <w:sz w:val="20"/>
          <w:szCs w:val="20"/>
          <w:lang w:val="en-US"/>
        </w:rPr>
      </w:pPr>
    </w:p>
    <w:p w14:paraId="7DC63085" w14:textId="17E23896" w:rsidR="00253CE3" w:rsidRPr="007E37C3" w:rsidRDefault="00C35D9E">
      <w:pPr>
        <w:rPr>
          <w:rFonts w:ascii="Times New Roman" w:hAnsi="Times New Roman" w:cs="Times New Roman"/>
          <w:b/>
          <w:sz w:val="20"/>
          <w:szCs w:val="20"/>
        </w:rPr>
      </w:pPr>
      <w:r w:rsidRPr="007E37C3">
        <w:rPr>
          <w:rFonts w:ascii="Times New Roman" w:hAnsi="Times New Roman" w:cs="Times New Roman"/>
          <w:b/>
          <w:sz w:val="20"/>
          <w:szCs w:val="20"/>
        </w:rPr>
        <w:t>Sudan, zero cardiac deaths</w:t>
      </w:r>
    </w:p>
    <w:p w14:paraId="678B268E" w14:textId="575ABFA6" w:rsidR="00C35D9E" w:rsidRPr="00F50C35" w:rsidRDefault="00C35D9E">
      <w:pPr>
        <w:rPr>
          <w:rFonts w:ascii="Times New Roman" w:hAnsi="Times New Roman" w:cs="Times New Roman"/>
          <w:sz w:val="20"/>
          <w:szCs w:val="20"/>
        </w:rPr>
      </w:pPr>
      <w:r w:rsidRPr="007E37C3">
        <w:rPr>
          <w:rFonts w:ascii="Times New Roman" w:hAnsi="Times New Roman" w:cs="Times New Roman"/>
          <w:sz w:val="20"/>
          <w:szCs w:val="20"/>
        </w:rPr>
        <w:t xml:space="preserve">This report included 898 maternal deaths of which 75 deaths were due to anaemia, which could be considered as a risk factor for poor outcome rather than a cause of death. Of all 898 maternal deaths, 151 deaths happened outside a facility. No </w:t>
      </w:r>
      <w:r w:rsidR="00F50C35">
        <w:rPr>
          <w:rFonts w:ascii="Times New Roman" w:hAnsi="Times New Roman" w:cs="Times New Roman"/>
          <w:sz w:val="20"/>
          <w:szCs w:val="20"/>
        </w:rPr>
        <w:t>autopsies</w:t>
      </w:r>
      <w:r w:rsidRPr="00F50C35">
        <w:rPr>
          <w:rFonts w:ascii="Times New Roman" w:hAnsi="Times New Roman" w:cs="Times New Roman"/>
          <w:sz w:val="20"/>
          <w:szCs w:val="20"/>
        </w:rPr>
        <w:t xml:space="preserve"> were done. </w:t>
      </w:r>
      <w:r w:rsidRPr="00F50C35">
        <w:rPr>
          <w:rFonts w:ascii="Times New Roman" w:hAnsi="Times New Roman" w:cs="Times New Roman"/>
          <w:color w:val="000000" w:themeColor="text1"/>
          <w:sz w:val="20"/>
          <w:szCs w:val="20"/>
        </w:rPr>
        <w:t>We reported the result for this report as missing data.</w:t>
      </w:r>
    </w:p>
    <w:p w14:paraId="6F897AAA" w14:textId="50F7DBBB" w:rsidR="00F62CDE" w:rsidRPr="007E37C3" w:rsidRDefault="00F62CDE">
      <w:pPr>
        <w:rPr>
          <w:rFonts w:ascii="Times New Roman" w:hAnsi="Times New Roman" w:cs="Times New Roman"/>
          <w:sz w:val="20"/>
          <w:szCs w:val="20"/>
        </w:rPr>
      </w:pPr>
    </w:p>
    <w:p w14:paraId="0B23693D" w14:textId="33867A96" w:rsidR="00C35D9E" w:rsidRPr="007E37C3" w:rsidRDefault="00C35D9E">
      <w:pPr>
        <w:rPr>
          <w:rFonts w:ascii="Times New Roman" w:hAnsi="Times New Roman" w:cs="Times New Roman"/>
          <w:b/>
          <w:sz w:val="20"/>
          <w:szCs w:val="20"/>
        </w:rPr>
      </w:pPr>
      <w:r w:rsidRPr="007E37C3">
        <w:rPr>
          <w:rFonts w:ascii="Times New Roman" w:hAnsi="Times New Roman" w:cs="Times New Roman"/>
          <w:b/>
          <w:sz w:val="20"/>
          <w:szCs w:val="20"/>
        </w:rPr>
        <w:t>Tanzania, zero cardiac deaths</w:t>
      </w:r>
    </w:p>
    <w:p w14:paraId="5D6ABAE5" w14:textId="296931D0" w:rsidR="00C35D9E" w:rsidRPr="00F50C35" w:rsidRDefault="00C35D9E" w:rsidP="00C35D9E">
      <w:pPr>
        <w:rPr>
          <w:rFonts w:ascii="Times New Roman" w:hAnsi="Times New Roman" w:cs="Times New Roman"/>
          <w:sz w:val="20"/>
          <w:szCs w:val="20"/>
        </w:rPr>
      </w:pPr>
      <w:r w:rsidRPr="007E37C3">
        <w:rPr>
          <w:rFonts w:ascii="Times New Roman" w:hAnsi="Times New Roman" w:cs="Times New Roman"/>
          <w:sz w:val="20"/>
          <w:szCs w:val="20"/>
        </w:rPr>
        <w:t xml:space="preserve">This report included 45 maternal deaths of which 1 was due to anaemia and one was due to </w:t>
      </w:r>
      <w:proofErr w:type="gramStart"/>
      <w:r w:rsidRPr="007E37C3">
        <w:rPr>
          <w:rFonts w:ascii="Times New Roman" w:hAnsi="Times New Roman" w:cs="Times New Roman"/>
          <w:sz w:val="20"/>
          <w:szCs w:val="20"/>
        </w:rPr>
        <w:t>sudden collapse</w:t>
      </w:r>
      <w:proofErr w:type="gramEnd"/>
      <w:r w:rsidRPr="007E37C3">
        <w:rPr>
          <w:rFonts w:ascii="Times New Roman" w:hAnsi="Times New Roman" w:cs="Times New Roman"/>
          <w:sz w:val="20"/>
          <w:szCs w:val="20"/>
        </w:rPr>
        <w:t xml:space="preserve">. No </w:t>
      </w:r>
      <w:r w:rsidR="00F50C35">
        <w:rPr>
          <w:rFonts w:ascii="Times New Roman" w:hAnsi="Times New Roman" w:cs="Times New Roman"/>
          <w:sz w:val="20"/>
          <w:szCs w:val="20"/>
        </w:rPr>
        <w:t>autopsy</w:t>
      </w:r>
      <w:r w:rsidRPr="00F50C35">
        <w:rPr>
          <w:rFonts w:ascii="Times New Roman" w:hAnsi="Times New Roman" w:cs="Times New Roman"/>
          <w:sz w:val="20"/>
          <w:szCs w:val="20"/>
        </w:rPr>
        <w:t xml:space="preserve"> was done for any death. </w:t>
      </w:r>
      <w:r w:rsidRPr="00F50C35">
        <w:rPr>
          <w:rFonts w:ascii="Times New Roman" w:hAnsi="Times New Roman" w:cs="Times New Roman"/>
          <w:color w:val="000000" w:themeColor="text1"/>
          <w:sz w:val="20"/>
          <w:szCs w:val="20"/>
        </w:rPr>
        <w:t>We reported the result for this report as missing data.</w:t>
      </w:r>
    </w:p>
    <w:p w14:paraId="78461452" w14:textId="22652042" w:rsidR="00C35D9E" w:rsidRPr="007E37C3" w:rsidRDefault="00C35D9E">
      <w:pPr>
        <w:rPr>
          <w:rFonts w:ascii="Times New Roman" w:hAnsi="Times New Roman" w:cs="Times New Roman"/>
          <w:sz w:val="20"/>
          <w:szCs w:val="20"/>
        </w:rPr>
      </w:pPr>
    </w:p>
    <w:p w14:paraId="6290DD79" w14:textId="6093FFE6" w:rsidR="00C35D9E" w:rsidRPr="007E37C3" w:rsidRDefault="00C35D9E">
      <w:pPr>
        <w:rPr>
          <w:rFonts w:ascii="Times New Roman" w:hAnsi="Times New Roman" w:cs="Times New Roman"/>
          <w:b/>
          <w:sz w:val="20"/>
          <w:szCs w:val="20"/>
        </w:rPr>
      </w:pPr>
      <w:r w:rsidRPr="007E37C3">
        <w:rPr>
          <w:rFonts w:ascii="Times New Roman" w:hAnsi="Times New Roman" w:cs="Times New Roman"/>
          <w:b/>
          <w:sz w:val="20"/>
          <w:szCs w:val="20"/>
        </w:rPr>
        <w:lastRenderedPageBreak/>
        <w:t>Moldova 2006-2008, zero cardiac deaths</w:t>
      </w:r>
    </w:p>
    <w:p w14:paraId="02E62493" w14:textId="77777777" w:rsidR="00F50C35" w:rsidRPr="00F50C35" w:rsidRDefault="00C35D9E" w:rsidP="00F50C35">
      <w:pPr>
        <w:rPr>
          <w:rFonts w:ascii="Times New Roman" w:hAnsi="Times New Roman" w:cs="Times New Roman"/>
          <w:color w:val="000000" w:themeColor="text1"/>
          <w:sz w:val="20"/>
          <w:szCs w:val="20"/>
        </w:rPr>
      </w:pPr>
      <w:r w:rsidRPr="00F50C35">
        <w:rPr>
          <w:rFonts w:ascii="Times New Roman" w:hAnsi="Times New Roman" w:cs="Times New Roman"/>
          <w:color w:val="000000" w:themeColor="text1"/>
          <w:sz w:val="20"/>
          <w:szCs w:val="20"/>
        </w:rPr>
        <w:t xml:space="preserve">This report included 29 maternal deaths, for which all 29 deaths a clear cause of death was indicated. </w:t>
      </w:r>
      <w:r w:rsidR="00F50C35">
        <w:rPr>
          <w:rFonts w:ascii="Times New Roman" w:hAnsi="Times New Roman" w:cs="Times New Roman"/>
          <w:color w:val="000000" w:themeColor="text1"/>
          <w:sz w:val="20"/>
          <w:szCs w:val="20"/>
        </w:rPr>
        <w:t xml:space="preserve">For our review the finding zero </w:t>
      </w:r>
      <w:r w:rsidR="00F50C35" w:rsidRPr="00F50C35">
        <w:rPr>
          <w:rFonts w:ascii="Times New Roman" w:hAnsi="Times New Roman" w:cs="Times New Roman"/>
          <w:color w:val="000000" w:themeColor="text1"/>
          <w:sz w:val="20"/>
          <w:szCs w:val="20"/>
        </w:rPr>
        <w:t>cardiac deaths</w:t>
      </w:r>
      <w:r w:rsidR="00F50C35">
        <w:rPr>
          <w:rFonts w:ascii="Times New Roman" w:hAnsi="Times New Roman" w:cs="Times New Roman"/>
          <w:color w:val="000000" w:themeColor="text1"/>
          <w:sz w:val="20"/>
          <w:szCs w:val="20"/>
        </w:rPr>
        <w:t xml:space="preserve"> was used</w:t>
      </w:r>
      <w:r w:rsidR="00F50C35" w:rsidRPr="00F50C35">
        <w:rPr>
          <w:rFonts w:ascii="Times New Roman" w:hAnsi="Times New Roman" w:cs="Times New Roman"/>
          <w:color w:val="000000" w:themeColor="text1"/>
          <w:sz w:val="20"/>
          <w:szCs w:val="20"/>
        </w:rPr>
        <w:t xml:space="preserve">. </w:t>
      </w:r>
    </w:p>
    <w:p w14:paraId="5BAB82A3" w14:textId="2D1111D7" w:rsidR="00C35D9E" w:rsidRPr="007E37C3" w:rsidRDefault="00C35D9E">
      <w:pPr>
        <w:rPr>
          <w:rFonts w:ascii="Times New Roman" w:hAnsi="Times New Roman" w:cs="Times New Roman"/>
          <w:b/>
          <w:sz w:val="20"/>
          <w:szCs w:val="20"/>
        </w:rPr>
      </w:pPr>
    </w:p>
    <w:p w14:paraId="185AD48F" w14:textId="77777777" w:rsidR="00C35D9E" w:rsidRPr="007E37C3" w:rsidRDefault="00C35D9E">
      <w:pPr>
        <w:rPr>
          <w:rFonts w:ascii="Times New Roman" w:hAnsi="Times New Roman" w:cs="Times New Roman"/>
          <w:sz w:val="20"/>
          <w:szCs w:val="20"/>
        </w:rPr>
      </w:pPr>
    </w:p>
    <w:sectPr w:rsidR="00C35D9E" w:rsidRPr="007E37C3" w:rsidSect="00DF08D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Vancouver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35857"/>
    <w:rsid w:val="00007C43"/>
    <w:rsid w:val="000779DC"/>
    <w:rsid w:val="000C1D30"/>
    <w:rsid w:val="000C6B4E"/>
    <w:rsid w:val="000E4B63"/>
    <w:rsid w:val="000F485C"/>
    <w:rsid w:val="001276AA"/>
    <w:rsid w:val="00135EE6"/>
    <w:rsid w:val="001505AA"/>
    <w:rsid w:val="001774D5"/>
    <w:rsid w:val="001776A5"/>
    <w:rsid w:val="00192333"/>
    <w:rsid w:val="001B594A"/>
    <w:rsid w:val="001B683B"/>
    <w:rsid w:val="00202F15"/>
    <w:rsid w:val="00253CE3"/>
    <w:rsid w:val="00256CD6"/>
    <w:rsid w:val="002A27B0"/>
    <w:rsid w:val="002B5F5D"/>
    <w:rsid w:val="002E06D1"/>
    <w:rsid w:val="003323A0"/>
    <w:rsid w:val="003367CA"/>
    <w:rsid w:val="0037728B"/>
    <w:rsid w:val="00387ECC"/>
    <w:rsid w:val="003A24CB"/>
    <w:rsid w:val="003E6FD9"/>
    <w:rsid w:val="00407657"/>
    <w:rsid w:val="00425EE8"/>
    <w:rsid w:val="0043013F"/>
    <w:rsid w:val="00460675"/>
    <w:rsid w:val="00497198"/>
    <w:rsid w:val="004B3F36"/>
    <w:rsid w:val="004E266B"/>
    <w:rsid w:val="004E6201"/>
    <w:rsid w:val="00504D6E"/>
    <w:rsid w:val="00553C06"/>
    <w:rsid w:val="005812E6"/>
    <w:rsid w:val="00615E7A"/>
    <w:rsid w:val="0066596A"/>
    <w:rsid w:val="006D52B9"/>
    <w:rsid w:val="00703071"/>
    <w:rsid w:val="00705835"/>
    <w:rsid w:val="007C4A52"/>
    <w:rsid w:val="007E37C3"/>
    <w:rsid w:val="007F3690"/>
    <w:rsid w:val="007F42D7"/>
    <w:rsid w:val="0080722F"/>
    <w:rsid w:val="00841EE4"/>
    <w:rsid w:val="008A22BD"/>
    <w:rsid w:val="008C6C2E"/>
    <w:rsid w:val="008D77AB"/>
    <w:rsid w:val="008F16F9"/>
    <w:rsid w:val="008F19BC"/>
    <w:rsid w:val="00962E61"/>
    <w:rsid w:val="009867F6"/>
    <w:rsid w:val="00AA1ADC"/>
    <w:rsid w:val="00AC64DA"/>
    <w:rsid w:val="00AD6CC9"/>
    <w:rsid w:val="00B01C2F"/>
    <w:rsid w:val="00B1683A"/>
    <w:rsid w:val="00B22E5E"/>
    <w:rsid w:val="00B33B59"/>
    <w:rsid w:val="00B94688"/>
    <w:rsid w:val="00BA7241"/>
    <w:rsid w:val="00BA7C73"/>
    <w:rsid w:val="00BC4770"/>
    <w:rsid w:val="00BF1B32"/>
    <w:rsid w:val="00C01388"/>
    <w:rsid w:val="00C35D9E"/>
    <w:rsid w:val="00C7498F"/>
    <w:rsid w:val="00CA7AFD"/>
    <w:rsid w:val="00CE79E9"/>
    <w:rsid w:val="00CF579D"/>
    <w:rsid w:val="00D35ABB"/>
    <w:rsid w:val="00D37291"/>
    <w:rsid w:val="00D45594"/>
    <w:rsid w:val="00DF08D8"/>
    <w:rsid w:val="00E0360C"/>
    <w:rsid w:val="00E35857"/>
    <w:rsid w:val="00EA6D5D"/>
    <w:rsid w:val="00EF447B"/>
    <w:rsid w:val="00EF551D"/>
    <w:rsid w:val="00F00486"/>
    <w:rsid w:val="00F12CE9"/>
    <w:rsid w:val="00F12D75"/>
    <w:rsid w:val="00F50C35"/>
    <w:rsid w:val="00F62CDE"/>
    <w:rsid w:val="00FB1D0C"/>
  </w:rsids>
  <m:mathPr>
    <m:mathFont m:val="Cambria Math"/>
    <m:brkBin m:val="before"/>
    <m:brkBinSub m:val="--"/>
    <m:smallFrac m:val="0"/>
    <m:dispDef/>
    <m:lMargin m:val="0"/>
    <m:rMargin m:val="0"/>
    <m:defJc m:val="centerGroup"/>
    <m:wrapIndent m:val="1440"/>
    <m:intLim m:val="subSup"/>
    <m:naryLim m:val="undOvr"/>
  </m:mathPr>
  <w:themeFontLang w:val="nl-NL"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1DF7B7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C7498F"/>
    <w:rPr>
      <w:sz w:val="18"/>
      <w:szCs w:val="18"/>
    </w:rPr>
  </w:style>
  <w:style w:type="paragraph" w:styleId="Tekstopmerking">
    <w:name w:val="annotation text"/>
    <w:basedOn w:val="Standaard"/>
    <w:link w:val="TekstopmerkingTeken"/>
    <w:uiPriority w:val="99"/>
    <w:semiHidden/>
    <w:unhideWhenUsed/>
    <w:rsid w:val="00C7498F"/>
  </w:style>
  <w:style w:type="character" w:customStyle="1" w:styleId="TekstopmerkingTeken">
    <w:name w:val="Tekst opmerking Teken"/>
    <w:basedOn w:val="Standaardalinea-lettertype"/>
    <w:link w:val="Tekstopmerking"/>
    <w:uiPriority w:val="99"/>
    <w:semiHidden/>
    <w:rsid w:val="00C7498F"/>
    <w:rPr>
      <w:lang w:val="en-GB"/>
    </w:rPr>
  </w:style>
  <w:style w:type="paragraph" w:styleId="Ballontekst">
    <w:name w:val="Balloon Text"/>
    <w:basedOn w:val="Standaard"/>
    <w:link w:val="BallontekstTeken"/>
    <w:uiPriority w:val="99"/>
    <w:semiHidden/>
    <w:unhideWhenUsed/>
    <w:rsid w:val="000F485C"/>
    <w:rPr>
      <w:rFonts w:ascii="Times New Roman" w:hAnsi="Times New Roman" w:cs="Times New Roman"/>
      <w:sz w:val="18"/>
      <w:szCs w:val="18"/>
    </w:rPr>
  </w:style>
  <w:style w:type="character" w:customStyle="1" w:styleId="BallontekstTeken">
    <w:name w:val="Ballontekst Teken"/>
    <w:basedOn w:val="Standaardalinea-lettertype"/>
    <w:link w:val="Ballontekst"/>
    <w:uiPriority w:val="99"/>
    <w:semiHidden/>
    <w:rsid w:val="000F485C"/>
    <w:rPr>
      <w:rFonts w:ascii="Times New Roman" w:hAnsi="Times New Roman" w:cs="Times New Roman"/>
      <w:sz w:val="18"/>
      <w:szCs w:val="18"/>
      <w:lang w:val="en-GB"/>
    </w:rPr>
  </w:style>
  <w:style w:type="paragraph" w:customStyle="1" w:styleId="EndNoteBibliographyTitle">
    <w:name w:val="EndNote Bibliography Title"/>
    <w:basedOn w:val="Standaard"/>
    <w:rsid w:val="00253CE3"/>
    <w:pPr>
      <w:jc w:val="center"/>
    </w:pPr>
    <w:rPr>
      <w:rFonts w:ascii="Calibri" w:hAnsi="Calibri"/>
      <w:lang w:val="en-US"/>
    </w:rPr>
  </w:style>
  <w:style w:type="paragraph" w:customStyle="1" w:styleId="EndNoteBibliography">
    <w:name w:val="EndNote Bibliography"/>
    <w:basedOn w:val="Standaard"/>
    <w:rsid w:val="00253CE3"/>
    <w:rPr>
      <w:rFonts w:ascii="Calibri" w:hAnsi="Calibri"/>
      <w:lang w:val="en-US"/>
    </w:rPr>
  </w:style>
  <w:style w:type="character" w:styleId="Hyperlink">
    <w:name w:val="Hyperlink"/>
    <w:basedOn w:val="Standaardalinea-lettertype"/>
    <w:uiPriority w:val="99"/>
    <w:unhideWhenUsed/>
    <w:rsid w:val="00253C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730</Words>
  <Characters>4015</Characters>
  <Application>Microsoft Macintosh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Steffie Heemelaar</dc:creator>
  <cp:keywords/>
  <dc:description/>
  <cp:lastModifiedBy>Steffie Heemelaar</cp:lastModifiedBy>
  <cp:revision>3</cp:revision>
  <dcterms:created xsi:type="dcterms:W3CDTF">2019-07-17T08:05:00Z</dcterms:created>
  <dcterms:modified xsi:type="dcterms:W3CDTF">2019-07-17T08:30:00Z</dcterms:modified>
</cp:coreProperties>
</file>