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C3251A" w14:textId="612E8070" w:rsidR="003F16C8" w:rsidRDefault="003F16C8" w:rsidP="003F16C8">
      <w:pPr>
        <w:spacing w:after="0"/>
        <w:rPr>
          <w:b/>
          <w:sz w:val="24"/>
          <w:szCs w:val="24"/>
        </w:rPr>
      </w:pPr>
    </w:p>
    <w:p w14:paraId="5C116C6E" w14:textId="15CB981A" w:rsidR="00786766" w:rsidRPr="00D923E3" w:rsidRDefault="00B045BC" w:rsidP="003F6666">
      <w:pPr>
        <w:tabs>
          <w:tab w:val="center" w:pos="4706"/>
          <w:tab w:val="left" w:pos="6075"/>
          <w:tab w:val="left" w:pos="6555"/>
        </w:tabs>
        <w:spacing w:after="0"/>
        <w:rPr>
          <w:sz w:val="24"/>
          <w:szCs w:val="24"/>
        </w:rPr>
      </w:pPr>
      <w:r>
        <w:rPr>
          <w:b/>
          <w:sz w:val="24"/>
          <w:szCs w:val="24"/>
        </w:rPr>
        <w:tab/>
      </w:r>
      <w:r w:rsidR="001D2F14" w:rsidRPr="00D923E3">
        <w:rPr>
          <w:b/>
          <w:sz w:val="24"/>
          <w:szCs w:val="24"/>
        </w:rPr>
        <w:t xml:space="preserve">Study Title: </w:t>
      </w:r>
      <w:r w:rsidR="001D2F14" w:rsidRPr="00D923E3">
        <w:rPr>
          <w:sz w:val="24"/>
          <w:szCs w:val="24"/>
        </w:rPr>
        <w:t xml:space="preserve"> </w:t>
      </w:r>
      <w:r>
        <w:rPr>
          <w:sz w:val="24"/>
          <w:szCs w:val="24"/>
        </w:rPr>
        <w:tab/>
      </w:r>
      <w:r w:rsidR="006A1123">
        <w:rPr>
          <w:sz w:val="24"/>
          <w:szCs w:val="24"/>
        </w:rPr>
        <w:tab/>
      </w:r>
    </w:p>
    <w:p w14:paraId="2379AE5A" w14:textId="77777777" w:rsidR="00786766" w:rsidRPr="00D923E3" w:rsidRDefault="00786766" w:rsidP="00D923E3">
      <w:pPr>
        <w:jc w:val="center"/>
        <w:rPr>
          <w:sz w:val="24"/>
          <w:szCs w:val="24"/>
        </w:rPr>
      </w:pPr>
      <w:r w:rsidRPr="00D923E3">
        <w:rPr>
          <w:sz w:val="24"/>
          <w:szCs w:val="24"/>
        </w:rPr>
        <w:t>Primary Care Shopping Intervention for Cardiovascular Disease Prevention</w:t>
      </w:r>
    </w:p>
    <w:p w14:paraId="0E2265E0" w14:textId="7F5B2787" w:rsidR="00786766" w:rsidRDefault="00786766" w:rsidP="00D923E3">
      <w:pPr>
        <w:jc w:val="center"/>
        <w:rPr>
          <w:b/>
          <w:sz w:val="24"/>
          <w:szCs w:val="24"/>
        </w:rPr>
      </w:pPr>
      <w:bookmarkStart w:id="0" w:name="_GoBack"/>
      <w:bookmarkEnd w:id="0"/>
    </w:p>
    <w:p w14:paraId="58AAF82C" w14:textId="77777777" w:rsidR="009B6E83" w:rsidRPr="00D923E3" w:rsidRDefault="009B6E83" w:rsidP="00D923E3">
      <w:pPr>
        <w:jc w:val="center"/>
        <w:rPr>
          <w:b/>
          <w:sz w:val="24"/>
          <w:szCs w:val="24"/>
        </w:rPr>
      </w:pPr>
    </w:p>
    <w:p w14:paraId="35BE59A6" w14:textId="6DC2E040" w:rsidR="00786766" w:rsidRDefault="00383FCC" w:rsidP="00E37B0C">
      <w:pPr>
        <w:spacing w:after="0"/>
        <w:jc w:val="center"/>
        <w:rPr>
          <w:sz w:val="24"/>
          <w:szCs w:val="24"/>
        </w:rPr>
      </w:pPr>
      <w:r w:rsidRPr="00D923E3">
        <w:rPr>
          <w:b/>
          <w:sz w:val="24"/>
          <w:szCs w:val="24"/>
        </w:rPr>
        <w:t>Internal Reference Number / Short title</w:t>
      </w:r>
      <w:r w:rsidR="001D2F14" w:rsidRPr="00D923E3">
        <w:rPr>
          <w:b/>
          <w:sz w:val="24"/>
          <w:szCs w:val="24"/>
        </w:rPr>
        <w:t xml:space="preserve">: </w:t>
      </w:r>
      <w:r w:rsidR="00D31A26">
        <w:rPr>
          <w:sz w:val="24"/>
          <w:szCs w:val="24"/>
        </w:rPr>
        <w:t>PC-SHOP</w:t>
      </w:r>
    </w:p>
    <w:p w14:paraId="6884254B" w14:textId="77777777" w:rsidR="00AA411D" w:rsidRPr="003F6666" w:rsidRDefault="00AA411D" w:rsidP="00E37B0C">
      <w:pPr>
        <w:spacing w:after="0"/>
        <w:jc w:val="center"/>
        <w:rPr>
          <w:sz w:val="24"/>
        </w:rPr>
      </w:pPr>
    </w:p>
    <w:p w14:paraId="62820F24" w14:textId="6A4E3A15" w:rsidR="001D2F14" w:rsidRDefault="001D2F14" w:rsidP="00D923E3">
      <w:pPr>
        <w:jc w:val="center"/>
        <w:rPr>
          <w:sz w:val="24"/>
          <w:szCs w:val="24"/>
        </w:rPr>
      </w:pPr>
      <w:r w:rsidRPr="00D923E3">
        <w:rPr>
          <w:b/>
          <w:sz w:val="24"/>
          <w:szCs w:val="24"/>
        </w:rPr>
        <w:t>Ethics Ref:</w:t>
      </w:r>
      <w:r w:rsidRPr="00D923E3">
        <w:rPr>
          <w:sz w:val="24"/>
          <w:szCs w:val="24"/>
        </w:rPr>
        <w:t xml:space="preserve"> </w:t>
      </w:r>
      <w:r w:rsidR="000F1899">
        <w:rPr>
          <w:sz w:val="24"/>
          <w:szCs w:val="24"/>
        </w:rPr>
        <w:t>17/SC/0168</w:t>
      </w:r>
    </w:p>
    <w:p w14:paraId="56172DA4" w14:textId="523EC9A3" w:rsidR="000F1899" w:rsidRDefault="000F1899" w:rsidP="00D923E3">
      <w:pPr>
        <w:jc w:val="center"/>
        <w:rPr>
          <w:sz w:val="24"/>
          <w:szCs w:val="24"/>
        </w:rPr>
      </w:pPr>
      <w:r w:rsidRPr="000F1899">
        <w:rPr>
          <w:b/>
          <w:sz w:val="24"/>
          <w:szCs w:val="24"/>
        </w:rPr>
        <w:t>Sponsor PID:</w:t>
      </w:r>
      <w:r>
        <w:rPr>
          <w:sz w:val="24"/>
          <w:szCs w:val="24"/>
        </w:rPr>
        <w:t xml:space="preserve"> 12408</w:t>
      </w:r>
    </w:p>
    <w:p w14:paraId="323D1E5F" w14:textId="0B1E93B3" w:rsidR="00E37B0C" w:rsidRPr="00E37B0C" w:rsidRDefault="00FE2A84" w:rsidP="00D923E3">
      <w:pPr>
        <w:jc w:val="center"/>
        <w:rPr>
          <w:b/>
          <w:sz w:val="24"/>
          <w:szCs w:val="24"/>
        </w:rPr>
      </w:pPr>
      <w:r w:rsidRPr="008144E6">
        <w:rPr>
          <w:b/>
          <w:sz w:val="24"/>
          <w:szCs w:val="24"/>
        </w:rPr>
        <w:t>ISRCTN:</w:t>
      </w:r>
      <w:r w:rsidR="008144E6">
        <w:rPr>
          <w:b/>
          <w:sz w:val="24"/>
          <w:szCs w:val="24"/>
        </w:rPr>
        <w:t xml:space="preserve"> </w:t>
      </w:r>
      <w:r w:rsidR="008144E6" w:rsidRPr="008144E6">
        <w:rPr>
          <w:sz w:val="24"/>
          <w:szCs w:val="24"/>
        </w:rPr>
        <w:t>14279335</w:t>
      </w:r>
    </w:p>
    <w:p w14:paraId="328BD01D" w14:textId="77777777" w:rsidR="00DD2295" w:rsidRDefault="001D2F14" w:rsidP="00DD2295">
      <w:pPr>
        <w:spacing w:after="0"/>
        <w:jc w:val="center"/>
        <w:rPr>
          <w:sz w:val="24"/>
          <w:szCs w:val="24"/>
        </w:rPr>
      </w:pPr>
      <w:r w:rsidRPr="00D923E3">
        <w:rPr>
          <w:b/>
          <w:sz w:val="24"/>
          <w:szCs w:val="24"/>
        </w:rPr>
        <w:t>Date and Version No:</w:t>
      </w:r>
      <w:r w:rsidRPr="00D923E3">
        <w:rPr>
          <w:sz w:val="24"/>
          <w:szCs w:val="24"/>
        </w:rPr>
        <w:t xml:space="preserve"> </w:t>
      </w:r>
    </w:p>
    <w:p w14:paraId="38BBC1ED" w14:textId="517AF47A" w:rsidR="001D2F14" w:rsidRPr="00D923E3" w:rsidRDefault="00D31A26" w:rsidP="00D923E3">
      <w:pPr>
        <w:jc w:val="center"/>
        <w:rPr>
          <w:sz w:val="24"/>
          <w:szCs w:val="24"/>
        </w:rPr>
      </w:pPr>
      <w:r>
        <w:rPr>
          <w:sz w:val="24"/>
          <w:szCs w:val="24"/>
        </w:rPr>
        <w:t>Version</w:t>
      </w:r>
      <w:r w:rsidR="00D348BC">
        <w:rPr>
          <w:sz w:val="24"/>
          <w:szCs w:val="24"/>
        </w:rPr>
        <w:t xml:space="preserve"> </w:t>
      </w:r>
      <w:r w:rsidR="00795C39">
        <w:rPr>
          <w:sz w:val="24"/>
          <w:szCs w:val="24"/>
        </w:rPr>
        <w:t>4</w:t>
      </w:r>
      <w:r w:rsidR="00400AC1">
        <w:rPr>
          <w:sz w:val="24"/>
          <w:szCs w:val="24"/>
        </w:rPr>
        <w:t>.0</w:t>
      </w:r>
      <w:r>
        <w:rPr>
          <w:sz w:val="24"/>
          <w:szCs w:val="24"/>
        </w:rPr>
        <w:t xml:space="preserve">, </w:t>
      </w:r>
      <w:r w:rsidR="00795C39">
        <w:rPr>
          <w:sz w:val="24"/>
          <w:szCs w:val="24"/>
        </w:rPr>
        <w:t>1</w:t>
      </w:r>
      <w:r w:rsidR="0041398B">
        <w:rPr>
          <w:sz w:val="24"/>
          <w:szCs w:val="24"/>
        </w:rPr>
        <w:t>1</w:t>
      </w:r>
      <w:r w:rsidR="00795C39" w:rsidRPr="00C74BFE">
        <w:rPr>
          <w:sz w:val="24"/>
          <w:szCs w:val="24"/>
          <w:vertAlign w:val="superscript"/>
        </w:rPr>
        <w:t>th</w:t>
      </w:r>
      <w:r w:rsidR="00795C39">
        <w:rPr>
          <w:sz w:val="24"/>
          <w:szCs w:val="24"/>
        </w:rPr>
        <w:t xml:space="preserve"> December</w:t>
      </w:r>
      <w:r w:rsidR="007C2012">
        <w:rPr>
          <w:sz w:val="24"/>
          <w:szCs w:val="24"/>
        </w:rPr>
        <w:t xml:space="preserve"> 2018</w:t>
      </w:r>
    </w:p>
    <w:p w14:paraId="160B6F53" w14:textId="77777777" w:rsidR="001D2F14" w:rsidRPr="00D923E3" w:rsidRDefault="001D2F14" w:rsidP="00D923E3">
      <w:pPr>
        <w:rPr>
          <w:sz w:val="24"/>
          <w:szCs w:val="24"/>
        </w:rPr>
      </w:pPr>
    </w:p>
    <w:tbl>
      <w:tblPr>
        <w:tblW w:w="0" w:type="auto"/>
        <w:jc w:val="center"/>
        <w:tblLayout w:type="fixed"/>
        <w:tblCellMar>
          <w:left w:w="57" w:type="dxa"/>
          <w:right w:w="57" w:type="dxa"/>
        </w:tblCellMar>
        <w:tblLook w:val="0000" w:firstRow="0" w:lastRow="0" w:firstColumn="0" w:lastColumn="0" w:noHBand="0" w:noVBand="0"/>
      </w:tblPr>
      <w:tblGrid>
        <w:gridCol w:w="2841"/>
        <w:gridCol w:w="6583"/>
      </w:tblGrid>
      <w:tr w:rsidR="001D2F14" w:rsidRPr="00D923E3" w14:paraId="10C7D672" w14:textId="77777777" w:rsidTr="00383FCC">
        <w:trPr>
          <w:jc w:val="center"/>
        </w:trPr>
        <w:tc>
          <w:tcPr>
            <w:tcW w:w="2841" w:type="dxa"/>
          </w:tcPr>
          <w:p w14:paraId="4FBA8EE7" w14:textId="77777777" w:rsidR="001D2F14" w:rsidRPr="00D923E3" w:rsidRDefault="001D2F14" w:rsidP="00D923E3">
            <w:pPr>
              <w:rPr>
                <w:b/>
                <w:sz w:val="24"/>
                <w:szCs w:val="24"/>
              </w:rPr>
            </w:pPr>
            <w:r w:rsidRPr="00D923E3">
              <w:rPr>
                <w:b/>
                <w:sz w:val="24"/>
                <w:szCs w:val="24"/>
              </w:rPr>
              <w:t>Chief Investigator:</w:t>
            </w:r>
          </w:p>
        </w:tc>
        <w:tc>
          <w:tcPr>
            <w:tcW w:w="6583" w:type="dxa"/>
          </w:tcPr>
          <w:p w14:paraId="43092642" w14:textId="77777777" w:rsidR="00DD2295" w:rsidRDefault="00786766" w:rsidP="00DD2295">
            <w:pPr>
              <w:spacing w:after="0"/>
              <w:rPr>
                <w:sz w:val="24"/>
                <w:szCs w:val="24"/>
              </w:rPr>
            </w:pPr>
            <w:proofErr w:type="spellStart"/>
            <w:r w:rsidRPr="00D923E3">
              <w:rPr>
                <w:sz w:val="24"/>
                <w:szCs w:val="24"/>
              </w:rPr>
              <w:t>Dr.</w:t>
            </w:r>
            <w:proofErr w:type="spellEnd"/>
            <w:r w:rsidRPr="00D923E3">
              <w:rPr>
                <w:sz w:val="24"/>
                <w:szCs w:val="24"/>
              </w:rPr>
              <w:t xml:space="preserve"> Carmen Piernas-Sanchez, Researcher, </w:t>
            </w:r>
          </w:p>
          <w:p w14:paraId="510D92DC" w14:textId="77777777" w:rsidR="001D2F14" w:rsidRPr="00D923E3" w:rsidRDefault="00786766" w:rsidP="00D923E3">
            <w:pPr>
              <w:rPr>
                <w:sz w:val="24"/>
                <w:szCs w:val="24"/>
              </w:rPr>
            </w:pPr>
            <w:r w:rsidRPr="00D923E3">
              <w:rPr>
                <w:sz w:val="24"/>
                <w:szCs w:val="24"/>
              </w:rPr>
              <w:t>Nuffield Department of Primary Care Health Sciences</w:t>
            </w:r>
          </w:p>
        </w:tc>
      </w:tr>
      <w:tr w:rsidR="001D2F14" w:rsidRPr="00D923E3" w14:paraId="082E72B4" w14:textId="77777777" w:rsidTr="00383FCC">
        <w:trPr>
          <w:jc w:val="center"/>
        </w:trPr>
        <w:tc>
          <w:tcPr>
            <w:tcW w:w="2841" w:type="dxa"/>
          </w:tcPr>
          <w:p w14:paraId="5D7A82B1" w14:textId="77777777" w:rsidR="001D2F14" w:rsidRPr="00D923E3" w:rsidRDefault="001D2F14" w:rsidP="00D923E3">
            <w:pPr>
              <w:rPr>
                <w:b/>
                <w:sz w:val="24"/>
                <w:szCs w:val="24"/>
              </w:rPr>
            </w:pPr>
            <w:r w:rsidRPr="00D923E3">
              <w:rPr>
                <w:b/>
                <w:sz w:val="24"/>
                <w:szCs w:val="24"/>
              </w:rPr>
              <w:t xml:space="preserve">Investigators: </w:t>
            </w:r>
          </w:p>
        </w:tc>
        <w:tc>
          <w:tcPr>
            <w:tcW w:w="6583" w:type="dxa"/>
          </w:tcPr>
          <w:p w14:paraId="3FF4B1BE" w14:textId="77777777" w:rsidR="00DD2295" w:rsidRDefault="00786766" w:rsidP="00DD2295">
            <w:pPr>
              <w:spacing w:after="0"/>
              <w:rPr>
                <w:sz w:val="24"/>
                <w:szCs w:val="24"/>
              </w:rPr>
            </w:pPr>
            <w:proofErr w:type="spellStart"/>
            <w:r w:rsidRPr="00D923E3">
              <w:rPr>
                <w:sz w:val="24"/>
                <w:szCs w:val="24"/>
              </w:rPr>
              <w:t>Prof.</w:t>
            </w:r>
            <w:proofErr w:type="spellEnd"/>
            <w:r w:rsidRPr="00D923E3">
              <w:rPr>
                <w:sz w:val="24"/>
                <w:szCs w:val="24"/>
              </w:rPr>
              <w:t xml:space="preserve"> Susan Jebb</w:t>
            </w:r>
            <w:r w:rsidR="00DD2295">
              <w:rPr>
                <w:sz w:val="24"/>
                <w:szCs w:val="24"/>
              </w:rPr>
              <w:t xml:space="preserve"> &amp;</w:t>
            </w:r>
            <w:r w:rsidRPr="00D923E3">
              <w:rPr>
                <w:sz w:val="24"/>
                <w:szCs w:val="24"/>
              </w:rPr>
              <w:t xml:space="preserve"> </w:t>
            </w:r>
            <w:proofErr w:type="spellStart"/>
            <w:r w:rsidRPr="00D923E3">
              <w:rPr>
                <w:sz w:val="24"/>
                <w:szCs w:val="24"/>
              </w:rPr>
              <w:t>Prof.</w:t>
            </w:r>
            <w:proofErr w:type="spellEnd"/>
            <w:r w:rsidRPr="00D923E3">
              <w:rPr>
                <w:sz w:val="24"/>
                <w:szCs w:val="24"/>
              </w:rPr>
              <w:t xml:space="preserve"> Paul Aveyard, </w:t>
            </w:r>
          </w:p>
          <w:p w14:paraId="2953A004" w14:textId="77777777" w:rsidR="001D2F14" w:rsidRPr="00D923E3" w:rsidRDefault="00786766" w:rsidP="00D923E3">
            <w:pPr>
              <w:rPr>
                <w:sz w:val="24"/>
                <w:szCs w:val="24"/>
              </w:rPr>
            </w:pPr>
            <w:r w:rsidRPr="00D923E3">
              <w:rPr>
                <w:sz w:val="24"/>
                <w:szCs w:val="24"/>
              </w:rPr>
              <w:t>Nuffield Department of Primary Care Health Sciences</w:t>
            </w:r>
          </w:p>
        </w:tc>
      </w:tr>
      <w:tr w:rsidR="001D2F14" w:rsidRPr="00D923E3" w14:paraId="324D6C03" w14:textId="77777777" w:rsidTr="00383FCC">
        <w:trPr>
          <w:jc w:val="center"/>
        </w:trPr>
        <w:tc>
          <w:tcPr>
            <w:tcW w:w="2841" w:type="dxa"/>
          </w:tcPr>
          <w:p w14:paraId="78F30E2C" w14:textId="77777777" w:rsidR="001D2F14" w:rsidRPr="00D923E3" w:rsidRDefault="001D2F14" w:rsidP="00D923E3">
            <w:pPr>
              <w:rPr>
                <w:b/>
                <w:sz w:val="24"/>
                <w:szCs w:val="24"/>
              </w:rPr>
            </w:pPr>
            <w:r w:rsidRPr="00D923E3">
              <w:rPr>
                <w:b/>
                <w:sz w:val="24"/>
                <w:szCs w:val="24"/>
              </w:rPr>
              <w:t xml:space="preserve">Sponsor: </w:t>
            </w:r>
          </w:p>
        </w:tc>
        <w:tc>
          <w:tcPr>
            <w:tcW w:w="6583" w:type="dxa"/>
          </w:tcPr>
          <w:p w14:paraId="1F73A353" w14:textId="77777777" w:rsidR="001D2F14" w:rsidRPr="00D923E3" w:rsidRDefault="001D2F14" w:rsidP="00D923E3">
            <w:pPr>
              <w:rPr>
                <w:sz w:val="24"/>
                <w:szCs w:val="24"/>
              </w:rPr>
            </w:pPr>
            <w:r w:rsidRPr="00D923E3">
              <w:rPr>
                <w:sz w:val="24"/>
                <w:szCs w:val="24"/>
              </w:rPr>
              <w:t>University of Oxford</w:t>
            </w:r>
          </w:p>
        </w:tc>
      </w:tr>
      <w:tr w:rsidR="001D2F14" w:rsidRPr="00D923E3" w14:paraId="7C5977C8" w14:textId="77777777" w:rsidTr="00383FCC">
        <w:trPr>
          <w:jc w:val="center"/>
        </w:trPr>
        <w:tc>
          <w:tcPr>
            <w:tcW w:w="2841" w:type="dxa"/>
          </w:tcPr>
          <w:p w14:paraId="5F358628" w14:textId="77777777" w:rsidR="001D2F14" w:rsidRPr="00D923E3" w:rsidRDefault="00383FCC" w:rsidP="00D923E3">
            <w:pPr>
              <w:rPr>
                <w:b/>
                <w:sz w:val="24"/>
                <w:szCs w:val="24"/>
              </w:rPr>
            </w:pPr>
            <w:r w:rsidRPr="00D923E3">
              <w:rPr>
                <w:b/>
                <w:sz w:val="24"/>
                <w:szCs w:val="24"/>
              </w:rPr>
              <w:t>Funder</w:t>
            </w:r>
            <w:r w:rsidR="001D2F14" w:rsidRPr="00D923E3">
              <w:rPr>
                <w:b/>
                <w:sz w:val="24"/>
                <w:szCs w:val="24"/>
              </w:rPr>
              <w:t>:</w:t>
            </w:r>
          </w:p>
        </w:tc>
        <w:tc>
          <w:tcPr>
            <w:tcW w:w="6583" w:type="dxa"/>
          </w:tcPr>
          <w:p w14:paraId="236888EB" w14:textId="77777777" w:rsidR="001D2F14" w:rsidRPr="00D923E3" w:rsidRDefault="00786766" w:rsidP="00DD2295">
            <w:pPr>
              <w:rPr>
                <w:sz w:val="24"/>
                <w:szCs w:val="24"/>
              </w:rPr>
            </w:pPr>
            <w:r w:rsidRPr="00D923E3">
              <w:rPr>
                <w:sz w:val="24"/>
                <w:szCs w:val="24"/>
              </w:rPr>
              <w:t>NIHR CLAHRC Oxford</w:t>
            </w:r>
          </w:p>
        </w:tc>
      </w:tr>
      <w:tr w:rsidR="001D2F14" w:rsidRPr="00D923E3" w14:paraId="6D9E2CFA" w14:textId="77777777" w:rsidTr="00383FCC">
        <w:trPr>
          <w:jc w:val="center"/>
        </w:trPr>
        <w:tc>
          <w:tcPr>
            <w:tcW w:w="2841" w:type="dxa"/>
          </w:tcPr>
          <w:p w14:paraId="0F5540C0" w14:textId="77777777" w:rsidR="00DD2295" w:rsidRDefault="00DD2295" w:rsidP="00D923E3">
            <w:pPr>
              <w:rPr>
                <w:b/>
                <w:sz w:val="24"/>
                <w:szCs w:val="24"/>
              </w:rPr>
            </w:pPr>
          </w:p>
          <w:p w14:paraId="54A1BA6C" w14:textId="77777777" w:rsidR="001D2F14" w:rsidRPr="00D923E3" w:rsidRDefault="00383FCC" w:rsidP="00D923E3">
            <w:pPr>
              <w:rPr>
                <w:b/>
                <w:sz w:val="24"/>
                <w:szCs w:val="24"/>
              </w:rPr>
            </w:pPr>
            <w:r w:rsidRPr="00D923E3">
              <w:rPr>
                <w:b/>
                <w:sz w:val="24"/>
                <w:szCs w:val="24"/>
              </w:rPr>
              <w:t xml:space="preserve">Chief Investigator </w:t>
            </w:r>
            <w:r w:rsidR="001D2F14" w:rsidRPr="00D923E3">
              <w:rPr>
                <w:b/>
                <w:sz w:val="24"/>
                <w:szCs w:val="24"/>
              </w:rPr>
              <w:t xml:space="preserve">Signature: </w:t>
            </w:r>
          </w:p>
        </w:tc>
        <w:tc>
          <w:tcPr>
            <w:tcW w:w="6583" w:type="dxa"/>
          </w:tcPr>
          <w:p w14:paraId="5B79B5AC" w14:textId="630DDBBF" w:rsidR="00DD2295" w:rsidRDefault="0027240B" w:rsidP="00D923E3">
            <w:pPr>
              <w:rPr>
                <w:sz w:val="24"/>
                <w:szCs w:val="24"/>
              </w:rPr>
            </w:pPr>
            <w:r>
              <w:rPr>
                <w:noProof/>
                <w:sz w:val="24"/>
                <w:szCs w:val="24"/>
              </w:rPr>
              <w:drawing>
                <wp:anchor distT="0" distB="0" distL="114300" distR="114300" simplePos="0" relativeHeight="251658240" behindDoc="1" locked="0" layoutInCell="1" allowOverlap="1" wp14:anchorId="769A5B45" wp14:editId="0171E2C3">
                  <wp:simplePos x="0" y="0"/>
                  <wp:positionH relativeFrom="column">
                    <wp:posOffset>-66040</wp:posOffset>
                  </wp:positionH>
                  <wp:positionV relativeFrom="paragraph">
                    <wp:posOffset>-93980</wp:posOffset>
                  </wp:positionV>
                  <wp:extent cx="1228725" cy="690880"/>
                  <wp:effectExtent l="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8725" cy="690880"/>
                          </a:xfrm>
                          <a:prstGeom prst="rect">
                            <a:avLst/>
                          </a:prstGeom>
                          <a:noFill/>
                        </pic:spPr>
                      </pic:pic>
                    </a:graphicData>
                  </a:graphic>
                  <wp14:sizeRelH relativeFrom="page">
                    <wp14:pctWidth>0</wp14:pctWidth>
                  </wp14:sizeRelH>
                  <wp14:sizeRelV relativeFrom="page">
                    <wp14:pctHeight>0</wp14:pctHeight>
                  </wp14:sizeRelV>
                </wp:anchor>
              </w:drawing>
            </w:r>
          </w:p>
          <w:p w14:paraId="673B6BA9" w14:textId="1067394C" w:rsidR="001D2F14" w:rsidRPr="00D923E3" w:rsidRDefault="00786766" w:rsidP="0027240B">
            <w:pPr>
              <w:rPr>
                <w:sz w:val="24"/>
                <w:szCs w:val="24"/>
              </w:rPr>
            </w:pPr>
            <w:r w:rsidRPr="00D923E3">
              <w:rPr>
                <w:sz w:val="24"/>
                <w:szCs w:val="24"/>
              </w:rPr>
              <w:t>………………………</w:t>
            </w:r>
            <w:r w:rsidR="009B28BF">
              <w:rPr>
                <w:sz w:val="24"/>
                <w:szCs w:val="24"/>
              </w:rPr>
              <w:t>…………………………………………………………………………</w:t>
            </w:r>
          </w:p>
        </w:tc>
      </w:tr>
    </w:tbl>
    <w:p w14:paraId="683052F4" w14:textId="77777777" w:rsidR="001D2F14" w:rsidRPr="00D923E3" w:rsidRDefault="001D2F14" w:rsidP="00D923E3">
      <w:pPr>
        <w:rPr>
          <w:sz w:val="24"/>
          <w:szCs w:val="24"/>
        </w:rPr>
      </w:pPr>
    </w:p>
    <w:p w14:paraId="20EB3648" w14:textId="77777777" w:rsidR="001D2F14" w:rsidRDefault="00DD2295" w:rsidP="00D923E3">
      <w:pPr>
        <w:rPr>
          <w:sz w:val="24"/>
          <w:szCs w:val="24"/>
        </w:rPr>
      </w:pPr>
      <w:r w:rsidRPr="00DD2295">
        <w:rPr>
          <w:sz w:val="24"/>
          <w:szCs w:val="24"/>
        </w:rPr>
        <w:t xml:space="preserve">The investigators declare </w:t>
      </w:r>
      <w:r w:rsidR="00383FCC" w:rsidRPr="00DD2295">
        <w:rPr>
          <w:sz w:val="24"/>
          <w:szCs w:val="24"/>
        </w:rPr>
        <w:t>no</w:t>
      </w:r>
      <w:r w:rsidR="001D2F14" w:rsidRPr="00DD2295">
        <w:rPr>
          <w:sz w:val="24"/>
          <w:szCs w:val="24"/>
        </w:rPr>
        <w:t xml:space="preserve"> p</w:t>
      </w:r>
      <w:r>
        <w:rPr>
          <w:sz w:val="24"/>
          <w:szCs w:val="24"/>
        </w:rPr>
        <w:t>otential conflicts of interest.</w:t>
      </w:r>
    </w:p>
    <w:p w14:paraId="7A8E2140" w14:textId="77777777" w:rsidR="00DD2295" w:rsidRPr="00D923E3" w:rsidRDefault="00DD2295" w:rsidP="00D923E3">
      <w:pPr>
        <w:rPr>
          <w:sz w:val="24"/>
          <w:szCs w:val="24"/>
        </w:rPr>
      </w:pPr>
    </w:p>
    <w:p w14:paraId="399E7DD3" w14:textId="77777777" w:rsidR="001D2F14" w:rsidRPr="00D923E3" w:rsidRDefault="001D2F14" w:rsidP="00DD2295">
      <w:pPr>
        <w:spacing w:after="0"/>
        <w:rPr>
          <w:b/>
          <w:sz w:val="24"/>
          <w:szCs w:val="24"/>
        </w:rPr>
      </w:pPr>
      <w:r w:rsidRPr="00D923E3">
        <w:rPr>
          <w:b/>
          <w:sz w:val="24"/>
          <w:szCs w:val="24"/>
        </w:rPr>
        <w:t>Confidentiality Statement</w:t>
      </w:r>
    </w:p>
    <w:p w14:paraId="166EB4D8" w14:textId="5ECE15D3" w:rsidR="00C815CA" w:rsidRPr="00D923E3" w:rsidRDefault="001D2F14" w:rsidP="00D923E3">
      <w:pPr>
        <w:rPr>
          <w:rFonts w:cs="Arial"/>
          <w:sz w:val="24"/>
          <w:szCs w:val="24"/>
        </w:rPr>
      </w:pPr>
      <w:r w:rsidRPr="00D923E3">
        <w:rPr>
          <w:sz w:val="24"/>
          <w:szCs w:val="24"/>
        </w:rPr>
        <w:t xml:space="preserve">This document contains confidential information that must not be disclosed to anyone other than the Sponsor, the Investigator Team, host </w:t>
      </w:r>
      <w:r w:rsidR="00383FCC" w:rsidRPr="00D923E3">
        <w:rPr>
          <w:sz w:val="24"/>
          <w:szCs w:val="24"/>
        </w:rPr>
        <w:t>organisation</w:t>
      </w:r>
      <w:r w:rsidRPr="00D923E3">
        <w:rPr>
          <w:sz w:val="24"/>
          <w:szCs w:val="24"/>
        </w:rPr>
        <w:t>, and members of the Research Ethics Committee, unless authorised to do so.</w:t>
      </w:r>
    </w:p>
    <w:p w14:paraId="301C8E86" w14:textId="77777777" w:rsidR="00C815CA" w:rsidRPr="00D923E3" w:rsidRDefault="00C815CA" w:rsidP="00D923E3">
      <w:pPr>
        <w:rPr>
          <w:rFonts w:cs="Arial"/>
          <w:sz w:val="24"/>
          <w:szCs w:val="24"/>
        </w:rPr>
        <w:sectPr w:rsidR="00C815CA" w:rsidRPr="00D923E3" w:rsidSect="000066E1">
          <w:footerReference w:type="default" r:id="rId9"/>
          <w:headerReference w:type="first" r:id="rId10"/>
          <w:pgSz w:w="11906" w:h="16838" w:code="9"/>
          <w:pgMar w:top="1247" w:right="1247" w:bottom="1418" w:left="1247" w:header="454" w:footer="340" w:gutter="0"/>
          <w:cols w:space="708"/>
          <w:docGrid w:linePitch="360"/>
        </w:sectPr>
      </w:pPr>
    </w:p>
    <w:p w14:paraId="52946C2B" w14:textId="77777777" w:rsidR="00A223C7" w:rsidRPr="00D923E3" w:rsidRDefault="00A223C7" w:rsidP="00D923E3">
      <w:pPr>
        <w:rPr>
          <w:b/>
          <w:sz w:val="24"/>
          <w:szCs w:val="24"/>
        </w:rPr>
      </w:pPr>
      <w:r w:rsidRPr="00D923E3">
        <w:rPr>
          <w:b/>
          <w:sz w:val="24"/>
          <w:szCs w:val="24"/>
        </w:rPr>
        <w:lastRenderedPageBreak/>
        <w:t>TABLE OF CONTENTS</w:t>
      </w:r>
    </w:p>
    <w:sdt>
      <w:sdtPr>
        <w:rPr>
          <w:rFonts w:eastAsiaTheme="minorEastAsia" w:cstheme="minorBidi"/>
          <w:b w:val="0"/>
          <w:bCs w:val="0"/>
          <w:sz w:val="22"/>
          <w:szCs w:val="24"/>
        </w:rPr>
        <w:id w:val="11557282"/>
        <w:docPartObj>
          <w:docPartGallery w:val="Table of Contents"/>
          <w:docPartUnique/>
        </w:docPartObj>
      </w:sdtPr>
      <w:sdtEndPr/>
      <w:sdtContent>
        <w:p w14:paraId="23067E05" w14:textId="77777777" w:rsidR="0079308A" w:rsidRPr="00D923E3" w:rsidRDefault="0079308A" w:rsidP="00D923E3">
          <w:pPr>
            <w:pStyle w:val="TOCHeading"/>
            <w:numPr>
              <w:ilvl w:val="0"/>
              <w:numId w:val="0"/>
            </w:numPr>
            <w:rPr>
              <w:szCs w:val="24"/>
            </w:rPr>
          </w:pPr>
        </w:p>
        <w:p w14:paraId="3474CD29" w14:textId="4B8D1973" w:rsidR="00314A7F" w:rsidRDefault="00BA1AC3">
          <w:pPr>
            <w:pStyle w:val="TOC1"/>
            <w:tabs>
              <w:tab w:val="left" w:pos="440"/>
              <w:tab w:val="right" w:leader="dot" w:pos="9402"/>
            </w:tabs>
            <w:rPr>
              <w:noProof/>
            </w:rPr>
          </w:pPr>
          <w:r w:rsidRPr="00D923E3">
            <w:rPr>
              <w:sz w:val="24"/>
              <w:szCs w:val="24"/>
            </w:rPr>
            <w:fldChar w:fldCharType="begin"/>
          </w:r>
          <w:r w:rsidR="0079308A" w:rsidRPr="00D923E3">
            <w:rPr>
              <w:sz w:val="24"/>
              <w:szCs w:val="24"/>
            </w:rPr>
            <w:instrText xml:space="preserve"> TOC \o "1-3" \h \z \u </w:instrText>
          </w:r>
          <w:r w:rsidRPr="00D923E3">
            <w:rPr>
              <w:sz w:val="24"/>
              <w:szCs w:val="24"/>
            </w:rPr>
            <w:fldChar w:fldCharType="separate"/>
          </w:r>
          <w:hyperlink w:anchor="_Toc279850" w:history="1">
            <w:r w:rsidR="00314A7F" w:rsidRPr="00DB62B7">
              <w:rPr>
                <w:rStyle w:val="Hyperlink"/>
                <w:noProof/>
              </w:rPr>
              <w:t>1.</w:t>
            </w:r>
            <w:r w:rsidR="00314A7F">
              <w:rPr>
                <w:noProof/>
              </w:rPr>
              <w:tab/>
            </w:r>
            <w:r w:rsidR="00314A7F" w:rsidRPr="00DB62B7">
              <w:rPr>
                <w:rStyle w:val="Hyperlink"/>
                <w:noProof/>
              </w:rPr>
              <w:t>KEY CONTACTS</w:t>
            </w:r>
            <w:r w:rsidR="00314A7F">
              <w:rPr>
                <w:noProof/>
                <w:webHidden/>
              </w:rPr>
              <w:tab/>
            </w:r>
            <w:r w:rsidR="00314A7F">
              <w:rPr>
                <w:noProof/>
                <w:webHidden/>
              </w:rPr>
              <w:fldChar w:fldCharType="begin"/>
            </w:r>
            <w:r w:rsidR="00314A7F">
              <w:rPr>
                <w:noProof/>
                <w:webHidden/>
              </w:rPr>
              <w:instrText xml:space="preserve"> PAGEREF _Toc279850 \h </w:instrText>
            </w:r>
            <w:r w:rsidR="00314A7F">
              <w:rPr>
                <w:noProof/>
                <w:webHidden/>
              </w:rPr>
            </w:r>
            <w:r w:rsidR="00314A7F">
              <w:rPr>
                <w:noProof/>
                <w:webHidden/>
              </w:rPr>
              <w:fldChar w:fldCharType="separate"/>
            </w:r>
            <w:r w:rsidR="00314A7F">
              <w:rPr>
                <w:noProof/>
                <w:webHidden/>
              </w:rPr>
              <w:t>4</w:t>
            </w:r>
            <w:r w:rsidR="00314A7F">
              <w:rPr>
                <w:noProof/>
                <w:webHidden/>
              </w:rPr>
              <w:fldChar w:fldCharType="end"/>
            </w:r>
          </w:hyperlink>
        </w:p>
        <w:p w14:paraId="7FEF5B8F" w14:textId="0C40F65E" w:rsidR="00314A7F" w:rsidRDefault="009C75F4">
          <w:pPr>
            <w:pStyle w:val="TOC1"/>
            <w:tabs>
              <w:tab w:val="left" w:pos="440"/>
              <w:tab w:val="right" w:leader="dot" w:pos="9402"/>
            </w:tabs>
            <w:rPr>
              <w:noProof/>
            </w:rPr>
          </w:pPr>
          <w:hyperlink w:anchor="_Toc279851" w:history="1">
            <w:r w:rsidR="00314A7F" w:rsidRPr="00DB62B7">
              <w:rPr>
                <w:rStyle w:val="Hyperlink"/>
                <w:noProof/>
              </w:rPr>
              <w:t>2.</w:t>
            </w:r>
            <w:r w:rsidR="00314A7F">
              <w:rPr>
                <w:noProof/>
              </w:rPr>
              <w:tab/>
            </w:r>
            <w:r w:rsidR="00314A7F" w:rsidRPr="00DB62B7">
              <w:rPr>
                <w:rStyle w:val="Hyperlink"/>
                <w:noProof/>
              </w:rPr>
              <w:t>SYNOPSIS</w:t>
            </w:r>
            <w:r w:rsidR="00314A7F">
              <w:rPr>
                <w:noProof/>
                <w:webHidden/>
              </w:rPr>
              <w:tab/>
            </w:r>
            <w:r w:rsidR="00314A7F">
              <w:rPr>
                <w:noProof/>
                <w:webHidden/>
              </w:rPr>
              <w:fldChar w:fldCharType="begin"/>
            </w:r>
            <w:r w:rsidR="00314A7F">
              <w:rPr>
                <w:noProof/>
                <w:webHidden/>
              </w:rPr>
              <w:instrText xml:space="preserve"> PAGEREF _Toc279851 \h </w:instrText>
            </w:r>
            <w:r w:rsidR="00314A7F">
              <w:rPr>
                <w:noProof/>
                <w:webHidden/>
              </w:rPr>
            </w:r>
            <w:r w:rsidR="00314A7F">
              <w:rPr>
                <w:noProof/>
                <w:webHidden/>
              </w:rPr>
              <w:fldChar w:fldCharType="separate"/>
            </w:r>
            <w:r w:rsidR="00314A7F">
              <w:rPr>
                <w:noProof/>
                <w:webHidden/>
              </w:rPr>
              <w:t>6</w:t>
            </w:r>
            <w:r w:rsidR="00314A7F">
              <w:rPr>
                <w:noProof/>
                <w:webHidden/>
              </w:rPr>
              <w:fldChar w:fldCharType="end"/>
            </w:r>
          </w:hyperlink>
        </w:p>
        <w:p w14:paraId="1C986999" w14:textId="7EC25D14" w:rsidR="00314A7F" w:rsidRDefault="009C75F4">
          <w:pPr>
            <w:pStyle w:val="TOC1"/>
            <w:tabs>
              <w:tab w:val="left" w:pos="440"/>
              <w:tab w:val="right" w:leader="dot" w:pos="9402"/>
            </w:tabs>
            <w:rPr>
              <w:noProof/>
            </w:rPr>
          </w:pPr>
          <w:hyperlink w:anchor="_Toc279852" w:history="1">
            <w:r w:rsidR="00314A7F" w:rsidRPr="00DB62B7">
              <w:rPr>
                <w:rStyle w:val="Hyperlink"/>
                <w:noProof/>
              </w:rPr>
              <w:t>3.</w:t>
            </w:r>
            <w:r w:rsidR="00314A7F">
              <w:rPr>
                <w:noProof/>
              </w:rPr>
              <w:tab/>
            </w:r>
            <w:r w:rsidR="00314A7F" w:rsidRPr="00DB62B7">
              <w:rPr>
                <w:rStyle w:val="Hyperlink"/>
                <w:noProof/>
              </w:rPr>
              <w:t>ABBREVIATIONS</w:t>
            </w:r>
            <w:r w:rsidR="00314A7F">
              <w:rPr>
                <w:noProof/>
                <w:webHidden/>
              </w:rPr>
              <w:tab/>
            </w:r>
            <w:r w:rsidR="00314A7F">
              <w:rPr>
                <w:noProof/>
                <w:webHidden/>
              </w:rPr>
              <w:fldChar w:fldCharType="begin"/>
            </w:r>
            <w:r w:rsidR="00314A7F">
              <w:rPr>
                <w:noProof/>
                <w:webHidden/>
              </w:rPr>
              <w:instrText xml:space="preserve"> PAGEREF _Toc279852 \h </w:instrText>
            </w:r>
            <w:r w:rsidR="00314A7F">
              <w:rPr>
                <w:noProof/>
                <w:webHidden/>
              </w:rPr>
            </w:r>
            <w:r w:rsidR="00314A7F">
              <w:rPr>
                <w:noProof/>
                <w:webHidden/>
              </w:rPr>
              <w:fldChar w:fldCharType="separate"/>
            </w:r>
            <w:r w:rsidR="00314A7F">
              <w:rPr>
                <w:noProof/>
                <w:webHidden/>
              </w:rPr>
              <w:t>8</w:t>
            </w:r>
            <w:r w:rsidR="00314A7F">
              <w:rPr>
                <w:noProof/>
                <w:webHidden/>
              </w:rPr>
              <w:fldChar w:fldCharType="end"/>
            </w:r>
          </w:hyperlink>
        </w:p>
        <w:p w14:paraId="1E17D4BF" w14:textId="01BE6056" w:rsidR="00314A7F" w:rsidRDefault="009C75F4">
          <w:pPr>
            <w:pStyle w:val="TOC1"/>
            <w:tabs>
              <w:tab w:val="left" w:pos="440"/>
              <w:tab w:val="right" w:leader="dot" w:pos="9402"/>
            </w:tabs>
            <w:rPr>
              <w:noProof/>
            </w:rPr>
          </w:pPr>
          <w:hyperlink w:anchor="_Toc279853" w:history="1">
            <w:r w:rsidR="00314A7F" w:rsidRPr="00DB62B7">
              <w:rPr>
                <w:rStyle w:val="Hyperlink"/>
                <w:noProof/>
              </w:rPr>
              <w:t>4.</w:t>
            </w:r>
            <w:r w:rsidR="00314A7F">
              <w:rPr>
                <w:noProof/>
              </w:rPr>
              <w:tab/>
            </w:r>
            <w:r w:rsidR="00314A7F" w:rsidRPr="00DB62B7">
              <w:rPr>
                <w:rStyle w:val="Hyperlink"/>
                <w:noProof/>
              </w:rPr>
              <w:t>BACKGROUND AND RATIONALE</w:t>
            </w:r>
            <w:r w:rsidR="00314A7F">
              <w:rPr>
                <w:noProof/>
                <w:webHidden/>
              </w:rPr>
              <w:tab/>
            </w:r>
            <w:r w:rsidR="00314A7F">
              <w:rPr>
                <w:noProof/>
                <w:webHidden/>
              </w:rPr>
              <w:fldChar w:fldCharType="begin"/>
            </w:r>
            <w:r w:rsidR="00314A7F">
              <w:rPr>
                <w:noProof/>
                <w:webHidden/>
              </w:rPr>
              <w:instrText xml:space="preserve"> PAGEREF _Toc279853 \h </w:instrText>
            </w:r>
            <w:r w:rsidR="00314A7F">
              <w:rPr>
                <w:noProof/>
                <w:webHidden/>
              </w:rPr>
            </w:r>
            <w:r w:rsidR="00314A7F">
              <w:rPr>
                <w:noProof/>
                <w:webHidden/>
              </w:rPr>
              <w:fldChar w:fldCharType="separate"/>
            </w:r>
            <w:r w:rsidR="00314A7F">
              <w:rPr>
                <w:noProof/>
                <w:webHidden/>
              </w:rPr>
              <w:t>9</w:t>
            </w:r>
            <w:r w:rsidR="00314A7F">
              <w:rPr>
                <w:noProof/>
                <w:webHidden/>
              </w:rPr>
              <w:fldChar w:fldCharType="end"/>
            </w:r>
          </w:hyperlink>
        </w:p>
        <w:p w14:paraId="134965C7" w14:textId="28630E40" w:rsidR="00314A7F" w:rsidRDefault="009C75F4">
          <w:pPr>
            <w:pStyle w:val="TOC1"/>
            <w:tabs>
              <w:tab w:val="left" w:pos="440"/>
              <w:tab w:val="right" w:leader="dot" w:pos="9402"/>
            </w:tabs>
            <w:rPr>
              <w:noProof/>
            </w:rPr>
          </w:pPr>
          <w:hyperlink w:anchor="_Toc279854" w:history="1">
            <w:r w:rsidR="00314A7F" w:rsidRPr="00DB62B7">
              <w:rPr>
                <w:rStyle w:val="Hyperlink"/>
                <w:noProof/>
              </w:rPr>
              <w:t>5.</w:t>
            </w:r>
            <w:r w:rsidR="00314A7F">
              <w:rPr>
                <w:noProof/>
              </w:rPr>
              <w:tab/>
            </w:r>
            <w:r w:rsidR="00314A7F" w:rsidRPr="00DB62B7">
              <w:rPr>
                <w:rStyle w:val="Hyperlink"/>
                <w:noProof/>
              </w:rPr>
              <w:t>OBJECTIVES AND OUTCOME MEASURES</w:t>
            </w:r>
            <w:r w:rsidR="00314A7F">
              <w:rPr>
                <w:noProof/>
                <w:webHidden/>
              </w:rPr>
              <w:tab/>
            </w:r>
            <w:r w:rsidR="00314A7F">
              <w:rPr>
                <w:noProof/>
                <w:webHidden/>
              </w:rPr>
              <w:fldChar w:fldCharType="begin"/>
            </w:r>
            <w:r w:rsidR="00314A7F">
              <w:rPr>
                <w:noProof/>
                <w:webHidden/>
              </w:rPr>
              <w:instrText xml:space="preserve"> PAGEREF _Toc279854 \h </w:instrText>
            </w:r>
            <w:r w:rsidR="00314A7F">
              <w:rPr>
                <w:noProof/>
                <w:webHidden/>
              </w:rPr>
            </w:r>
            <w:r w:rsidR="00314A7F">
              <w:rPr>
                <w:noProof/>
                <w:webHidden/>
              </w:rPr>
              <w:fldChar w:fldCharType="separate"/>
            </w:r>
            <w:r w:rsidR="00314A7F">
              <w:rPr>
                <w:noProof/>
                <w:webHidden/>
              </w:rPr>
              <w:t>12</w:t>
            </w:r>
            <w:r w:rsidR="00314A7F">
              <w:rPr>
                <w:noProof/>
                <w:webHidden/>
              </w:rPr>
              <w:fldChar w:fldCharType="end"/>
            </w:r>
          </w:hyperlink>
        </w:p>
        <w:p w14:paraId="01D2343A" w14:textId="4597D871" w:rsidR="00314A7F" w:rsidRDefault="009C75F4">
          <w:pPr>
            <w:pStyle w:val="TOC1"/>
            <w:tabs>
              <w:tab w:val="left" w:pos="440"/>
              <w:tab w:val="right" w:leader="dot" w:pos="9402"/>
            </w:tabs>
            <w:rPr>
              <w:noProof/>
            </w:rPr>
          </w:pPr>
          <w:hyperlink w:anchor="_Toc279855" w:history="1">
            <w:r w:rsidR="00314A7F" w:rsidRPr="00DB62B7">
              <w:rPr>
                <w:rStyle w:val="Hyperlink"/>
                <w:noProof/>
              </w:rPr>
              <w:t>6.</w:t>
            </w:r>
            <w:r w:rsidR="00314A7F">
              <w:rPr>
                <w:noProof/>
              </w:rPr>
              <w:tab/>
            </w:r>
            <w:r w:rsidR="00314A7F" w:rsidRPr="00DB62B7">
              <w:rPr>
                <w:rStyle w:val="Hyperlink"/>
                <w:noProof/>
              </w:rPr>
              <w:t>STUDY DESIGN</w:t>
            </w:r>
            <w:r w:rsidR="00314A7F">
              <w:rPr>
                <w:noProof/>
                <w:webHidden/>
              </w:rPr>
              <w:tab/>
            </w:r>
            <w:r w:rsidR="00314A7F">
              <w:rPr>
                <w:noProof/>
                <w:webHidden/>
              </w:rPr>
              <w:fldChar w:fldCharType="begin"/>
            </w:r>
            <w:r w:rsidR="00314A7F">
              <w:rPr>
                <w:noProof/>
                <w:webHidden/>
              </w:rPr>
              <w:instrText xml:space="preserve"> PAGEREF _Toc279855 \h </w:instrText>
            </w:r>
            <w:r w:rsidR="00314A7F">
              <w:rPr>
                <w:noProof/>
                <w:webHidden/>
              </w:rPr>
            </w:r>
            <w:r w:rsidR="00314A7F">
              <w:rPr>
                <w:noProof/>
                <w:webHidden/>
              </w:rPr>
              <w:fldChar w:fldCharType="separate"/>
            </w:r>
            <w:r w:rsidR="00314A7F">
              <w:rPr>
                <w:noProof/>
                <w:webHidden/>
              </w:rPr>
              <w:t>17</w:t>
            </w:r>
            <w:r w:rsidR="00314A7F">
              <w:rPr>
                <w:noProof/>
                <w:webHidden/>
              </w:rPr>
              <w:fldChar w:fldCharType="end"/>
            </w:r>
          </w:hyperlink>
        </w:p>
        <w:p w14:paraId="782A39A2" w14:textId="21AC7337" w:rsidR="00314A7F" w:rsidRDefault="009C75F4">
          <w:pPr>
            <w:pStyle w:val="TOC1"/>
            <w:tabs>
              <w:tab w:val="left" w:pos="440"/>
              <w:tab w:val="right" w:leader="dot" w:pos="9402"/>
            </w:tabs>
            <w:rPr>
              <w:noProof/>
            </w:rPr>
          </w:pPr>
          <w:hyperlink w:anchor="_Toc279856" w:history="1">
            <w:r w:rsidR="00314A7F" w:rsidRPr="00DB62B7">
              <w:rPr>
                <w:rStyle w:val="Hyperlink"/>
                <w:noProof/>
              </w:rPr>
              <w:t>7.</w:t>
            </w:r>
            <w:r w:rsidR="00314A7F">
              <w:rPr>
                <w:noProof/>
              </w:rPr>
              <w:tab/>
            </w:r>
            <w:r w:rsidR="00314A7F" w:rsidRPr="00DB62B7">
              <w:rPr>
                <w:rStyle w:val="Hyperlink"/>
                <w:noProof/>
              </w:rPr>
              <w:t>PARTICIPANT IDENTIFICATION</w:t>
            </w:r>
            <w:r w:rsidR="00314A7F">
              <w:rPr>
                <w:noProof/>
                <w:webHidden/>
              </w:rPr>
              <w:tab/>
            </w:r>
            <w:r w:rsidR="00314A7F">
              <w:rPr>
                <w:noProof/>
                <w:webHidden/>
              </w:rPr>
              <w:fldChar w:fldCharType="begin"/>
            </w:r>
            <w:r w:rsidR="00314A7F">
              <w:rPr>
                <w:noProof/>
                <w:webHidden/>
              </w:rPr>
              <w:instrText xml:space="preserve"> PAGEREF _Toc279856 \h </w:instrText>
            </w:r>
            <w:r w:rsidR="00314A7F">
              <w:rPr>
                <w:noProof/>
                <w:webHidden/>
              </w:rPr>
            </w:r>
            <w:r w:rsidR="00314A7F">
              <w:rPr>
                <w:noProof/>
                <w:webHidden/>
              </w:rPr>
              <w:fldChar w:fldCharType="separate"/>
            </w:r>
            <w:r w:rsidR="00314A7F">
              <w:rPr>
                <w:noProof/>
                <w:webHidden/>
              </w:rPr>
              <w:t>18</w:t>
            </w:r>
            <w:r w:rsidR="00314A7F">
              <w:rPr>
                <w:noProof/>
                <w:webHidden/>
              </w:rPr>
              <w:fldChar w:fldCharType="end"/>
            </w:r>
          </w:hyperlink>
        </w:p>
        <w:p w14:paraId="06F1EE46" w14:textId="4F40F1B0" w:rsidR="00314A7F" w:rsidRDefault="009C75F4">
          <w:pPr>
            <w:pStyle w:val="TOC2"/>
            <w:tabs>
              <w:tab w:val="left" w:pos="880"/>
              <w:tab w:val="right" w:leader="dot" w:pos="9402"/>
            </w:tabs>
            <w:rPr>
              <w:noProof/>
            </w:rPr>
          </w:pPr>
          <w:hyperlink w:anchor="_Toc279857" w:history="1">
            <w:r w:rsidR="00314A7F" w:rsidRPr="00DB62B7">
              <w:rPr>
                <w:rStyle w:val="Hyperlink"/>
                <w:noProof/>
              </w:rPr>
              <w:t>7.1.</w:t>
            </w:r>
            <w:r w:rsidR="00314A7F">
              <w:rPr>
                <w:noProof/>
              </w:rPr>
              <w:tab/>
            </w:r>
            <w:r w:rsidR="00314A7F" w:rsidRPr="00DB62B7">
              <w:rPr>
                <w:rStyle w:val="Hyperlink"/>
                <w:noProof/>
              </w:rPr>
              <w:t>Study Participants</w:t>
            </w:r>
            <w:r w:rsidR="00314A7F">
              <w:rPr>
                <w:noProof/>
                <w:webHidden/>
              </w:rPr>
              <w:tab/>
            </w:r>
            <w:r w:rsidR="00314A7F">
              <w:rPr>
                <w:noProof/>
                <w:webHidden/>
              </w:rPr>
              <w:fldChar w:fldCharType="begin"/>
            </w:r>
            <w:r w:rsidR="00314A7F">
              <w:rPr>
                <w:noProof/>
                <w:webHidden/>
              </w:rPr>
              <w:instrText xml:space="preserve"> PAGEREF _Toc279857 \h </w:instrText>
            </w:r>
            <w:r w:rsidR="00314A7F">
              <w:rPr>
                <w:noProof/>
                <w:webHidden/>
              </w:rPr>
            </w:r>
            <w:r w:rsidR="00314A7F">
              <w:rPr>
                <w:noProof/>
                <w:webHidden/>
              </w:rPr>
              <w:fldChar w:fldCharType="separate"/>
            </w:r>
            <w:r w:rsidR="00314A7F">
              <w:rPr>
                <w:noProof/>
                <w:webHidden/>
              </w:rPr>
              <w:t>18</w:t>
            </w:r>
            <w:r w:rsidR="00314A7F">
              <w:rPr>
                <w:noProof/>
                <w:webHidden/>
              </w:rPr>
              <w:fldChar w:fldCharType="end"/>
            </w:r>
          </w:hyperlink>
        </w:p>
        <w:p w14:paraId="0A4EA58F" w14:textId="2E9239FE" w:rsidR="00314A7F" w:rsidRDefault="009C75F4">
          <w:pPr>
            <w:pStyle w:val="TOC2"/>
            <w:tabs>
              <w:tab w:val="left" w:pos="880"/>
              <w:tab w:val="right" w:leader="dot" w:pos="9402"/>
            </w:tabs>
            <w:rPr>
              <w:noProof/>
            </w:rPr>
          </w:pPr>
          <w:hyperlink w:anchor="_Toc279858" w:history="1">
            <w:r w:rsidR="00314A7F" w:rsidRPr="00DB62B7">
              <w:rPr>
                <w:rStyle w:val="Hyperlink"/>
                <w:noProof/>
              </w:rPr>
              <w:t>7.2.</w:t>
            </w:r>
            <w:r w:rsidR="00314A7F">
              <w:rPr>
                <w:noProof/>
              </w:rPr>
              <w:tab/>
            </w:r>
            <w:r w:rsidR="00314A7F" w:rsidRPr="00DB62B7">
              <w:rPr>
                <w:rStyle w:val="Hyperlink"/>
                <w:noProof/>
              </w:rPr>
              <w:t>Inclusion Criteria</w:t>
            </w:r>
            <w:r w:rsidR="00314A7F">
              <w:rPr>
                <w:noProof/>
                <w:webHidden/>
              </w:rPr>
              <w:tab/>
            </w:r>
            <w:r w:rsidR="00314A7F">
              <w:rPr>
                <w:noProof/>
                <w:webHidden/>
              </w:rPr>
              <w:fldChar w:fldCharType="begin"/>
            </w:r>
            <w:r w:rsidR="00314A7F">
              <w:rPr>
                <w:noProof/>
                <w:webHidden/>
              </w:rPr>
              <w:instrText xml:space="preserve"> PAGEREF _Toc279858 \h </w:instrText>
            </w:r>
            <w:r w:rsidR="00314A7F">
              <w:rPr>
                <w:noProof/>
                <w:webHidden/>
              </w:rPr>
            </w:r>
            <w:r w:rsidR="00314A7F">
              <w:rPr>
                <w:noProof/>
                <w:webHidden/>
              </w:rPr>
              <w:fldChar w:fldCharType="separate"/>
            </w:r>
            <w:r w:rsidR="00314A7F">
              <w:rPr>
                <w:noProof/>
                <w:webHidden/>
              </w:rPr>
              <w:t>18</w:t>
            </w:r>
            <w:r w:rsidR="00314A7F">
              <w:rPr>
                <w:noProof/>
                <w:webHidden/>
              </w:rPr>
              <w:fldChar w:fldCharType="end"/>
            </w:r>
          </w:hyperlink>
        </w:p>
        <w:p w14:paraId="06322649" w14:textId="35521839" w:rsidR="00314A7F" w:rsidRDefault="009C75F4">
          <w:pPr>
            <w:pStyle w:val="TOC2"/>
            <w:tabs>
              <w:tab w:val="left" w:pos="880"/>
              <w:tab w:val="right" w:leader="dot" w:pos="9402"/>
            </w:tabs>
            <w:rPr>
              <w:noProof/>
            </w:rPr>
          </w:pPr>
          <w:hyperlink w:anchor="_Toc279859" w:history="1">
            <w:r w:rsidR="00314A7F" w:rsidRPr="00DB62B7">
              <w:rPr>
                <w:rStyle w:val="Hyperlink"/>
                <w:noProof/>
              </w:rPr>
              <w:t>7.3.</w:t>
            </w:r>
            <w:r w:rsidR="00314A7F">
              <w:rPr>
                <w:noProof/>
              </w:rPr>
              <w:tab/>
            </w:r>
            <w:r w:rsidR="00314A7F" w:rsidRPr="00DB62B7">
              <w:rPr>
                <w:rStyle w:val="Hyperlink"/>
                <w:noProof/>
              </w:rPr>
              <w:t>Exclusion Criteria</w:t>
            </w:r>
            <w:r w:rsidR="00314A7F">
              <w:rPr>
                <w:noProof/>
                <w:webHidden/>
              </w:rPr>
              <w:tab/>
            </w:r>
            <w:r w:rsidR="00314A7F">
              <w:rPr>
                <w:noProof/>
                <w:webHidden/>
              </w:rPr>
              <w:fldChar w:fldCharType="begin"/>
            </w:r>
            <w:r w:rsidR="00314A7F">
              <w:rPr>
                <w:noProof/>
                <w:webHidden/>
              </w:rPr>
              <w:instrText xml:space="preserve"> PAGEREF _Toc279859 \h </w:instrText>
            </w:r>
            <w:r w:rsidR="00314A7F">
              <w:rPr>
                <w:noProof/>
                <w:webHidden/>
              </w:rPr>
            </w:r>
            <w:r w:rsidR="00314A7F">
              <w:rPr>
                <w:noProof/>
                <w:webHidden/>
              </w:rPr>
              <w:fldChar w:fldCharType="separate"/>
            </w:r>
            <w:r w:rsidR="00314A7F">
              <w:rPr>
                <w:noProof/>
                <w:webHidden/>
              </w:rPr>
              <w:t>18</w:t>
            </w:r>
            <w:r w:rsidR="00314A7F">
              <w:rPr>
                <w:noProof/>
                <w:webHidden/>
              </w:rPr>
              <w:fldChar w:fldCharType="end"/>
            </w:r>
          </w:hyperlink>
        </w:p>
        <w:p w14:paraId="4CF36EFF" w14:textId="46B28731" w:rsidR="00314A7F" w:rsidRDefault="009C75F4">
          <w:pPr>
            <w:pStyle w:val="TOC1"/>
            <w:tabs>
              <w:tab w:val="left" w:pos="440"/>
              <w:tab w:val="right" w:leader="dot" w:pos="9402"/>
            </w:tabs>
            <w:rPr>
              <w:noProof/>
            </w:rPr>
          </w:pPr>
          <w:hyperlink w:anchor="_Toc279860" w:history="1">
            <w:r w:rsidR="00314A7F" w:rsidRPr="00DB62B7">
              <w:rPr>
                <w:rStyle w:val="Hyperlink"/>
                <w:noProof/>
              </w:rPr>
              <w:t>8.</w:t>
            </w:r>
            <w:r w:rsidR="00314A7F">
              <w:rPr>
                <w:noProof/>
              </w:rPr>
              <w:tab/>
            </w:r>
            <w:r w:rsidR="00314A7F" w:rsidRPr="00DB62B7">
              <w:rPr>
                <w:rStyle w:val="Hyperlink"/>
                <w:noProof/>
              </w:rPr>
              <w:t>STUDY PROCEDURES</w:t>
            </w:r>
            <w:r w:rsidR="00314A7F">
              <w:rPr>
                <w:noProof/>
                <w:webHidden/>
              </w:rPr>
              <w:tab/>
            </w:r>
            <w:r w:rsidR="00314A7F">
              <w:rPr>
                <w:noProof/>
                <w:webHidden/>
              </w:rPr>
              <w:fldChar w:fldCharType="begin"/>
            </w:r>
            <w:r w:rsidR="00314A7F">
              <w:rPr>
                <w:noProof/>
                <w:webHidden/>
              </w:rPr>
              <w:instrText xml:space="preserve"> PAGEREF _Toc279860 \h </w:instrText>
            </w:r>
            <w:r w:rsidR="00314A7F">
              <w:rPr>
                <w:noProof/>
                <w:webHidden/>
              </w:rPr>
            </w:r>
            <w:r w:rsidR="00314A7F">
              <w:rPr>
                <w:noProof/>
                <w:webHidden/>
              </w:rPr>
              <w:fldChar w:fldCharType="separate"/>
            </w:r>
            <w:r w:rsidR="00314A7F">
              <w:rPr>
                <w:noProof/>
                <w:webHidden/>
              </w:rPr>
              <w:t>20</w:t>
            </w:r>
            <w:r w:rsidR="00314A7F">
              <w:rPr>
                <w:noProof/>
                <w:webHidden/>
              </w:rPr>
              <w:fldChar w:fldCharType="end"/>
            </w:r>
          </w:hyperlink>
        </w:p>
        <w:p w14:paraId="31F61A7C" w14:textId="23C9AD00" w:rsidR="00314A7F" w:rsidRDefault="009C75F4">
          <w:pPr>
            <w:pStyle w:val="TOC2"/>
            <w:tabs>
              <w:tab w:val="left" w:pos="880"/>
              <w:tab w:val="right" w:leader="dot" w:pos="9402"/>
            </w:tabs>
            <w:rPr>
              <w:noProof/>
            </w:rPr>
          </w:pPr>
          <w:hyperlink w:anchor="_Toc279861" w:history="1">
            <w:r w:rsidR="00314A7F" w:rsidRPr="00DB62B7">
              <w:rPr>
                <w:rStyle w:val="Hyperlink"/>
                <w:noProof/>
              </w:rPr>
              <w:t>8.1.</w:t>
            </w:r>
            <w:r w:rsidR="00314A7F">
              <w:rPr>
                <w:noProof/>
              </w:rPr>
              <w:tab/>
            </w:r>
            <w:r w:rsidR="00314A7F" w:rsidRPr="00DB62B7">
              <w:rPr>
                <w:rStyle w:val="Hyperlink"/>
                <w:noProof/>
              </w:rPr>
              <w:t>Screening and Recruitment</w:t>
            </w:r>
            <w:r w:rsidR="00314A7F">
              <w:rPr>
                <w:noProof/>
                <w:webHidden/>
              </w:rPr>
              <w:tab/>
            </w:r>
            <w:r w:rsidR="00314A7F">
              <w:rPr>
                <w:noProof/>
                <w:webHidden/>
              </w:rPr>
              <w:fldChar w:fldCharType="begin"/>
            </w:r>
            <w:r w:rsidR="00314A7F">
              <w:rPr>
                <w:noProof/>
                <w:webHidden/>
              </w:rPr>
              <w:instrText xml:space="preserve"> PAGEREF _Toc279861 \h </w:instrText>
            </w:r>
            <w:r w:rsidR="00314A7F">
              <w:rPr>
                <w:noProof/>
                <w:webHidden/>
              </w:rPr>
            </w:r>
            <w:r w:rsidR="00314A7F">
              <w:rPr>
                <w:noProof/>
                <w:webHidden/>
              </w:rPr>
              <w:fldChar w:fldCharType="separate"/>
            </w:r>
            <w:r w:rsidR="00314A7F">
              <w:rPr>
                <w:noProof/>
                <w:webHidden/>
              </w:rPr>
              <w:t>20</w:t>
            </w:r>
            <w:r w:rsidR="00314A7F">
              <w:rPr>
                <w:noProof/>
                <w:webHidden/>
              </w:rPr>
              <w:fldChar w:fldCharType="end"/>
            </w:r>
          </w:hyperlink>
        </w:p>
        <w:p w14:paraId="4962C576" w14:textId="4F7E253E" w:rsidR="00314A7F" w:rsidRDefault="009C75F4">
          <w:pPr>
            <w:pStyle w:val="TOC2"/>
            <w:tabs>
              <w:tab w:val="left" w:pos="880"/>
              <w:tab w:val="right" w:leader="dot" w:pos="9402"/>
            </w:tabs>
            <w:rPr>
              <w:noProof/>
            </w:rPr>
          </w:pPr>
          <w:hyperlink w:anchor="_Toc279862" w:history="1">
            <w:r w:rsidR="00314A7F" w:rsidRPr="00DB62B7">
              <w:rPr>
                <w:rStyle w:val="Hyperlink"/>
                <w:noProof/>
              </w:rPr>
              <w:t>8.1.</w:t>
            </w:r>
            <w:r w:rsidR="00314A7F">
              <w:rPr>
                <w:noProof/>
              </w:rPr>
              <w:tab/>
            </w:r>
            <w:r w:rsidR="00314A7F" w:rsidRPr="00DB62B7">
              <w:rPr>
                <w:rStyle w:val="Hyperlink"/>
                <w:noProof/>
              </w:rPr>
              <w:t>Eligibility Assessment</w:t>
            </w:r>
            <w:r w:rsidR="00314A7F">
              <w:rPr>
                <w:noProof/>
                <w:webHidden/>
              </w:rPr>
              <w:tab/>
            </w:r>
            <w:r w:rsidR="00314A7F">
              <w:rPr>
                <w:noProof/>
                <w:webHidden/>
              </w:rPr>
              <w:fldChar w:fldCharType="begin"/>
            </w:r>
            <w:r w:rsidR="00314A7F">
              <w:rPr>
                <w:noProof/>
                <w:webHidden/>
              </w:rPr>
              <w:instrText xml:space="preserve"> PAGEREF _Toc279862 \h </w:instrText>
            </w:r>
            <w:r w:rsidR="00314A7F">
              <w:rPr>
                <w:noProof/>
                <w:webHidden/>
              </w:rPr>
            </w:r>
            <w:r w:rsidR="00314A7F">
              <w:rPr>
                <w:noProof/>
                <w:webHidden/>
              </w:rPr>
              <w:fldChar w:fldCharType="separate"/>
            </w:r>
            <w:r w:rsidR="00314A7F">
              <w:rPr>
                <w:noProof/>
                <w:webHidden/>
              </w:rPr>
              <w:t>20</w:t>
            </w:r>
            <w:r w:rsidR="00314A7F">
              <w:rPr>
                <w:noProof/>
                <w:webHidden/>
              </w:rPr>
              <w:fldChar w:fldCharType="end"/>
            </w:r>
          </w:hyperlink>
        </w:p>
        <w:p w14:paraId="6D3E2578" w14:textId="65ABEFEB" w:rsidR="00314A7F" w:rsidRDefault="009C75F4">
          <w:pPr>
            <w:pStyle w:val="TOC2"/>
            <w:tabs>
              <w:tab w:val="left" w:pos="880"/>
              <w:tab w:val="right" w:leader="dot" w:pos="9402"/>
            </w:tabs>
            <w:rPr>
              <w:noProof/>
            </w:rPr>
          </w:pPr>
          <w:hyperlink w:anchor="_Toc279863" w:history="1">
            <w:r w:rsidR="00314A7F" w:rsidRPr="00DB62B7">
              <w:rPr>
                <w:rStyle w:val="Hyperlink"/>
                <w:noProof/>
              </w:rPr>
              <w:t>8.2.</w:t>
            </w:r>
            <w:r w:rsidR="00314A7F">
              <w:rPr>
                <w:noProof/>
              </w:rPr>
              <w:tab/>
            </w:r>
            <w:r w:rsidR="00314A7F" w:rsidRPr="00DB62B7">
              <w:rPr>
                <w:rStyle w:val="Hyperlink"/>
                <w:noProof/>
              </w:rPr>
              <w:t>Informed Consent</w:t>
            </w:r>
            <w:r w:rsidR="00314A7F">
              <w:rPr>
                <w:noProof/>
                <w:webHidden/>
              </w:rPr>
              <w:tab/>
            </w:r>
            <w:r w:rsidR="00314A7F">
              <w:rPr>
                <w:noProof/>
                <w:webHidden/>
              </w:rPr>
              <w:fldChar w:fldCharType="begin"/>
            </w:r>
            <w:r w:rsidR="00314A7F">
              <w:rPr>
                <w:noProof/>
                <w:webHidden/>
              </w:rPr>
              <w:instrText xml:space="preserve"> PAGEREF _Toc279863 \h </w:instrText>
            </w:r>
            <w:r w:rsidR="00314A7F">
              <w:rPr>
                <w:noProof/>
                <w:webHidden/>
              </w:rPr>
            </w:r>
            <w:r w:rsidR="00314A7F">
              <w:rPr>
                <w:noProof/>
                <w:webHidden/>
              </w:rPr>
              <w:fldChar w:fldCharType="separate"/>
            </w:r>
            <w:r w:rsidR="00314A7F">
              <w:rPr>
                <w:noProof/>
                <w:webHidden/>
              </w:rPr>
              <w:t>20</w:t>
            </w:r>
            <w:r w:rsidR="00314A7F">
              <w:rPr>
                <w:noProof/>
                <w:webHidden/>
              </w:rPr>
              <w:fldChar w:fldCharType="end"/>
            </w:r>
          </w:hyperlink>
        </w:p>
        <w:p w14:paraId="04305220" w14:textId="299B17F9" w:rsidR="00314A7F" w:rsidRDefault="009C75F4">
          <w:pPr>
            <w:pStyle w:val="TOC2"/>
            <w:tabs>
              <w:tab w:val="left" w:pos="880"/>
              <w:tab w:val="right" w:leader="dot" w:pos="9402"/>
            </w:tabs>
            <w:rPr>
              <w:noProof/>
            </w:rPr>
          </w:pPr>
          <w:hyperlink w:anchor="_Toc279864" w:history="1">
            <w:r w:rsidR="00314A7F" w:rsidRPr="00DB62B7">
              <w:rPr>
                <w:rStyle w:val="Hyperlink"/>
                <w:noProof/>
              </w:rPr>
              <w:t>8.3.</w:t>
            </w:r>
            <w:r w:rsidR="00314A7F">
              <w:rPr>
                <w:noProof/>
              </w:rPr>
              <w:tab/>
            </w:r>
            <w:r w:rsidR="00314A7F" w:rsidRPr="00DB62B7">
              <w:rPr>
                <w:rStyle w:val="Hyperlink"/>
                <w:noProof/>
              </w:rPr>
              <w:t>Randomisation, blinding and code-breaking</w:t>
            </w:r>
            <w:r w:rsidR="00314A7F">
              <w:rPr>
                <w:noProof/>
                <w:webHidden/>
              </w:rPr>
              <w:tab/>
            </w:r>
            <w:r w:rsidR="00314A7F">
              <w:rPr>
                <w:noProof/>
                <w:webHidden/>
              </w:rPr>
              <w:fldChar w:fldCharType="begin"/>
            </w:r>
            <w:r w:rsidR="00314A7F">
              <w:rPr>
                <w:noProof/>
                <w:webHidden/>
              </w:rPr>
              <w:instrText xml:space="preserve"> PAGEREF _Toc279864 \h </w:instrText>
            </w:r>
            <w:r w:rsidR="00314A7F">
              <w:rPr>
                <w:noProof/>
                <w:webHidden/>
              </w:rPr>
            </w:r>
            <w:r w:rsidR="00314A7F">
              <w:rPr>
                <w:noProof/>
                <w:webHidden/>
              </w:rPr>
              <w:fldChar w:fldCharType="separate"/>
            </w:r>
            <w:r w:rsidR="00314A7F">
              <w:rPr>
                <w:noProof/>
                <w:webHidden/>
              </w:rPr>
              <w:t>21</w:t>
            </w:r>
            <w:r w:rsidR="00314A7F">
              <w:rPr>
                <w:noProof/>
                <w:webHidden/>
              </w:rPr>
              <w:fldChar w:fldCharType="end"/>
            </w:r>
          </w:hyperlink>
        </w:p>
        <w:p w14:paraId="4CCB4DE5" w14:textId="42A85BC4" w:rsidR="00314A7F" w:rsidRDefault="009C75F4">
          <w:pPr>
            <w:pStyle w:val="TOC2"/>
            <w:tabs>
              <w:tab w:val="left" w:pos="880"/>
              <w:tab w:val="right" w:leader="dot" w:pos="9402"/>
            </w:tabs>
            <w:rPr>
              <w:noProof/>
            </w:rPr>
          </w:pPr>
          <w:hyperlink w:anchor="_Toc279865" w:history="1">
            <w:r w:rsidR="00314A7F" w:rsidRPr="00DB62B7">
              <w:rPr>
                <w:rStyle w:val="Hyperlink"/>
                <w:noProof/>
              </w:rPr>
              <w:t>8.4.</w:t>
            </w:r>
            <w:r w:rsidR="00314A7F">
              <w:rPr>
                <w:noProof/>
              </w:rPr>
              <w:tab/>
            </w:r>
            <w:r w:rsidR="00314A7F" w:rsidRPr="00DB62B7">
              <w:rPr>
                <w:rStyle w:val="Hyperlink"/>
                <w:noProof/>
              </w:rPr>
              <w:t>Baseline Assessments</w:t>
            </w:r>
            <w:r w:rsidR="00314A7F">
              <w:rPr>
                <w:noProof/>
                <w:webHidden/>
              </w:rPr>
              <w:tab/>
            </w:r>
            <w:r w:rsidR="00314A7F">
              <w:rPr>
                <w:noProof/>
                <w:webHidden/>
              </w:rPr>
              <w:fldChar w:fldCharType="begin"/>
            </w:r>
            <w:r w:rsidR="00314A7F">
              <w:rPr>
                <w:noProof/>
                <w:webHidden/>
              </w:rPr>
              <w:instrText xml:space="preserve"> PAGEREF _Toc279865 \h </w:instrText>
            </w:r>
            <w:r w:rsidR="00314A7F">
              <w:rPr>
                <w:noProof/>
                <w:webHidden/>
              </w:rPr>
            </w:r>
            <w:r w:rsidR="00314A7F">
              <w:rPr>
                <w:noProof/>
                <w:webHidden/>
              </w:rPr>
              <w:fldChar w:fldCharType="separate"/>
            </w:r>
            <w:r w:rsidR="00314A7F">
              <w:rPr>
                <w:noProof/>
                <w:webHidden/>
              </w:rPr>
              <w:t>21</w:t>
            </w:r>
            <w:r w:rsidR="00314A7F">
              <w:rPr>
                <w:noProof/>
                <w:webHidden/>
              </w:rPr>
              <w:fldChar w:fldCharType="end"/>
            </w:r>
          </w:hyperlink>
        </w:p>
        <w:p w14:paraId="2E7833D7" w14:textId="458187F3" w:rsidR="00314A7F" w:rsidRDefault="009C75F4">
          <w:pPr>
            <w:pStyle w:val="TOC2"/>
            <w:tabs>
              <w:tab w:val="left" w:pos="880"/>
              <w:tab w:val="right" w:leader="dot" w:pos="9402"/>
            </w:tabs>
            <w:rPr>
              <w:noProof/>
            </w:rPr>
          </w:pPr>
          <w:hyperlink w:anchor="_Toc279866" w:history="1">
            <w:r w:rsidR="00314A7F" w:rsidRPr="00DB62B7">
              <w:rPr>
                <w:rStyle w:val="Hyperlink"/>
                <w:noProof/>
              </w:rPr>
              <w:t>8.5.</w:t>
            </w:r>
            <w:r w:rsidR="00314A7F">
              <w:rPr>
                <w:noProof/>
              </w:rPr>
              <w:tab/>
            </w:r>
            <w:r w:rsidR="00314A7F" w:rsidRPr="00DB62B7">
              <w:rPr>
                <w:rStyle w:val="Hyperlink"/>
                <w:noProof/>
              </w:rPr>
              <w:t>Subsequent Visits</w:t>
            </w:r>
            <w:r w:rsidR="00314A7F">
              <w:rPr>
                <w:noProof/>
                <w:webHidden/>
              </w:rPr>
              <w:tab/>
            </w:r>
            <w:r w:rsidR="00314A7F">
              <w:rPr>
                <w:noProof/>
                <w:webHidden/>
              </w:rPr>
              <w:fldChar w:fldCharType="begin"/>
            </w:r>
            <w:r w:rsidR="00314A7F">
              <w:rPr>
                <w:noProof/>
                <w:webHidden/>
              </w:rPr>
              <w:instrText xml:space="preserve"> PAGEREF _Toc279866 \h </w:instrText>
            </w:r>
            <w:r w:rsidR="00314A7F">
              <w:rPr>
                <w:noProof/>
                <w:webHidden/>
              </w:rPr>
            </w:r>
            <w:r w:rsidR="00314A7F">
              <w:rPr>
                <w:noProof/>
                <w:webHidden/>
              </w:rPr>
              <w:fldChar w:fldCharType="separate"/>
            </w:r>
            <w:r w:rsidR="00314A7F">
              <w:rPr>
                <w:noProof/>
                <w:webHidden/>
              </w:rPr>
              <w:t>22</w:t>
            </w:r>
            <w:r w:rsidR="00314A7F">
              <w:rPr>
                <w:noProof/>
                <w:webHidden/>
              </w:rPr>
              <w:fldChar w:fldCharType="end"/>
            </w:r>
          </w:hyperlink>
        </w:p>
        <w:p w14:paraId="54699D4A" w14:textId="0FCC413B" w:rsidR="00314A7F" w:rsidRDefault="009C75F4">
          <w:pPr>
            <w:pStyle w:val="TOC2"/>
            <w:tabs>
              <w:tab w:val="left" w:pos="1100"/>
              <w:tab w:val="right" w:leader="dot" w:pos="9402"/>
            </w:tabs>
            <w:rPr>
              <w:noProof/>
            </w:rPr>
          </w:pPr>
          <w:hyperlink w:anchor="_Toc279867" w:history="1">
            <w:r w:rsidR="00314A7F" w:rsidRPr="00DB62B7">
              <w:rPr>
                <w:rStyle w:val="Hyperlink"/>
                <w:noProof/>
              </w:rPr>
              <w:t>8.5.1.</w:t>
            </w:r>
            <w:r w:rsidR="00314A7F">
              <w:rPr>
                <w:noProof/>
              </w:rPr>
              <w:tab/>
            </w:r>
            <w:r w:rsidR="00314A7F" w:rsidRPr="00DB62B7">
              <w:rPr>
                <w:rStyle w:val="Hyperlink"/>
                <w:noProof/>
              </w:rPr>
              <w:t>Three-month follow up assessment</w:t>
            </w:r>
            <w:r w:rsidR="00314A7F">
              <w:rPr>
                <w:noProof/>
                <w:webHidden/>
              </w:rPr>
              <w:tab/>
            </w:r>
            <w:r w:rsidR="00314A7F">
              <w:rPr>
                <w:noProof/>
                <w:webHidden/>
              </w:rPr>
              <w:fldChar w:fldCharType="begin"/>
            </w:r>
            <w:r w:rsidR="00314A7F">
              <w:rPr>
                <w:noProof/>
                <w:webHidden/>
              </w:rPr>
              <w:instrText xml:space="preserve"> PAGEREF _Toc279867 \h </w:instrText>
            </w:r>
            <w:r w:rsidR="00314A7F">
              <w:rPr>
                <w:noProof/>
                <w:webHidden/>
              </w:rPr>
            </w:r>
            <w:r w:rsidR="00314A7F">
              <w:rPr>
                <w:noProof/>
                <w:webHidden/>
              </w:rPr>
              <w:fldChar w:fldCharType="separate"/>
            </w:r>
            <w:r w:rsidR="00314A7F">
              <w:rPr>
                <w:noProof/>
                <w:webHidden/>
              </w:rPr>
              <w:t>22</w:t>
            </w:r>
            <w:r w:rsidR="00314A7F">
              <w:rPr>
                <w:noProof/>
                <w:webHidden/>
              </w:rPr>
              <w:fldChar w:fldCharType="end"/>
            </w:r>
          </w:hyperlink>
        </w:p>
        <w:p w14:paraId="72C40615" w14:textId="3C7F357D" w:rsidR="00314A7F" w:rsidRDefault="009C75F4">
          <w:pPr>
            <w:pStyle w:val="TOC2"/>
            <w:tabs>
              <w:tab w:val="left" w:pos="880"/>
              <w:tab w:val="right" w:leader="dot" w:pos="9402"/>
            </w:tabs>
            <w:rPr>
              <w:noProof/>
            </w:rPr>
          </w:pPr>
          <w:hyperlink w:anchor="_Toc279868" w:history="1">
            <w:r w:rsidR="00314A7F" w:rsidRPr="00DB62B7">
              <w:rPr>
                <w:rStyle w:val="Hyperlink"/>
                <w:noProof/>
              </w:rPr>
              <w:t>8.6.</w:t>
            </w:r>
            <w:r w:rsidR="00314A7F">
              <w:rPr>
                <w:noProof/>
              </w:rPr>
              <w:tab/>
            </w:r>
            <w:r w:rsidR="00314A7F" w:rsidRPr="00DB62B7">
              <w:rPr>
                <w:rStyle w:val="Hyperlink"/>
                <w:noProof/>
              </w:rPr>
              <w:t>Food shopping data</w:t>
            </w:r>
            <w:r w:rsidR="00314A7F">
              <w:rPr>
                <w:noProof/>
                <w:webHidden/>
              </w:rPr>
              <w:tab/>
            </w:r>
            <w:r w:rsidR="00314A7F">
              <w:rPr>
                <w:noProof/>
                <w:webHidden/>
              </w:rPr>
              <w:fldChar w:fldCharType="begin"/>
            </w:r>
            <w:r w:rsidR="00314A7F">
              <w:rPr>
                <w:noProof/>
                <w:webHidden/>
              </w:rPr>
              <w:instrText xml:space="preserve"> PAGEREF _Toc279868 \h </w:instrText>
            </w:r>
            <w:r w:rsidR="00314A7F">
              <w:rPr>
                <w:noProof/>
                <w:webHidden/>
              </w:rPr>
            </w:r>
            <w:r w:rsidR="00314A7F">
              <w:rPr>
                <w:noProof/>
                <w:webHidden/>
              </w:rPr>
              <w:fldChar w:fldCharType="separate"/>
            </w:r>
            <w:r w:rsidR="00314A7F">
              <w:rPr>
                <w:noProof/>
                <w:webHidden/>
              </w:rPr>
              <w:t>23</w:t>
            </w:r>
            <w:r w:rsidR="00314A7F">
              <w:rPr>
                <w:noProof/>
                <w:webHidden/>
              </w:rPr>
              <w:fldChar w:fldCharType="end"/>
            </w:r>
          </w:hyperlink>
        </w:p>
        <w:p w14:paraId="652A4A8A" w14:textId="32721591" w:rsidR="00314A7F" w:rsidRDefault="009C75F4">
          <w:pPr>
            <w:pStyle w:val="TOC2"/>
            <w:tabs>
              <w:tab w:val="left" w:pos="880"/>
              <w:tab w:val="right" w:leader="dot" w:pos="9402"/>
            </w:tabs>
            <w:rPr>
              <w:noProof/>
            </w:rPr>
          </w:pPr>
          <w:hyperlink w:anchor="_Toc279869" w:history="1">
            <w:r w:rsidR="00314A7F" w:rsidRPr="00DB62B7">
              <w:rPr>
                <w:rStyle w:val="Hyperlink"/>
                <w:noProof/>
              </w:rPr>
              <w:t>8.7.</w:t>
            </w:r>
            <w:r w:rsidR="00314A7F">
              <w:rPr>
                <w:noProof/>
              </w:rPr>
              <w:tab/>
            </w:r>
            <w:r w:rsidR="00314A7F" w:rsidRPr="00DB62B7">
              <w:rPr>
                <w:rStyle w:val="Hyperlink"/>
                <w:noProof/>
              </w:rPr>
              <w:t>Sample Handling</w:t>
            </w:r>
            <w:r w:rsidR="00314A7F">
              <w:rPr>
                <w:noProof/>
                <w:webHidden/>
              </w:rPr>
              <w:tab/>
            </w:r>
            <w:r w:rsidR="00314A7F">
              <w:rPr>
                <w:noProof/>
                <w:webHidden/>
              </w:rPr>
              <w:fldChar w:fldCharType="begin"/>
            </w:r>
            <w:r w:rsidR="00314A7F">
              <w:rPr>
                <w:noProof/>
                <w:webHidden/>
              </w:rPr>
              <w:instrText xml:space="preserve"> PAGEREF _Toc279869 \h </w:instrText>
            </w:r>
            <w:r w:rsidR="00314A7F">
              <w:rPr>
                <w:noProof/>
                <w:webHidden/>
              </w:rPr>
            </w:r>
            <w:r w:rsidR="00314A7F">
              <w:rPr>
                <w:noProof/>
                <w:webHidden/>
              </w:rPr>
              <w:fldChar w:fldCharType="separate"/>
            </w:r>
            <w:r w:rsidR="00314A7F">
              <w:rPr>
                <w:noProof/>
                <w:webHidden/>
              </w:rPr>
              <w:t>23</w:t>
            </w:r>
            <w:r w:rsidR="00314A7F">
              <w:rPr>
                <w:noProof/>
                <w:webHidden/>
              </w:rPr>
              <w:fldChar w:fldCharType="end"/>
            </w:r>
          </w:hyperlink>
        </w:p>
        <w:p w14:paraId="227A742A" w14:textId="37DB0AC5" w:rsidR="00314A7F" w:rsidRDefault="009C75F4">
          <w:pPr>
            <w:pStyle w:val="TOC2"/>
            <w:tabs>
              <w:tab w:val="left" w:pos="880"/>
              <w:tab w:val="right" w:leader="dot" w:pos="9402"/>
            </w:tabs>
            <w:rPr>
              <w:noProof/>
            </w:rPr>
          </w:pPr>
          <w:hyperlink w:anchor="_Toc279870" w:history="1">
            <w:r w:rsidR="00314A7F" w:rsidRPr="00DB62B7">
              <w:rPr>
                <w:rStyle w:val="Hyperlink"/>
                <w:noProof/>
              </w:rPr>
              <w:t>8.8.</w:t>
            </w:r>
            <w:r w:rsidR="00314A7F">
              <w:rPr>
                <w:noProof/>
              </w:rPr>
              <w:tab/>
            </w:r>
            <w:r w:rsidR="00314A7F" w:rsidRPr="00DB62B7">
              <w:rPr>
                <w:rStyle w:val="Hyperlink"/>
                <w:noProof/>
              </w:rPr>
              <w:t>Alternative scheduling for follow-ups</w:t>
            </w:r>
            <w:r w:rsidR="00314A7F">
              <w:rPr>
                <w:noProof/>
                <w:webHidden/>
              </w:rPr>
              <w:tab/>
            </w:r>
            <w:r w:rsidR="00314A7F">
              <w:rPr>
                <w:noProof/>
                <w:webHidden/>
              </w:rPr>
              <w:fldChar w:fldCharType="begin"/>
            </w:r>
            <w:r w:rsidR="00314A7F">
              <w:rPr>
                <w:noProof/>
                <w:webHidden/>
              </w:rPr>
              <w:instrText xml:space="preserve"> PAGEREF _Toc279870 \h </w:instrText>
            </w:r>
            <w:r w:rsidR="00314A7F">
              <w:rPr>
                <w:noProof/>
                <w:webHidden/>
              </w:rPr>
            </w:r>
            <w:r w:rsidR="00314A7F">
              <w:rPr>
                <w:noProof/>
                <w:webHidden/>
              </w:rPr>
              <w:fldChar w:fldCharType="separate"/>
            </w:r>
            <w:r w:rsidR="00314A7F">
              <w:rPr>
                <w:noProof/>
                <w:webHidden/>
              </w:rPr>
              <w:t>23</w:t>
            </w:r>
            <w:r w:rsidR="00314A7F">
              <w:rPr>
                <w:noProof/>
                <w:webHidden/>
              </w:rPr>
              <w:fldChar w:fldCharType="end"/>
            </w:r>
          </w:hyperlink>
        </w:p>
        <w:p w14:paraId="4EC7358A" w14:textId="3D8F9468" w:rsidR="00314A7F" w:rsidRDefault="009C75F4">
          <w:pPr>
            <w:pStyle w:val="TOC2"/>
            <w:tabs>
              <w:tab w:val="left" w:pos="880"/>
              <w:tab w:val="right" w:leader="dot" w:pos="9402"/>
            </w:tabs>
            <w:rPr>
              <w:noProof/>
            </w:rPr>
          </w:pPr>
          <w:hyperlink w:anchor="_Toc279871" w:history="1">
            <w:r w:rsidR="00314A7F" w:rsidRPr="00DB62B7">
              <w:rPr>
                <w:rStyle w:val="Hyperlink"/>
                <w:noProof/>
              </w:rPr>
              <w:t>8.9.</w:t>
            </w:r>
            <w:r w:rsidR="00314A7F">
              <w:rPr>
                <w:noProof/>
              </w:rPr>
              <w:tab/>
            </w:r>
            <w:r w:rsidR="00314A7F" w:rsidRPr="00DB62B7">
              <w:rPr>
                <w:rStyle w:val="Hyperlink"/>
                <w:noProof/>
              </w:rPr>
              <w:t>Participant reimbursement</w:t>
            </w:r>
            <w:r w:rsidR="00314A7F">
              <w:rPr>
                <w:noProof/>
                <w:webHidden/>
              </w:rPr>
              <w:tab/>
            </w:r>
            <w:r w:rsidR="00314A7F">
              <w:rPr>
                <w:noProof/>
                <w:webHidden/>
              </w:rPr>
              <w:fldChar w:fldCharType="begin"/>
            </w:r>
            <w:r w:rsidR="00314A7F">
              <w:rPr>
                <w:noProof/>
                <w:webHidden/>
              </w:rPr>
              <w:instrText xml:space="preserve"> PAGEREF _Toc279871 \h </w:instrText>
            </w:r>
            <w:r w:rsidR="00314A7F">
              <w:rPr>
                <w:noProof/>
                <w:webHidden/>
              </w:rPr>
            </w:r>
            <w:r w:rsidR="00314A7F">
              <w:rPr>
                <w:noProof/>
                <w:webHidden/>
              </w:rPr>
              <w:fldChar w:fldCharType="separate"/>
            </w:r>
            <w:r w:rsidR="00314A7F">
              <w:rPr>
                <w:noProof/>
                <w:webHidden/>
              </w:rPr>
              <w:t>24</w:t>
            </w:r>
            <w:r w:rsidR="00314A7F">
              <w:rPr>
                <w:noProof/>
                <w:webHidden/>
              </w:rPr>
              <w:fldChar w:fldCharType="end"/>
            </w:r>
          </w:hyperlink>
        </w:p>
        <w:p w14:paraId="4B5DD782" w14:textId="45A4599C" w:rsidR="00314A7F" w:rsidRDefault="009C75F4">
          <w:pPr>
            <w:pStyle w:val="TOC2"/>
            <w:tabs>
              <w:tab w:val="left" w:pos="1100"/>
              <w:tab w:val="right" w:leader="dot" w:pos="9402"/>
            </w:tabs>
            <w:rPr>
              <w:noProof/>
            </w:rPr>
          </w:pPr>
          <w:hyperlink w:anchor="_Toc279872" w:history="1">
            <w:r w:rsidR="00314A7F" w:rsidRPr="00DB62B7">
              <w:rPr>
                <w:rStyle w:val="Hyperlink"/>
                <w:noProof/>
              </w:rPr>
              <w:t>8.10.</w:t>
            </w:r>
            <w:r w:rsidR="00314A7F">
              <w:rPr>
                <w:noProof/>
              </w:rPr>
              <w:tab/>
            </w:r>
            <w:r w:rsidR="00314A7F" w:rsidRPr="00DB62B7">
              <w:rPr>
                <w:rStyle w:val="Hyperlink"/>
                <w:noProof/>
              </w:rPr>
              <w:t>Discontinuation/Withdrawal of Participants from Study</w:t>
            </w:r>
            <w:r w:rsidR="00314A7F">
              <w:rPr>
                <w:noProof/>
                <w:webHidden/>
              </w:rPr>
              <w:tab/>
            </w:r>
            <w:r w:rsidR="00314A7F">
              <w:rPr>
                <w:noProof/>
                <w:webHidden/>
              </w:rPr>
              <w:fldChar w:fldCharType="begin"/>
            </w:r>
            <w:r w:rsidR="00314A7F">
              <w:rPr>
                <w:noProof/>
                <w:webHidden/>
              </w:rPr>
              <w:instrText xml:space="preserve"> PAGEREF _Toc279872 \h </w:instrText>
            </w:r>
            <w:r w:rsidR="00314A7F">
              <w:rPr>
                <w:noProof/>
                <w:webHidden/>
              </w:rPr>
            </w:r>
            <w:r w:rsidR="00314A7F">
              <w:rPr>
                <w:noProof/>
                <w:webHidden/>
              </w:rPr>
              <w:fldChar w:fldCharType="separate"/>
            </w:r>
            <w:r w:rsidR="00314A7F">
              <w:rPr>
                <w:noProof/>
                <w:webHidden/>
              </w:rPr>
              <w:t>24</w:t>
            </w:r>
            <w:r w:rsidR="00314A7F">
              <w:rPr>
                <w:noProof/>
                <w:webHidden/>
              </w:rPr>
              <w:fldChar w:fldCharType="end"/>
            </w:r>
          </w:hyperlink>
        </w:p>
        <w:p w14:paraId="6A21710A" w14:textId="42FF6DF7" w:rsidR="00314A7F" w:rsidRDefault="009C75F4">
          <w:pPr>
            <w:pStyle w:val="TOC2"/>
            <w:tabs>
              <w:tab w:val="left" w:pos="1100"/>
              <w:tab w:val="right" w:leader="dot" w:pos="9402"/>
            </w:tabs>
            <w:rPr>
              <w:noProof/>
            </w:rPr>
          </w:pPr>
          <w:hyperlink w:anchor="_Toc279873" w:history="1">
            <w:r w:rsidR="00314A7F" w:rsidRPr="00DB62B7">
              <w:rPr>
                <w:rStyle w:val="Hyperlink"/>
                <w:noProof/>
              </w:rPr>
              <w:t>8.11.</w:t>
            </w:r>
            <w:r w:rsidR="00314A7F">
              <w:rPr>
                <w:noProof/>
              </w:rPr>
              <w:tab/>
            </w:r>
            <w:r w:rsidR="00314A7F" w:rsidRPr="00DB62B7">
              <w:rPr>
                <w:rStyle w:val="Hyperlink"/>
                <w:noProof/>
              </w:rPr>
              <w:t>Definition of End of Study</w:t>
            </w:r>
            <w:r w:rsidR="00314A7F">
              <w:rPr>
                <w:noProof/>
                <w:webHidden/>
              </w:rPr>
              <w:tab/>
            </w:r>
            <w:r w:rsidR="00314A7F">
              <w:rPr>
                <w:noProof/>
                <w:webHidden/>
              </w:rPr>
              <w:fldChar w:fldCharType="begin"/>
            </w:r>
            <w:r w:rsidR="00314A7F">
              <w:rPr>
                <w:noProof/>
                <w:webHidden/>
              </w:rPr>
              <w:instrText xml:space="preserve"> PAGEREF _Toc279873 \h </w:instrText>
            </w:r>
            <w:r w:rsidR="00314A7F">
              <w:rPr>
                <w:noProof/>
                <w:webHidden/>
              </w:rPr>
            </w:r>
            <w:r w:rsidR="00314A7F">
              <w:rPr>
                <w:noProof/>
                <w:webHidden/>
              </w:rPr>
              <w:fldChar w:fldCharType="separate"/>
            </w:r>
            <w:r w:rsidR="00314A7F">
              <w:rPr>
                <w:noProof/>
                <w:webHidden/>
              </w:rPr>
              <w:t>24</w:t>
            </w:r>
            <w:r w:rsidR="00314A7F">
              <w:rPr>
                <w:noProof/>
                <w:webHidden/>
              </w:rPr>
              <w:fldChar w:fldCharType="end"/>
            </w:r>
          </w:hyperlink>
        </w:p>
        <w:p w14:paraId="1FFA6C2B" w14:textId="7C7D0304" w:rsidR="00314A7F" w:rsidRDefault="009C75F4">
          <w:pPr>
            <w:pStyle w:val="TOC2"/>
            <w:tabs>
              <w:tab w:val="left" w:pos="1100"/>
              <w:tab w:val="right" w:leader="dot" w:pos="9402"/>
            </w:tabs>
            <w:rPr>
              <w:noProof/>
            </w:rPr>
          </w:pPr>
          <w:hyperlink w:anchor="_Toc279874" w:history="1">
            <w:r w:rsidR="00314A7F" w:rsidRPr="00DB62B7">
              <w:rPr>
                <w:rStyle w:val="Hyperlink"/>
                <w:noProof/>
              </w:rPr>
              <w:t>8.12.</w:t>
            </w:r>
            <w:r w:rsidR="00314A7F">
              <w:rPr>
                <w:noProof/>
              </w:rPr>
              <w:tab/>
            </w:r>
            <w:r w:rsidR="00314A7F" w:rsidRPr="00DB62B7">
              <w:rPr>
                <w:rStyle w:val="Hyperlink"/>
                <w:noProof/>
              </w:rPr>
              <w:t>Qualitative sub-study</w:t>
            </w:r>
            <w:r w:rsidR="00314A7F">
              <w:rPr>
                <w:noProof/>
                <w:webHidden/>
              </w:rPr>
              <w:tab/>
            </w:r>
            <w:r w:rsidR="00314A7F">
              <w:rPr>
                <w:noProof/>
                <w:webHidden/>
              </w:rPr>
              <w:fldChar w:fldCharType="begin"/>
            </w:r>
            <w:r w:rsidR="00314A7F">
              <w:rPr>
                <w:noProof/>
                <w:webHidden/>
              </w:rPr>
              <w:instrText xml:space="preserve"> PAGEREF _Toc279874 \h </w:instrText>
            </w:r>
            <w:r w:rsidR="00314A7F">
              <w:rPr>
                <w:noProof/>
                <w:webHidden/>
              </w:rPr>
            </w:r>
            <w:r w:rsidR="00314A7F">
              <w:rPr>
                <w:noProof/>
                <w:webHidden/>
              </w:rPr>
              <w:fldChar w:fldCharType="separate"/>
            </w:r>
            <w:r w:rsidR="00314A7F">
              <w:rPr>
                <w:noProof/>
                <w:webHidden/>
              </w:rPr>
              <w:t>24</w:t>
            </w:r>
            <w:r w:rsidR="00314A7F">
              <w:rPr>
                <w:noProof/>
                <w:webHidden/>
              </w:rPr>
              <w:fldChar w:fldCharType="end"/>
            </w:r>
          </w:hyperlink>
        </w:p>
        <w:p w14:paraId="651477CC" w14:textId="72A61197" w:rsidR="00314A7F" w:rsidRDefault="009C75F4">
          <w:pPr>
            <w:pStyle w:val="TOC1"/>
            <w:tabs>
              <w:tab w:val="left" w:pos="440"/>
              <w:tab w:val="right" w:leader="dot" w:pos="9402"/>
            </w:tabs>
            <w:rPr>
              <w:noProof/>
            </w:rPr>
          </w:pPr>
          <w:hyperlink w:anchor="_Toc279875" w:history="1">
            <w:r w:rsidR="00314A7F" w:rsidRPr="00DB62B7">
              <w:rPr>
                <w:rStyle w:val="Hyperlink"/>
                <w:noProof/>
              </w:rPr>
              <w:t>9.</w:t>
            </w:r>
            <w:r w:rsidR="00314A7F">
              <w:rPr>
                <w:noProof/>
              </w:rPr>
              <w:tab/>
            </w:r>
            <w:r w:rsidR="00314A7F" w:rsidRPr="00DB62B7">
              <w:rPr>
                <w:rStyle w:val="Hyperlink"/>
                <w:noProof/>
              </w:rPr>
              <w:t>INTERVENTIONS</w:t>
            </w:r>
            <w:r w:rsidR="00314A7F">
              <w:rPr>
                <w:noProof/>
                <w:webHidden/>
              </w:rPr>
              <w:tab/>
            </w:r>
            <w:r w:rsidR="00314A7F">
              <w:rPr>
                <w:noProof/>
                <w:webHidden/>
              </w:rPr>
              <w:fldChar w:fldCharType="begin"/>
            </w:r>
            <w:r w:rsidR="00314A7F">
              <w:rPr>
                <w:noProof/>
                <w:webHidden/>
              </w:rPr>
              <w:instrText xml:space="preserve"> PAGEREF _Toc279875 \h </w:instrText>
            </w:r>
            <w:r w:rsidR="00314A7F">
              <w:rPr>
                <w:noProof/>
                <w:webHidden/>
              </w:rPr>
            </w:r>
            <w:r w:rsidR="00314A7F">
              <w:rPr>
                <w:noProof/>
                <w:webHidden/>
              </w:rPr>
              <w:fldChar w:fldCharType="separate"/>
            </w:r>
            <w:r w:rsidR="00314A7F">
              <w:rPr>
                <w:noProof/>
                <w:webHidden/>
              </w:rPr>
              <w:t>28</w:t>
            </w:r>
            <w:r w:rsidR="00314A7F">
              <w:rPr>
                <w:noProof/>
                <w:webHidden/>
              </w:rPr>
              <w:fldChar w:fldCharType="end"/>
            </w:r>
          </w:hyperlink>
        </w:p>
        <w:p w14:paraId="5D44C691" w14:textId="78321300" w:rsidR="00314A7F" w:rsidRDefault="009C75F4">
          <w:pPr>
            <w:pStyle w:val="TOC2"/>
            <w:tabs>
              <w:tab w:val="left" w:pos="880"/>
              <w:tab w:val="right" w:leader="dot" w:pos="9402"/>
            </w:tabs>
            <w:rPr>
              <w:noProof/>
            </w:rPr>
          </w:pPr>
          <w:hyperlink w:anchor="_Toc279876" w:history="1">
            <w:r w:rsidR="00314A7F" w:rsidRPr="00DB62B7">
              <w:rPr>
                <w:rStyle w:val="Hyperlink"/>
                <w:noProof/>
              </w:rPr>
              <w:t>9.1.</w:t>
            </w:r>
            <w:r w:rsidR="00314A7F">
              <w:rPr>
                <w:noProof/>
              </w:rPr>
              <w:tab/>
            </w:r>
            <w:r w:rsidR="00314A7F" w:rsidRPr="00DB62B7">
              <w:rPr>
                <w:rStyle w:val="Hyperlink"/>
                <w:noProof/>
              </w:rPr>
              <w:t>Intervention 1: Brief advice session</w:t>
            </w:r>
            <w:r w:rsidR="00314A7F">
              <w:rPr>
                <w:noProof/>
                <w:webHidden/>
              </w:rPr>
              <w:tab/>
            </w:r>
            <w:r w:rsidR="00314A7F">
              <w:rPr>
                <w:noProof/>
                <w:webHidden/>
              </w:rPr>
              <w:fldChar w:fldCharType="begin"/>
            </w:r>
            <w:r w:rsidR="00314A7F">
              <w:rPr>
                <w:noProof/>
                <w:webHidden/>
              </w:rPr>
              <w:instrText xml:space="preserve"> PAGEREF _Toc279876 \h </w:instrText>
            </w:r>
            <w:r w:rsidR="00314A7F">
              <w:rPr>
                <w:noProof/>
                <w:webHidden/>
              </w:rPr>
            </w:r>
            <w:r w:rsidR="00314A7F">
              <w:rPr>
                <w:noProof/>
                <w:webHidden/>
              </w:rPr>
              <w:fldChar w:fldCharType="separate"/>
            </w:r>
            <w:r w:rsidR="00314A7F">
              <w:rPr>
                <w:noProof/>
                <w:webHidden/>
              </w:rPr>
              <w:t>28</w:t>
            </w:r>
            <w:r w:rsidR="00314A7F">
              <w:rPr>
                <w:noProof/>
                <w:webHidden/>
              </w:rPr>
              <w:fldChar w:fldCharType="end"/>
            </w:r>
          </w:hyperlink>
        </w:p>
        <w:p w14:paraId="32829360" w14:textId="5C8E3B69" w:rsidR="00314A7F" w:rsidRDefault="009C75F4">
          <w:pPr>
            <w:pStyle w:val="TOC2"/>
            <w:tabs>
              <w:tab w:val="left" w:pos="880"/>
              <w:tab w:val="right" w:leader="dot" w:pos="9402"/>
            </w:tabs>
            <w:rPr>
              <w:noProof/>
            </w:rPr>
          </w:pPr>
          <w:hyperlink w:anchor="_Toc279877" w:history="1">
            <w:r w:rsidR="00314A7F" w:rsidRPr="00DB62B7">
              <w:rPr>
                <w:rStyle w:val="Hyperlink"/>
                <w:noProof/>
              </w:rPr>
              <w:t>9.2.</w:t>
            </w:r>
            <w:r w:rsidR="00314A7F">
              <w:rPr>
                <w:noProof/>
              </w:rPr>
              <w:tab/>
            </w:r>
            <w:r w:rsidR="00314A7F" w:rsidRPr="00DB62B7">
              <w:rPr>
                <w:rStyle w:val="Hyperlink"/>
                <w:noProof/>
              </w:rPr>
              <w:t>Intervention 2: Brief advice session and shopping report</w:t>
            </w:r>
            <w:r w:rsidR="00314A7F">
              <w:rPr>
                <w:noProof/>
                <w:webHidden/>
              </w:rPr>
              <w:tab/>
            </w:r>
            <w:r w:rsidR="00314A7F">
              <w:rPr>
                <w:noProof/>
                <w:webHidden/>
              </w:rPr>
              <w:fldChar w:fldCharType="begin"/>
            </w:r>
            <w:r w:rsidR="00314A7F">
              <w:rPr>
                <w:noProof/>
                <w:webHidden/>
              </w:rPr>
              <w:instrText xml:space="preserve"> PAGEREF _Toc279877 \h </w:instrText>
            </w:r>
            <w:r w:rsidR="00314A7F">
              <w:rPr>
                <w:noProof/>
                <w:webHidden/>
              </w:rPr>
            </w:r>
            <w:r w:rsidR="00314A7F">
              <w:rPr>
                <w:noProof/>
                <w:webHidden/>
              </w:rPr>
              <w:fldChar w:fldCharType="separate"/>
            </w:r>
            <w:r w:rsidR="00314A7F">
              <w:rPr>
                <w:noProof/>
                <w:webHidden/>
              </w:rPr>
              <w:t>29</w:t>
            </w:r>
            <w:r w:rsidR="00314A7F">
              <w:rPr>
                <w:noProof/>
                <w:webHidden/>
              </w:rPr>
              <w:fldChar w:fldCharType="end"/>
            </w:r>
          </w:hyperlink>
        </w:p>
        <w:p w14:paraId="565C9687" w14:textId="66A56B31" w:rsidR="00314A7F" w:rsidRDefault="009C75F4">
          <w:pPr>
            <w:pStyle w:val="TOC2"/>
            <w:tabs>
              <w:tab w:val="left" w:pos="880"/>
              <w:tab w:val="right" w:leader="dot" w:pos="9402"/>
            </w:tabs>
            <w:rPr>
              <w:noProof/>
            </w:rPr>
          </w:pPr>
          <w:hyperlink w:anchor="_Toc279878" w:history="1">
            <w:r w:rsidR="00314A7F" w:rsidRPr="00DB62B7">
              <w:rPr>
                <w:rStyle w:val="Hyperlink"/>
                <w:noProof/>
              </w:rPr>
              <w:t>9.3.</w:t>
            </w:r>
            <w:r w:rsidR="00314A7F">
              <w:rPr>
                <w:noProof/>
              </w:rPr>
              <w:tab/>
            </w:r>
            <w:r w:rsidR="00314A7F" w:rsidRPr="00DB62B7">
              <w:rPr>
                <w:rStyle w:val="Hyperlink"/>
                <w:noProof/>
              </w:rPr>
              <w:t>Control group</w:t>
            </w:r>
            <w:r w:rsidR="00314A7F">
              <w:rPr>
                <w:noProof/>
                <w:webHidden/>
              </w:rPr>
              <w:tab/>
            </w:r>
            <w:r w:rsidR="00314A7F">
              <w:rPr>
                <w:noProof/>
                <w:webHidden/>
              </w:rPr>
              <w:fldChar w:fldCharType="begin"/>
            </w:r>
            <w:r w:rsidR="00314A7F">
              <w:rPr>
                <w:noProof/>
                <w:webHidden/>
              </w:rPr>
              <w:instrText xml:space="preserve"> PAGEREF _Toc279878 \h </w:instrText>
            </w:r>
            <w:r w:rsidR="00314A7F">
              <w:rPr>
                <w:noProof/>
                <w:webHidden/>
              </w:rPr>
            </w:r>
            <w:r w:rsidR="00314A7F">
              <w:rPr>
                <w:noProof/>
                <w:webHidden/>
              </w:rPr>
              <w:fldChar w:fldCharType="separate"/>
            </w:r>
            <w:r w:rsidR="00314A7F">
              <w:rPr>
                <w:noProof/>
                <w:webHidden/>
              </w:rPr>
              <w:t>29</w:t>
            </w:r>
            <w:r w:rsidR="00314A7F">
              <w:rPr>
                <w:noProof/>
                <w:webHidden/>
              </w:rPr>
              <w:fldChar w:fldCharType="end"/>
            </w:r>
          </w:hyperlink>
        </w:p>
        <w:p w14:paraId="39078BEA" w14:textId="77EDA07F" w:rsidR="00314A7F" w:rsidRDefault="009C75F4">
          <w:pPr>
            <w:pStyle w:val="TOC1"/>
            <w:tabs>
              <w:tab w:val="left" w:pos="660"/>
              <w:tab w:val="right" w:leader="dot" w:pos="9402"/>
            </w:tabs>
            <w:rPr>
              <w:noProof/>
            </w:rPr>
          </w:pPr>
          <w:hyperlink w:anchor="_Toc279879" w:history="1">
            <w:r w:rsidR="00314A7F" w:rsidRPr="00DB62B7">
              <w:rPr>
                <w:rStyle w:val="Hyperlink"/>
                <w:noProof/>
              </w:rPr>
              <w:t>10.</w:t>
            </w:r>
            <w:r w:rsidR="00314A7F">
              <w:rPr>
                <w:noProof/>
              </w:rPr>
              <w:tab/>
            </w:r>
            <w:r w:rsidR="00314A7F" w:rsidRPr="00DB62B7">
              <w:rPr>
                <w:rStyle w:val="Hyperlink"/>
                <w:noProof/>
              </w:rPr>
              <w:t>SAFETY REPORTING</w:t>
            </w:r>
            <w:r w:rsidR="00314A7F">
              <w:rPr>
                <w:noProof/>
                <w:webHidden/>
              </w:rPr>
              <w:tab/>
            </w:r>
            <w:r w:rsidR="00314A7F">
              <w:rPr>
                <w:noProof/>
                <w:webHidden/>
              </w:rPr>
              <w:fldChar w:fldCharType="begin"/>
            </w:r>
            <w:r w:rsidR="00314A7F">
              <w:rPr>
                <w:noProof/>
                <w:webHidden/>
              </w:rPr>
              <w:instrText xml:space="preserve"> PAGEREF _Toc279879 \h </w:instrText>
            </w:r>
            <w:r w:rsidR="00314A7F">
              <w:rPr>
                <w:noProof/>
                <w:webHidden/>
              </w:rPr>
            </w:r>
            <w:r w:rsidR="00314A7F">
              <w:rPr>
                <w:noProof/>
                <w:webHidden/>
              </w:rPr>
              <w:fldChar w:fldCharType="separate"/>
            </w:r>
            <w:r w:rsidR="00314A7F">
              <w:rPr>
                <w:noProof/>
                <w:webHidden/>
              </w:rPr>
              <w:t>30</w:t>
            </w:r>
            <w:r w:rsidR="00314A7F">
              <w:rPr>
                <w:noProof/>
                <w:webHidden/>
              </w:rPr>
              <w:fldChar w:fldCharType="end"/>
            </w:r>
          </w:hyperlink>
        </w:p>
        <w:p w14:paraId="718F65CC" w14:textId="3475157C" w:rsidR="00314A7F" w:rsidRDefault="009C75F4">
          <w:pPr>
            <w:pStyle w:val="TOC2"/>
            <w:tabs>
              <w:tab w:val="left" w:pos="1100"/>
              <w:tab w:val="right" w:leader="dot" w:pos="9402"/>
            </w:tabs>
            <w:rPr>
              <w:noProof/>
            </w:rPr>
          </w:pPr>
          <w:hyperlink w:anchor="_Toc279880" w:history="1">
            <w:r w:rsidR="00314A7F" w:rsidRPr="00DB62B7">
              <w:rPr>
                <w:rStyle w:val="Hyperlink"/>
                <w:noProof/>
              </w:rPr>
              <w:t>10.1.</w:t>
            </w:r>
            <w:r w:rsidR="00314A7F">
              <w:rPr>
                <w:noProof/>
              </w:rPr>
              <w:tab/>
            </w:r>
            <w:r w:rsidR="00314A7F" w:rsidRPr="00DB62B7">
              <w:rPr>
                <w:rStyle w:val="Hyperlink"/>
                <w:noProof/>
              </w:rPr>
              <w:t>Definition of Serious Adverse Events</w:t>
            </w:r>
            <w:r w:rsidR="00314A7F">
              <w:rPr>
                <w:noProof/>
                <w:webHidden/>
              </w:rPr>
              <w:tab/>
            </w:r>
            <w:r w:rsidR="00314A7F">
              <w:rPr>
                <w:noProof/>
                <w:webHidden/>
              </w:rPr>
              <w:fldChar w:fldCharType="begin"/>
            </w:r>
            <w:r w:rsidR="00314A7F">
              <w:rPr>
                <w:noProof/>
                <w:webHidden/>
              </w:rPr>
              <w:instrText xml:space="preserve"> PAGEREF _Toc279880 \h </w:instrText>
            </w:r>
            <w:r w:rsidR="00314A7F">
              <w:rPr>
                <w:noProof/>
                <w:webHidden/>
              </w:rPr>
            </w:r>
            <w:r w:rsidR="00314A7F">
              <w:rPr>
                <w:noProof/>
                <w:webHidden/>
              </w:rPr>
              <w:fldChar w:fldCharType="separate"/>
            </w:r>
            <w:r w:rsidR="00314A7F">
              <w:rPr>
                <w:noProof/>
                <w:webHidden/>
              </w:rPr>
              <w:t>30</w:t>
            </w:r>
            <w:r w:rsidR="00314A7F">
              <w:rPr>
                <w:noProof/>
                <w:webHidden/>
              </w:rPr>
              <w:fldChar w:fldCharType="end"/>
            </w:r>
          </w:hyperlink>
        </w:p>
        <w:p w14:paraId="2541427D" w14:textId="688AFC7F" w:rsidR="00314A7F" w:rsidRDefault="009C75F4">
          <w:pPr>
            <w:pStyle w:val="TOC2"/>
            <w:tabs>
              <w:tab w:val="left" w:pos="1100"/>
              <w:tab w:val="right" w:leader="dot" w:pos="9402"/>
            </w:tabs>
            <w:rPr>
              <w:noProof/>
            </w:rPr>
          </w:pPr>
          <w:hyperlink w:anchor="_Toc279881" w:history="1">
            <w:r w:rsidR="00314A7F" w:rsidRPr="00DB62B7">
              <w:rPr>
                <w:rStyle w:val="Hyperlink"/>
                <w:noProof/>
              </w:rPr>
              <w:t>10.2.</w:t>
            </w:r>
            <w:r w:rsidR="00314A7F">
              <w:rPr>
                <w:noProof/>
              </w:rPr>
              <w:tab/>
            </w:r>
            <w:r w:rsidR="00314A7F" w:rsidRPr="00DB62B7">
              <w:rPr>
                <w:rStyle w:val="Hyperlink"/>
                <w:noProof/>
              </w:rPr>
              <w:t>Reporting Procedures for Serious Adverse Events</w:t>
            </w:r>
            <w:r w:rsidR="00314A7F">
              <w:rPr>
                <w:noProof/>
                <w:webHidden/>
              </w:rPr>
              <w:tab/>
            </w:r>
            <w:r w:rsidR="00314A7F">
              <w:rPr>
                <w:noProof/>
                <w:webHidden/>
              </w:rPr>
              <w:fldChar w:fldCharType="begin"/>
            </w:r>
            <w:r w:rsidR="00314A7F">
              <w:rPr>
                <w:noProof/>
                <w:webHidden/>
              </w:rPr>
              <w:instrText xml:space="preserve"> PAGEREF _Toc279881 \h </w:instrText>
            </w:r>
            <w:r w:rsidR="00314A7F">
              <w:rPr>
                <w:noProof/>
                <w:webHidden/>
              </w:rPr>
            </w:r>
            <w:r w:rsidR="00314A7F">
              <w:rPr>
                <w:noProof/>
                <w:webHidden/>
              </w:rPr>
              <w:fldChar w:fldCharType="separate"/>
            </w:r>
            <w:r w:rsidR="00314A7F">
              <w:rPr>
                <w:noProof/>
                <w:webHidden/>
              </w:rPr>
              <w:t>30</w:t>
            </w:r>
            <w:r w:rsidR="00314A7F">
              <w:rPr>
                <w:noProof/>
                <w:webHidden/>
              </w:rPr>
              <w:fldChar w:fldCharType="end"/>
            </w:r>
          </w:hyperlink>
        </w:p>
        <w:p w14:paraId="53A08728" w14:textId="48087B74" w:rsidR="00314A7F" w:rsidRDefault="009C75F4">
          <w:pPr>
            <w:pStyle w:val="TOC1"/>
            <w:tabs>
              <w:tab w:val="left" w:pos="660"/>
              <w:tab w:val="right" w:leader="dot" w:pos="9402"/>
            </w:tabs>
            <w:rPr>
              <w:noProof/>
            </w:rPr>
          </w:pPr>
          <w:hyperlink w:anchor="_Toc279882" w:history="1">
            <w:r w:rsidR="00314A7F" w:rsidRPr="00DB62B7">
              <w:rPr>
                <w:rStyle w:val="Hyperlink"/>
                <w:noProof/>
              </w:rPr>
              <w:t>11.</w:t>
            </w:r>
            <w:r w:rsidR="00314A7F">
              <w:rPr>
                <w:noProof/>
              </w:rPr>
              <w:tab/>
            </w:r>
            <w:r w:rsidR="00314A7F" w:rsidRPr="00DB62B7">
              <w:rPr>
                <w:rStyle w:val="Hyperlink"/>
                <w:noProof/>
              </w:rPr>
              <w:t>STATISTICS AND ANALYSIS</w:t>
            </w:r>
            <w:r w:rsidR="00314A7F">
              <w:rPr>
                <w:noProof/>
                <w:webHidden/>
              </w:rPr>
              <w:tab/>
            </w:r>
            <w:r w:rsidR="00314A7F">
              <w:rPr>
                <w:noProof/>
                <w:webHidden/>
              </w:rPr>
              <w:fldChar w:fldCharType="begin"/>
            </w:r>
            <w:r w:rsidR="00314A7F">
              <w:rPr>
                <w:noProof/>
                <w:webHidden/>
              </w:rPr>
              <w:instrText xml:space="preserve"> PAGEREF _Toc279882 \h </w:instrText>
            </w:r>
            <w:r w:rsidR="00314A7F">
              <w:rPr>
                <w:noProof/>
                <w:webHidden/>
              </w:rPr>
            </w:r>
            <w:r w:rsidR="00314A7F">
              <w:rPr>
                <w:noProof/>
                <w:webHidden/>
              </w:rPr>
              <w:fldChar w:fldCharType="separate"/>
            </w:r>
            <w:r w:rsidR="00314A7F">
              <w:rPr>
                <w:noProof/>
                <w:webHidden/>
              </w:rPr>
              <w:t>31</w:t>
            </w:r>
            <w:r w:rsidR="00314A7F">
              <w:rPr>
                <w:noProof/>
                <w:webHidden/>
              </w:rPr>
              <w:fldChar w:fldCharType="end"/>
            </w:r>
          </w:hyperlink>
        </w:p>
        <w:p w14:paraId="506DE9E3" w14:textId="339856B9" w:rsidR="00314A7F" w:rsidRDefault="009C75F4">
          <w:pPr>
            <w:pStyle w:val="TOC2"/>
            <w:tabs>
              <w:tab w:val="left" w:pos="1100"/>
              <w:tab w:val="right" w:leader="dot" w:pos="9402"/>
            </w:tabs>
            <w:rPr>
              <w:noProof/>
            </w:rPr>
          </w:pPr>
          <w:hyperlink w:anchor="_Toc279883" w:history="1">
            <w:r w:rsidR="00314A7F" w:rsidRPr="00DB62B7">
              <w:rPr>
                <w:rStyle w:val="Hyperlink"/>
                <w:noProof/>
              </w:rPr>
              <w:t>11.1.</w:t>
            </w:r>
            <w:r w:rsidR="00314A7F">
              <w:rPr>
                <w:noProof/>
              </w:rPr>
              <w:tab/>
            </w:r>
            <w:r w:rsidR="00314A7F" w:rsidRPr="00DB62B7">
              <w:rPr>
                <w:rStyle w:val="Hyperlink"/>
                <w:noProof/>
              </w:rPr>
              <w:t>Description of Statistical Methods</w:t>
            </w:r>
            <w:r w:rsidR="00314A7F">
              <w:rPr>
                <w:noProof/>
                <w:webHidden/>
              </w:rPr>
              <w:tab/>
            </w:r>
            <w:r w:rsidR="00314A7F">
              <w:rPr>
                <w:noProof/>
                <w:webHidden/>
              </w:rPr>
              <w:fldChar w:fldCharType="begin"/>
            </w:r>
            <w:r w:rsidR="00314A7F">
              <w:rPr>
                <w:noProof/>
                <w:webHidden/>
              </w:rPr>
              <w:instrText xml:space="preserve"> PAGEREF _Toc279883 \h </w:instrText>
            </w:r>
            <w:r w:rsidR="00314A7F">
              <w:rPr>
                <w:noProof/>
                <w:webHidden/>
              </w:rPr>
            </w:r>
            <w:r w:rsidR="00314A7F">
              <w:rPr>
                <w:noProof/>
                <w:webHidden/>
              </w:rPr>
              <w:fldChar w:fldCharType="separate"/>
            </w:r>
            <w:r w:rsidR="00314A7F">
              <w:rPr>
                <w:noProof/>
                <w:webHidden/>
              </w:rPr>
              <w:t>31</w:t>
            </w:r>
            <w:r w:rsidR="00314A7F">
              <w:rPr>
                <w:noProof/>
                <w:webHidden/>
              </w:rPr>
              <w:fldChar w:fldCharType="end"/>
            </w:r>
          </w:hyperlink>
        </w:p>
        <w:p w14:paraId="23B299EF" w14:textId="1B0E8BA7" w:rsidR="00314A7F" w:rsidRDefault="009C75F4">
          <w:pPr>
            <w:pStyle w:val="TOC2"/>
            <w:tabs>
              <w:tab w:val="left" w:pos="1100"/>
              <w:tab w:val="right" w:leader="dot" w:pos="9402"/>
            </w:tabs>
            <w:rPr>
              <w:noProof/>
            </w:rPr>
          </w:pPr>
          <w:hyperlink w:anchor="_Toc279884" w:history="1">
            <w:r w:rsidR="00314A7F" w:rsidRPr="00DB62B7">
              <w:rPr>
                <w:rStyle w:val="Hyperlink"/>
                <w:noProof/>
              </w:rPr>
              <w:t>11.2.</w:t>
            </w:r>
            <w:r w:rsidR="00314A7F">
              <w:rPr>
                <w:noProof/>
              </w:rPr>
              <w:tab/>
            </w:r>
            <w:r w:rsidR="00314A7F" w:rsidRPr="00DB62B7">
              <w:rPr>
                <w:rStyle w:val="Hyperlink"/>
                <w:noProof/>
              </w:rPr>
              <w:t>The Number of Participants</w:t>
            </w:r>
            <w:r w:rsidR="00314A7F">
              <w:rPr>
                <w:noProof/>
                <w:webHidden/>
              </w:rPr>
              <w:tab/>
            </w:r>
            <w:r w:rsidR="00314A7F">
              <w:rPr>
                <w:noProof/>
                <w:webHidden/>
              </w:rPr>
              <w:fldChar w:fldCharType="begin"/>
            </w:r>
            <w:r w:rsidR="00314A7F">
              <w:rPr>
                <w:noProof/>
                <w:webHidden/>
              </w:rPr>
              <w:instrText xml:space="preserve"> PAGEREF _Toc279884 \h </w:instrText>
            </w:r>
            <w:r w:rsidR="00314A7F">
              <w:rPr>
                <w:noProof/>
                <w:webHidden/>
              </w:rPr>
            </w:r>
            <w:r w:rsidR="00314A7F">
              <w:rPr>
                <w:noProof/>
                <w:webHidden/>
              </w:rPr>
              <w:fldChar w:fldCharType="separate"/>
            </w:r>
            <w:r w:rsidR="00314A7F">
              <w:rPr>
                <w:noProof/>
                <w:webHidden/>
              </w:rPr>
              <w:t>31</w:t>
            </w:r>
            <w:r w:rsidR="00314A7F">
              <w:rPr>
                <w:noProof/>
                <w:webHidden/>
              </w:rPr>
              <w:fldChar w:fldCharType="end"/>
            </w:r>
          </w:hyperlink>
        </w:p>
        <w:p w14:paraId="15C831F4" w14:textId="3629FE0B" w:rsidR="00314A7F" w:rsidRDefault="009C75F4">
          <w:pPr>
            <w:pStyle w:val="TOC2"/>
            <w:tabs>
              <w:tab w:val="left" w:pos="1100"/>
              <w:tab w:val="right" w:leader="dot" w:pos="9402"/>
            </w:tabs>
            <w:rPr>
              <w:noProof/>
            </w:rPr>
          </w:pPr>
          <w:hyperlink w:anchor="_Toc279885" w:history="1">
            <w:r w:rsidR="00314A7F" w:rsidRPr="00DB62B7">
              <w:rPr>
                <w:rStyle w:val="Hyperlink"/>
                <w:noProof/>
              </w:rPr>
              <w:t>11.3.</w:t>
            </w:r>
            <w:r w:rsidR="00314A7F">
              <w:rPr>
                <w:noProof/>
              </w:rPr>
              <w:tab/>
            </w:r>
            <w:r w:rsidR="00314A7F" w:rsidRPr="00DB62B7">
              <w:rPr>
                <w:rStyle w:val="Hyperlink"/>
                <w:noProof/>
              </w:rPr>
              <w:t>Analysis of Outcome Measures</w:t>
            </w:r>
            <w:r w:rsidR="00314A7F">
              <w:rPr>
                <w:noProof/>
                <w:webHidden/>
              </w:rPr>
              <w:tab/>
            </w:r>
            <w:r w:rsidR="00314A7F">
              <w:rPr>
                <w:noProof/>
                <w:webHidden/>
              </w:rPr>
              <w:fldChar w:fldCharType="begin"/>
            </w:r>
            <w:r w:rsidR="00314A7F">
              <w:rPr>
                <w:noProof/>
                <w:webHidden/>
              </w:rPr>
              <w:instrText xml:space="preserve"> PAGEREF _Toc279885 \h </w:instrText>
            </w:r>
            <w:r w:rsidR="00314A7F">
              <w:rPr>
                <w:noProof/>
                <w:webHidden/>
              </w:rPr>
            </w:r>
            <w:r w:rsidR="00314A7F">
              <w:rPr>
                <w:noProof/>
                <w:webHidden/>
              </w:rPr>
              <w:fldChar w:fldCharType="separate"/>
            </w:r>
            <w:r w:rsidR="00314A7F">
              <w:rPr>
                <w:noProof/>
                <w:webHidden/>
              </w:rPr>
              <w:t>32</w:t>
            </w:r>
            <w:r w:rsidR="00314A7F">
              <w:rPr>
                <w:noProof/>
                <w:webHidden/>
              </w:rPr>
              <w:fldChar w:fldCharType="end"/>
            </w:r>
          </w:hyperlink>
        </w:p>
        <w:p w14:paraId="3C312619" w14:textId="48F23833" w:rsidR="00314A7F" w:rsidRDefault="009C75F4">
          <w:pPr>
            <w:pStyle w:val="TOC1"/>
            <w:tabs>
              <w:tab w:val="left" w:pos="660"/>
              <w:tab w:val="right" w:leader="dot" w:pos="9402"/>
            </w:tabs>
            <w:rPr>
              <w:noProof/>
            </w:rPr>
          </w:pPr>
          <w:hyperlink w:anchor="_Toc279886" w:history="1">
            <w:r w:rsidR="00314A7F" w:rsidRPr="00DB62B7">
              <w:rPr>
                <w:rStyle w:val="Hyperlink"/>
                <w:noProof/>
              </w:rPr>
              <w:t>12.</w:t>
            </w:r>
            <w:r w:rsidR="00314A7F">
              <w:rPr>
                <w:noProof/>
              </w:rPr>
              <w:tab/>
            </w:r>
            <w:r w:rsidR="00314A7F" w:rsidRPr="00DB62B7">
              <w:rPr>
                <w:rStyle w:val="Hyperlink"/>
                <w:noProof/>
              </w:rPr>
              <w:t>DATA MANAGEMENT</w:t>
            </w:r>
            <w:r w:rsidR="00314A7F">
              <w:rPr>
                <w:noProof/>
                <w:webHidden/>
              </w:rPr>
              <w:tab/>
            </w:r>
            <w:r w:rsidR="00314A7F">
              <w:rPr>
                <w:noProof/>
                <w:webHidden/>
              </w:rPr>
              <w:fldChar w:fldCharType="begin"/>
            </w:r>
            <w:r w:rsidR="00314A7F">
              <w:rPr>
                <w:noProof/>
                <w:webHidden/>
              </w:rPr>
              <w:instrText xml:space="preserve"> PAGEREF _Toc279886 \h </w:instrText>
            </w:r>
            <w:r w:rsidR="00314A7F">
              <w:rPr>
                <w:noProof/>
                <w:webHidden/>
              </w:rPr>
            </w:r>
            <w:r w:rsidR="00314A7F">
              <w:rPr>
                <w:noProof/>
                <w:webHidden/>
              </w:rPr>
              <w:fldChar w:fldCharType="separate"/>
            </w:r>
            <w:r w:rsidR="00314A7F">
              <w:rPr>
                <w:noProof/>
                <w:webHidden/>
              </w:rPr>
              <w:t>33</w:t>
            </w:r>
            <w:r w:rsidR="00314A7F">
              <w:rPr>
                <w:noProof/>
                <w:webHidden/>
              </w:rPr>
              <w:fldChar w:fldCharType="end"/>
            </w:r>
          </w:hyperlink>
        </w:p>
        <w:p w14:paraId="448F595C" w14:textId="572BA68B" w:rsidR="00314A7F" w:rsidRDefault="009C75F4">
          <w:pPr>
            <w:pStyle w:val="TOC2"/>
            <w:tabs>
              <w:tab w:val="left" w:pos="1100"/>
              <w:tab w:val="right" w:leader="dot" w:pos="9402"/>
            </w:tabs>
            <w:rPr>
              <w:noProof/>
            </w:rPr>
          </w:pPr>
          <w:hyperlink w:anchor="_Toc279887" w:history="1">
            <w:r w:rsidR="00314A7F" w:rsidRPr="00DB62B7">
              <w:rPr>
                <w:rStyle w:val="Hyperlink"/>
                <w:noProof/>
              </w:rPr>
              <w:t>12.1.</w:t>
            </w:r>
            <w:r w:rsidR="00314A7F">
              <w:rPr>
                <w:noProof/>
              </w:rPr>
              <w:tab/>
            </w:r>
            <w:r w:rsidR="00314A7F" w:rsidRPr="00DB62B7">
              <w:rPr>
                <w:rStyle w:val="Hyperlink"/>
                <w:noProof/>
              </w:rPr>
              <w:t>Access to Data</w:t>
            </w:r>
            <w:r w:rsidR="00314A7F">
              <w:rPr>
                <w:noProof/>
                <w:webHidden/>
              </w:rPr>
              <w:tab/>
            </w:r>
            <w:r w:rsidR="00314A7F">
              <w:rPr>
                <w:noProof/>
                <w:webHidden/>
              </w:rPr>
              <w:fldChar w:fldCharType="begin"/>
            </w:r>
            <w:r w:rsidR="00314A7F">
              <w:rPr>
                <w:noProof/>
                <w:webHidden/>
              </w:rPr>
              <w:instrText xml:space="preserve"> PAGEREF _Toc279887 \h </w:instrText>
            </w:r>
            <w:r w:rsidR="00314A7F">
              <w:rPr>
                <w:noProof/>
                <w:webHidden/>
              </w:rPr>
            </w:r>
            <w:r w:rsidR="00314A7F">
              <w:rPr>
                <w:noProof/>
                <w:webHidden/>
              </w:rPr>
              <w:fldChar w:fldCharType="separate"/>
            </w:r>
            <w:r w:rsidR="00314A7F">
              <w:rPr>
                <w:noProof/>
                <w:webHidden/>
              </w:rPr>
              <w:t>33</w:t>
            </w:r>
            <w:r w:rsidR="00314A7F">
              <w:rPr>
                <w:noProof/>
                <w:webHidden/>
              </w:rPr>
              <w:fldChar w:fldCharType="end"/>
            </w:r>
          </w:hyperlink>
        </w:p>
        <w:p w14:paraId="4A63F4D0" w14:textId="33176214" w:rsidR="00314A7F" w:rsidRDefault="009C75F4">
          <w:pPr>
            <w:pStyle w:val="TOC2"/>
            <w:tabs>
              <w:tab w:val="left" w:pos="1100"/>
              <w:tab w:val="right" w:leader="dot" w:pos="9402"/>
            </w:tabs>
            <w:rPr>
              <w:noProof/>
            </w:rPr>
          </w:pPr>
          <w:hyperlink w:anchor="_Toc279888" w:history="1">
            <w:r w:rsidR="00314A7F" w:rsidRPr="00DB62B7">
              <w:rPr>
                <w:rStyle w:val="Hyperlink"/>
                <w:noProof/>
              </w:rPr>
              <w:t>12.2.</w:t>
            </w:r>
            <w:r w:rsidR="00314A7F">
              <w:rPr>
                <w:noProof/>
              </w:rPr>
              <w:tab/>
            </w:r>
            <w:r w:rsidR="00314A7F" w:rsidRPr="00DB62B7">
              <w:rPr>
                <w:rStyle w:val="Hyperlink"/>
                <w:noProof/>
              </w:rPr>
              <w:t>Data Recording and Record Keeping</w:t>
            </w:r>
            <w:r w:rsidR="00314A7F">
              <w:rPr>
                <w:noProof/>
                <w:webHidden/>
              </w:rPr>
              <w:tab/>
            </w:r>
            <w:r w:rsidR="00314A7F">
              <w:rPr>
                <w:noProof/>
                <w:webHidden/>
              </w:rPr>
              <w:fldChar w:fldCharType="begin"/>
            </w:r>
            <w:r w:rsidR="00314A7F">
              <w:rPr>
                <w:noProof/>
                <w:webHidden/>
              </w:rPr>
              <w:instrText xml:space="preserve"> PAGEREF _Toc279888 \h </w:instrText>
            </w:r>
            <w:r w:rsidR="00314A7F">
              <w:rPr>
                <w:noProof/>
                <w:webHidden/>
              </w:rPr>
            </w:r>
            <w:r w:rsidR="00314A7F">
              <w:rPr>
                <w:noProof/>
                <w:webHidden/>
              </w:rPr>
              <w:fldChar w:fldCharType="separate"/>
            </w:r>
            <w:r w:rsidR="00314A7F">
              <w:rPr>
                <w:noProof/>
                <w:webHidden/>
              </w:rPr>
              <w:t>33</w:t>
            </w:r>
            <w:r w:rsidR="00314A7F">
              <w:rPr>
                <w:noProof/>
                <w:webHidden/>
              </w:rPr>
              <w:fldChar w:fldCharType="end"/>
            </w:r>
          </w:hyperlink>
        </w:p>
        <w:p w14:paraId="77B3B9F5" w14:textId="7EDC549B" w:rsidR="00314A7F" w:rsidRDefault="009C75F4">
          <w:pPr>
            <w:pStyle w:val="TOC2"/>
            <w:tabs>
              <w:tab w:val="left" w:pos="1100"/>
              <w:tab w:val="right" w:leader="dot" w:pos="9402"/>
            </w:tabs>
            <w:rPr>
              <w:noProof/>
            </w:rPr>
          </w:pPr>
          <w:hyperlink w:anchor="_Toc279889" w:history="1">
            <w:r w:rsidR="00314A7F" w:rsidRPr="00DB62B7">
              <w:rPr>
                <w:rStyle w:val="Hyperlink"/>
                <w:noProof/>
              </w:rPr>
              <w:t>12.3.</w:t>
            </w:r>
            <w:r w:rsidR="00314A7F">
              <w:rPr>
                <w:noProof/>
              </w:rPr>
              <w:tab/>
            </w:r>
            <w:r w:rsidR="00314A7F" w:rsidRPr="00DB62B7">
              <w:rPr>
                <w:rStyle w:val="Hyperlink"/>
                <w:noProof/>
              </w:rPr>
              <w:t>Study Management</w:t>
            </w:r>
            <w:r w:rsidR="00314A7F">
              <w:rPr>
                <w:noProof/>
                <w:webHidden/>
              </w:rPr>
              <w:tab/>
            </w:r>
            <w:r w:rsidR="00314A7F">
              <w:rPr>
                <w:noProof/>
                <w:webHidden/>
              </w:rPr>
              <w:fldChar w:fldCharType="begin"/>
            </w:r>
            <w:r w:rsidR="00314A7F">
              <w:rPr>
                <w:noProof/>
                <w:webHidden/>
              </w:rPr>
              <w:instrText xml:space="preserve"> PAGEREF _Toc279889 \h </w:instrText>
            </w:r>
            <w:r w:rsidR="00314A7F">
              <w:rPr>
                <w:noProof/>
                <w:webHidden/>
              </w:rPr>
            </w:r>
            <w:r w:rsidR="00314A7F">
              <w:rPr>
                <w:noProof/>
                <w:webHidden/>
              </w:rPr>
              <w:fldChar w:fldCharType="separate"/>
            </w:r>
            <w:r w:rsidR="00314A7F">
              <w:rPr>
                <w:noProof/>
                <w:webHidden/>
              </w:rPr>
              <w:t>33</w:t>
            </w:r>
            <w:r w:rsidR="00314A7F">
              <w:rPr>
                <w:noProof/>
                <w:webHidden/>
              </w:rPr>
              <w:fldChar w:fldCharType="end"/>
            </w:r>
          </w:hyperlink>
        </w:p>
        <w:p w14:paraId="44F1E982" w14:textId="66A014F2" w:rsidR="00314A7F" w:rsidRDefault="009C75F4">
          <w:pPr>
            <w:pStyle w:val="TOC1"/>
            <w:tabs>
              <w:tab w:val="left" w:pos="660"/>
              <w:tab w:val="right" w:leader="dot" w:pos="9402"/>
            </w:tabs>
            <w:rPr>
              <w:noProof/>
            </w:rPr>
          </w:pPr>
          <w:hyperlink w:anchor="_Toc279890" w:history="1">
            <w:r w:rsidR="00314A7F" w:rsidRPr="00DB62B7">
              <w:rPr>
                <w:rStyle w:val="Hyperlink"/>
                <w:noProof/>
              </w:rPr>
              <w:t>13.</w:t>
            </w:r>
            <w:r w:rsidR="00314A7F">
              <w:rPr>
                <w:noProof/>
              </w:rPr>
              <w:tab/>
            </w:r>
            <w:r w:rsidR="00314A7F" w:rsidRPr="00DB62B7">
              <w:rPr>
                <w:rStyle w:val="Hyperlink"/>
                <w:noProof/>
              </w:rPr>
              <w:t>QUALITY ASSURANCE PROCEDURES</w:t>
            </w:r>
            <w:r w:rsidR="00314A7F">
              <w:rPr>
                <w:noProof/>
                <w:webHidden/>
              </w:rPr>
              <w:tab/>
            </w:r>
            <w:r w:rsidR="00314A7F">
              <w:rPr>
                <w:noProof/>
                <w:webHidden/>
              </w:rPr>
              <w:fldChar w:fldCharType="begin"/>
            </w:r>
            <w:r w:rsidR="00314A7F">
              <w:rPr>
                <w:noProof/>
                <w:webHidden/>
              </w:rPr>
              <w:instrText xml:space="preserve"> PAGEREF _Toc279890 \h </w:instrText>
            </w:r>
            <w:r w:rsidR="00314A7F">
              <w:rPr>
                <w:noProof/>
                <w:webHidden/>
              </w:rPr>
            </w:r>
            <w:r w:rsidR="00314A7F">
              <w:rPr>
                <w:noProof/>
                <w:webHidden/>
              </w:rPr>
              <w:fldChar w:fldCharType="separate"/>
            </w:r>
            <w:r w:rsidR="00314A7F">
              <w:rPr>
                <w:noProof/>
                <w:webHidden/>
              </w:rPr>
              <w:t>35</w:t>
            </w:r>
            <w:r w:rsidR="00314A7F">
              <w:rPr>
                <w:noProof/>
                <w:webHidden/>
              </w:rPr>
              <w:fldChar w:fldCharType="end"/>
            </w:r>
          </w:hyperlink>
        </w:p>
        <w:p w14:paraId="0F9803A9" w14:textId="2C77AD22" w:rsidR="00314A7F" w:rsidRDefault="009C75F4">
          <w:pPr>
            <w:pStyle w:val="TOC2"/>
            <w:tabs>
              <w:tab w:val="left" w:pos="1100"/>
              <w:tab w:val="right" w:leader="dot" w:pos="9402"/>
            </w:tabs>
            <w:rPr>
              <w:noProof/>
            </w:rPr>
          </w:pPr>
          <w:hyperlink w:anchor="_Toc279891" w:history="1">
            <w:r w:rsidR="00314A7F" w:rsidRPr="00DB62B7">
              <w:rPr>
                <w:rStyle w:val="Hyperlink"/>
                <w:noProof/>
              </w:rPr>
              <w:t>13.1.</w:t>
            </w:r>
            <w:r w:rsidR="00314A7F">
              <w:rPr>
                <w:noProof/>
              </w:rPr>
              <w:tab/>
            </w:r>
            <w:r w:rsidR="00314A7F" w:rsidRPr="00DB62B7">
              <w:rPr>
                <w:rStyle w:val="Hyperlink"/>
                <w:noProof/>
              </w:rPr>
              <w:t>Quality Control and Quality Assurance Procedures</w:t>
            </w:r>
            <w:r w:rsidR="00314A7F">
              <w:rPr>
                <w:noProof/>
                <w:webHidden/>
              </w:rPr>
              <w:tab/>
            </w:r>
            <w:r w:rsidR="00314A7F">
              <w:rPr>
                <w:noProof/>
                <w:webHidden/>
              </w:rPr>
              <w:fldChar w:fldCharType="begin"/>
            </w:r>
            <w:r w:rsidR="00314A7F">
              <w:rPr>
                <w:noProof/>
                <w:webHidden/>
              </w:rPr>
              <w:instrText xml:space="preserve"> PAGEREF _Toc279891 \h </w:instrText>
            </w:r>
            <w:r w:rsidR="00314A7F">
              <w:rPr>
                <w:noProof/>
                <w:webHidden/>
              </w:rPr>
            </w:r>
            <w:r w:rsidR="00314A7F">
              <w:rPr>
                <w:noProof/>
                <w:webHidden/>
              </w:rPr>
              <w:fldChar w:fldCharType="separate"/>
            </w:r>
            <w:r w:rsidR="00314A7F">
              <w:rPr>
                <w:noProof/>
                <w:webHidden/>
              </w:rPr>
              <w:t>35</w:t>
            </w:r>
            <w:r w:rsidR="00314A7F">
              <w:rPr>
                <w:noProof/>
                <w:webHidden/>
              </w:rPr>
              <w:fldChar w:fldCharType="end"/>
            </w:r>
          </w:hyperlink>
        </w:p>
        <w:p w14:paraId="55D11F4B" w14:textId="12F2DF86" w:rsidR="00314A7F" w:rsidRDefault="009C75F4">
          <w:pPr>
            <w:pStyle w:val="TOC2"/>
            <w:tabs>
              <w:tab w:val="left" w:pos="1100"/>
              <w:tab w:val="right" w:leader="dot" w:pos="9402"/>
            </w:tabs>
            <w:rPr>
              <w:noProof/>
            </w:rPr>
          </w:pPr>
          <w:hyperlink w:anchor="_Toc279892" w:history="1">
            <w:r w:rsidR="00314A7F" w:rsidRPr="00DB62B7">
              <w:rPr>
                <w:rStyle w:val="Hyperlink"/>
                <w:noProof/>
              </w:rPr>
              <w:t>13.2.</w:t>
            </w:r>
            <w:r w:rsidR="00314A7F">
              <w:rPr>
                <w:noProof/>
              </w:rPr>
              <w:tab/>
            </w:r>
            <w:r w:rsidR="00314A7F" w:rsidRPr="00DB62B7">
              <w:rPr>
                <w:rStyle w:val="Hyperlink"/>
                <w:noProof/>
              </w:rPr>
              <w:t>Risk Assessment</w:t>
            </w:r>
            <w:r w:rsidR="00314A7F">
              <w:rPr>
                <w:noProof/>
                <w:webHidden/>
              </w:rPr>
              <w:tab/>
            </w:r>
            <w:r w:rsidR="00314A7F">
              <w:rPr>
                <w:noProof/>
                <w:webHidden/>
              </w:rPr>
              <w:fldChar w:fldCharType="begin"/>
            </w:r>
            <w:r w:rsidR="00314A7F">
              <w:rPr>
                <w:noProof/>
                <w:webHidden/>
              </w:rPr>
              <w:instrText xml:space="preserve"> PAGEREF _Toc279892 \h </w:instrText>
            </w:r>
            <w:r w:rsidR="00314A7F">
              <w:rPr>
                <w:noProof/>
                <w:webHidden/>
              </w:rPr>
            </w:r>
            <w:r w:rsidR="00314A7F">
              <w:rPr>
                <w:noProof/>
                <w:webHidden/>
              </w:rPr>
              <w:fldChar w:fldCharType="separate"/>
            </w:r>
            <w:r w:rsidR="00314A7F">
              <w:rPr>
                <w:noProof/>
                <w:webHidden/>
              </w:rPr>
              <w:t>35</w:t>
            </w:r>
            <w:r w:rsidR="00314A7F">
              <w:rPr>
                <w:noProof/>
                <w:webHidden/>
              </w:rPr>
              <w:fldChar w:fldCharType="end"/>
            </w:r>
          </w:hyperlink>
        </w:p>
        <w:p w14:paraId="52AA633A" w14:textId="48AD0DC1" w:rsidR="00314A7F" w:rsidRDefault="009C75F4">
          <w:pPr>
            <w:pStyle w:val="TOC2"/>
            <w:tabs>
              <w:tab w:val="left" w:pos="1100"/>
              <w:tab w:val="right" w:leader="dot" w:pos="9402"/>
            </w:tabs>
            <w:rPr>
              <w:noProof/>
            </w:rPr>
          </w:pPr>
          <w:hyperlink w:anchor="_Toc279893" w:history="1">
            <w:r w:rsidR="00314A7F" w:rsidRPr="00DB62B7">
              <w:rPr>
                <w:rStyle w:val="Hyperlink"/>
                <w:noProof/>
              </w:rPr>
              <w:t>13.3.</w:t>
            </w:r>
            <w:r w:rsidR="00314A7F">
              <w:rPr>
                <w:noProof/>
              </w:rPr>
              <w:tab/>
            </w:r>
            <w:r w:rsidR="00314A7F" w:rsidRPr="00DB62B7">
              <w:rPr>
                <w:rStyle w:val="Hyperlink"/>
                <w:noProof/>
              </w:rPr>
              <w:t>Trial Steering Committee / Data Monitoring Committee</w:t>
            </w:r>
            <w:r w:rsidR="00314A7F">
              <w:rPr>
                <w:noProof/>
                <w:webHidden/>
              </w:rPr>
              <w:tab/>
            </w:r>
            <w:r w:rsidR="00314A7F">
              <w:rPr>
                <w:noProof/>
                <w:webHidden/>
              </w:rPr>
              <w:fldChar w:fldCharType="begin"/>
            </w:r>
            <w:r w:rsidR="00314A7F">
              <w:rPr>
                <w:noProof/>
                <w:webHidden/>
              </w:rPr>
              <w:instrText xml:space="preserve"> PAGEREF _Toc279893 \h </w:instrText>
            </w:r>
            <w:r w:rsidR="00314A7F">
              <w:rPr>
                <w:noProof/>
                <w:webHidden/>
              </w:rPr>
            </w:r>
            <w:r w:rsidR="00314A7F">
              <w:rPr>
                <w:noProof/>
                <w:webHidden/>
              </w:rPr>
              <w:fldChar w:fldCharType="separate"/>
            </w:r>
            <w:r w:rsidR="00314A7F">
              <w:rPr>
                <w:noProof/>
                <w:webHidden/>
              </w:rPr>
              <w:t>35</w:t>
            </w:r>
            <w:r w:rsidR="00314A7F">
              <w:rPr>
                <w:noProof/>
                <w:webHidden/>
              </w:rPr>
              <w:fldChar w:fldCharType="end"/>
            </w:r>
          </w:hyperlink>
        </w:p>
        <w:p w14:paraId="6DAD7FE2" w14:textId="5AC69AC8" w:rsidR="00314A7F" w:rsidRDefault="009C75F4">
          <w:pPr>
            <w:pStyle w:val="TOC1"/>
            <w:tabs>
              <w:tab w:val="left" w:pos="660"/>
              <w:tab w:val="right" w:leader="dot" w:pos="9402"/>
            </w:tabs>
            <w:rPr>
              <w:noProof/>
            </w:rPr>
          </w:pPr>
          <w:hyperlink w:anchor="_Toc279894" w:history="1">
            <w:r w:rsidR="00314A7F" w:rsidRPr="00DB62B7">
              <w:rPr>
                <w:rStyle w:val="Hyperlink"/>
                <w:noProof/>
              </w:rPr>
              <w:t>14.</w:t>
            </w:r>
            <w:r w:rsidR="00314A7F">
              <w:rPr>
                <w:noProof/>
              </w:rPr>
              <w:tab/>
            </w:r>
            <w:r w:rsidR="00314A7F" w:rsidRPr="00DB62B7">
              <w:rPr>
                <w:rStyle w:val="Hyperlink"/>
                <w:noProof/>
              </w:rPr>
              <w:t>ETHICAL AND REGULATORY CONSIDERATIONS</w:t>
            </w:r>
            <w:r w:rsidR="00314A7F">
              <w:rPr>
                <w:noProof/>
                <w:webHidden/>
              </w:rPr>
              <w:tab/>
            </w:r>
            <w:r w:rsidR="00314A7F">
              <w:rPr>
                <w:noProof/>
                <w:webHidden/>
              </w:rPr>
              <w:fldChar w:fldCharType="begin"/>
            </w:r>
            <w:r w:rsidR="00314A7F">
              <w:rPr>
                <w:noProof/>
                <w:webHidden/>
              </w:rPr>
              <w:instrText xml:space="preserve"> PAGEREF _Toc279894 \h </w:instrText>
            </w:r>
            <w:r w:rsidR="00314A7F">
              <w:rPr>
                <w:noProof/>
                <w:webHidden/>
              </w:rPr>
            </w:r>
            <w:r w:rsidR="00314A7F">
              <w:rPr>
                <w:noProof/>
                <w:webHidden/>
              </w:rPr>
              <w:fldChar w:fldCharType="separate"/>
            </w:r>
            <w:r w:rsidR="00314A7F">
              <w:rPr>
                <w:noProof/>
                <w:webHidden/>
              </w:rPr>
              <w:t>36</w:t>
            </w:r>
            <w:r w:rsidR="00314A7F">
              <w:rPr>
                <w:noProof/>
                <w:webHidden/>
              </w:rPr>
              <w:fldChar w:fldCharType="end"/>
            </w:r>
          </w:hyperlink>
        </w:p>
        <w:p w14:paraId="340FFCCF" w14:textId="36A41432" w:rsidR="00314A7F" w:rsidRDefault="009C75F4">
          <w:pPr>
            <w:pStyle w:val="TOC2"/>
            <w:tabs>
              <w:tab w:val="left" w:pos="1100"/>
              <w:tab w:val="right" w:leader="dot" w:pos="9402"/>
            </w:tabs>
            <w:rPr>
              <w:noProof/>
            </w:rPr>
          </w:pPr>
          <w:hyperlink w:anchor="_Toc279895" w:history="1">
            <w:r w:rsidR="00314A7F" w:rsidRPr="00DB62B7">
              <w:rPr>
                <w:rStyle w:val="Hyperlink"/>
                <w:noProof/>
              </w:rPr>
              <w:t>14.1.</w:t>
            </w:r>
            <w:r w:rsidR="00314A7F">
              <w:rPr>
                <w:noProof/>
              </w:rPr>
              <w:tab/>
            </w:r>
            <w:r w:rsidR="00314A7F" w:rsidRPr="00DB62B7">
              <w:rPr>
                <w:rStyle w:val="Hyperlink"/>
                <w:noProof/>
              </w:rPr>
              <w:t>Declaration of Helsinki</w:t>
            </w:r>
            <w:r w:rsidR="00314A7F">
              <w:rPr>
                <w:noProof/>
                <w:webHidden/>
              </w:rPr>
              <w:tab/>
            </w:r>
            <w:r w:rsidR="00314A7F">
              <w:rPr>
                <w:noProof/>
                <w:webHidden/>
              </w:rPr>
              <w:fldChar w:fldCharType="begin"/>
            </w:r>
            <w:r w:rsidR="00314A7F">
              <w:rPr>
                <w:noProof/>
                <w:webHidden/>
              </w:rPr>
              <w:instrText xml:space="preserve"> PAGEREF _Toc279895 \h </w:instrText>
            </w:r>
            <w:r w:rsidR="00314A7F">
              <w:rPr>
                <w:noProof/>
                <w:webHidden/>
              </w:rPr>
            </w:r>
            <w:r w:rsidR="00314A7F">
              <w:rPr>
                <w:noProof/>
                <w:webHidden/>
              </w:rPr>
              <w:fldChar w:fldCharType="separate"/>
            </w:r>
            <w:r w:rsidR="00314A7F">
              <w:rPr>
                <w:noProof/>
                <w:webHidden/>
              </w:rPr>
              <w:t>36</w:t>
            </w:r>
            <w:r w:rsidR="00314A7F">
              <w:rPr>
                <w:noProof/>
                <w:webHidden/>
              </w:rPr>
              <w:fldChar w:fldCharType="end"/>
            </w:r>
          </w:hyperlink>
        </w:p>
        <w:p w14:paraId="646266D7" w14:textId="77B525F7" w:rsidR="00314A7F" w:rsidRDefault="009C75F4">
          <w:pPr>
            <w:pStyle w:val="TOC2"/>
            <w:tabs>
              <w:tab w:val="left" w:pos="1100"/>
              <w:tab w:val="right" w:leader="dot" w:pos="9402"/>
            </w:tabs>
            <w:rPr>
              <w:noProof/>
            </w:rPr>
          </w:pPr>
          <w:hyperlink w:anchor="_Toc279896" w:history="1">
            <w:r w:rsidR="00314A7F" w:rsidRPr="00DB62B7">
              <w:rPr>
                <w:rStyle w:val="Hyperlink"/>
                <w:noProof/>
              </w:rPr>
              <w:t>14.2.</w:t>
            </w:r>
            <w:r w:rsidR="00314A7F">
              <w:rPr>
                <w:noProof/>
              </w:rPr>
              <w:tab/>
            </w:r>
            <w:r w:rsidR="00314A7F" w:rsidRPr="00DB62B7">
              <w:rPr>
                <w:rStyle w:val="Hyperlink"/>
                <w:noProof/>
              </w:rPr>
              <w:t>Guidelines for Good Clinical Practice</w:t>
            </w:r>
            <w:r w:rsidR="00314A7F">
              <w:rPr>
                <w:noProof/>
                <w:webHidden/>
              </w:rPr>
              <w:tab/>
            </w:r>
            <w:r w:rsidR="00314A7F">
              <w:rPr>
                <w:noProof/>
                <w:webHidden/>
              </w:rPr>
              <w:fldChar w:fldCharType="begin"/>
            </w:r>
            <w:r w:rsidR="00314A7F">
              <w:rPr>
                <w:noProof/>
                <w:webHidden/>
              </w:rPr>
              <w:instrText xml:space="preserve"> PAGEREF _Toc279896 \h </w:instrText>
            </w:r>
            <w:r w:rsidR="00314A7F">
              <w:rPr>
                <w:noProof/>
                <w:webHidden/>
              </w:rPr>
            </w:r>
            <w:r w:rsidR="00314A7F">
              <w:rPr>
                <w:noProof/>
                <w:webHidden/>
              </w:rPr>
              <w:fldChar w:fldCharType="separate"/>
            </w:r>
            <w:r w:rsidR="00314A7F">
              <w:rPr>
                <w:noProof/>
                <w:webHidden/>
              </w:rPr>
              <w:t>36</w:t>
            </w:r>
            <w:r w:rsidR="00314A7F">
              <w:rPr>
                <w:noProof/>
                <w:webHidden/>
              </w:rPr>
              <w:fldChar w:fldCharType="end"/>
            </w:r>
          </w:hyperlink>
        </w:p>
        <w:p w14:paraId="2E10378C" w14:textId="02344E32" w:rsidR="00314A7F" w:rsidRDefault="009C75F4">
          <w:pPr>
            <w:pStyle w:val="TOC2"/>
            <w:tabs>
              <w:tab w:val="left" w:pos="1100"/>
              <w:tab w:val="right" w:leader="dot" w:pos="9402"/>
            </w:tabs>
            <w:rPr>
              <w:noProof/>
            </w:rPr>
          </w:pPr>
          <w:hyperlink w:anchor="_Toc279897" w:history="1">
            <w:r w:rsidR="00314A7F" w:rsidRPr="00DB62B7">
              <w:rPr>
                <w:rStyle w:val="Hyperlink"/>
                <w:noProof/>
              </w:rPr>
              <w:t>14.3.</w:t>
            </w:r>
            <w:r w:rsidR="00314A7F">
              <w:rPr>
                <w:noProof/>
              </w:rPr>
              <w:tab/>
            </w:r>
            <w:r w:rsidR="00314A7F" w:rsidRPr="00DB62B7">
              <w:rPr>
                <w:rStyle w:val="Hyperlink"/>
                <w:noProof/>
              </w:rPr>
              <w:t>Approvals</w:t>
            </w:r>
            <w:r w:rsidR="00314A7F">
              <w:rPr>
                <w:noProof/>
                <w:webHidden/>
              </w:rPr>
              <w:tab/>
            </w:r>
            <w:r w:rsidR="00314A7F">
              <w:rPr>
                <w:noProof/>
                <w:webHidden/>
              </w:rPr>
              <w:fldChar w:fldCharType="begin"/>
            </w:r>
            <w:r w:rsidR="00314A7F">
              <w:rPr>
                <w:noProof/>
                <w:webHidden/>
              </w:rPr>
              <w:instrText xml:space="preserve"> PAGEREF _Toc279897 \h </w:instrText>
            </w:r>
            <w:r w:rsidR="00314A7F">
              <w:rPr>
                <w:noProof/>
                <w:webHidden/>
              </w:rPr>
            </w:r>
            <w:r w:rsidR="00314A7F">
              <w:rPr>
                <w:noProof/>
                <w:webHidden/>
              </w:rPr>
              <w:fldChar w:fldCharType="separate"/>
            </w:r>
            <w:r w:rsidR="00314A7F">
              <w:rPr>
                <w:noProof/>
                <w:webHidden/>
              </w:rPr>
              <w:t>36</w:t>
            </w:r>
            <w:r w:rsidR="00314A7F">
              <w:rPr>
                <w:noProof/>
                <w:webHidden/>
              </w:rPr>
              <w:fldChar w:fldCharType="end"/>
            </w:r>
          </w:hyperlink>
        </w:p>
        <w:p w14:paraId="3F2FCFD9" w14:textId="4A7CCBB6" w:rsidR="00314A7F" w:rsidRDefault="009C75F4">
          <w:pPr>
            <w:pStyle w:val="TOC2"/>
            <w:tabs>
              <w:tab w:val="left" w:pos="1100"/>
              <w:tab w:val="right" w:leader="dot" w:pos="9402"/>
            </w:tabs>
            <w:rPr>
              <w:noProof/>
            </w:rPr>
          </w:pPr>
          <w:hyperlink w:anchor="_Toc279898" w:history="1">
            <w:r w:rsidR="00314A7F" w:rsidRPr="00DB62B7">
              <w:rPr>
                <w:rStyle w:val="Hyperlink"/>
                <w:noProof/>
              </w:rPr>
              <w:t>14.4.</w:t>
            </w:r>
            <w:r w:rsidR="00314A7F">
              <w:rPr>
                <w:noProof/>
              </w:rPr>
              <w:tab/>
            </w:r>
            <w:r w:rsidR="00314A7F" w:rsidRPr="00DB62B7">
              <w:rPr>
                <w:rStyle w:val="Hyperlink"/>
                <w:noProof/>
              </w:rPr>
              <w:t>Reporting</w:t>
            </w:r>
            <w:r w:rsidR="00314A7F">
              <w:rPr>
                <w:noProof/>
                <w:webHidden/>
              </w:rPr>
              <w:tab/>
            </w:r>
            <w:r w:rsidR="00314A7F">
              <w:rPr>
                <w:noProof/>
                <w:webHidden/>
              </w:rPr>
              <w:fldChar w:fldCharType="begin"/>
            </w:r>
            <w:r w:rsidR="00314A7F">
              <w:rPr>
                <w:noProof/>
                <w:webHidden/>
              </w:rPr>
              <w:instrText xml:space="preserve"> PAGEREF _Toc279898 \h </w:instrText>
            </w:r>
            <w:r w:rsidR="00314A7F">
              <w:rPr>
                <w:noProof/>
                <w:webHidden/>
              </w:rPr>
            </w:r>
            <w:r w:rsidR="00314A7F">
              <w:rPr>
                <w:noProof/>
                <w:webHidden/>
              </w:rPr>
              <w:fldChar w:fldCharType="separate"/>
            </w:r>
            <w:r w:rsidR="00314A7F">
              <w:rPr>
                <w:noProof/>
                <w:webHidden/>
              </w:rPr>
              <w:t>36</w:t>
            </w:r>
            <w:r w:rsidR="00314A7F">
              <w:rPr>
                <w:noProof/>
                <w:webHidden/>
              </w:rPr>
              <w:fldChar w:fldCharType="end"/>
            </w:r>
          </w:hyperlink>
        </w:p>
        <w:p w14:paraId="28459771" w14:textId="3B2D0543" w:rsidR="00314A7F" w:rsidRDefault="009C75F4">
          <w:pPr>
            <w:pStyle w:val="TOC2"/>
            <w:tabs>
              <w:tab w:val="left" w:pos="1100"/>
              <w:tab w:val="right" w:leader="dot" w:pos="9402"/>
            </w:tabs>
            <w:rPr>
              <w:noProof/>
            </w:rPr>
          </w:pPr>
          <w:hyperlink w:anchor="_Toc279899" w:history="1">
            <w:r w:rsidR="00314A7F" w:rsidRPr="00DB62B7">
              <w:rPr>
                <w:rStyle w:val="Hyperlink"/>
                <w:noProof/>
              </w:rPr>
              <w:t>14.5.</w:t>
            </w:r>
            <w:r w:rsidR="00314A7F">
              <w:rPr>
                <w:noProof/>
              </w:rPr>
              <w:tab/>
            </w:r>
            <w:r w:rsidR="00314A7F" w:rsidRPr="00DB62B7">
              <w:rPr>
                <w:rStyle w:val="Hyperlink"/>
                <w:noProof/>
              </w:rPr>
              <w:t>Participant Confidentiality</w:t>
            </w:r>
            <w:r w:rsidR="00314A7F">
              <w:rPr>
                <w:noProof/>
                <w:webHidden/>
              </w:rPr>
              <w:tab/>
            </w:r>
            <w:r w:rsidR="00314A7F">
              <w:rPr>
                <w:noProof/>
                <w:webHidden/>
              </w:rPr>
              <w:fldChar w:fldCharType="begin"/>
            </w:r>
            <w:r w:rsidR="00314A7F">
              <w:rPr>
                <w:noProof/>
                <w:webHidden/>
              </w:rPr>
              <w:instrText xml:space="preserve"> PAGEREF _Toc279899 \h </w:instrText>
            </w:r>
            <w:r w:rsidR="00314A7F">
              <w:rPr>
                <w:noProof/>
                <w:webHidden/>
              </w:rPr>
            </w:r>
            <w:r w:rsidR="00314A7F">
              <w:rPr>
                <w:noProof/>
                <w:webHidden/>
              </w:rPr>
              <w:fldChar w:fldCharType="separate"/>
            </w:r>
            <w:r w:rsidR="00314A7F">
              <w:rPr>
                <w:noProof/>
                <w:webHidden/>
              </w:rPr>
              <w:t>36</w:t>
            </w:r>
            <w:r w:rsidR="00314A7F">
              <w:rPr>
                <w:noProof/>
                <w:webHidden/>
              </w:rPr>
              <w:fldChar w:fldCharType="end"/>
            </w:r>
          </w:hyperlink>
        </w:p>
        <w:p w14:paraId="10CF9B34" w14:textId="7C762446" w:rsidR="00314A7F" w:rsidRDefault="009C75F4">
          <w:pPr>
            <w:pStyle w:val="TOC2"/>
            <w:tabs>
              <w:tab w:val="left" w:pos="1100"/>
              <w:tab w:val="right" w:leader="dot" w:pos="9402"/>
            </w:tabs>
            <w:rPr>
              <w:noProof/>
            </w:rPr>
          </w:pPr>
          <w:hyperlink w:anchor="_Toc279900" w:history="1">
            <w:r w:rsidR="00314A7F" w:rsidRPr="00DB62B7">
              <w:rPr>
                <w:rStyle w:val="Hyperlink"/>
                <w:noProof/>
              </w:rPr>
              <w:t>14.6.</w:t>
            </w:r>
            <w:r w:rsidR="00314A7F">
              <w:rPr>
                <w:noProof/>
              </w:rPr>
              <w:tab/>
            </w:r>
            <w:r w:rsidR="00314A7F" w:rsidRPr="00DB62B7">
              <w:rPr>
                <w:rStyle w:val="Hyperlink"/>
                <w:noProof/>
              </w:rPr>
              <w:t>Expenses and Benefits</w:t>
            </w:r>
            <w:r w:rsidR="00314A7F">
              <w:rPr>
                <w:noProof/>
                <w:webHidden/>
              </w:rPr>
              <w:tab/>
            </w:r>
            <w:r w:rsidR="00314A7F">
              <w:rPr>
                <w:noProof/>
                <w:webHidden/>
              </w:rPr>
              <w:fldChar w:fldCharType="begin"/>
            </w:r>
            <w:r w:rsidR="00314A7F">
              <w:rPr>
                <w:noProof/>
                <w:webHidden/>
              </w:rPr>
              <w:instrText xml:space="preserve"> PAGEREF _Toc279900 \h </w:instrText>
            </w:r>
            <w:r w:rsidR="00314A7F">
              <w:rPr>
                <w:noProof/>
                <w:webHidden/>
              </w:rPr>
            </w:r>
            <w:r w:rsidR="00314A7F">
              <w:rPr>
                <w:noProof/>
                <w:webHidden/>
              </w:rPr>
              <w:fldChar w:fldCharType="separate"/>
            </w:r>
            <w:r w:rsidR="00314A7F">
              <w:rPr>
                <w:noProof/>
                <w:webHidden/>
              </w:rPr>
              <w:t>37</w:t>
            </w:r>
            <w:r w:rsidR="00314A7F">
              <w:rPr>
                <w:noProof/>
                <w:webHidden/>
              </w:rPr>
              <w:fldChar w:fldCharType="end"/>
            </w:r>
          </w:hyperlink>
        </w:p>
        <w:p w14:paraId="0781C281" w14:textId="5D2D65F1" w:rsidR="00314A7F" w:rsidRDefault="009C75F4">
          <w:pPr>
            <w:pStyle w:val="TOC1"/>
            <w:tabs>
              <w:tab w:val="left" w:pos="660"/>
              <w:tab w:val="right" w:leader="dot" w:pos="9402"/>
            </w:tabs>
            <w:rPr>
              <w:noProof/>
            </w:rPr>
          </w:pPr>
          <w:hyperlink w:anchor="_Toc279901" w:history="1">
            <w:r w:rsidR="00314A7F" w:rsidRPr="00DB62B7">
              <w:rPr>
                <w:rStyle w:val="Hyperlink"/>
                <w:noProof/>
              </w:rPr>
              <w:t>15.</w:t>
            </w:r>
            <w:r w:rsidR="00314A7F">
              <w:rPr>
                <w:noProof/>
              </w:rPr>
              <w:tab/>
            </w:r>
            <w:r w:rsidR="00314A7F" w:rsidRPr="00DB62B7">
              <w:rPr>
                <w:rStyle w:val="Hyperlink"/>
                <w:noProof/>
              </w:rPr>
              <w:t>FINANCE AND INSURANCE</w:t>
            </w:r>
            <w:r w:rsidR="00314A7F">
              <w:rPr>
                <w:noProof/>
                <w:webHidden/>
              </w:rPr>
              <w:tab/>
            </w:r>
            <w:r w:rsidR="00314A7F">
              <w:rPr>
                <w:noProof/>
                <w:webHidden/>
              </w:rPr>
              <w:fldChar w:fldCharType="begin"/>
            </w:r>
            <w:r w:rsidR="00314A7F">
              <w:rPr>
                <w:noProof/>
                <w:webHidden/>
              </w:rPr>
              <w:instrText xml:space="preserve"> PAGEREF _Toc279901 \h </w:instrText>
            </w:r>
            <w:r w:rsidR="00314A7F">
              <w:rPr>
                <w:noProof/>
                <w:webHidden/>
              </w:rPr>
            </w:r>
            <w:r w:rsidR="00314A7F">
              <w:rPr>
                <w:noProof/>
                <w:webHidden/>
              </w:rPr>
              <w:fldChar w:fldCharType="separate"/>
            </w:r>
            <w:r w:rsidR="00314A7F">
              <w:rPr>
                <w:noProof/>
                <w:webHidden/>
              </w:rPr>
              <w:t>38</w:t>
            </w:r>
            <w:r w:rsidR="00314A7F">
              <w:rPr>
                <w:noProof/>
                <w:webHidden/>
              </w:rPr>
              <w:fldChar w:fldCharType="end"/>
            </w:r>
          </w:hyperlink>
        </w:p>
        <w:p w14:paraId="180F9393" w14:textId="73F573BE" w:rsidR="00314A7F" w:rsidRDefault="009C75F4">
          <w:pPr>
            <w:pStyle w:val="TOC2"/>
            <w:tabs>
              <w:tab w:val="left" w:pos="1100"/>
              <w:tab w:val="right" w:leader="dot" w:pos="9402"/>
            </w:tabs>
            <w:rPr>
              <w:noProof/>
            </w:rPr>
          </w:pPr>
          <w:hyperlink w:anchor="_Toc279902" w:history="1">
            <w:r w:rsidR="00314A7F" w:rsidRPr="00DB62B7">
              <w:rPr>
                <w:rStyle w:val="Hyperlink"/>
                <w:noProof/>
              </w:rPr>
              <w:t>15.1.</w:t>
            </w:r>
            <w:r w:rsidR="00314A7F">
              <w:rPr>
                <w:noProof/>
              </w:rPr>
              <w:tab/>
            </w:r>
            <w:r w:rsidR="00314A7F" w:rsidRPr="00DB62B7">
              <w:rPr>
                <w:rStyle w:val="Hyperlink"/>
                <w:noProof/>
              </w:rPr>
              <w:t>Funding</w:t>
            </w:r>
            <w:r w:rsidR="00314A7F">
              <w:rPr>
                <w:noProof/>
                <w:webHidden/>
              </w:rPr>
              <w:tab/>
            </w:r>
            <w:r w:rsidR="00314A7F">
              <w:rPr>
                <w:noProof/>
                <w:webHidden/>
              </w:rPr>
              <w:fldChar w:fldCharType="begin"/>
            </w:r>
            <w:r w:rsidR="00314A7F">
              <w:rPr>
                <w:noProof/>
                <w:webHidden/>
              </w:rPr>
              <w:instrText xml:space="preserve"> PAGEREF _Toc279902 \h </w:instrText>
            </w:r>
            <w:r w:rsidR="00314A7F">
              <w:rPr>
                <w:noProof/>
                <w:webHidden/>
              </w:rPr>
            </w:r>
            <w:r w:rsidR="00314A7F">
              <w:rPr>
                <w:noProof/>
                <w:webHidden/>
              </w:rPr>
              <w:fldChar w:fldCharType="separate"/>
            </w:r>
            <w:r w:rsidR="00314A7F">
              <w:rPr>
                <w:noProof/>
                <w:webHidden/>
              </w:rPr>
              <w:t>38</w:t>
            </w:r>
            <w:r w:rsidR="00314A7F">
              <w:rPr>
                <w:noProof/>
                <w:webHidden/>
              </w:rPr>
              <w:fldChar w:fldCharType="end"/>
            </w:r>
          </w:hyperlink>
        </w:p>
        <w:p w14:paraId="289D3789" w14:textId="48359B49" w:rsidR="00314A7F" w:rsidRDefault="009C75F4">
          <w:pPr>
            <w:pStyle w:val="TOC2"/>
            <w:tabs>
              <w:tab w:val="left" w:pos="1100"/>
              <w:tab w:val="right" w:leader="dot" w:pos="9402"/>
            </w:tabs>
            <w:rPr>
              <w:noProof/>
            </w:rPr>
          </w:pPr>
          <w:hyperlink w:anchor="_Toc279903" w:history="1">
            <w:r w:rsidR="00314A7F" w:rsidRPr="00DB62B7">
              <w:rPr>
                <w:rStyle w:val="Hyperlink"/>
                <w:noProof/>
              </w:rPr>
              <w:t>15.2.</w:t>
            </w:r>
            <w:r w:rsidR="00314A7F">
              <w:rPr>
                <w:noProof/>
              </w:rPr>
              <w:tab/>
            </w:r>
            <w:r w:rsidR="00314A7F" w:rsidRPr="00DB62B7">
              <w:rPr>
                <w:rStyle w:val="Hyperlink"/>
                <w:noProof/>
              </w:rPr>
              <w:t>Insurance</w:t>
            </w:r>
            <w:r w:rsidR="00314A7F">
              <w:rPr>
                <w:noProof/>
                <w:webHidden/>
              </w:rPr>
              <w:tab/>
            </w:r>
            <w:r w:rsidR="00314A7F">
              <w:rPr>
                <w:noProof/>
                <w:webHidden/>
              </w:rPr>
              <w:fldChar w:fldCharType="begin"/>
            </w:r>
            <w:r w:rsidR="00314A7F">
              <w:rPr>
                <w:noProof/>
                <w:webHidden/>
              </w:rPr>
              <w:instrText xml:space="preserve"> PAGEREF _Toc279903 \h </w:instrText>
            </w:r>
            <w:r w:rsidR="00314A7F">
              <w:rPr>
                <w:noProof/>
                <w:webHidden/>
              </w:rPr>
            </w:r>
            <w:r w:rsidR="00314A7F">
              <w:rPr>
                <w:noProof/>
                <w:webHidden/>
              </w:rPr>
              <w:fldChar w:fldCharType="separate"/>
            </w:r>
            <w:r w:rsidR="00314A7F">
              <w:rPr>
                <w:noProof/>
                <w:webHidden/>
              </w:rPr>
              <w:t>38</w:t>
            </w:r>
            <w:r w:rsidR="00314A7F">
              <w:rPr>
                <w:noProof/>
                <w:webHidden/>
              </w:rPr>
              <w:fldChar w:fldCharType="end"/>
            </w:r>
          </w:hyperlink>
        </w:p>
        <w:p w14:paraId="32684109" w14:textId="79526108" w:rsidR="00314A7F" w:rsidRDefault="009C75F4">
          <w:pPr>
            <w:pStyle w:val="TOC1"/>
            <w:tabs>
              <w:tab w:val="left" w:pos="660"/>
              <w:tab w:val="right" w:leader="dot" w:pos="9402"/>
            </w:tabs>
            <w:rPr>
              <w:noProof/>
            </w:rPr>
          </w:pPr>
          <w:hyperlink w:anchor="_Toc279904" w:history="1">
            <w:r w:rsidR="00314A7F" w:rsidRPr="00DB62B7">
              <w:rPr>
                <w:rStyle w:val="Hyperlink"/>
                <w:noProof/>
              </w:rPr>
              <w:t>16.</w:t>
            </w:r>
            <w:r w:rsidR="00314A7F">
              <w:rPr>
                <w:noProof/>
              </w:rPr>
              <w:tab/>
            </w:r>
            <w:r w:rsidR="00314A7F" w:rsidRPr="00DB62B7">
              <w:rPr>
                <w:rStyle w:val="Hyperlink"/>
                <w:noProof/>
              </w:rPr>
              <w:t>PUBLICATION POLICY</w:t>
            </w:r>
            <w:r w:rsidR="00314A7F">
              <w:rPr>
                <w:noProof/>
                <w:webHidden/>
              </w:rPr>
              <w:tab/>
            </w:r>
            <w:r w:rsidR="00314A7F">
              <w:rPr>
                <w:noProof/>
                <w:webHidden/>
              </w:rPr>
              <w:fldChar w:fldCharType="begin"/>
            </w:r>
            <w:r w:rsidR="00314A7F">
              <w:rPr>
                <w:noProof/>
                <w:webHidden/>
              </w:rPr>
              <w:instrText xml:space="preserve"> PAGEREF _Toc279904 \h </w:instrText>
            </w:r>
            <w:r w:rsidR="00314A7F">
              <w:rPr>
                <w:noProof/>
                <w:webHidden/>
              </w:rPr>
            </w:r>
            <w:r w:rsidR="00314A7F">
              <w:rPr>
                <w:noProof/>
                <w:webHidden/>
              </w:rPr>
              <w:fldChar w:fldCharType="separate"/>
            </w:r>
            <w:r w:rsidR="00314A7F">
              <w:rPr>
                <w:noProof/>
                <w:webHidden/>
              </w:rPr>
              <w:t>39</w:t>
            </w:r>
            <w:r w:rsidR="00314A7F">
              <w:rPr>
                <w:noProof/>
                <w:webHidden/>
              </w:rPr>
              <w:fldChar w:fldCharType="end"/>
            </w:r>
          </w:hyperlink>
        </w:p>
        <w:p w14:paraId="6493CDEF" w14:textId="3C980B88" w:rsidR="00314A7F" w:rsidRDefault="009C75F4">
          <w:pPr>
            <w:pStyle w:val="TOC1"/>
            <w:tabs>
              <w:tab w:val="left" w:pos="660"/>
              <w:tab w:val="right" w:leader="dot" w:pos="9402"/>
            </w:tabs>
            <w:rPr>
              <w:noProof/>
            </w:rPr>
          </w:pPr>
          <w:hyperlink w:anchor="_Toc279905" w:history="1">
            <w:r w:rsidR="00314A7F" w:rsidRPr="00DB62B7">
              <w:rPr>
                <w:rStyle w:val="Hyperlink"/>
                <w:noProof/>
              </w:rPr>
              <w:t>17.</w:t>
            </w:r>
            <w:r w:rsidR="00314A7F">
              <w:rPr>
                <w:noProof/>
              </w:rPr>
              <w:tab/>
            </w:r>
            <w:r w:rsidR="00314A7F" w:rsidRPr="00DB62B7">
              <w:rPr>
                <w:rStyle w:val="Hyperlink"/>
                <w:noProof/>
              </w:rPr>
              <w:t>REFERENCES</w:t>
            </w:r>
            <w:r w:rsidR="00314A7F">
              <w:rPr>
                <w:noProof/>
                <w:webHidden/>
              </w:rPr>
              <w:tab/>
            </w:r>
            <w:r w:rsidR="00314A7F">
              <w:rPr>
                <w:noProof/>
                <w:webHidden/>
              </w:rPr>
              <w:fldChar w:fldCharType="begin"/>
            </w:r>
            <w:r w:rsidR="00314A7F">
              <w:rPr>
                <w:noProof/>
                <w:webHidden/>
              </w:rPr>
              <w:instrText xml:space="preserve"> PAGEREF _Toc279905 \h </w:instrText>
            </w:r>
            <w:r w:rsidR="00314A7F">
              <w:rPr>
                <w:noProof/>
                <w:webHidden/>
              </w:rPr>
            </w:r>
            <w:r w:rsidR="00314A7F">
              <w:rPr>
                <w:noProof/>
                <w:webHidden/>
              </w:rPr>
              <w:fldChar w:fldCharType="separate"/>
            </w:r>
            <w:r w:rsidR="00314A7F">
              <w:rPr>
                <w:noProof/>
                <w:webHidden/>
              </w:rPr>
              <w:t>40</w:t>
            </w:r>
            <w:r w:rsidR="00314A7F">
              <w:rPr>
                <w:noProof/>
                <w:webHidden/>
              </w:rPr>
              <w:fldChar w:fldCharType="end"/>
            </w:r>
          </w:hyperlink>
        </w:p>
        <w:p w14:paraId="15503799" w14:textId="65E86A7F" w:rsidR="00314A7F" w:rsidRDefault="009C75F4">
          <w:pPr>
            <w:pStyle w:val="TOC1"/>
            <w:tabs>
              <w:tab w:val="left" w:pos="660"/>
              <w:tab w:val="right" w:leader="dot" w:pos="9402"/>
            </w:tabs>
            <w:rPr>
              <w:noProof/>
            </w:rPr>
          </w:pPr>
          <w:hyperlink w:anchor="_Toc279906" w:history="1">
            <w:r w:rsidR="00314A7F" w:rsidRPr="00DB62B7">
              <w:rPr>
                <w:rStyle w:val="Hyperlink"/>
                <w:noProof/>
              </w:rPr>
              <w:t>18.</w:t>
            </w:r>
            <w:r w:rsidR="00314A7F">
              <w:rPr>
                <w:noProof/>
              </w:rPr>
              <w:tab/>
            </w:r>
            <w:r w:rsidR="00314A7F" w:rsidRPr="00DB62B7">
              <w:rPr>
                <w:rStyle w:val="Hyperlink"/>
                <w:noProof/>
              </w:rPr>
              <w:t>APPENDIX A:  STUDY FLOW CHART</w:t>
            </w:r>
            <w:r w:rsidR="00314A7F">
              <w:rPr>
                <w:noProof/>
                <w:webHidden/>
              </w:rPr>
              <w:tab/>
            </w:r>
            <w:r w:rsidR="00314A7F">
              <w:rPr>
                <w:noProof/>
                <w:webHidden/>
              </w:rPr>
              <w:fldChar w:fldCharType="begin"/>
            </w:r>
            <w:r w:rsidR="00314A7F">
              <w:rPr>
                <w:noProof/>
                <w:webHidden/>
              </w:rPr>
              <w:instrText xml:space="preserve"> PAGEREF _Toc279906 \h </w:instrText>
            </w:r>
            <w:r w:rsidR="00314A7F">
              <w:rPr>
                <w:noProof/>
                <w:webHidden/>
              </w:rPr>
            </w:r>
            <w:r w:rsidR="00314A7F">
              <w:rPr>
                <w:noProof/>
                <w:webHidden/>
              </w:rPr>
              <w:fldChar w:fldCharType="separate"/>
            </w:r>
            <w:r w:rsidR="00314A7F">
              <w:rPr>
                <w:noProof/>
                <w:webHidden/>
              </w:rPr>
              <w:t>41</w:t>
            </w:r>
            <w:r w:rsidR="00314A7F">
              <w:rPr>
                <w:noProof/>
                <w:webHidden/>
              </w:rPr>
              <w:fldChar w:fldCharType="end"/>
            </w:r>
          </w:hyperlink>
        </w:p>
        <w:p w14:paraId="4171A007" w14:textId="3C6C798F" w:rsidR="00314A7F" w:rsidRDefault="009C75F4">
          <w:pPr>
            <w:pStyle w:val="TOC1"/>
            <w:tabs>
              <w:tab w:val="left" w:pos="660"/>
              <w:tab w:val="right" w:leader="dot" w:pos="9402"/>
            </w:tabs>
            <w:rPr>
              <w:noProof/>
            </w:rPr>
          </w:pPr>
          <w:hyperlink w:anchor="_Toc279907" w:history="1">
            <w:r w:rsidR="00314A7F" w:rsidRPr="00DB62B7">
              <w:rPr>
                <w:rStyle w:val="Hyperlink"/>
                <w:noProof/>
              </w:rPr>
              <w:t>19.</w:t>
            </w:r>
            <w:r w:rsidR="00314A7F">
              <w:rPr>
                <w:noProof/>
              </w:rPr>
              <w:tab/>
            </w:r>
            <w:r w:rsidR="00314A7F" w:rsidRPr="00DB62B7">
              <w:rPr>
                <w:rStyle w:val="Hyperlink"/>
                <w:noProof/>
              </w:rPr>
              <w:t>APPENDIX B:  SCHEDULE OF STUDY PROCEDURES</w:t>
            </w:r>
            <w:r w:rsidR="00314A7F">
              <w:rPr>
                <w:noProof/>
                <w:webHidden/>
              </w:rPr>
              <w:tab/>
            </w:r>
            <w:r w:rsidR="00314A7F">
              <w:rPr>
                <w:noProof/>
                <w:webHidden/>
              </w:rPr>
              <w:fldChar w:fldCharType="begin"/>
            </w:r>
            <w:r w:rsidR="00314A7F">
              <w:rPr>
                <w:noProof/>
                <w:webHidden/>
              </w:rPr>
              <w:instrText xml:space="preserve"> PAGEREF _Toc279907 \h </w:instrText>
            </w:r>
            <w:r w:rsidR="00314A7F">
              <w:rPr>
                <w:noProof/>
                <w:webHidden/>
              </w:rPr>
            </w:r>
            <w:r w:rsidR="00314A7F">
              <w:rPr>
                <w:noProof/>
                <w:webHidden/>
              </w:rPr>
              <w:fldChar w:fldCharType="separate"/>
            </w:r>
            <w:r w:rsidR="00314A7F">
              <w:rPr>
                <w:noProof/>
                <w:webHidden/>
              </w:rPr>
              <w:t>42</w:t>
            </w:r>
            <w:r w:rsidR="00314A7F">
              <w:rPr>
                <w:noProof/>
                <w:webHidden/>
              </w:rPr>
              <w:fldChar w:fldCharType="end"/>
            </w:r>
          </w:hyperlink>
        </w:p>
        <w:p w14:paraId="3F151644" w14:textId="509F5A80" w:rsidR="00314A7F" w:rsidRDefault="009C75F4">
          <w:pPr>
            <w:pStyle w:val="TOC1"/>
            <w:tabs>
              <w:tab w:val="left" w:pos="660"/>
              <w:tab w:val="right" w:leader="dot" w:pos="9402"/>
            </w:tabs>
            <w:rPr>
              <w:noProof/>
            </w:rPr>
          </w:pPr>
          <w:hyperlink w:anchor="_Toc279908" w:history="1">
            <w:r w:rsidR="00314A7F" w:rsidRPr="00DB62B7">
              <w:rPr>
                <w:rStyle w:val="Hyperlink"/>
                <w:noProof/>
              </w:rPr>
              <w:t>20.</w:t>
            </w:r>
            <w:r w:rsidR="00314A7F">
              <w:rPr>
                <w:noProof/>
              </w:rPr>
              <w:tab/>
            </w:r>
            <w:r w:rsidR="00314A7F" w:rsidRPr="00DB62B7">
              <w:rPr>
                <w:rStyle w:val="Hyperlink"/>
                <w:noProof/>
              </w:rPr>
              <w:t>APPENDIX C:  QUALITATIVE SUB-STUDY TOPIC GUIDE</w:t>
            </w:r>
            <w:r w:rsidR="00314A7F">
              <w:rPr>
                <w:noProof/>
                <w:webHidden/>
              </w:rPr>
              <w:tab/>
            </w:r>
            <w:r w:rsidR="00314A7F">
              <w:rPr>
                <w:noProof/>
                <w:webHidden/>
              </w:rPr>
              <w:fldChar w:fldCharType="begin"/>
            </w:r>
            <w:r w:rsidR="00314A7F">
              <w:rPr>
                <w:noProof/>
                <w:webHidden/>
              </w:rPr>
              <w:instrText xml:space="preserve"> PAGEREF _Toc279908 \h </w:instrText>
            </w:r>
            <w:r w:rsidR="00314A7F">
              <w:rPr>
                <w:noProof/>
                <w:webHidden/>
              </w:rPr>
            </w:r>
            <w:r w:rsidR="00314A7F">
              <w:rPr>
                <w:noProof/>
                <w:webHidden/>
              </w:rPr>
              <w:fldChar w:fldCharType="separate"/>
            </w:r>
            <w:r w:rsidR="00314A7F">
              <w:rPr>
                <w:noProof/>
                <w:webHidden/>
              </w:rPr>
              <w:t>1</w:t>
            </w:r>
            <w:r w:rsidR="00314A7F">
              <w:rPr>
                <w:noProof/>
                <w:webHidden/>
              </w:rPr>
              <w:fldChar w:fldCharType="end"/>
            </w:r>
          </w:hyperlink>
        </w:p>
        <w:p w14:paraId="270413DC" w14:textId="182F2CAB" w:rsidR="00314A7F" w:rsidRDefault="009C75F4">
          <w:pPr>
            <w:pStyle w:val="TOC1"/>
            <w:tabs>
              <w:tab w:val="left" w:pos="660"/>
              <w:tab w:val="right" w:leader="dot" w:pos="9402"/>
            </w:tabs>
            <w:rPr>
              <w:noProof/>
            </w:rPr>
          </w:pPr>
          <w:hyperlink w:anchor="_Toc279909" w:history="1">
            <w:r w:rsidR="00314A7F" w:rsidRPr="00DB62B7">
              <w:rPr>
                <w:rStyle w:val="Hyperlink"/>
                <w:noProof/>
              </w:rPr>
              <w:t>21.</w:t>
            </w:r>
            <w:r w:rsidR="00314A7F">
              <w:rPr>
                <w:noProof/>
              </w:rPr>
              <w:tab/>
            </w:r>
            <w:r w:rsidR="00314A7F" w:rsidRPr="00DB62B7">
              <w:rPr>
                <w:rStyle w:val="Hyperlink"/>
                <w:noProof/>
              </w:rPr>
              <w:t>APPENDIX C:  AMENDMENT HISTORY</w:t>
            </w:r>
            <w:r w:rsidR="00314A7F">
              <w:rPr>
                <w:noProof/>
                <w:webHidden/>
              </w:rPr>
              <w:tab/>
            </w:r>
            <w:r w:rsidR="00314A7F">
              <w:rPr>
                <w:noProof/>
                <w:webHidden/>
              </w:rPr>
              <w:fldChar w:fldCharType="begin"/>
            </w:r>
            <w:r w:rsidR="00314A7F">
              <w:rPr>
                <w:noProof/>
                <w:webHidden/>
              </w:rPr>
              <w:instrText xml:space="preserve"> PAGEREF _Toc279909 \h </w:instrText>
            </w:r>
            <w:r w:rsidR="00314A7F">
              <w:rPr>
                <w:noProof/>
                <w:webHidden/>
              </w:rPr>
            </w:r>
            <w:r w:rsidR="00314A7F">
              <w:rPr>
                <w:noProof/>
                <w:webHidden/>
              </w:rPr>
              <w:fldChar w:fldCharType="separate"/>
            </w:r>
            <w:r w:rsidR="00314A7F">
              <w:rPr>
                <w:noProof/>
                <w:webHidden/>
              </w:rPr>
              <w:t>5</w:t>
            </w:r>
            <w:r w:rsidR="00314A7F">
              <w:rPr>
                <w:noProof/>
                <w:webHidden/>
              </w:rPr>
              <w:fldChar w:fldCharType="end"/>
            </w:r>
          </w:hyperlink>
        </w:p>
        <w:p w14:paraId="42E90992" w14:textId="19BDC681" w:rsidR="00EF1606" w:rsidRPr="00D923E3" w:rsidRDefault="00BA1AC3" w:rsidP="00D923E3">
          <w:pPr>
            <w:rPr>
              <w:sz w:val="24"/>
              <w:szCs w:val="24"/>
            </w:rPr>
          </w:pPr>
          <w:r w:rsidRPr="00D923E3">
            <w:rPr>
              <w:sz w:val="24"/>
              <w:szCs w:val="24"/>
            </w:rPr>
            <w:fldChar w:fldCharType="end"/>
          </w:r>
        </w:p>
      </w:sdtContent>
    </w:sdt>
    <w:p w14:paraId="0120ECB3" w14:textId="77777777" w:rsidR="0079308A" w:rsidRPr="00D923E3" w:rsidRDefault="0079308A" w:rsidP="00D923E3">
      <w:pPr>
        <w:rPr>
          <w:rFonts w:eastAsiaTheme="majorEastAsia" w:cstheme="majorBidi"/>
          <w:b/>
          <w:bCs/>
          <w:sz w:val="24"/>
          <w:szCs w:val="24"/>
        </w:rPr>
      </w:pPr>
      <w:r w:rsidRPr="00D923E3">
        <w:rPr>
          <w:sz w:val="24"/>
          <w:szCs w:val="24"/>
        </w:rPr>
        <w:br w:type="page"/>
      </w:r>
    </w:p>
    <w:p w14:paraId="67254D84" w14:textId="77777777" w:rsidR="0079308A" w:rsidRPr="00D923E3" w:rsidRDefault="00786766" w:rsidP="00D923E3">
      <w:pPr>
        <w:pStyle w:val="Heading1"/>
        <w:rPr>
          <w:szCs w:val="24"/>
        </w:rPr>
      </w:pPr>
      <w:bookmarkStart w:id="1" w:name="_Toc348119337"/>
      <w:bookmarkStart w:id="2" w:name="_Toc279850"/>
      <w:r w:rsidRPr="00D923E3">
        <w:rPr>
          <w:szCs w:val="24"/>
        </w:rPr>
        <w:lastRenderedPageBreak/>
        <w:t>KEY CONTACTS</w:t>
      </w:r>
      <w:bookmarkEnd w:id="1"/>
      <w:bookmarkEnd w:id="2"/>
    </w:p>
    <w:tbl>
      <w:tblPr>
        <w:tblStyle w:val="TableGrid"/>
        <w:tblW w:w="9695" w:type="dxa"/>
        <w:tblLook w:val="0000" w:firstRow="0" w:lastRow="0" w:firstColumn="0" w:lastColumn="0" w:noHBand="0" w:noVBand="0"/>
      </w:tblPr>
      <w:tblGrid>
        <w:gridCol w:w="2644"/>
        <w:gridCol w:w="7051"/>
      </w:tblGrid>
      <w:tr w:rsidR="0079308A" w:rsidRPr="00D923E3" w14:paraId="072E3B79" w14:textId="77777777" w:rsidTr="00786766">
        <w:tc>
          <w:tcPr>
            <w:tcW w:w="2644" w:type="dxa"/>
          </w:tcPr>
          <w:p w14:paraId="1D1BAD87" w14:textId="77777777" w:rsidR="0079308A" w:rsidRPr="00D923E3" w:rsidRDefault="00786766" w:rsidP="00D923E3">
            <w:pPr>
              <w:spacing w:before="60" w:after="60" w:line="276" w:lineRule="auto"/>
              <w:rPr>
                <w:b/>
                <w:sz w:val="24"/>
                <w:szCs w:val="24"/>
              </w:rPr>
            </w:pPr>
            <w:r w:rsidRPr="00D923E3">
              <w:rPr>
                <w:b/>
                <w:sz w:val="24"/>
                <w:szCs w:val="24"/>
              </w:rPr>
              <w:t>Chief Investigator</w:t>
            </w:r>
          </w:p>
        </w:tc>
        <w:tc>
          <w:tcPr>
            <w:tcW w:w="7051" w:type="dxa"/>
          </w:tcPr>
          <w:p w14:paraId="49DCDA8D" w14:textId="77777777" w:rsidR="0079308A" w:rsidRPr="00D923E3" w:rsidRDefault="00786766" w:rsidP="00D923E3">
            <w:pPr>
              <w:spacing w:before="60" w:after="60" w:line="276" w:lineRule="auto"/>
              <w:rPr>
                <w:sz w:val="24"/>
                <w:szCs w:val="24"/>
              </w:rPr>
            </w:pPr>
            <w:proofErr w:type="spellStart"/>
            <w:r w:rsidRPr="00D923E3">
              <w:rPr>
                <w:sz w:val="24"/>
                <w:szCs w:val="24"/>
              </w:rPr>
              <w:t>Dr.</w:t>
            </w:r>
            <w:proofErr w:type="spellEnd"/>
            <w:r w:rsidRPr="00D923E3">
              <w:rPr>
                <w:sz w:val="24"/>
                <w:szCs w:val="24"/>
              </w:rPr>
              <w:t xml:space="preserve"> Carmen Piernas-Sanchez</w:t>
            </w:r>
          </w:p>
          <w:p w14:paraId="38B92A24" w14:textId="77777777" w:rsidR="00FB5A9B" w:rsidRPr="00D923E3" w:rsidRDefault="00786766" w:rsidP="00D923E3">
            <w:pPr>
              <w:spacing w:before="60" w:after="60" w:line="276" w:lineRule="auto"/>
              <w:rPr>
                <w:sz w:val="24"/>
                <w:szCs w:val="24"/>
              </w:rPr>
            </w:pPr>
            <w:r w:rsidRPr="00D923E3">
              <w:rPr>
                <w:sz w:val="24"/>
                <w:szCs w:val="24"/>
              </w:rPr>
              <w:t xml:space="preserve">Nuffield Department of Primary Care Health Sciences, </w:t>
            </w:r>
          </w:p>
          <w:p w14:paraId="32927587" w14:textId="77777777" w:rsidR="00FB5A9B" w:rsidRPr="00D923E3" w:rsidRDefault="00FB5A9B" w:rsidP="00D923E3">
            <w:pPr>
              <w:spacing w:before="60" w:after="60" w:line="276" w:lineRule="auto"/>
              <w:rPr>
                <w:sz w:val="24"/>
                <w:szCs w:val="24"/>
              </w:rPr>
            </w:pPr>
            <w:r w:rsidRPr="00D923E3">
              <w:rPr>
                <w:sz w:val="24"/>
                <w:szCs w:val="24"/>
              </w:rPr>
              <w:t>University of Oxford</w:t>
            </w:r>
          </w:p>
          <w:p w14:paraId="37B39CB4" w14:textId="77777777" w:rsidR="00FB5A9B" w:rsidRPr="00D923E3" w:rsidRDefault="00FB5A9B" w:rsidP="00D923E3">
            <w:pPr>
              <w:spacing w:before="60" w:after="60" w:line="276" w:lineRule="auto"/>
              <w:rPr>
                <w:sz w:val="24"/>
                <w:szCs w:val="24"/>
              </w:rPr>
            </w:pPr>
            <w:r w:rsidRPr="00D923E3">
              <w:rPr>
                <w:sz w:val="24"/>
                <w:szCs w:val="24"/>
              </w:rPr>
              <w:t xml:space="preserve">Radcliffe Primary Care Building, Woodstock Road, Oxford, OX2 6GG </w:t>
            </w:r>
          </w:p>
          <w:p w14:paraId="008F6502" w14:textId="77777777" w:rsidR="00FB5A9B" w:rsidRPr="00D923E3" w:rsidRDefault="009C75F4" w:rsidP="00D923E3">
            <w:pPr>
              <w:spacing w:before="60" w:after="60" w:line="276" w:lineRule="auto"/>
              <w:rPr>
                <w:sz w:val="24"/>
                <w:szCs w:val="24"/>
              </w:rPr>
            </w:pPr>
            <w:hyperlink r:id="rId11" w:history="1">
              <w:r w:rsidR="00FB5A9B" w:rsidRPr="00D923E3">
                <w:rPr>
                  <w:rStyle w:val="Hyperlink"/>
                  <w:sz w:val="24"/>
                  <w:szCs w:val="24"/>
                </w:rPr>
                <w:t>carmen.piernas-sanchez@phc.ox.ac.uk</w:t>
              </w:r>
            </w:hyperlink>
          </w:p>
          <w:p w14:paraId="1822B95F" w14:textId="77777777" w:rsidR="00FB5A9B" w:rsidRPr="00D923E3" w:rsidRDefault="00FB5A9B" w:rsidP="00D923E3">
            <w:pPr>
              <w:spacing w:before="60" w:after="60" w:line="276" w:lineRule="auto"/>
              <w:rPr>
                <w:sz w:val="24"/>
                <w:szCs w:val="24"/>
              </w:rPr>
            </w:pPr>
          </w:p>
        </w:tc>
      </w:tr>
      <w:tr w:rsidR="0079308A" w:rsidRPr="00D923E3" w14:paraId="07573C91" w14:textId="77777777" w:rsidTr="00786766">
        <w:tc>
          <w:tcPr>
            <w:tcW w:w="2644" w:type="dxa"/>
          </w:tcPr>
          <w:p w14:paraId="13AC344A" w14:textId="77777777" w:rsidR="0079308A" w:rsidRPr="00D923E3" w:rsidRDefault="00786766" w:rsidP="00D923E3">
            <w:pPr>
              <w:spacing w:before="60" w:after="60" w:line="276" w:lineRule="auto"/>
              <w:rPr>
                <w:b/>
                <w:sz w:val="24"/>
                <w:szCs w:val="24"/>
              </w:rPr>
            </w:pPr>
            <w:r w:rsidRPr="00D923E3">
              <w:rPr>
                <w:b/>
                <w:sz w:val="24"/>
                <w:szCs w:val="24"/>
              </w:rPr>
              <w:t>Co-Investigators</w:t>
            </w:r>
          </w:p>
        </w:tc>
        <w:tc>
          <w:tcPr>
            <w:tcW w:w="7051" w:type="dxa"/>
          </w:tcPr>
          <w:p w14:paraId="505EB3DD" w14:textId="77777777" w:rsidR="00FB5A9B" w:rsidRPr="00D923E3" w:rsidRDefault="00FB5A9B" w:rsidP="00D923E3">
            <w:pPr>
              <w:spacing w:before="60" w:after="60" w:line="276" w:lineRule="auto"/>
              <w:rPr>
                <w:sz w:val="24"/>
                <w:szCs w:val="24"/>
              </w:rPr>
            </w:pPr>
            <w:r w:rsidRPr="00D923E3">
              <w:rPr>
                <w:sz w:val="24"/>
                <w:szCs w:val="24"/>
              </w:rPr>
              <w:t>Professor Susan Jebb</w:t>
            </w:r>
          </w:p>
          <w:p w14:paraId="5C271796" w14:textId="77777777" w:rsidR="00FB5A9B" w:rsidRPr="00D923E3" w:rsidRDefault="00FB5A9B" w:rsidP="00D923E3">
            <w:pPr>
              <w:spacing w:before="60" w:after="60" w:line="276" w:lineRule="auto"/>
              <w:rPr>
                <w:sz w:val="24"/>
                <w:szCs w:val="24"/>
              </w:rPr>
            </w:pPr>
            <w:r w:rsidRPr="00D923E3">
              <w:rPr>
                <w:sz w:val="24"/>
                <w:szCs w:val="24"/>
              </w:rPr>
              <w:t xml:space="preserve">Nuffield Department of Primary Care Health Sciences, </w:t>
            </w:r>
          </w:p>
          <w:p w14:paraId="62C0C608" w14:textId="77777777" w:rsidR="00FB5A9B" w:rsidRPr="00D923E3" w:rsidRDefault="00FB5A9B" w:rsidP="00D923E3">
            <w:pPr>
              <w:spacing w:before="60" w:after="60" w:line="276" w:lineRule="auto"/>
              <w:rPr>
                <w:sz w:val="24"/>
                <w:szCs w:val="24"/>
              </w:rPr>
            </w:pPr>
            <w:r w:rsidRPr="00D923E3">
              <w:rPr>
                <w:sz w:val="24"/>
                <w:szCs w:val="24"/>
              </w:rPr>
              <w:t>University of Oxford</w:t>
            </w:r>
          </w:p>
          <w:p w14:paraId="187A1A5E" w14:textId="77777777" w:rsidR="00FB5A9B" w:rsidRPr="00D923E3" w:rsidRDefault="00FB5A9B" w:rsidP="00D923E3">
            <w:pPr>
              <w:spacing w:before="60" w:after="60" w:line="276" w:lineRule="auto"/>
              <w:rPr>
                <w:sz w:val="24"/>
                <w:szCs w:val="24"/>
              </w:rPr>
            </w:pPr>
            <w:r w:rsidRPr="00D923E3">
              <w:rPr>
                <w:sz w:val="24"/>
                <w:szCs w:val="24"/>
              </w:rPr>
              <w:t xml:space="preserve">Radcliffe Primary Care Building, Woodstock Road, Oxford, OX2 6GG </w:t>
            </w:r>
          </w:p>
          <w:p w14:paraId="1F524C7C" w14:textId="77777777" w:rsidR="00FB5A9B" w:rsidRPr="00D923E3" w:rsidRDefault="009C75F4" w:rsidP="00D923E3">
            <w:pPr>
              <w:spacing w:before="60" w:after="60" w:line="276" w:lineRule="auto"/>
              <w:rPr>
                <w:sz w:val="24"/>
                <w:szCs w:val="24"/>
              </w:rPr>
            </w:pPr>
            <w:hyperlink r:id="rId12" w:history="1">
              <w:r w:rsidR="00FB5A9B" w:rsidRPr="00D923E3">
                <w:rPr>
                  <w:rStyle w:val="Hyperlink"/>
                  <w:sz w:val="24"/>
                  <w:szCs w:val="24"/>
                </w:rPr>
                <w:t>susan.jebb@phc.ox.ac.uk</w:t>
              </w:r>
            </w:hyperlink>
          </w:p>
          <w:p w14:paraId="334CFDB3" w14:textId="77777777" w:rsidR="00FB5A9B" w:rsidRPr="00D923E3" w:rsidRDefault="00FB5A9B" w:rsidP="00D923E3">
            <w:pPr>
              <w:spacing w:before="60" w:after="60" w:line="276" w:lineRule="auto"/>
              <w:rPr>
                <w:sz w:val="24"/>
                <w:szCs w:val="24"/>
              </w:rPr>
            </w:pPr>
            <w:r w:rsidRPr="00D923E3">
              <w:rPr>
                <w:sz w:val="24"/>
                <w:szCs w:val="24"/>
              </w:rPr>
              <w:t xml:space="preserve"> </w:t>
            </w:r>
          </w:p>
          <w:p w14:paraId="2BAD8EE6" w14:textId="77777777" w:rsidR="00FB5A9B" w:rsidRPr="00D923E3" w:rsidRDefault="00FB5A9B" w:rsidP="00D923E3">
            <w:pPr>
              <w:spacing w:before="60" w:after="60" w:line="276" w:lineRule="auto"/>
              <w:rPr>
                <w:sz w:val="24"/>
                <w:szCs w:val="24"/>
              </w:rPr>
            </w:pPr>
            <w:r w:rsidRPr="00D923E3">
              <w:rPr>
                <w:sz w:val="24"/>
                <w:szCs w:val="24"/>
              </w:rPr>
              <w:t>Professor Paul Aveyard</w:t>
            </w:r>
          </w:p>
          <w:p w14:paraId="3C4FE359" w14:textId="77777777" w:rsidR="00FB5A9B" w:rsidRPr="00D923E3" w:rsidRDefault="00FB5A9B" w:rsidP="00D923E3">
            <w:pPr>
              <w:spacing w:before="60" w:after="60" w:line="276" w:lineRule="auto"/>
              <w:rPr>
                <w:sz w:val="24"/>
                <w:szCs w:val="24"/>
              </w:rPr>
            </w:pPr>
            <w:r w:rsidRPr="00D923E3">
              <w:rPr>
                <w:sz w:val="24"/>
                <w:szCs w:val="24"/>
              </w:rPr>
              <w:t xml:space="preserve">Nuffield Department of Primary Care Health Sciences, </w:t>
            </w:r>
          </w:p>
          <w:p w14:paraId="5FD1A658" w14:textId="77777777" w:rsidR="00FB5A9B" w:rsidRPr="00D923E3" w:rsidRDefault="00FB5A9B" w:rsidP="00D923E3">
            <w:pPr>
              <w:spacing w:before="60" w:after="60" w:line="276" w:lineRule="auto"/>
              <w:rPr>
                <w:sz w:val="24"/>
                <w:szCs w:val="24"/>
              </w:rPr>
            </w:pPr>
            <w:r w:rsidRPr="00D923E3">
              <w:rPr>
                <w:sz w:val="24"/>
                <w:szCs w:val="24"/>
              </w:rPr>
              <w:t>University of Oxford</w:t>
            </w:r>
          </w:p>
          <w:p w14:paraId="08E77615" w14:textId="77777777" w:rsidR="00FB5A9B" w:rsidRPr="00D923E3" w:rsidRDefault="00FB5A9B" w:rsidP="00D923E3">
            <w:pPr>
              <w:spacing w:before="60" w:after="60" w:line="276" w:lineRule="auto"/>
              <w:rPr>
                <w:sz w:val="24"/>
                <w:szCs w:val="24"/>
              </w:rPr>
            </w:pPr>
            <w:r w:rsidRPr="00D923E3">
              <w:rPr>
                <w:sz w:val="24"/>
                <w:szCs w:val="24"/>
              </w:rPr>
              <w:t xml:space="preserve">Radcliffe Primary Care Building, Woodstock Road, Oxford, OX2 6GG </w:t>
            </w:r>
          </w:p>
          <w:p w14:paraId="32A9BDA0" w14:textId="77777777" w:rsidR="00FB5A9B" w:rsidRPr="00D923E3" w:rsidRDefault="009C75F4" w:rsidP="00D923E3">
            <w:pPr>
              <w:spacing w:before="60" w:after="60" w:line="276" w:lineRule="auto"/>
              <w:rPr>
                <w:sz w:val="24"/>
                <w:szCs w:val="24"/>
              </w:rPr>
            </w:pPr>
            <w:hyperlink r:id="rId13" w:history="1">
              <w:r w:rsidR="00FB5A9B" w:rsidRPr="00D923E3">
                <w:rPr>
                  <w:rStyle w:val="Hyperlink"/>
                  <w:sz w:val="24"/>
                  <w:szCs w:val="24"/>
                </w:rPr>
                <w:t>paul.aveyard@phc.ox.ac.uk</w:t>
              </w:r>
            </w:hyperlink>
          </w:p>
          <w:p w14:paraId="34DC6D3B" w14:textId="379A0052" w:rsidR="00E37B0C" w:rsidRPr="00D923E3" w:rsidRDefault="00E37B0C" w:rsidP="00D923E3">
            <w:pPr>
              <w:spacing w:before="60" w:after="60" w:line="276" w:lineRule="auto"/>
              <w:rPr>
                <w:sz w:val="24"/>
                <w:szCs w:val="24"/>
              </w:rPr>
            </w:pPr>
          </w:p>
        </w:tc>
      </w:tr>
      <w:tr w:rsidR="0079308A" w:rsidRPr="00D923E3" w14:paraId="39A040C3" w14:textId="77777777" w:rsidTr="00786766">
        <w:tc>
          <w:tcPr>
            <w:tcW w:w="2644" w:type="dxa"/>
          </w:tcPr>
          <w:p w14:paraId="38BB28C5" w14:textId="77777777" w:rsidR="0079308A" w:rsidRPr="00D923E3" w:rsidRDefault="00786766" w:rsidP="00D923E3">
            <w:pPr>
              <w:spacing w:before="60" w:after="60" w:line="276" w:lineRule="auto"/>
              <w:rPr>
                <w:b/>
                <w:sz w:val="24"/>
                <w:szCs w:val="24"/>
              </w:rPr>
            </w:pPr>
            <w:r w:rsidRPr="00D923E3">
              <w:rPr>
                <w:b/>
                <w:sz w:val="24"/>
                <w:szCs w:val="24"/>
              </w:rPr>
              <w:t>Clinical Trials Unit</w:t>
            </w:r>
          </w:p>
        </w:tc>
        <w:tc>
          <w:tcPr>
            <w:tcW w:w="7051" w:type="dxa"/>
          </w:tcPr>
          <w:p w14:paraId="7F17D9D7" w14:textId="449276F5" w:rsidR="00FB5A9B" w:rsidRPr="00D923E3" w:rsidRDefault="002A2B33" w:rsidP="00D923E3">
            <w:pPr>
              <w:spacing w:before="60" w:after="60" w:line="276" w:lineRule="auto"/>
              <w:rPr>
                <w:iCs/>
                <w:sz w:val="24"/>
                <w:szCs w:val="24"/>
              </w:rPr>
            </w:pPr>
            <w:r>
              <w:rPr>
                <w:iCs/>
                <w:sz w:val="24"/>
                <w:szCs w:val="24"/>
              </w:rPr>
              <w:t>Cla</w:t>
            </w:r>
            <w:r w:rsidR="009570D3">
              <w:rPr>
                <w:iCs/>
                <w:sz w:val="24"/>
                <w:szCs w:val="24"/>
              </w:rPr>
              <w:t>i</w:t>
            </w:r>
            <w:r>
              <w:rPr>
                <w:iCs/>
                <w:sz w:val="24"/>
                <w:szCs w:val="24"/>
              </w:rPr>
              <w:t>re Madigan</w:t>
            </w:r>
          </w:p>
          <w:p w14:paraId="510D09DC" w14:textId="77777777" w:rsidR="002A2B33" w:rsidRDefault="002A2B33" w:rsidP="00D923E3">
            <w:pPr>
              <w:spacing w:before="60" w:after="60" w:line="276" w:lineRule="auto"/>
              <w:rPr>
                <w:iCs/>
                <w:sz w:val="24"/>
                <w:szCs w:val="24"/>
              </w:rPr>
            </w:pPr>
            <w:r>
              <w:rPr>
                <w:iCs/>
                <w:sz w:val="24"/>
                <w:szCs w:val="24"/>
              </w:rPr>
              <w:t>Senior Trial Manager</w:t>
            </w:r>
          </w:p>
          <w:p w14:paraId="7C402764" w14:textId="77777777" w:rsidR="00F779A8" w:rsidRDefault="00F779A8" w:rsidP="00D923E3">
            <w:pPr>
              <w:spacing w:before="60" w:after="60" w:line="276" w:lineRule="auto"/>
              <w:rPr>
                <w:iCs/>
                <w:sz w:val="24"/>
                <w:szCs w:val="24"/>
              </w:rPr>
            </w:pPr>
            <w:r w:rsidRPr="00D923E3">
              <w:rPr>
                <w:iCs/>
                <w:sz w:val="24"/>
                <w:szCs w:val="24"/>
              </w:rPr>
              <w:t>Primary Care Clinical Trials Unit</w:t>
            </w:r>
          </w:p>
          <w:p w14:paraId="44342BCD" w14:textId="77777777" w:rsidR="008534D7" w:rsidRPr="00D923E3" w:rsidRDefault="008534D7" w:rsidP="008534D7">
            <w:pPr>
              <w:spacing w:before="60" w:after="60" w:line="276" w:lineRule="auto"/>
              <w:rPr>
                <w:sz w:val="24"/>
                <w:szCs w:val="24"/>
              </w:rPr>
            </w:pPr>
            <w:r w:rsidRPr="00D923E3">
              <w:rPr>
                <w:sz w:val="24"/>
                <w:szCs w:val="24"/>
              </w:rPr>
              <w:t xml:space="preserve">Nuffield Department of Primary Care Health Sciences, </w:t>
            </w:r>
          </w:p>
          <w:p w14:paraId="208136B5" w14:textId="77777777" w:rsidR="008534D7" w:rsidRPr="00D923E3" w:rsidRDefault="008534D7" w:rsidP="008534D7">
            <w:pPr>
              <w:spacing w:before="60" w:after="60" w:line="276" w:lineRule="auto"/>
              <w:rPr>
                <w:sz w:val="24"/>
                <w:szCs w:val="24"/>
              </w:rPr>
            </w:pPr>
            <w:r w:rsidRPr="00D923E3">
              <w:rPr>
                <w:sz w:val="24"/>
                <w:szCs w:val="24"/>
              </w:rPr>
              <w:t>University of Oxford</w:t>
            </w:r>
          </w:p>
          <w:p w14:paraId="181C926D" w14:textId="77777777" w:rsidR="0090359C" w:rsidRDefault="008534D7" w:rsidP="00D923E3">
            <w:pPr>
              <w:spacing w:before="60" w:after="60" w:line="276" w:lineRule="auto"/>
              <w:rPr>
                <w:iCs/>
                <w:sz w:val="24"/>
                <w:szCs w:val="24"/>
              </w:rPr>
            </w:pPr>
            <w:r w:rsidRPr="00D923E3">
              <w:rPr>
                <w:sz w:val="24"/>
                <w:szCs w:val="24"/>
              </w:rPr>
              <w:t>Radcliffe Primary Care Building, Woodstock Road, Oxford, OX2 6GG</w:t>
            </w:r>
          </w:p>
          <w:p w14:paraId="1B2A1CD1" w14:textId="77777777" w:rsidR="00F779A8" w:rsidRPr="00D923E3" w:rsidRDefault="009C75F4" w:rsidP="00D923E3">
            <w:pPr>
              <w:spacing w:before="60" w:after="60" w:line="276" w:lineRule="auto"/>
              <w:rPr>
                <w:iCs/>
                <w:sz w:val="24"/>
                <w:szCs w:val="24"/>
              </w:rPr>
            </w:pPr>
            <w:hyperlink r:id="rId14" w:history="1">
              <w:r w:rsidR="002A2B33" w:rsidRPr="0049465D">
                <w:rPr>
                  <w:rStyle w:val="Hyperlink"/>
                  <w:iCs/>
                  <w:sz w:val="24"/>
                  <w:szCs w:val="24"/>
                </w:rPr>
                <w:t>claire.madigan@phc.ox.ac.uk</w:t>
              </w:r>
            </w:hyperlink>
            <w:r w:rsidR="002A2B33">
              <w:rPr>
                <w:iCs/>
                <w:sz w:val="24"/>
                <w:szCs w:val="24"/>
              </w:rPr>
              <w:t xml:space="preserve"> </w:t>
            </w:r>
          </w:p>
        </w:tc>
      </w:tr>
      <w:tr w:rsidR="0079308A" w:rsidRPr="00D923E3" w14:paraId="6F2370B5" w14:textId="77777777" w:rsidTr="00786766">
        <w:tc>
          <w:tcPr>
            <w:tcW w:w="2644" w:type="dxa"/>
          </w:tcPr>
          <w:p w14:paraId="53E15394" w14:textId="77777777" w:rsidR="0079308A" w:rsidRPr="00D923E3" w:rsidRDefault="00786766" w:rsidP="00D923E3">
            <w:pPr>
              <w:spacing w:before="60" w:after="60" w:line="276" w:lineRule="auto"/>
              <w:rPr>
                <w:b/>
                <w:sz w:val="24"/>
                <w:szCs w:val="24"/>
              </w:rPr>
            </w:pPr>
            <w:r w:rsidRPr="00D923E3">
              <w:rPr>
                <w:b/>
                <w:sz w:val="24"/>
                <w:szCs w:val="24"/>
              </w:rPr>
              <w:t>Sponsor</w:t>
            </w:r>
          </w:p>
        </w:tc>
        <w:tc>
          <w:tcPr>
            <w:tcW w:w="7051" w:type="dxa"/>
          </w:tcPr>
          <w:p w14:paraId="06502D56" w14:textId="77777777" w:rsidR="00FB5A9B" w:rsidRPr="00D923E3" w:rsidRDefault="00FB5A9B" w:rsidP="00D923E3">
            <w:pPr>
              <w:spacing w:before="60" w:after="60" w:line="276" w:lineRule="auto"/>
              <w:rPr>
                <w:iCs/>
                <w:sz w:val="24"/>
                <w:szCs w:val="24"/>
              </w:rPr>
            </w:pPr>
            <w:r w:rsidRPr="00D923E3">
              <w:rPr>
                <w:iCs/>
                <w:sz w:val="24"/>
                <w:szCs w:val="24"/>
              </w:rPr>
              <w:t>University of Oxford</w:t>
            </w:r>
          </w:p>
          <w:p w14:paraId="4CE7E42E" w14:textId="77777777" w:rsidR="00FB5A9B" w:rsidRPr="00D923E3" w:rsidRDefault="00FB5A9B" w:rsidP="00D923E3">
            <w:pPr>
              <w:spacing w:before="60" w:after="60" w:line="276" w:lineRule="auto"/>
              <w:rPr>
                <w:iCs/>
                <w:sz w:val="24"/>
                <w:szCs w:val="24"/>
              </w:rPr>
            </w:pPr>
            <w:r w:rsidRPr="00D923E3">
              <w:rPr>
                <w:iCs/>
                <w:sz w:val="24"/>
                <w:szCs w:val="24"/>
              </w:rPr>
              <w:t>University Research Services</w:t>
            </w:r>
          </w:p>
          <w:p w14:paraId="77298B6E" w14:textId="77777777" w:rsidR="00FB5A9B" w:rsidRPr="00D923E3" w:rsidRDefault="00FB5A9B" w:rsidP="00D923E3">
            <w:pPr>
              <w:spacing w:before="60" w:after="60" w:line="276" w:lineRule="auto"/>
              <w:rPr>
                <w:iCs/>
                <w:sz w:val="24"/>
                <w:szCs w:val="24"/>
              </w:rPr>
            </w:pPr>
            <w:r w:rsidRPr="00D923E3">
              <w:rPr>
                <w:iCs/>
                <w:sz w:val="24"/>
                <w:szCs w:val="24"/>
              </w:rPr>
              <w:t>Joint Research Office</w:t>
            </w:r>
          </w:p>
          <w:p w14:paraId="0FD6E92F" w14:textId="77777777" w:rsidR="00FB5A9B" w:rsidRPr="00D923E3" w:rsidRDefault="00FB5A9B" w:rsidP="00D923E3">
            <w:pPr>
              <w:spacing w:before="60" w:after="60" w:line="276" w:lineRule="auto"/>
              <w:rPr>
                <w:iCs/>
                <w:sz w:val="24"/>
                <w:szCs w:val="24"/>
              </w:rPr>
            </w:pPr>
            <w:r w:rsidRPr="00D923E3">
              <w:rPr>
                <w:iCs/>
                <w:sz w:val="24"/>
                <w:szCs w:val="24"/>
              </w:rPr>
              <w:t>Block 60- Churchill Hospital</w:t>
            </w:r>
          </w:p>
          <w:p w14:paraId="42BC6B0B" w14:textId="77777777" w:rsidR="00FB5A9B" w:rsidRPr="00D923E3" w:rsidRDefault="00FB5A9B" w:rsidP="00D923E3">
            <w:pPr>
              <w:spacing w:before="60" w:after="60" w:line="276" w:lineRule="auto"/>
              <w:rPr>
                <w:iCs/>
                <w:sz w:val="24"/>
                <w:szCs w:val="24"/>
              </w:rPr>
            </w:pPr>
            <w:r w:rsidRPr="00D923E3">
              <w:rPr>
                <w:iCs/>
                <w:sz w:val="24"/>
                <w:szCs w:val="24"/>
              </w:rPr>
              <w:t>Oxford</w:t>
            </w:r>
          </w:p>
          <w:p w14:paraId="51635CF6" w14:textId="77777777" w:rsidR="00FB5A9B" w:rsidRPr="00D923E3" w:rsidRDefault="00FB5A9B" w:rsidP="00D923E3">
            <w:pPr>
              <w:spacing w:before="60" w:after="60" w:line="276" w:lineRule="auto"/>
              <w:rPr>
                <w:iCs/>
                <w:sz w:val="24"/>
                <w:szCs w:val="24"/>
              </w:rPr>
            </w:pPr>
            <w:r w:rsidRPr="00D923E3">
              <w:rPr>
                <w:iCs/>
                <w:sz w:val="24"/>
                <w:szCs w:val="24"/>
              </w:rPr>
              <w:t>OX3 7LE</w:t>
            </w:r>
          </w:p>
          <w:p w14:paraId="6BF22CA5" w14:textId="77777777" w:rsidR="0079308A" w:rsidRPr="00D923E3" w:rsidRDefault="009C75F4" w:rsidP="00D923E3">
            <w:pPr>
              <w:spacing w:before="60" w:after="60" w:line="276" w:lineRule="auto"/>
              <w:rPr>
                <w:iCs/>
                <w:sz w:val="24"/>
                <w:szCs w:val="24"/>
              </w:rPr>
            </w:pPr>
            <w:hyperlink r:id="rId15" w:history="1">
              <w:r w:rsidR="00FB5A9B" w:rsidRPr="00D923E3">
                <w:rPr>
                  <w:rStyle w:val="Hyperlink"/>
                  <w:iCs/>
                  <w:sz w:val="24"/>
                  <w:szCs w:val="24"/>
                </w:rPr>
                <w:t>ctrg@admin.ox.ac.uk</w:t>
              </w:r>
            </w:hyperlink>
          </w:p>
          <w:p w14:paraId="44A7A9A1" w14:textId="77777777" w:rsidR="00FB5A9B" w:rsidRPr="00D923E3" w:rsidRDefault="00FB5A9B" w:rsidP="00D923E3">
            <w:pPr>
              <w:spacing w:before="60" w:after="60" w:line="276" w:lineRule="auto"/>
              <w:rPr>
                <w:iCs/>
                <w:sz w:val="24"/>
                <w:szCs w:val="24"/>
              </w:rPr>
            </w:pPr>
          </w:p>
        </w:tc>
      </w:tr>
      <w:tr w:rsidR="0079308A" w:rsidRPr="00D923E3" w14:paraId="526F6A05" w14:textId="77777777" w:rsidTr="00786766">
        <w:tc>
          <w:tcPr>
            <w:tcW w:w="2644" w:type="dxa"/>
          </w:tcPr>
          <w:p w14:paraId="3DA7CD2F" w14:textId="77777777" w:rsidR="0079308A" w:rsidRPr="00D923E3" w:rsidRDefault="00786766" w:rsidP="00D923E3">
            <w:pPr>
              <w:spacing w:before="60" w:after="60" w:line="276" w:lineRule="auto"/>
              <w:rPr>
                <w:b/>
                <w:sz w:val="24"/>
                <w:szCs w:val="24"/>
              </w:rPr>
            </w:pPr>
            <w:r w:rsidRPr="00D923E3">
              <w:rPr>
                <w:b/>
                <w:sz w:val="24"/>
                <w:szCs w:val="24"/>
              </w:rPr>
              <w:lastRenderedPageBreak/>
              <w:t>Funder</w:t>
            </w:r>
          </w:p>
        </w:tc>
        <w:tc>
          <w:tcPr>
            <w:tcW w:w="7051" w:type="dxa"/>
          </w:tcPr>
          <w:p w14:paraId="6977609C" w14:textId="77777777" w:rsidR="00D348BC" w:rsidRDefault="00D348BC" w:rsidP="00D923E3">
            <w:pPr>
              <w:spacing w:before="60" w:after="60" w:line="276" w:lineRule="auto"/>
              <w:rPr>
                <w:iCs/>
                <w:sz w:val="24"/>
                <w:szCs w:val="24"/>
              </w:rPr>
            </w:pPr>
            <w:r>
              <w:rPr>
                <w:iCs/>
                <w:sz w:val="24"/>
                <w:szCs w:val="24"/>
              </w:rPr>
              <w:t>T</w:t>
            </w:r>
            <w:r w:rsidRPr="00D348BC">
              <w:rPr>
                <w:iCs/>
                <w:sz w:val="24"/>
                <w:szCs w:val="24"/>
              </w:rPr>
              <w:t xml:space="preserve">he National Institute for Health Research (NIHR) Collaboration for Leadership in Applied Health Research and Care Oxford at Oxford Health NHS Foundation Trust </w:t>
            </w:r>
          </w:p>
          <w:p w14:paraId="7026017E" w14:textId="29D5C7FC" w:rsidR="00E3240F" w:rsidRPr="00D923E3" w:rsidRDefault="00E3240F" w:rsidP="00D923E3">
            <w:pPr>
              <w:spacing w:before="60" w:after="60" w:line="276" w:lineRule="auto"/>
              <w:rPr>
                <w:iCs/>
                <w:sz w:val="24"/>
                <w:szCs w:val="24"/>
              </w:rPr>
            </w:pPr>
            <w:r>
              <w:rPr>
                <w:iCs/>
                <w:sz w:val="24"/>
                <w:szCs w:val="24"/>
              </w:rPr>
              <w:t>Dr Sara Ward</w:t>
            </w:r>
            <w:r w:rsidR="00917B4F" w:rsidRPr="00D923E3">
              <w:rPr>
                <w:iCs/>
                <w:sz w:val="24"/>
                <w:szCs w:val="24"/>
              </w:rPr>
              <w:t xml:space="preserve">: CLAHRC </w:t>
            </w:r>
            <w:proofErr w:type="spellStart"/>
            <w:r w:rsidR="00917B4F" w:rsidRPr="00D923E3">
              <w:rPr>
                <w:iCs/>
                <w:sz w:val="24"/>
                <w:szCs w:val="24"/>
              </w:rPr>
              <w:t>Manager</w:t>
            </w:r>
            <w:r w:rsidR="00C74BFE">
              <w:rPr>
                <w:iCs/>
                <w:sz w:val="24"/>
                <w:szCs w:val="24"/>
              </w:rPr>
              <w:t>Grants</w:t>
            </w:r>
            <w:proofErr w:type="spellEnd"/>
            <w:r w:rsidR="00C74BFE">
              <w:rPr>
                <w:iCs/>
                <w:sz w:val="24"/>
                <w:szCs w:val="24"/>
              </w:rPr>
              <w:t xml:space="preserve"> P2-604; P2-604x; P2-611</w:t>
            </w:r>
          </w:p>
          <w:p w14:paraId="6A5FEFA9" w14:textId="0965CC37" w:rsidR="00917B4F" w:rsidRPr="00D923E3" w:rsidRDefault="009C75F4" w:rsidP="00D923E3">
            <w:pPr>
              <w:spacing w:before="60" w:after="60" w:line="276" w:lineRule="auto"/>
              <w:rPr>
                <w:iCs/>
                <w:sz w:val="24"/>
                <w:szCs w:val="24"/>
              </w:rPr>
            </w:pPr>
            <w:hyperlink r:id="rId16" w:history="1">
              <w:r w:rsidR="00E3240F">
                <w:rPr>
                  <w:rStyle w:val="Hyperlink"/>
                  <w:iCs/>
                  <w:sz w:val="24"/>
                  <w:szCs w:val="24"/>
                </w:rPr>
                <w:t>sara.ward</w:t>
              </w:r>
              <w:r w:rsidR="00E3240F" w:rsidRPr="00D923E3">
                <w:rPr>
                  <w:rStyle w:val="Hyperlink"/>
                  <w:iCs/>
                  <w:sz w:val="24"/>
                  <w:szCs w:val="24"/>
                </w:rPr>
                <w:t>@phc.ox.ac.uk</w:t>
              </w:r>
            </w:hyperlink>
          </w:p>
          <w:p w14:paraId="2284BDB0" w14:textId="77777777" w:rsidR="0079308A" w:rsidRDefault="0079308A" w:rsidP="00D923E3">
            <w:pPr>
              <w:spacing w:before="60" w:after="60" w:line="276" w:lineRule="auto"/>
              <w:rPr>
                <w:sz w:val="24"/>
                <w:szCs w:val="24"/>
              </w:rPr>
            </w:pPr>
          </w:p>
          <w:p w14:paraId="37016E10" w14:textId="77777777" w:rsidR="007C2012" w:rsidRDefault="007C2012" w:rsidP="00D923E3">
            <w:pPr>
              <w:spacing w:before="60" w:after="60" w:line="276" w:lineRule="auto"/>
              <w:rPr>
                <w:sz w:val="24"/>
                <w:szCs w:val="24"/>
              </w:rPr>
            </w:pPr>
            <w:r>
              <w:rPr>
                <w:sz w:val="24"/>
                <w:szCs w:val="24"/>
              </w:rPr>
              <w:t>The NIHR School of Primary Care Research (SPCR)</w:t>
            </w:r>
          </w:p>
          <w:p w14:paraId="7D7A2877" w14:textId="222B1F39" w:rsidR="00C74BFE" w:rsidRPr="00D923E3" w:rsidRDefault="00C74BFE" w:rsidP="00D923E3">
            <w:pPr>
              <w:spacing w:before="60" w:after="60" w:line="276" w:lineRule="auto"/>
              <w:rPr>
                <w:sz w:val="24"/>
                <w:szCs w:val="24"/>
              </w:rPr>
            </w:pPr>
            <w:r>
              <w:rPr>
                <w:sz w:val="24"/>
                <w:szCs w:val="24"/>
              </w:rPr>
              <w:t>Grant 405</w:t>
            </w:r>
          </w:p>
        </w:tc>
      </w:tr>
      <w:tr w:rsidR="0079308A" w:rsidRPr="00D923E3" w14:paraId="7C98F18A" w14:textId="77777777" w:rsidTr="00786766">
        <w:tc>
          <w:tcPr>
            <w:tcW w:w="2644" w:type="dxa"/>
          </w:tcPr>
          <w:p w14:paraId="17432759" w14:textId="77777777" w:rsidR="0079308A" w:rsidRPr="00D923E3" w:rsidRDefault="00786766" w:rsidP="00D348BC">
            <w:pPr>
              <w:spacing w:before="60" w:after="60" w:line="276" w:lineRule="auto"/>
              <w:rPr>
                <w:b/>
                <w:sz w:val="24"/>
                <w:szCs w:val="24"/>
              </w:rPr>
            </w:pPr>
            <w:r w:rsidRPr="00D923E3">
              <w:rPr>
                <w:b/>
                <w:sz w:val="24"/>
                <w:szCs w:val="24"/>
              </w:rPr>
              <w:t xml:space="preserve">Trial </w:t>
            </w:r>
            <w:r w:rsidR="00D348BC">
              <w:rPr>
                <w:b/>
                <w:sz w:val="24"/>
                <w:szCs w:val="24"/>
              </w:rPr>
              <w:t>Management Group</w:t>
            </w:r>
          </w:p>
        </w:tc>
        <w:tc>
          <w:tcPr>
            <w:tcW w:w="7051" w:type="dxa"/>
          </w:tcPr>
          <w:p w14:paraId="06493988" w14:textId="77777777" w:rsidR="00917B4F" w:rsidRDefault="00917B4F" w:rsidP="00D923E3">
            <w:pPr>
              <w:spacing w:before="60" w:after="60" w:line="276" w:lineRule="auto"/>
              <w:rPr>
                <w:sz w:val="24"/>
                <w:szCs w:val="24"/>
              </w:rPr>
            </w:pPr>
            <w:r w:rsidRPr="00D923E3">
              <w:rPr>
                <w:sz w:val="24"/>
                <w:szCs w:val="24"/>
              </w:rPr>
              <w:t xml:space="preserve">Members: </w:t>
            </w:r>
          </w:p>
          <w:p w14:paraId="4230D2B9" w14:textId="77777777" w:rsidR="00D348BC" w:rsidRDefault="00D348BC" w:rsidP="00D923E3">
            <w:pPr>
              <w:spacing w:before="60" w:after="60" w:line="276" w:lineRule="auto"/>
              <w:rPr>
                <w:sz w:val="24"/>
                <w:szCs w:val="24"/>
              </w:rPr>
            </w:pPr>
            <w:proofErr w:type="spellStart"/>
            <w:r>
              <w:rPr>
                <w:sz w:val="24"/>
                <w:szCs w:val="24"/>
              </w:rPr>
              <w:t>Dr.</w:t>
            </w:r>
            <w:proofErr w:type="spellEnd"/>
            <w:r>
              <w:rPr>
                <w:sz w:val="24"/>
                <w:szCs w:val="24"/>
              </w:rPr>
              <w:t xml:space="preserve"> Carmen Piernas-Sanchez</w:t>
            </w:r>
          </w:p>
          <w:p w14:paraId="6610E583" w14:textId="77777777" w:rsidR="00D348BC" w:rsidRDefault="00D348BC" w:rsidP="00D923E3">
            <w:pPr>
              <w:spacing w:before="60" w:after="60" w:line="276" w:lineRule="auto"/>
              <w:rPr>
                <w:sz w:val="24"/>
                <w:szCs w:val="24"/>
              </w:rPr>
            </w:pPr>
            <w:proofErr w:type="spellStart"/>
            <w:r>
              <w:rPr>
                <w:sz w:val="24"/>
                <w:szCs w:val="24"/>
              </w:rPr>
              <w:t>Prof.</w:t>
            </w:r>
            <w:proofErr w:type="spellEnd"/>
            <w:r>
              <w:rPr>
                <w:sz w:val="24"/>
                <w:szCs w:val="24"/>
              </w:rPr>
              <w:t xml:space="preserve"> Paul Aveyard</w:t>
            </w:r>
          </w:p>
          <w:p w14:paraId="3141B86B" w14:textId="77777777" w:rsidR="00D348BC" w:rsidRDefault="00D348BC" w:rsidP="00D923E3">
            <w:pPr>
              <w:spacing w:before="60" w:after="60" w:line="276" w:lineRule="auto"/>
              <w:rPr>
                <w:sz w:val="24"/>
                <w:szCs w:val="24"/>
              </w:rPr>
            </w:pPr>
            <w:proofErr w:type="spellStart"/>
            <w:r>
              <w:rPr>
                <w:sz w:val="24"/>
                <w:szCs w:val="24"/>
              </w:rPr>
              <w:t>Prof.</w:t>
            </w:r>
            <w:proofErr w:type="spellEnd"/>
            <w:r>
              <w:rPr>
                <w:sz w:val="24"/>
                <w:szCs w:val="24"/>
              </w:rPr>
              <w:t xml:space="preserve"> Susan Jebb</w:t>
            </w:r>
          </w:p>
          <w:p w14:paraId="79F88E6B" w14:textId="4F7CA7EA" w:rsidR="008F04DE" w:rsidRDefault="008F04DE" w:rsidP="00D923E3">
            <w:pPr>
              <w:spacing w:before="60" w:after="60" w:line="276" w:lineRule="auto"/>
              <w:rPr>
                <w:sz w:val="24"/>
                <w:szCs w:val="24"/>
              </w:rPr>
            </w:pPr>
            <w:r>
              <w:rPr>
                <w:sz w:val="24"/>
                <w:szCs w:val="24"/>
              </w:rPr>
              <w:t>Ms Charlotte Lee (Research Assistant)</w:t>
            </w:r>
          </w:p>
          <w:p w14:paraId="1596A7BE" w14:textId="4FADDAA5" w:rsidR="00EF2B0A" w:rsidRDefault="00EF2B0A" w:rsidP="00D923E3">
            <w:pPr>
              <w:spacing w:before="60" w:after="60" w:line="276" w:lineRule="auto"/>
              <w:rPr>
                <w:sz w:val="24"/>
                <w:szCs w:val="24"/>
              </w:rPr>
            </w:pPr>
            <w:proofErr w:type="spellStart"/>
            <w:r>
              <w:rPr>
                <w:sz w:val="24"/>
                <w:szCs w:val="24"/>
              </w:rPr>
              <w:t>Dr.</w:t>
            </w:r>
            <w:proofErr w:type="spellEnd"/>
            <w:r>
              <w:rPr>
                <w:sz w:val="24"/>
                <w:szCs w:val="24"/>
              </w:rPr>
              <w:t xml:space="preserve"> Claire Madigan</w:t>
            </w:r>
          </w:p>
          <w:p w14:paraId="7187AA30" w14:textId="16AA89C8" w:rsidR="00D348BC" w:rsidRPr="00D923E3" w:rsidRDefault="00D348BC" w:rsidP="00D923E3">
            <w:pPr>
              <w:spacing w:before="60" w:after="60" w:line="276" w:lineRule="auto"/>
              <w:rPr>
                <w:sz w:val="24"/>
                <w:szCs w:val="24"/>
              </w:rPr>
            </w:pPr>
            <w:proofErr w:type="spellStart"/>
            <w:r>
              <w:rPr>
                <w:sz w:val="24"/>
                <w:szCs w:val="24"/>
              </w:rPr>
              <w:t>Dr.</w:t>
            </w:r>
            <w:proofErr w:type="spellEnd"/>
            <w:r>
              <w:rPr>
                <w:sz w:val="24"/>
                <w:szCs w:val="24"/>
              </w:rPr>
              <w:t xml:space="preserve"> </w:t>
            </w:r>
            <w:r w:rsidR="008F04DE">
              <w:rPr>
                <w:sz w:val="24"/>
                <w:szCs w:val="24"/>
              </w:rPr>
              <w:t>Jason Oke (Trial Statistician)</w:t>
            </w:r>
          </w:p>
        </w:tc>
      </w:tr>
    </w:tbl>
    <w:p w14:paraId="12772FF3" w14:textId="77777777" w:rsidR="0079308A" w:rsidRPr="00D923E3" w:rsidRDefault="0079308A" w:rsidP="00D923E3">
      <w:pPr>
        <w:rPr>
          <w:rFonts w:cs="Arial"/>
          <w:sz w:val="24"/>
          <w:szCs w:val="24"/>
        </w:rPr>
      </w:pPr>
    </w:p>
    <w:p w14:paraId="017737A7" w14:textId="77777777" w:rsidR="00FB5A9B" w:rsidRPr="00D923E3" w:rsidRDefault="00FB5A9B" w:rsidP="00D923E3">
      <w:pPr>
        <w:pStyle w:val="Heading1"/>
        <w:rPr>
          <w:szCs w:val="24"/>
        </w:rPr>
        <w:sectPr w:rsidR="00FB5A9B" w:rsidRPr="00D923E3" w:rsidSect="00C815CA">
          <w:pgSz w:w="11906" w:h="16838" w:code="9"/>
          <w:pgMar w:top="1361" w:right="1247" w:bottom="1418" w:left="1247" w:header="454" w:footer="340" w:gutter="0"/>
          <w:cols w:space="708"/>
          <w:docGrid w:linePitch="360"/>
        </w:sectPr>
      </w:pPr>
    </w:p>
    <w:p w14:paraId="559EA1E3" w14:textId="77777777" w:rsidR="00786766" w:rsidRPr="00D923E3" w:rsidRDefault="00786766" w:rsidP="00D923E3">
      <w:pPr>
        <w:pStyle w:val="Heading1"/>
        <w:rPr>
          <w:szCs w:val="24"/>
        </w:rPr>
      </w:pPr>
      <w:bookmarkStart w:id="3" w:name="_Toc348119338"/>
      <w:bookmarkStart w:id="4" w:name="_Toc279851"/>
      <w:r w:rsidRPr="00D923E3">
        <w:rPr>
          <w:szCs w:val="24"/>
        </w:rPr>
        <w:lastRenderedPageBreak/>
        <w:t>SYNOPSIS</w:t>
      </w:r>
      <w:bookmarkEnd w:id="3"/>
      <w:bookmarkEnd w:id="4"/>
    </w:p>
    <w:p w14:paraId="41B55F5A" w14:textId="77777777" w:rsidR="006B4B56" w:rsidRPr="00D923E3" w:rsidRDefault="006B4B56" w:rsidP="00D923E3">
      <w:pPr>
        <w:rPr>
          <w:sz w:val="24"/>
          <w:szCs w:val="24"/>
        </w:rPr>
      </w:pPr>
    </w:p>
    <w:tbl>
      <w:tblPr>
        <w:tblStyle w:val="TableGrid"/>
        <w:tblW w:w="9695" w:type="dxa"/>
        <w:tblLook w:val="0000" w:firstRow="0" w:lastRow="0" w:firstColumn="0" w:lastColumn="0" w:noHBand="0" w:noVBand="0"/>
      </w:tblPr>
      <w:tblGrid>
        <w:gridCol w:w="1696"/>
        <w:gridCol w:w="2694"/>
        <w:gridCol w:w="5305"/>
      </w:tblGrid>
      <w:tr w:rsidR="00786766" w:rsidRPr="00D923E3" w14:paraId="51852858" w14:textId="77777777" w:rsidTr="006B4B56">
        <w:tc>
          <w:tcPr>
            <w:tcW w:w="1696" w:type="dxa"/>
          </w:tcPr>
          <w:p w14:paraId="6617D57C" w14:textId="77777777" w:rsidR="00786766" w:rsidRPr="00D923E3" w:rsidRDefault="00786766" w:rsidP="00D923E3">
            <w:pPr>
              <w:spacing w:before="60" w:after="60" w:line="276" w:lineRule="auto"/>
              <w:rPr>
                <w:b/>
                <w:sz w:val="24"/>
                <w:szCs w:val="24"/>
              </w:rPr>
            </w:pPr>
            <w:r w:rsidRPr="00D923E3">
              <w:rPr>
                <w:b/>
                <w:sz w:val="24"/>
                <w:szCs w:val="24"/>
              </w:rPr>
              <w:t>Study Title</w:t>
            </w:r>
          </w:p>
        </w:tc>
        <w:tc>
          <w:tcPr>
            <w:tcW w:w="7999" w:type="dxa"/>
            <w:gridSpan w:val="2"/>
          </w:tcPr>
          <w:p w14:paraId="3B65F56D" w14:textId="77777777" w:rsidR="00786766" w:rsidRPr="00D923E3" w:rsidRDefault="00960EBC" w:rsidP="007A14C8">
            <w:pPr>
              <w:spacing w:before="60" w:after="60" w:line="276" w:lineRule="auto"/>
              <w:rPr>
                <w:sz w:val="24"/>
                <w:szCs w:val="24"/>
              </w:rPr>
            </w:pPr>
            <w:r w:rsidRPr="007A14C8">
              <w:rPr>
                <w:b/>
                <w:sz w:val="24"/>
                <w:szCs w:val="24"/>
              </w:rPr>
              <w:t>P</w:t>
            </w:r>
            <w:r w:rsidRPr="00D923E3">
              <w:rPr>
                <w:sz w:val="24"/>
                <w:szCs w:val="24"/>
              </w:rPr>
              <w:t xml:space="preserve">rimary </w:t>
            </w:r>
            <w:r w:rsidRPr="007A14C8">
              <w:rPr>
                <w:b/>
                <w:sz w:val="24"/>
                <w:szCs w:val="24"/>
              </w:rPr>
              <w:t>C</w:t>
            </w:r>
            <w:r w:rsidRPr="00D923E3">
              <w:rPr>
                <w:sz w:val="24"/>
                <w:szCs w:val="24"/>
              </w:rPr>
              <w:t xml:space="preserve">are </w:t>
            </w:r>
            <w:r w:rsidRPr="007A14C8">
              <w:rPr>
                <w:b/>
                <w:sz w:val="24"/>
                <w:szCs w:val="24"/>
              </w:rPr>
              <w:t>Shop</w:t>
            </w:r>
            <w:r w:rsidRPr="00D923E3">
              <w:rPr>
                <w:sz w:val="24"/>
                <w:szCs w:val="24"/>
              </w:rPr>
              <w:t>ping Intervention for Cardiovascular Disease Prevention</w:t>
            </w:r>
          </w:p>
        </w:tc>
      </w:tr>
      <w:tr w:rsidR="00786766" w:rsidRPr="00D923E3" w14:paraId="43BCD7F7" w14:textId="77777777" w:rsidTr="006B4B56">
        <w:tc>
          <w:tcPr>
            <w:tcW w:w="1696" w:type="dxa"/>
          </w:tcPr>
          <w:p w14:paraId="7C699853" w14:textId="77777777" w:rsidR="00786766" w:rsidRPr="00D923E3" w:rsidRDefault="00786766" w:rsidP="00D923E3">
            <w:pPr>
              <w:spacing w:before="60" w:after="60" w:line="276" w:lineRule="auto"/>
              <w:rPr>
                <w:b/>
                <w:sz w:val="24"/>
                <w:szCs w:val="24"/>
              </w:rPr>
            </w:pPr>
            <w:r w:rsidRPr="00D923E3">
              <w:rPr>
                <w:b/>
                <w:sz w:val="24"/>
                <w:szCs w:val="24"/>
              </w:rPr>
              <w:t>Internal ref. no. / short title</w:t>
            </w:r>
          </w:p>
        </w:tc>
        <w:tc>
          <w:tcPr>
            <w:tcW w:w="7999" w:type="dxa"/>
            <w:gridSpan w:val="2"/>
          </w:tcPr>
          <w:p w14:paraId="7A05989E" w14:textId="77777777" w:rsidR="00786766" w:rsidRPr="00D923E3" w:rsidRDefault="006B4B56" w:rsidP="00D923E3">
            <w:pPr>
              <w:spacing w:before="60" w:after="60" w:line="276" w:lineRule="auto"/>
              <w:rPr>
                <w:sz w:val="24"/>
                <w:szCs w:val="24"/>
              </w:rPr>
            </w:pPr>
            <w:r w:rsidRPr="00D923E3">
              <w:rPr>
                <w:rFonts w:cs="Arial"/>
                <w:color w:val="000000"/>
                <w:sz w:val="24"/>
                <w:szCs w:val="24"/>
              </w:rPr>
              <w:t>PC-</w:t>
            </w:r>
            <w:r w:rsidR="00960EBC" w:rsidRPr="00D923E3">
              <w:rPr>
                <w:rFonts w:cs="Arial"/>
                <w:color w:val="000000"/>
                <w:sz w:val="24"/>
                <w:szCs w:val="24"/>
              </w:rPr>
              <w:t>SHOP</w:t>
            </w:r>
          </w:p>
        </w:tc>
      </w:tr>
      <w:tr w:rsidR="00786766" w:rsidRPr="00D923E3" w14:paraId="48316C98" w14:textId="77777777" w:rsidTr="006B4B56">
        <w:tc>
          <w:tcPr>
            <w:tcW w:w="1696" w:type="dxa"/>
          </w:tcPr>
          <w:p w14:paraId="3EB5EE3B" w14:textId="77777777" w:rsidR="00786766" w:rsidRPr="00D923E3" w:rsidRDefault="00786766" w:rsidP="00D923E3">
            <w:pPr>
              <w:spacing w:before="60" w:after="60" w:line="276" w:lineRule="auto"/>
              <w:rPr>
                <w:b/>
                <w:sz w:val="24"/>
                <w:szCs w:val="24"/>
              </w:rPr>
            </w:pPr>
            <w:r w:rsidRPr="00D923E3">
              <w:rPr>
                <w:b/>
                <w:sz w:val="24"/>
                <w:szCs w:val="24"/>
              </w:rPr>
              <w:t>Study Design</w:t>
            </w:r>
          </w:p>
        </w:tc>
        <w:tc>
          <w:tcPr>
            <w:tcW w:w="7999" w:type="dxa"/>
            <w:gridSpan w:val="2"/>
          </w:tcPr>
          <w:p w14:paraId="64811C8E" w14:textId="77777777" w:rsidR="00786766" w:rsidRPr="00D923E3" w:rsidRDefault="00960EBC" w:rsidP="00D923E3">
            <w:pPr>
              <w:spacing w:before="60" w:after="60" w:line="276" w:lineRule="auto"/>
              <w:rPr>
                <w:iCs/>
                <w:sz w:val="24"/>
                <w:szCs w:val="24"/>
              </w:rPr>
            </w:pPr>
            <w:r w:rsidRPr="00D923E3">
              <w:rPr>
                <w:iCs/>
                <w:sz w:val="24"/>
                <w:szCs w:val="24"/>
              </w:rPr>
              <w:t>Individually randomised, 3 arm parallel group study</w:t>
            </w:r>
          </w:p>
        </w:tc>
      </w:tr>
      <w:tr w:rsidR="00786766" w:rsidRPr="00D923E3" w14:paraId="0C7A3B15" w14:textId="77777777" w:rsidTr="006B4B56">
        <w:tc>
          <w:tcPr>
            <w:tcW w:w="1696" w:type="dxa"/>
          </w:tcPr>
          <w:p w14:paraId="2B1FEA79" w14:textId="77777777" w:rsidR="00786766" w:rsidRPr="00D923E3" w:rsidRDefault="00786766" w:rsidP="00D923E3">
            <w:pPr>
              <w:spacing w:before="60" w:after="60" w:line="276" w:lineRule="auto"/>
              <w:rPr>
                <w:b/>
                <w:sz w:val="24"/>
                <w:szCs w:val="24"/>
              </w:rPr>
            </w:pPr>
            <w:r w:rsidRPr="00D923E3">
              <w:rPr>
                <w:b/>
                <w:sz w:val="24"/>
                <w:szCs w:val="24"/>
              </w:rPr>
              <w:t>Study Participants</w:t>
            </w:r>
          </w:p>
        </w:tc>
        <w:tc>
          <w:tcPr>
            <w:tcW w:w="7999" w:type="dxa"/>
            <w:gridSpan w:val="2"/>
          </w:tcPr>
          <w:p w14:paraId="0272E2FA" w14:textId="77777777" w:rsidR="00786766" w:rsidRPr="00D923E3" w:rsidRDefault="002A3F35" w:rsidP="002A3F35">
            <w:pPr>
              <w:spacing w:before="60" w:after="60" w:line="276" w:lineRule="auto"/>
              <w:rPr>
                <w:iCs/>
                <w:sz w:val="24"/>
                <w:szCs w:val="24"/>
              </w:rPr>
            </w:pPr>
            <w:r>
              <w:rPr>
                <w:iCs/>
                <w:sz w:val="24"/>
                <w:szCs w:val="24"/>
              </w:rPr>
              <w:t xml:space="preserve">Adults ≥18 years of age </w:t>
            </w:r>
            <w:r w:rsidR="00960EBC" w:rsidRPr="00D923E3">
              <w:rPr>
                <w:iCs/>
                <w:sz w:val="24"/>
                <w:szCs w:val="24"/>
              </w:rPr>
              <w:t xml:space="preserve">with high LDL-cholesterol who are primarily responsible for household shopping and shop at Tesco at least once a week using Tesco’s </w:t>
            </w:r>
            <w:proofErr w:type="spellStart"/>
            <w:r w:rsidR="00514E22" w:rsidRPr="00053BA2">
              <w:rPr>
                <w:iCs/>
                <w:sz w:val="24"/>
                <w:szCs w:val="24"/>
              </w:rPr>
              <w:t>storecard</w:t>
            </w:r>
            <w:proofErr w:type="spellEnd"/>
            <w:r w:rsidR="00960EBC" w:rsidRPr="00795292">
              <w:rPr>
                <w:iCs/>
                <w:sz w:val="24"/>
                <w:szCs w:val="24"/>
              </w:rPr>
              <w:t>.</w:t>
            </w:r>
          </w:p>
        </w:tc>
      </w:tr>
      <w:tr w:rsidR="00786766" w:rsidRPr="00D923E3" w14:paraId="6257846D" w14:textId="77777777" w:rsidTr="006B4B56">
        <w:tc>
          <w:tcPr>
            <w:tcW w:w="1696" w:type="dxa"/>
          </w:tcPr>
          <w:p w14:paraId="48395931" w14:textId="77777777" w:rsidR="00786766" w:rsidRPr="00D923E3" w:rsidRDefault="00786766" w:rsidP="00D923E3">
            <w:pPr>
              <w:spacing w:before="60" w:after="60" w:line="276" w:lineRule="auto"/>
              <w:rPr>
                <w:b/>
                <w:sz w:val="24"/>
                <w:szCs w:val="24"/>
              </w:rPr>
            </w:pPr>
            <w:r w:rsidRPr="00D923E3">
              <w:rPr>
                <w:b/>
                <w:sz w:val="24"/>
                <w:szCs w:val="24"/>
              </w:rPr>
              <w:t>Planned Sample Size</w:t>
            </w:r>
          </w:p>
        </w:tc>
        <w:tc>
          <w:tcPr>
            <w:tcW w:w="7999" w:type="dxa"/>
            <w:gridSpan w:val="2"/>
          </w:tcPr>
          <w:p w14:paraId="5B1F7EFD" w14:textId="77777777" w:rsidR="00786766" w:rsidRPr="00D923E3" w:rsidRDefault="00CF5BDB" w:rsidP="00F35DE7">
            <w:pPr>
              <w:spacing w:before="60" w:after="60" w:line="276" w:lineRule="auto"/>
              <w:rPr>
                <w:sz w:val="24"/>
                <w:szCs w:val="24"/>
              </w:rPr>
            </w:pPr>
            <w:r>
              <w:rPr>
                <w:sz w:val="24"/>
                <w:szCs w:val="24"/>
              </w:rPr>
              <w:t>1</w:t>
            </w:r>
            <w:r w:rsidR="00F35DE7">
              <w:rPr>
                <w:sz w:val="24"/>
                <w:szCs w:val="24"/>
              </w:rPr>
              <w:t>12</w:t>
            </w:r>
            <w:r w:rsidR="00611FA4" w:rsidRPr="00D923E3">
              <w:rPr>
                <w:sz w:val="24"/>
                <w:szCs w:val="24"/>
              </w:rPr>
              <w:t xml:space="preserve"> total, </w:t>
            </w:r>
            <w:r>
              <w:rPr>
                <w:sz w:val="24"/>
                <w:szCs w:val="24"/>
              </w:rPr>
              <w:t>48</w:t>
            </w:r>
            <w:r w:rsidR="00611FA4" w:rsidRPr="00D923E3">
              <w:rPr>
                <w:sz w:val="24"/>
                <w:szCs w:val="24"/>
              </w:rPr>
              <w:t xml:space="preserve"> participants </w:t>
            </w:r>
            <w:r>
              <w:rPr>
                <w:sz w:val="24"/>
                <w:szCs w:val="24"/>
              </w:rPr>
              <w:t>in each intervention</w:t>
            </w:r>
            <w:r w:rsidR="00611FA4" w:rsidRPr="00D923E3">
              <w:rPr>
                <w:sz w:val="24"/>
                <w:szCs w:val="24"/>
              </w:rPr>
              <w:t xml:space="preserve"> group</w:t>
            </w:r>
            <w:r>
              <w:rPr>
                <w:sz w:val="24"/>
                <w:szCs w:val="24"/>
              </w:rPr>
              <w:t xml:space="preserve"> and 1</w:t>
            </w:r>
            <w:r w:rsidR="00F35DE7">
              <w:rPr>
                <w:sz w:val="24"/>
                <w:szCs w:val="24"/>
              </w:rPr>
              <w:t>6</w:t>
            </w:r>
            <w:r>
              <w:rPr>
                <w:sz w:val="24"/>
                <w:szCs w:val="24"/>
              </w:rPr>
              <w:t xml:space="preserve"> in the control group</w:t>
            </w:r>
          </w:p>
        </w:tc>
      </w:tr>
      <w:tr w:rsidR="00786766" w:rsidRPr="00D923E3" w14:paraId="639C493F" w14:textId="77777777" w:rsidTr="006B4B56">
        <w:tc>
          <w:tcPr>
            <w:tcW w:w="1696" w:type="dxa"/>
          </w:tcPr>
          <w:p w14:paraId="5280459A" w14:textId="77777777" w:rsidR="00786766" w:rsidRPr="00D923E3" w:rsidRDefault="00786766" w:rsidP="00D923E3">
            <w:pPr>
              <w:spacing w:before="60" w:after="60" w:line="276" w:lineRule="auto"/>
              <w:rPr>
                <w:b/>
                <w:sz w:val="24"/>
                <w:szCs w:val="24"/>
              </w:rPr>
            </w:pPr>
            <w:r w:rsidRPr="00D923E3">
              <w:rPr>
                <w:b/>
                <w:sz w:val="24"/>
                <w:szCs w:val="24"/>
              </w:rPr>
              <w:t>Planned Study Period</w:t>
            </w:r>
          </w:p>
        </w:tc>
        <w:tc>
          <w:tcPr>
            <w:tcW w:w="7999" w:type="dxa"/>
            <w:gridSpan w:val="2"/>
          </w:tcPr>
          <w:p w14:paraId="1DFB1664" w14:textId="4DC33955" w:rsidR="00786766" w:rsidRPr="00D923E3" w:rsidRDefault="00C74BFE" w:rsidP="00D923E3">
            <w:pPr>
              <w:spacing w:before="60" w:after="60" w:line="276" w:lineRule="auto"/>
              <w:rPr>
                <w:sz w:val="24"/>
                <w:szCs w:val="24"/>
              </w:rPr>
            </w:pPr>
            <w:r>
              <w:rPr>
                <w:sz w:val="24"/>
                <w:szCs w:val="24"/>
              </w:rPr>
              <w:t>24</w:t>
            </w:r>
            <w:r w:rsidRPr="00D923E3">
              <w:rPr>
                <w:sz w:val="24"/>
                <w:szCs w:val="24"/>
              </w:rPr>
              <w:t xml:space="preserve"> </w:t>
            </w:r>
            <w:r w:rsidR="00611FA4" w:rsidRPr="00D923E3">
              <w:rPr>
                <w:sz w:val="24"/>
                <w:szCs w:val="24"/>
              </w:rPr>
              <w:t>months</w:t>
            </w:r>
          </w:p>
          <w:p w14:paraId="4496ADF4" w14:textId="2B4FD3F1" w:rsidR="00611FA4" w:rsidRPr="00D923E3" w:rsidRDefault="00611FA4" w:rsidP="00BA64B4">
            <w:pPr>
              <w:spacing w:before="60" w:after="60" w:line="276" w:lineRule="auto"/>
              <w:rPr>
                <w:sz w:val="24"/>
                <w:szCs w:val="24"/>
              </w:rPr>
            </w:pPr>
            <w:r w:rsidRPr="00D923E3">
              <w:rPr>
                <w:sz w:val="24"/>
                <w:szCs w:val="24"/>
              </w:rPr>
              <w:t xml:space="preserve">Recruitment </w:t>
            </w:r>
            <w:r w:rsidR="00791B90">
              <w:rPr>
                <w:sz w:val="24"/>
                <w:szCs w:val="24"/>
              </w:rPr>
              <w:t xml:space="preserve">of practices </w:t>
            </w:r>
            <w:r w:rsidRPr="00D923E3">
              <w:rPr>
                <w:sz w:val="24"/>
                <w:szCs w:val="24"/>
              </w:rPr>
              <w:t>will take</w:t>
            </w:r>
            <w:r w:rsidR="003F319D" w:rsidRPr="00D923E3">
              <w:rPr>
                <w:sz w:val="24"/>
                <w:szCs w:val="24"/>
              </w:rPr>
              <w:t xml:space="preserve"> </w:t>
            </w:r>
            <w:r w:rsidR="00791B90">
              <w:rPr>
                <w:sz w:val="24"/>
                <w:szCs w:val="24"/>
              </w:rPr>
              <w:t xml:space="preserve">2 months, recruitment of participants will take around </w:t>
            </w:r>
            <w:r w:rsidR="003F319D" w:rsidRPr="00D923E3">
              <w:rPr>
                <w:sz w:val="24"/>
                <w:szCs w:val="24"/>
              </w:rPr>
              <w:t>10 months and each participant will be followed up for 3 months.</w:t>
            </w:r>
            <w:r w:rsidRPr="00D923E3">
              <w:rPr>
                <w:sz w:val="24"/>
                <w:szCs w:val="24"/>
              </w:rPr>
              <w:t xml:space="preserve"> </w:t>
            </w:r>
            <w:r w:rsidR="00BA64B4">
              <w:rPr>
                <w:sz w:val="24"/>
                <w:szCs w:val="24"/>
              </w:rPr>
              <w:t xml:space="preserve">The qualitative study will take approximately 9 months to complete. </w:t>
            </w:r>
          </w:p>
        </w:tc>
      </w:tr>
      <w:tr w:rsidR="00786766" w:rsidRPr="00D923E3" w14:paraId="05546A46" w14:textId="77777777" w:rsidTr="006B4B56">
        <w:trPr>
          <w:trHeight w:val="144"/>
        </w:trPr>
        <w:tc>
          <w:tcPr>
            <w:tcW w:w="1696" w:type="dxa"/>
          </w:tcPr>
          <w:p w14:paraId="7DB2ED65" w14:textId="77777777" w:rsidR="00786766" w:rsidRPr="00D923E3" w:rsidRDefault="00786766" w:rsidP="00D923E3">
            <w:pPr>
              <w:spacing w:before="60" w:after="60" w:line="276" w:lineRule="auto"/>
              <w:rPr>
                <w:sz w:val="24"/>
                <w:szCs w:val="24"/>
              </w:rPr>
            </w:pPr>
          </w:p>
        </w:tc>
        <w:tc>
          <w:tcPr>
            <w:tcW w:w="2694" w:type="dxa"/>
          </w:tcPr>
          <w:p w14:paraId="544A3107" w14:textId="77777777" w:rsidR="00786766" w:rsidRPr="00D923E3" w:rsidRDefault="00786766" w:rsidP="00D923E3">
            <w:pPr>
              <w:spacing w:before="60" w:after="60" w:line="276" w:lineRule="auto"/>
              <w:rPr>
                <w:b/>
                <w:sz w:val="24"/>
                <w:szCs w:val="24"/>
              </w:rPr>
            </w:pPr>
            <w:r w:rsidRPr="00D923E3">
              <w:rPr>
                <w:b/>
                <w:sz w:val="24"/>
                <w:szCs w:val="24"/>
              </w:rPr>
              <w:t>Objectives</w:t>
            </w:r>
          </w:p>
        </w:tc>
        <w:tc>
          <w:tcPr>
            <w:tcW w:w="5305" w:type="dxa"/>
          </w:tcPr>
          <w:p w14:paraId="3D47C4C4" w14:textId="77777777" w:rsidR="00786766" w:rsidRPr="00D923E3" w:rsidRDefault="00786766" w:rsidP="00D923E3">
            <w:pPr>
              <w:spacing w:before="60" w:after="60" w:line="276" w:lineRule="auto"/>
              <w:rPr>
                <w:b/>
                <w:sz w:val="24"/>
                <w:szCs w:val="24"/>
              </w:rPr>
            </w:pPr>
            <w:r w:rsidRPr="00D923E3">
              <w:rPr>
                <w:b/>
                <w:sz w:val="24"/>
                <w:szCs w:val="24"/>
              </w:rPr>
              <w:t>Outcome Measures</w:t>
            </w:r>
          </w:p>
        </w:tc>
      </w:tr>
      <w:tr w:rsidR="00786766" w:rsidRPr="00D923E3" w14:paraId="3E4E3085" w14:textId="77777777" w:rsidTr="006B4B56">
        <w:trPr>
          <w:trHeight w:val="144"/>
        </w:trPr>
        <w:tc>
          <w:tcPr>
            <w:tcW w:w="1696" w:type="dxa"/>
          </w:tcPr>
          <w:p w14:paraId="127DB575" w14:textId="77777777" w:rsidR="00786766" w:rsidRPr="00D923E3" w:rsidRDefault="00786766" w:rsidP="00D923E3">
            <w:pPr>
              <w:spacing w:before="60" w:after="60" w:line="276" w:lineRule="auto"/>
              <w:rPr>
                <w:b/>
                <w:sz w:val="24"/>
                <w:szCs w:val="24"/>
              </w:rPr>
            </w:pPr>
            <w:r w:rsidRPr="00D923E3">
              <w:rPr>
                <w:b/>
                <w:sz w:val="24"/>
                <w:szCs w:val="24"/>
              </w:rPr>
              <w:t>Primary</w:t>
            </w:r>
          </w:p>
          <w:p w14:paraId="7BA6FB8D" w14:textId="77777777" w:rsidR="00786766" w:rsidRPr="00D923E3" w:rsidRDefault="00786766" w:rsidP="00D923E3">
            <w:pPr>
              <w:spacing w:before="60" w:after="60" w:line="276" w:lineRule="auto"/>
              <w:rPr>
                <w:b/>
                <w:sz w:val="24"/>
                <w:szCs w:val="24"/>
              </w:rPr>
            </w:pPr>
          </w:p>
        </w:tc>
        <w:tc>
          <w:tcPr>
            <w:tcW w:w="2694" w:type="dxa"/>
          </w:tcPr>
          <w:p w14:paraId="500D5D50" w14:textId="4CE97432" w:rsidR="00786766" w:rsidRPr="00D923E3" w:rsidRDefault="003F319D" w:rsidP="00F703F8">
            <w:pPr>
              <w:spacing w:before="60" w:after="60" w:line="276" w:lineRule="auto"/>
              <w:rPr>
                <w:sz w:val="24"/>
                <w:szCs w:val="24"/>
              </w:rPr>
            </w:pPr>
            <w:r w:rsidRPr="00D923E3">
              <w:rPr>
                <w:sz w:val="24"/>
                <w:szCs w:val="24"/>
              </w:rPr>
              <w:t xml:space="preserve">To test a behavioural intervention </w:t>
            </w:r>
            <w:r w:rsidR="00EE7693">
              <w:rPr>
                <w:sz w:val="24"/>
                <w:szCs w:val="24"/>
              </w:rPr>
              <w:t xml:space="preserve">aiming </w:t>
            </w:r>
            <w:r w:rsidRPr="00D923E3">
              <w:rPr>
                <w:sz w:val="24"/>
                <w:szCs w:val="24"/>
              </w:rPr>
              <w:t xml:space="preserve">to promote </w:t>
            </w:r>
            <w:r w:rsidR="00F703F8">
              <w:rPr>
                <w:sz w:val="24"/>
                <w:szCs w:val="24"/>
              </w:rPr>
              <w:t xml:space="preserve">a </w:t>
            </w:r>
            <w:r w:rsidRPr="00D923E3">
              <w:rPr>
                <w:sz w:val="24"/>
                <w:szCs w:val="24"/>
              </w:rPr>
              <w:t xml:space="preserve">reduction in saturated fat (SFA) intake through </w:t>
            </w:r>
            <w:r w:rsidR="003F65CF">
              <w:rPr>
                <w:sz w:val="24"/>
                <w:szCs w:val="24"/>
              </w:rPr>
              <w:t xml:space="preserve">brief advice </w:t>
            </w:r>
            <w:r w:rsidR="00A11F27">
              <w:rPr>
                <w:sz w:val="24"/>
                <w:szCs w:val="24"/>
              </w:rPr>
              <w:t>from</w:t>
            </w:r>
            <w:r w:rsidR="003F65CF">
              <w:rPr>
                <w:sz w:val="24"/>
                <w:szCs w:val="24"/>
              </w:rPr>
              <w:t xml:space="preserve"> a </w:t>
            </w:r>
            <w:r w:rsidR="00A11F27">
              <w:rPr>
                <w:sz w:val="24"/>
                <w:szCs w:val="24"/>
              </w:rPr>
              <w:t xml:space="preserve">qualified </w:t>
            </w:r>
            <w:r w:rsidR="003F65CF">
              <w:rPr>
                <w:sz w:val="24"/>
                <w:szCs w:val="24"/>
              </w:rPr>
              <w:t xml:space="preserve">health professional alone or in combination with feedback on </w:t>
            </w:r>
            <w:r w:rsidRPr="00D923E3">
              <w:rPr>
                <w:sz w:val="24"/>
                <w:szCs w:val="24"/>
              </w:rPr>
              <w:t>food purchasing</w:t>
            </w:r>
            <w:r w:rsidR="003F65CF">
              <w:rPr>
                <w:sz w:val="24"/>
                <w:szCs w:val="24"/>
              </w:rPr>
              <w:t xml:space="preserve"> behaviours</w:t>
            </w:r>
            <w:r w:rsidR="00E93E71">
              <w:rPr>
                <w:sz w:val="24"/>
                <w:szCs w:val="24"/>
              </w:rPr>
              <w:t xml:space="preserve"> against usual care.</w:t>
            </w:r>
          </w:p>
        </w:tc>
        <w:tc>
          <w:tcPr>
            <w:tcW w:w="5305" w:type="dxa"/>
          </w:tcPr>
          <w:p w14:paraId="2BC1A11A" w14:textId="77777777" w:rsidR="00786766" w:rsidRPr="00D923E3" w:rsidRDefault="003F319D" w:rsidP="00491991">
            <w:pPr>
              <w:spacing w:before="60" w:after="60" w:line="276" w:lineRule="auto"/>
              <w:rPr>
                <w:sz w:val="24"/>
                <w:szCs w:val="24"/>
              </w:rPr>
            </w:pPr>
            <w:r w:rsidRPr="00D923E3">
              <w:rPr>
                <w:sz w:val="24"/>
                <w:szCs w:val="24"/>
              </w:rPr>
              <w:t xml:space="preserve">Change in mean %SFA intake, measured using 2 x </w:t>
            </w:r>
            <w:r w:rsidR="00491991">
              <w:rPr>
                <w:sz w:val="24"/>
                <w:szCs w:val="24"/>
              </w:rPr>
              <w:t xml:space="preserve"> </w:t>
            </w:r>
            <w:r w:rsidRPr="00D923E3">
              <w:rPr>
                <w:sz w:val="24"/>
                <w:szCs w:val="24"/>
              </w:rPr>
              <w:t xml:space="preserve">24h dietary recalls </w:t>
            </w:r>
            <w:r w:rsidR="002D0E2B">
              <w:rPr>
                <w:sz w:val="24"/>
                <w:szCs w:val="24"/>
              </w:rPr>
              <w:t xml:space="preserve">twice (once at baseline and once 3 months later), </w:t>
            </w:r>
            <w:r w:rsidRPr="00D923E3">
              <w:rPr>
                <w:sz w:val="24"/>
                <w:szCs w:val="24"/>
              </w:rPr>
              <w:t>using a validated web based questionnaire</w:t>
            </w:r>
          </w:p>
        </w:tc>
      </w:tr>
      <w:tr w:rsidR="00786766" w:rsidRPr="00D923E3" w14:paraId="228005E3" w14:textId="77777777" w:rsidTr="006B4B56">
        <w:trPr>
          <w:trHeight w:val="432"/>
        </w:trPr>
        <w:tc>
          <w:tcPr>
            <w:tcW w:w="1696" w:type="dxa"/>
          </w:tcPr>
          <w:p w14:paraId="58A8427F" w14:textId="77777777" w:rsidR="00786766" w:rsidRPr="00D923E3" w:rsidRDefault="00786766" w:rsidP="00D923E3">
            <w:pPr>
              <w:spacing w:before="60" w:after="60" w:line="276" w:lineRule="auto"/>
              <w:rPr>
                <w:b/>
                <w:sz w:val="24"/>
                <w:szCs w:val="24"/>
              </w:rPr>
            </w:pPr>
            <w:r w:rsidRPr="00D923E3">
              <w:rPr>
                <w:b/>
                <w:sz w:val="24"/>
                <w:szCs w:val="24"/>
              </w:rPr>
              <w:t>Secondary</w:t>
            </w:r>
          </w:p>
          <w:p w14:paraId="4A0BD65B" w14:textId="77777777" w:rsidR="00786766" w:rsidRPr="00D923E3" w:rsidRDefault="00786766" w:rsidP="00D923E3">
            <w:pPr>
              <w:spacing w:before="60" w:after="60" w:line="276" w:lineRule="auto"/>
              <w:rPr>
                <w:b/>
                <w:sz w:val="24"/>
                <w:szCs w:val="24"/>
              </w:rPr>
            </w:pPr>
          </w:p>
        </w:tc>
        <w:tc>
          <w:tcPr>
            <w:tcW w:w="2694" w:type="dxa"/>
          </w:tcPr>
          <w:p w14:paraId="432B4131" w14:textId="77777777" w:rsidR="003F319D" w:rsidRPr="006066EA" w:rsidRDefault="006066EA" w:rsidP="006066EA">
            <w:pPr>
              <w:spacing w:before="60" w:after="60"/>
              <w:rPr>
                <w:sz w:val="24"/>
                <w:szCs w:val="24"/>
              </w:rPr>
            </w:pPr>
            <w:r>
              <w:rPr>
                <w:sz w:val="24"/>
                <w:szCs w:val="24"/>
              </w:rPr>
              <w:t xml:space="preserve">1. </w:t>
            </w:r>
            <w:r w:rsidR="00A02C02" w:rsidRPr="006066EA">
              <w:rPr>
                <w:sz w:val="24"/>
                <w:szCs w:val="24"/>
              </w:rPr>
              <w:t xml:space="preserve">Change in </w:t>
            </w:r>
            <w:r w:rsidR="00411ED3" w:rsidRPr="006066EA">
              <w:rPr>
                <w:sz w:val="24"/>
                <w:szCs w:val="24"/>
              </w:rPr>
              <w:t xml:space="preserve">SFA </w:t>
            </w:r>
            <w:r w:rsidR="00A02C02" w:rsidRPr="006066EA">
              <w:rPr>
                <w:sz w:val="24"/>
                <w:szCs w:val="24"/>
              </w:rPr>
              <w:t xml:space="preserve">content of food purchases </w:t>
            </w:r>
          </w:p>
          <w:p w14:paraId="6D70D05C" w14:textId="77777777" w:rsidR="003F319D" w:rsidRPr="006066EA" w:rsidRDefault="006066EA" w:rsidP="006066EA">
            <w:pPr>
              <w:spacing w:before="60" w:after="60"/>
              <w:rPr>
                <w:sz w:val="24"/>
                <w:szCs w:val="24"/>
              </w:rPr>
            </w:pPr>
            <w:r>
              <w:rPr>
                <w:sz w:val="24"/>
                <w:szCs w:val="24"/>
              </w:rPr>
              <w:t xml:space="preserve">2. </w:t>
            </w:r>
            <w:r w:rsidR="00D47E0F" w:rsidRPr="006066EA">
              <w:rPr>
                <w:sz w:val="24"/>
                <w:szCs w:val="24"/>
              </w:rPr>
              <w:t xml:space="preserve">Biochemical markers </w:t>
            </w:r>
            <w:r w:rsidR="003F319D" w:rsidRPr="006066EA">
              <w:rPr>
                <w:sz w:val="24"/>
                <w:szCs w:val="24"/>
              </w:rPr>
              <w:t>of CVD risk</w:t>
            </w:r>
          </w:p>
          <w:p w14:paraId="48AB6AC7" w14:textId="54C52E05" w:rsidR="0087379C" w:rsidRDefault="0087379C" w:rsidP="0087379C">
            <w:r>
              <w:rPr>
                <w:sz w:val="24"/>
                <w:szCs w:val="24"/>
              </w:rPr>
              <w:t>3. Change in food intake patterns</w:t>
            </w:r>
          </w:p>
          <w:p w14:paraId="1BF65847" w14:textId="77777777" w:rsidR="006B4B56" w:rsidRPr="00D923E3" w:rsidRDefault="006B4B56" w:rsidP="00AA411D"/>
        </w:tc>
        <w:tc>
          <w:tcPr>
            <w:tcW w:w="5305" w:type="dxa"/>
          </w:tcPr>
          <w:p w14:paraId="54A56333" w14:textId="77777777" w:rsidR="003F319D" w:rsidRPr="006066EA" w:rsidRDefault="006066EA" w:rsidP="006066EA">
            <w:pPr>
              <w:spacing w:before="60" w:after="60"/>
              <w:ind w:left="33"/>
              <w:rPr>
                <w:sz w:val="24"/>
                <w:szCs w:val="24"/>
              </w:rPr>
            </w:pPr>
            <w:r>
              <w:rPr>
                <w:sz w:val="24"/>
                <w:szCs w:val="24"/>
              </w:rPr>
              <w:t xml:space="preserve">1. </w:t>
            </w:r>
            <w:r w:rsidR="00F35442" w:rsidRPr="006066EA">
              <w:rPr>
                <w:sz w:val="24"/>
                <w:szCs w:val="24"/>
              </w:rPr>
              <w:t>3-month c</w:t>
            </w:r>
            <w:r w:rsidR="003F319D" w:rsidRPr="006066EA">
              <w:rPr>
                <w:sz w:val="24"/>
                <w:szCs w:val="24"/>
              </w:rPr>
              <w:t>hanges in mean %SFA from total purchases; proportion of food items with low SFA (e.g. products with ≤1.5 grams of SFA per 100 grams of the product)</w:t>
            </w:r>
            <w:r w:rsidR="0036065A" w:rsidRPr="006066EA">
              <w:rPr>
                <w:sz w:val="24"/>
                <w:szCs w:val="24"/>
              </w:rPr>
              <w:t xml:space="preserve"> </w:t>
            </w:r>
            <w:r w:rsidR="006B4B56" w:rsidRPr="006066EA">
              <w:rPr>
                <w:sz w:val="24"/>
                <w:szCs w:val="24"/>
              </w:rPr>
              <w:t>between baseline and 3 months.</w:t>
            </w:r>
          </w:p>
          <w:p w14:paraId="67DB7956" w14:textId="32B21B4B" w:rsidR="003F319D" w:rsidRDefault="006066EA" w:rsidP="006066EA">
            <w:pPr>
              <w:spacing w:before="60" w:after="60"/>
              <w:ind w:left="33"/>
              <w:rPr>
                <w:sz w:val="24"/>
                <w:szCs w:val="24"/>
              </w:rPr>
            </w:pPr>
            <w:r>
              <w:rPr>
                <w:sz w:val="24"/>
                <w:szCs w:val="24"/>
              </w:rPr>
              <w:t xml:space="preserve">2. </w:t>
            </w:r>
            <w:r w:rsidR="003F319D" w:rsidRPr="006066EA">
              <w:rPr>
                <w:sz w:val="24"/>
                <w:szCs w:val="24"/>
              </w:rPr>
              <w:t>Changes in mean LDL-cholesterol, HDL-cholesterol, total</w:t>
            </w:r>
            <w:r w:rsidR="00EE7693" w:rsidRPr="006066EA">
              <w:rPr>
                <w:sz w:val="24"/>
                <w:szCs w:val="24"/>
              </w:rPr>
              <w:t xml:space="preserve"> cholesterol</w:t>
            </w:r>
            <w:r w:rsidR="00795C39">
              <w:rPr>
                <w:sz w:val="24"/>
                <w:szCs w:val="24"/>
              </w:rPr>
              <w:t>, non-HDL cholesterol, total cholesterol/HDL ratio</w:t>
            </w:r>
            <w:r w:rsidR="00EE7693" w:rsidRPr="006066EA">
              <w:rPr>
                <w:sz w:val="24"/>
                <w:szCs w:val="24"/>
              </w:rPr>
              <w:t xml:space="preserve"> and triglycerides</w:t>
            </w:r>
            <w:r w:rsidRPr="006066EA">
              <w:rPr>
                <w:sz w:val="24"/>
                <w:szCs w:val="24"/>
              </w:rPr>
              <w:t xml:space="preserve"> </w:t>
            </w:r>
            <w:r w:rsidR="006B4B56" w:rsidRPr="006066EA">
              <w:rPr>
                <w:sz w:val="24"/>
                <w:szCs w:val="24"/>
              </w:rPr>
              <w:t>between baseline and 3 months.</w:t>
            </w:r>
          </w:p>
          <w:p w14:paraId="69CAC1F7" w14:textId="4312EFFF" w:rsidR="006B4B56" w:rsidRPr="00D923E3" w:rsidRDefault="0087379C" w:rsidP="00AA411D">
            <w:pPr>
              <w:rPr>
                <w:sz w:val="24"/>
                <w:szCs w:val="24"/>
              </w:rPr>
            </w:pPr>
            <w:r>
              <w:rPr>
                <w:sz w:val="24"/>
                <w:szCs w:val="24"/>
              </w:rPr>
              <w:lastRenderedPageBreak/>
              <w:t xml:space="preserve">3. </w:t>
            </w:r>
            <w:r w:rsidRPr="00E87C26">
              <w:rPr>
                <w:sz w:val="24"/>
                <w:szCs w:val="24"/>
              </w:rPr>
              <w:t xml:space="preserve">Changes in </w:t>
            </w:r>
            <w:r>
              <w:rPr>
                <w:sz w:val="24"/>
                <w:szCs w:val="24"/>
              </w:rPr>
              <w:t>the intake of high SFA food groups</w:t>
            </w:r>
            <w:r w:rsidRPr="00E87C26">
              <w:rPr>
                <w:sz w:val="24"/>
                <w:szCs w:val="24"/>
              </w:rPr>
              <w:t xml:space="preserve"> </w:t>
            </w:r>
            <w:r w:rsidRPr="006066EA">
              <w:rPr>
                <w:sz w:val="24"/>
                <w:szCs w:val="24"/>
              </w:rPr>
              <w:t>between baseline and 3 months</w:t>
            </w:r>
            <w:r w:rsidRPr="00E87C26">
              <w:rPr>
                <w:sz w:val="24"/>
                <w:szCs w:val="24"/>
              </w:rPr>
              <w:t xml:space="preserve">. </w:t>
            </w:r>
          </w:p>
        </w:tc>
      </w:tr>
      <w:tr w:rsidR="00A319CB" w:rsidRPr="00D923E3" w14:paraId="2CCC092B" w14:textId="77777777" w:rsidTr="006B4B56">
        <w:trPr>
          <w:trHeight w:val="432"/>
        </w:trPr>
        <w:tc>
          <w:tcPr>
            <w:tcW w:w="1696" w:type="dxa"/>
          </w:tcPr>
          <w:p w14:paraId="246E912F" w14:textId="77777777" w:rsidR="00B61B19" w:rsidRPr="00294EE8" w:rsidRDefault="00B61B19" w:rsidP="00B61B19">
            <w:pPr>
              <w:spacing w:before="60" w:after="60"/>
              <w:ind w:left="34"/>
              <w:rPr>
                <w:b/>
                <w:sz w:val="24"/>
                <w:szCs w:val="24"/>
              </w:rPr>
            </w:pPr>
            <w:r w:rsidRPr="00294EE8">
              <w:rPr>
                <w:b/>
                <w:sz w:val="24"/>
                <w:szCs w:val="24"/>
              </w:rPr>
              <w:lastRenderedPageBreak/>
              <w:t>Non-efficacy outcomes</w:t>
            </w:r>
          </w:p>
          <w:p w14:paraId="40C488FF" w14:textId="77777777" w:rsidR="00A319CB" w:rsidRPr="00D923E3" w:rsidRDefault="00A319CB" w:rsidP="00D923E3">
            <w:pPr>
              <w:spacing w:before="60" w:after="60"/>
              <w:rPr>
                <w:b/>
                <w:sz w:val="24"/>
                <w:szCs w:val="24"/>
              </w:rPr>
            </w:pPr>
          </w:p>
        </w:tc>
        <w:tc>
          <w:tcPr>
            <w:tcW w:w="2694" w:type="dxa"/>
          </w:tcPr>
          <w:p w14:paraId="4EC87F12" w14:textId="77777777" w:rsidR="00B61B19" w:rsidRPr="00294EE8" w:rsidRDefault="006066EA" w:rsidP="00294EE8">
            <w:pPr>
              <w:spacing w:before="60" w:after="60"/>
              <w:ind w:left="34"/>
              <w:rPr>
                <w:sz w:val="24"/>
                <w:szCs w:val="24"/>
              </w:rPr>
            </w:pPr>
            <w:r>
              <w:rPr>
                <w:sz w:val="24"/>
                <w:szCs w:val="24"/>
              </w:rPr>
              <w:t xml:space="preserve">1. </w:t>
            </w:r>
            <w:r w:rsidR="00B61B19" w:rsidRPr="00294EE8">
              <w:rPr>
                <w:sz w:val="24"/>
                <w:szCs w:val="24"/>
              </w:rPr>
              <w:t xml:space="preserve">Change in other components of diet </w:t>
            </w:r>
          </w:p>
          <w:p w14:paraId="7CBFA69C" w14:textId="0A2C1016" w:rsidR="00B61B19" w:rsidRPr="00294EE8" w:rsidRDefault="006066EA" w:rsidP="00294EE8">
            <w:pPr>
              <w:spacing w:before="60" w:after="60"/>
              <w:ind w:left="34"/>
              <w:rPr>
                <w:sz w:val="24"/>
                <w:szCs w:val="24"/>
              </w:rPr>
            </w:pPr>
            <w:r>
              <w:rPr>
                <w:sz w:val="24"/>
                <w:szCs w:val="24"/>
              </w:rPr>
              <w:t xml:space="preserve">2. </w:t>
            </w:r>
            <w:r w:rsidR="00783400">
              <w:rPr>
                <w:sz w:val="24"/>
                <w:szCs w:val="24"/>
              </w:rPr>
              <w:t>Other</w:t>
            </w:r>
            <w:r w:rsidR="00B61B19" w:rsidRPr="00294EE8">
              <w:rPr>
                <w:sz w:val="24"/>
                <w:szCs w:val="24"/>
              </w:rPr>
              <w:t xml:space="preserve"> nutrient content of food purchases </w:t>
            </w:r>
          </w:p>
          <w:p w14:paraId="5F679D0A" w14:textId="23810FB5" w:rsidR="00B61B19" w:rsidRPr="00294EE8" w:rsidRDefault="006066EA" w:rsidP="00294EE8">
            <w:pPr>
              <w:spacing w:before="60" w:after="60"/>
              <w:ind w:left="34"/>
              <w:rPr>
                <w:sz w:val="24"/>
                <w:szCs w:val="24"/>
              </w:rPr>
            </w:pPr>
            <w:r>
              <w:rPr>
                <w:sz w:val="24"/>
                <w:szCs w:val="24"/>
              </w:rPr>
              <w:t xml:space="preserve">3. </w:t>
            </w:r>
            <w:r w:rsidR="00783400">
              <w:rPr>
                <w:sz w:val="24"/>
                <w:szCs w:val="24"/>
              </w:rPr>
              <w:t>Blood pressure</w:t>
            </w:r>
          </w:p>
          <w:p w14:paraId="250077E7" w14:textId="77777777" w:rsidR="00B61B19" w:rsidRPr="00294EE8" w:rsidRDefault="006066EA" w:rsidP="00294EE8">
            <w:pPr>
              <w:spacing w:before="60" w:after="60"/>
              <w:ind w:left="34"/>
              <w:rPr>
                <w:sz w:val="24"/>
                <w:szCs w:val="24"/>
              </w:rPr>
            </w:pPr>
            <w:r>
              <w:rPr>
                <w:sz w:val="24"/>
                <w:szCs w:val="24"/>
              </w:rPr>
              <w:t xml:space="preserve">4. </w:t>
            </w:r>
            <w:r w:rsidR="00B61B19" w:rsidRPr="00294EE8">
              <w:rPr>
                <w:sz w:val="24"/>
                <w:szCs w:val="24"/>
              </w:rPr>
              <w:t>Body weight</w:t>
            </w:r>
          </w:p>
          <w:p w14:paraId="2A523BB6" w14:textId="77777777" w:rsidR="00A319CB" w:rsidRDefault="006066EA" w:rsidP="00A27089">
            <w:pPr>
              <w:spacing w:before="60" w:after="60"/>
              <w:ind w:left="34"/>
              <w:rPr>
                <w:sz w:val="24"/>
                <w:szCs w:val="24"/>
              </w:rPr>
            </w:pPr>
            <w:r>
              <w:rPr>
                <w:sz w:val="24"/>
                <w:szCs w:val="24"/>
              </w:rPr>
              <w:t xml:space="preserve">5. </w:t>
            </w:r>
            <w:r w:rsidR="00A27089">
              <w:rPr>
                <w:sz w:val="24"/>
                <w:szCs w:val="24"/>
              </w:rPr>
              <w:t>Feasibility of the intervention and p</w:t>
            </w:r>
            <w:r>
              <w:rPr>
                <w:sz w:val="24"/>
                <w:szCs w:val="24"/>
              </w:rPr>
              <w:t>rocess measures</w:t>
            </w:r>
          </w:p>
          <w:p w14:paraId="1E04A8A5" w14:textId="2FC9758F" w:rsidR="00920793" w:rsidRDefault="00920793" w:rsidP="00A27089">
            <w:pPr>
              <w:spacing w:before="60" w:after="60"/>
              <w:ind w:left="34"/>
              <w:rPr>
                <w:sz w:val="24"/>
                <w:szCs w:val="24"/>
              </w:rPr>
            </w:pPr>
            <w:r>
              <w:rPr>
                <w:sz w:val="24"/>
                <w:szCs w:val="24"/>
              </w:rPr>
              <w:t>6. Qualitative sub-study</w:t>
            </w:r>
          </w:p>
        </w:tc>
        <w:tc>
          <w:tcPr>
            <w:tcW w:w="5305" w:type="dxa"/>
          </w:tcPr>
          <w:p w14:paraId="33C67F9C" w14:textId="77777777" w:rsidR="00411ED3" w:rsidRDefault="006066EA" w:rsidP="00A319CB">
            <w:pPr>
              <w:spacing w:before="60" w:after="60"/>
              <w:rPr>
                <w:sz w:val="24"/>
                <w:szCs w:val="24"/>
              </w:rPr>
            </w:pPr>
            <w:r>
              <w:rPr>
                <w:sz w:val="24"/>
                <w:szCs w:val="24"/>
              </w:rPr>
              <w:t xml:space="preserve">1. </w:t>
            </w:r>
            <w:r w:rsidR="00411ED3">
              <w:rPr>
                <w:sz w:val="24"/>
                <w:szCs w:val="24"/>
              </w:rPr>
              <w:t>3-month c</w:t>
            </w:r>
            <w:r w:rsidR="00411ED3" w:rsidRPr="00D923E3">
              <w:rPr>
                <w:sz w:val="24"/>
                <w:szCs w:val="24"/>
              </w:rPr>
              <w:t xml:space="preserve">hanges in mean total energy intake, total fat, total sugars, fibre and salt between baseline and 3 months. </w:t>
            </w:r>
          </w:p>
          <w:p w14:paraId="611A49F4" w14:textId="77777777" w:rsidR="0036065A" w:rsidRDefault="006066EA" w:rsidP="00294EE8">
            <w:pPr>
              <w:spacing w:before="60" w:after="60"/>
              <w:rPr>
                <w:sz w:val="24"/>
                <w:szCs w:val="24"/>
              </w:rPr>
            </w:pPr>
            <w:r>
              <w:rPr>
                <w:sz w:val="24"/>
                <w:szCs w:val="24"/>
              </w:rPr>
              <w:t xml:space="preserve">2. </w:t>
            </w:r>
            <w:r w:rsidR="00411ED3" w:rsidRPr="00294EE8">
              <w:rPr>
                <w:sz w:val="24"/>
                <w:szCs w:val="24"/>
              </w:rPr>
              <w:t>3-month c</w:t>
            </w:r>
            <w:r w:rsidR="00411ED3" w:rsidRPr="00411ED3">
              <w:rPr>
                <w:sz w:val="24"/>
                <w:szCs w:val="24"/>
              </w:rPr>
              <w:t>hanges in mean</w:t>
            </w:r>
            <w:r w:rsidR="00411ED3" w:rsidRPr="00294EE8">
              <w:rPr>
                <w:sz w:val="24"/>
                <w:szCs w:val="24"/>
              </w:rPr>
              <w:t xml:space="preserve"> energy density, total fat, sugar, fibre and salt from </w:t>
            </w:r>
            <w:r w:rsidR="00411ED3">
              <w:rPr>
                <w:sz w:val="24"/>
                <w:szCs w:val="24"/>
              </w:rPr>
              <w:t xml:space="preserve">total </w:t>
            </w:r>
            <w:r w:rsidR="00411ED3" w:rsidRPr="0036065A">
              <w:rPr>
                <w:sz w:val="24"/>
                <w:szCs w:val="24"/>
              </w:rPr>
              <w:t>purchases</w:t>
            </w:r>
            <w:r w:rsidR="00411ED3" w:rsidRPr="00294EE8">
              <w:rPr>
                <w:sz w:val="24"/>
                <w:szCs w:val="24"/>
              </w:rPr>
              <w:t>; mean total cost of the shopping basket (£) between baseline and 3 months.</w:t>
            </w:r>
          </w:p>
          <w:p w14:paraId="4893FE04" w14:textId="77777777" w:rsidR="0036065A" w:rsidRPr="00294EE8" w:rsidRDefault="006066EA" w:rsidP="00294EE8">
            <w:pPr>
              <w:spacing w:before="60" w:after="60"/>
              <w:rPr>
                <w:sz w:val="24"/>
                <w:szCs w:val="24"/>
              </w:rPr>
            </w:pPr>
            <w:r>
              <w:rPr>
                <w:sz w:val="24"/>
                <w:szCs w:val="24"/>
              </w:rPr>
              <w:t xml:space="preserve">3. </w:t>
            </w:r>
            <w:r w:rsidR="0036065A" w:rsidRPr="00294EE8">
              <w:rPr>
                <w:sz w:val="24"/>
                <w:szCs w:val="24"/>
              </w:rPr>
              <w:t>Changes in mean systolic and diastolic blood pressure between baseline and 3 months.</w:t>
            </w:r>
          </w:p>
          <w:p w14:paraId="7084BA43" w14:textId="77777777" w:rsidR="006066EA" w:rsidRPr="00294EE8" w:rsidRDefault="006066EA" w:rsidP="00294EE8">
            <w:pPr>
              <w:spacing w:before="60" w:after="60"/>
              <w:rPr>
                <w:sz w:val="24"/>
                <w:szCs w:val="24"/>
              </w:rPr>
            </w:pPr>
            <w:r>
              <w:rPr>
                <w:sz w:val="24"/>
                <w:szCs w:val="24"/>
              </w:rPr>
              <w:t xml:space="preserve">4. </w:t>
            </w:r>
            <w:r w:rsidRPr="00294EE8">
              <w:rPr>
                <w:sz w:val="24"/>
                <w:szCs w:val="24"/>
              </w:rPr>
              <w:t>Changes (absolute (kg) and relative (%)) in body weight between baseline and 3 months.</w:t>
            </w:r>
          </w:p>
          <w:p w14:paraId="2EEAA23D" w14:textId="77777777" w:rsidR="00A319CB" w:rsidRPr="00A319CB" w:rsidRDefault="006066EA" w:rsidP="00A27089">
            <w:pPr>
              <w:spacing w:before="60" w:after="60"/>
              <w:rPr>
                <w:sz w:val="24"/>
                <w:szCs w:val="24"/>
              </w:rPr>
            </w:pPr>
            <w:r>
              <w:rPr>
                <w:sz w:val="24"/>
                <w:szCs w:val="24"/>
              </w:rPr>
              <w:t xml:space="preserve">5. </w:t>
            </w:r>
            <w:r w:rsidR="00A319CB" w:rsidRPr="00A319CB">
              <w:rPr>
                <w:sz w:val="24"/>
                <w:szCs w:val="24"/>
              </w:rPr>
              <w:t xml:space="preserve">Feasibility of the intervention and process measures: </w:t>
            </w:r>
          </w:p>
          <w:p w14:paraId="7A5EC869" w14:textId="77777777" w:rsidR="00A319CB" w:rsidRPr="00A319CB" w:rsidRDefault="00A319CB" w:rsidP="00294EE8">
            <w:pPr>
              <w:spacing w:before="60" w:after="60"/>
              <w:ind w:left="290"/>
              <w:rPr>
                <w:sz w:val="24"/>
                <w:szCs w:val="24"/>
              </w:rPr>
            </w:pPr>
            <w:r>
              <w:rPr>
                <w:sz w:val="24"/>
                <w:szCs w:val="24"/>
              </w:rPr>
              <w:t xml:space="preserve">  - </w:t>
            </w:r>
            <w:r w:rsidRPr="00A319CB">
              <w:rPr>
                <w:sz w:val="24"/>
                <w:szCs w:val="24"/>
              </w:rPr>
              <w:t>Willingness of participants to take part in the study and be randomised to measure recruitment rates.</w:t>
            </w:r>
          </w:p>
          <w:p w14:paraId="213B6493" w14:textId="77777777" w:rsidR="00A319CB" w:rsidRPr="00A319CB" w:rsidRDefault="00A319CB" w:rsidP="00294EE8">
            <w:pPr>
              <w:spacing w:before="60" w:after="60"/>
              <w:ind w:left="290"/>
              <w:rPr>
                <w:sz w:val="24"/>
                <w:szCs w:val="24"/>
              </w:rPr>
            </w:pPr>
            <w:r>
              <w:rPr>
                <w:sz w:val="24"/>
                <w:szCs w:val="24"/>
              </w:rPr>
              <w:t xml:space="preserve">  - </w:t>
            </w:r>
            <w:r w:rsidRPr="00A319CB">
              <w:rPr>
                <w:sz w:val="24"/>
                <w:szCs w:val="24"/>
              </w:rPr>
              <w:t>Follow-up rates to measure programme attendance and retention.</w:t>
            </w:r>
          </w:p>
          <w:p w14:paraId="5EAFAA84" w14:textId="77777777" w:rsidR="00A319CB" w:rsidRDefault="00A319CB" w:rsidP="00294EE8">
            <w:pPr>
              <w:spacing w:before="60" w:after="60"/>
              <w:ind w:left="290"/>
              <w:rPr>
                <w:sz w:val="24"/>
                <w:szCs w:val="24"/>
              </w:rPr>
            </w:pPr>
            <w:r>
              <w:rPr>
                <w:sz w:val="24"/>
                <w:szCs w:val="24"/>
              </w:rPr>
              <w:t xml:space="preserve">- </w:t>
            </w:r>
            <w:r w:rsidRPr="00A319CB">
              <w:rPr>
                <w:sz w:val="24"/>
                <w:szCs w:val="24"/>
              </w:rPr>
              <w:t>Acceptability of the intervention and other process measures.</w:t>
            </w:r>
          </w:p>
          <w:p w14:paraId="7E8E1BC3" w14:textId="59C187C6" w:rsidR="00920793" w:rsidRPr="00A319CB" w:rsidRDefault="00920793" w:rsidP="0002099B">
            <w:pPr>
              <w:spacing w:before="60" w:after="60"/>
              <w:rPr>
                <w:sz w:val="24"/>
                <w:szCs w:val="24"/>
              </w:rPr>
            </w:pPr>
            <w:r>
              <w:rPr>
                <w:sz w:val="24"/>
                <w:szCs w:val="24"/>
              </w:rPr>
              <w:t xml:space="preserve">6. </w:t>
            </w:r>
            <w:r w:rsidR="00AC4688" w:rsidRPr="00AC4688">
              <w:rPr>
                <w:sz w:val="24"/>
                <w:szCs w:val="24"/>
              </w:rPr>
              <w:t>Themes and sub-themes pertaining to the participants’ (</w:t>
            </w:r>
            <w:proofErr w:type="spellStart"/>
            <w:r w:rsidR="00AC4688" w:rsidRPr="00AC4688">
              <w:rPr>
                <w:sz w:val="24"/>
                <w:szCs w:val="24"/>
              </w:rPr>
              <w:t>i</w:t>
            </w:r>
            <w:proofErr w:type="spellEnd"/>
            <w:r w:rsidR="00AC4688" w:rsidRPr="00AC4688">
              <w:rPr>
                <w:sz w:val="24"/>
                <w:szCs w:val="24"/>
              </w:rPr>
              <w:t>) knowledge, (ii) perceived barriers, facilitators and actions, (iii) contextual influences, and (iii) value of the healthcare advice provided.</w:t>
            </w:r>
          </w:p>
        </w:tc>
      </w:tr>
    </w:tbl>
    <w:p w14:paraId="2A887DE1" w14:textId="77777777" w:rsidR="00786766" w:rsidRPr="00D923E3" w:rsidRDefault="00786766" w:rsidP="00D923E3">
      <w:pPr>
        <w:rPr>
          <w:rFonts w:cs="Arial"/>
          <w:sz w:val="24"/>
          <w:szCs w:val="24"/>
        </w:rPr>
      </w:pPr>
    </w:p>
    <w:p w14:paraId="5151F09C" w14:textId="77777777" w:rsidR="00960EBC" w:rsidRPr="00D923E3" w:rsidRDefault="00960EBC" w:rsidP="00D923E3">
      <w:pPr>
        <w:pStyle w:val="Heading1"/>
        <w:rPr>
          <w:szCs w:val="24"/>
        </w:rPr>
        <w:sectPr w:rsidR="00960EBC" w:rsidRPr="00D923E3" w:rsidSect="00C815CA">
          <w:pgSz w:w="11906" w:h="16838" w:code="9"/>
          <w:pgMar w:top="1361" w:right="1247" w:bottom="1418" w:left="1247" w:header="454" w:footer="340" w:gutter="0"/>
          <w:cols w:space="708"/>
          <w:docGrid w:linePitch="360"/>
        </w:sectPr>
      </w:pPr>
    </w:p>
    <w:p w14:paraId="4F8882A3" w14:textId="77777777" w:rsidR="00EF1606" w:rsidRPr="00D923E3" w:rsidRDefault="00EF1606" w:rsidP="00D923E3">
      <w:pPr>
        <w:pStyle w:val="Heading1"/>
        <w:rPr>
          <w:szCs w:val="24"/>
        </w:rPr>
      </w:pPr>
      <w:bookmarkStart w:id="5" w:name="_Toc348119339"/>
      <w:bookmarkStart w:id="6" w:name="_Toc279852"/>
      <w:r w:rsidRPr="00D923E3">
        <w:rPr>
          <w:szCs w:val="24"/>
        </w:rPr>
        <w:lastRenderedPageBreak/>
        <w:t>ABBREVIATIONS</w:t>
      </w:r>
      <w:bookmarkEnd w:id="5"/>
      <w:bookmarkEnd w:id="6"/>
    </w:p>
    <w:p w14:paraId="43088B9E" w14:textId="77777777" w:rsidR="0079308A" w:rsidRPr="00D923E3" w:rsidRDefault="0079308A" w:rsidP="00D923E3">
      <w:pPr>
        <w:rPr>
          <w:sz w:val="24"/>
          <w:szCs w:val="24"/>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7796"/>
      </w:tblGrid>
      <w:tr w:rsidR="0025406A" w:rsidRPr="00D923E3" w14:paraId="21BCDD77" w14:textId="77777777" w:rsidTr="00ED19FA">
        <w:trPr>
          <w:trHeight w:val="397"/>
        </w:trPr>
        <w:tc>
          <w:tcPr>
            <w:tcW w:w="1418" w:type="dxa"/>
            <w:vAlign w:val="center"/>
          </w:tcPr>
          <w:p w14:paraId="39E11586" w14:textId="77777777" w:rsidR="0025406A" w:rsidRPr="00D923E3" w:rsidRDefault="0025406A" w:rsidP="00D923E3">
            <w:pPr>
              <w:spacing w:before="60" w:after="60"/>
              <w:rPr>
                <w:sz w:val="24"/>
                <w:szCs w:val="24"/>
              </w:rPr>
            </w:pPr>
            <w:r w:rsidRPr="00D923E3">
              <w:rPr>
                <w:sz w:val="24"/>
                <w:szCs w:val="24"/>
              </w:rPr>
              <w:t>AE</w:t>
            </w:r>
          </w:p>
        </w:tc>
        <w:tc>
          <w:tcPr>
            <w:tcW w:w="7796" w:type="dxa"/>
            <w:vAlign w:val="center"/>
          </w:tcPr>
          <w:p w14:paraId="0B038974" w14:textId="77777777" w:rsidR="0025406A" w:rsidRPr="00D923E3" w:rsidRDefault="0025406A" w:rsidP="00D923E3">
            <w:pPr>
              <w:spacing w:before="60" w:after="60"/>
              <w:rPr>
                <w:sz w:val="24"/>
                <w:szCs w:val="24"/>
              </w:rPr>
            </w:pPr>
            <w:r w:rsidRPr="00D923E3">
              <w:rPr>
                <w:sz w:val="24"/>
                <w:szCs w:val="24"/>
              </w:rPr>
              <w:t>Adverse Event</w:t>
            </w:r>
          </w:p>
        </w:tc>
      </w:tr>
      <w:tr w:rsidR="0079308A" w:rsidRPr="00D923E3" w14:paraId="1F36D865" w14:textId="77777777" w:rsidTr="00ED19FA">
        <w:trPr>
          <w:trHeight w:val="397"/>
        </w:trPr>
        <w:tc>
          <w:tcPr>
            <w:tcW w:w="1418" w:type="dxa"/>
            <w:vAlign w:val="center"/>
          </w:tcPr>
          <w:p w14:paraId="6588EC27" w14:textId="77777777" w:rsidR="0079308A" w:rsidRPr="00D923E3" w:rsidRDefault="0025406A" w:rsidP="00D923E3">
            <w:pPr>
              <w:spacing w:before="60" w:after="60"/>
              <w:rPr>
                <w:sz w:val="24"/>
                <w:szCs w:val="24"/>
              </w:rPr>
            </w:pPr>
            <w:r w:rsidRPr="00D923E3">
              <w:rPr>
                <w:sz w:val="24"/>
                <w:szCs w:val="24"/>
              </w:rPr>
              <w:t>BHF</w:t>
            </w:r>
          </w:p>
        </w:tc>
        <w:tc>
          <w:tcPr>
            <w:tcW w:w="7796" w:type="dxa"/>
            <w:vAlign w:val="center"/>
          </w:tcPr>
          <w:p w14:paraId="50D890C6" w14:textId="77777777" w:rsidR="0079308A" w:rsidRPr="00D923E3" w:rsidRDefault="0025406A" w:rsidP="00D923E3">
            <w:pPr>
              <w:spacing w:before="60" w:after="60"/>
              <w:rPr>
                <w:sz w:val="24"/>
                <w:szCs w:val="24"/>
              </w:rPr>
            </w:pPr>
            <w:r w:rsidRPr="00D923E3">
              <w:rPr>
                <w:sz w:val="24"/>
                <w:szCs w:val="24"/>
              </w:rPr>
              <w:t>British Heart Foundation</w:t>
            </w:r>
          </w:p>
        </w:tc>
      </w:tr>
      <w:tr w:rsidR="0025406A" w:rsidRPr="00D923E3" w14:paraId="2A0F478C" w14:textId="77777777" w:rsidTr="00ED19FA">
        <w:trPr>
          <w:trHeight w:val="397"/>
        </w:trPr>
        <w:tc>
          <w:tcPr>
            <w:tcW w:w="1418" w:type="dxa"/>
            <w:vAlign w:val="center"/>
          </w:tcPr>
          <w:p w14:paraId="161853B7" w14:textId="77777777" w:rsidR="0025406A" w:rsidRPr="00D923E3" w:rsidRDefault="0025406A" w:rsidP="00D923E3">
            <w:pPr>
              <w:spacing w:before="60" w:after="60"/>
              <w:rPr>
                <w:sz w:val="24"/>
                <w:szCs w:val="24"/>
              </w:rPr>
            </w:pPr>
            <w:r w:rsidRPr="00D923E3">
              <w:rPr>
                <w:sz w:val="24"/>
                <w:szCs w:val="24"/>
              </w:rPr>
              <w:t>CI</w:t>
            </w:r>
          </w:p>
        </w:tc>
        <w:tc>
          <w:tcPr>
            <w:tcW w:w="7796" w:type="dxa"/>
            <w:vAlign w:val="center"/>
          </w:tcPr>
          <w:p w14:paraId="3E504FB9" w14:textId="77777777" w:rsidR="0025406A" w:rsidRPr="00D923E3" w:rsidRDefault="0025406A" w:rsidP="00D923E3">
            <w:pPr>
              <w:spacing w:before="60" w:after="60"/>
              <w:rPr>
                <w:sz w:val="24"/>
                <w:szCs w:val="24"/>
              </w:rPr>
            </w:pPr>
            <w:r w:rsidRPr="00D923E3">
              <w:rPr>
                <w:sz w:val="24"/>
                <w:szCs w:val="24"/>
              </w:rPr>
              <w:t>Chief Investigator</w:t>
            </w:r>
          </w:p>
        </w:tc>
      </w:tr>
      <w:tr w:rsidR="0025406A" w:rsidRPr="00D923E3" w14:paraId="250D3DE4" w14:textId="77777777" w:rsidTr="00ED19FA">
        <w:trPr>
          <w:trHeight w:val="397"/>
        </w:trPr>
        <w:tc>
          <w:tcPr>
            <w:tcW w:w="1418" w:type="dxa"/>
            <w:vAlign w:val="center"/>
          </w:tcPr>
          <w:p w14:paraId="27388972" w14:textId="77777777" w:rsidR="0025406A" w:rsidRPr="00D923E3" w:rsidRDefault="0025406A" w:rsidP="00D923E3">
            <w:pPr>
              <w:spacing w:before="60" w:after="60"/>
              <w:rPr>
                <w:sz w:val="24"/>
                <w:szCs w:val="24"/>
              </w:rPr>
            </w:pPr>
            <w:r w:rsidRPr="00D923E3">
              <w:rPr>
                <w:sz w:val="24"/>
                <w:szCs w:val="24"/>
              </w:rPr>
              <w:t>CRF</w:t>
            </w:r>
          </w:p>
        </w:tc>
        <w:tc>
          <w:tcPr>
            <w:tcW w:w="7796" w:type="dxa"/>
            <w:vAlign w:val="center"/>
          </w:tcPr>
          <w:p w14:paraId="3EFDAE1C" w14:textId="77777777" w:rsidR="0025406A" w:rsidRPr="00D923E3" w:rsidRDefault="0025406A" w:rsidP="00D923E3">
            <w:pPr>
              <w:spacing w:before="60" w:after="60"/>
              <w:rPr>
                <w:sz w:val="24"/>
                <w:szCs w:val="24"/>
              </w:rPr>
            </w:pPr>
            <w:r w:rsidRPr="00D923E3">
              <w:rPr>
                <w:sz w:val="24"/>
                <w:szCs w:val="24"/>
              </w:rPr>
              <w:t>Case Report Form</w:t>
            </w:r>
          </w:p>
        </w:tc>
      </w:tr>
      <w:tr w:rsidR="0025406A" w:rsidRPr="00D923E3" w14:paraId="4215A282" w14:textId="77777777" w:rsidTr="00ED19FA">
        <w:trPr>
          <w:trHeight w:val="397"/>
        </w:trPr>
        <w:tc>
          <w:tcPr>
            <w:tcW w:w="1418" w:type="dxa"/>
            <w:vAlign w:val="center"/>
          </w:tcPr>
          <w:p w14:paraId="080C25E1" w14:textId="77777777" w:rsidR="0025406A" w:rsidRPr="00D923E3" w:rsidRDefault="0025406A" w:rsidP="00D923E3">
            <w:pPr>
              <w:spacing w:before="60" w:after="60"/>
              <w:rPr>
                <w:sz w:val="24"/>
                <w:szCs w:val="24"/>
              </w:rPr>
            </w:pPr>
            <w:r w:rsidRPr="00D923E3">
              <w:rPr>
                <w:sz w:val="24"/>
                <w:szCs w:val="24"/>
              </w:rPr>
              <w:t>CTRG</w:t>
            </w:r>
          </w:p>
        </w:tc>
        <w:tc>
          <w:tcPr>
            <w:tcW w:w="7796" w:type="dxa"/>
            <w:vAlign w:val="center"/>
          </w:tcPr>
          <w:p w14:paraId="5515D83E" w14:textId="77777777" w:rsidR="0025406A" w:rsidRPr="00D923E3" w:rsidRDefault="0025406A" w:rsidP="00D923E3">
            <w:pPr>
              <w:spacing w:before="60" w:after="60"/>
              <w:rPr>
                <w:sz w:val="24"/>
                <w:szCs w:val="24"/>
              </w:rPr>
            </w:pPr>
            <w:r w:rsidRPr="00D923E3">
              <w:rPr>
                <w:sz w:val="24"/>
                <w:szCs w:val="24"/>
              </w:rPr>
              <w:t>Clinical Trials &amp; Research Governance, University of Oxford</w:t>
            </w:r>
          </w:p>
        </w:tc>
      </w:tr>
      <w:tr w:rsidR="0025406A" w:rsidRPr="00D923E3" w14:paraId="4DDAA20B" w14:textId="77777777" w:rsidTr="00ED19FA">
        <w:trPr>
          <w:trHeight w:val="397"/>
        </w:trPr>
        <w:tc>
          <w:tcPr>
            <w:tcW w:w="1418" w:type="dxa"/>
            <w:vAlign w:val="center"/>
          </w:tcPr>
          <w:p w14:paraId="530822DA" w14:textId="77777777" w:rsidR="0025406A" w:rsidRPr="00D923E3" w:rsidRDefault="0025406A" w:rsidP="00D923E3">
            <w:pPr>
              <w:spacing w:before="60" w:after="60"/>
              <w:rPr>
                <w:sz w:val="24"/>
                <w:szCs w:val="24"/>
              </w:rPr>
            </w:pPr>
            <w:r w:rsidRPr="00D923E3">
              <w:rPr>
                <w:sz w:val="24"/>
                <w:szCs w:val="24"/>
              </w:rPr>
              <w:t>CVD</w:t>
            </w:r>
          </w:p>
        </w:tc>
        <w:tc>
          <w:tcPr>
            <w:tcW w:w="7796" w:type="dxa"/>
            <w:vAlign w:val="center"/>
          </w:tcPr>
          <w:p w14:paraId="7A2DE5ED" w14:textId="77777777" w:rsidR="0025406A" w:rsidRPr="00D923E3" w:rsidRDefault="0025406A" w:rsidP="00D923E3">
            <w:pPr>
              <w:spacing w:before="60" w:after="60"/>
              <w:rPr>
                <w:sz w:val="24"/>
                <w:szCs w:val="24"/>
              </w:rPr>
            </w:pPr>
            <w:r w:rsidRPr="00D923E3">
              <w:rPr>
                <w:sz w:val="24"/>
                <w:szCs w:val="24"/>
              </w:rPr>
              <w:t>Cardiovascular Disease</w:t>
            </w:r>
          </w:p>
        </w:tc>
      </w:tr>
      <w:tr w:rsidR="0025406A" w:rsidRPr="00D923E3" w14:paraId="507E3DC6" w14:textId="77777777" w:rsidTr="00ED19FA">
        <w:trPr>
          <w:trHeight w:val="397"/>
        </w:trPr>
        <w:tc>
          <w:tcPr>
            <w:tcW w:w="1418" w:type="dxa"/>
            <w:vAlign w:val="center"/>
          </w:tcPr>
          <w:p w14:paraId="57875E08" w14:textId="77777777" w:rsidR="0025406A" w:rsidRPr="00D923E3" w:rsidRDefault="0025406A" w:rsidP="00D923E3">
            <w:pPr>
              <w:spacing w:before="60" w:after="60"/>
              <w:rPr>
                <w:sz w:val="24"/>
                <w:szCs w:val="24"/>
              </w:rPr>
            </w:pPr>
            <w:r w:rsidRPr="00D923E3">
              <w:rPr>
                <w:sz w:val="24"/>
                <w:szCs w:val="24"/>
              </w:rPr>
              <w:t>GCP</w:t>
            </w:r>
          </w:p>
        </w:tc>
        <w:tc>
          <w:tcPr>
            <w:tcW w:w="7796" w:type="dxa"/>
            <w:vAlign w:val="center"/>
          </w:tcPr>
          <w:p w14:paraId="7F2F312B" w14:textId="77777777" w:rsidR="0025406A" w:rsidRPr="00D923E3" w:rsidRDefault="0025406A" w:rsidP="00D923E3">
            <w:pPr>
              <w:spacing w:before="60" w:after="60"/>
              <w:rPr>
                <w:sz w:val="24"/>
                <w:szCs w:val="24"/>
              </w:rPr>
            </w:pPr>
            <w:r w:rsidRPr="00D923E3">
              <w:rPr>
                <w:sz w:val="24"/>
                <w:szCs w:val="24"/>
              </w:rPr>
              <w:t>Good Clinical Practice</w:t>
            </w:r>
          </w:p>
        </w:tc>
      </w:tr>
      <w:tr w:rsidR="0025406A" w:rsidRPr="00D923E3" w14:paraId="75BC54C5" w14:textId="77777777" w:rsidTr="00ED19FA">
        <w:trPr>
          <w:trHeight w:val="397"/>
        </w:trPr>
        <w:tc>
          <w:tcPr>
            <w:tcW w:w="1418" w:type="dxa"/>
            <w:vAlign w:val="center"/>
          </w:tcPr>
          <w:p w14:paraId="1614B836" w14:textId="77777777" w:rsidR="0025406A" w:rsidRPr="00D923E3" w:rsidRDefault="0025406A" w:rsidP="00D923E3">
            <w:pPr>
              <w:spacing w:before="60" w:after="60"/>
              <w:rPr>
                <w:sz w:val="24"/>
                <w:szCs w:val="24"/>
              </w:rPr>
            </w:pPr>
            <w:r w:rsidRPr="00D923E3">
              <w:rPr>
                <w:sz w:val="24"/>
                <w:szCs w:val="24"/>
              </w:rPr>
              <w:t>GP</w:t>
            </w:r>
          </w:p>
        </w:tc>
        <w:tc>
          <w:tcPr>
            <w:tcW w:w="7796" w:type="dxa"/>
            <w:vAlign w:val="center"/>
          </w:tcPr>
          <w:p w14:paraId="33EBBCF2" w14:textId="77777777" w:rsidR="0025406A" w:rsidRPr="00D923E3" w:rsidRDefault="0025406A" w:rsidP="00D923E3">
            <w:pPr>
              <w:spacing w:before="60" w:after="60"/>
              <w:rPr>
                <w:sz w:val="24"/>
                <w:szCs w:val="24"/>
              </w:rPr>
            </w:pPr>
            <w:r w:rsidRPr="00D923E3">
              <w:rPr>
                <w:sz w:val="24"/>
                <w:szCs w:val="24"/>
              </w:rPr>
              <w:t>General Practitioner</w:t>
            </w:r>
          </w:p>
        </w:tc>
      </w:tr>
      <w:tr w:rsidR="0025406A" w:rsidRPr="00D923E3" w14:paraId="701B1B55" w14:textId="77777777" w:rsidTr="00ED19FA">
        <w:trPr>
          <w:trHeight w:val="397"/>
        </w:trPr>
        <w:tc>
          <w:tcPr>
            <w:tcW w:w="1418" w:type="dxa"/>
            <w:vAlign w:val="center"/>
          </w:tcPr>
          <w:p w14:paraId="550D06FF" w14:textId="77777777" w:rsidR="0025406A" w:rsidRPr="00D923E3" w:rsidRDefault="0025406A" w:rsidP="00D923E3">
            <w:pPr>
              <w:spacing w:before="60" w:after="60"/>
              <w:rPr>
                <w:sz w:val="24"/>
                <w:szCs w:val="24"/>
              </w:rPr>
            </w:pPr>
            <w:r w:rsidRPr="00D923E3">
              <w:rPr>
                <w:sz w:val="24"/>
                <w:szCs w:val="24"/>
              </w:rPr>
              <w:t>HDL</w:t>
            </w:r>
          </w:p>
        </w:tc>
        <w:tc>
          <w:tcPr>
            <w:tcW w:w="7796" w:type="dxa"/>
            <w:vAlign w:val="center"/>
          </w:tcPr>
          <w:p w14:paraId="6FD2412C" w14:textId="77777777" w:rsidR="0025406A" w:rsidRPr="00D923E3" w:rsidRDefault="0025406A" w:rsidP="00D923E3">
            <w:pPr>
              <w:spacing w:before="60" w:after="60"/>
              <w:rPr>
                <w:sz w:val="24"/>
                <w:szCs w:val="24"/>
              </w:rPr>
            </w:pPr>
            <w:r w:rsidRPr="00D923E3">
              <w:rPr>
                <w:sz w:val="24"/>
                <w:szCs w:val="24"/>
              </w:rPr>
              <w:t>High density lipoprotein cholesterol</w:t>
            </w:r>
          </w:p>
        </w:tc>
      </w:tr>
      <w:tr w:rsidR="005354EA" w:rsidRPr="00D923E3" w14:paraId="498A633C" w14:textId="77777777" w:rsidTr="00ED19FA">
        <w:trPr>
          <w:trHeight w:val="397"/>
        </w:trPr>
        <w:tc>
          <w:tcPr>
            <w:tcW w:w="1418" w:type="dxa"/>
            <w:vAlign w:val="center"/>
          </w:tcPr>
          <w:p w14:paraId="5AF490E0" w14:textId="77777777" w:rsidR="005354EA" w:rsidRPr="00D923E3" w:rsidRDefault="005354EA" w:rsidP="00D923E3">
            <w:pPr>
              <w:spacing w:before="60" w:after="60"/>
              <w:rPr>
                <w:sz w:val="24"/>
                <w:szCs w:val="24"/>
              </w:rPr>
            </w:pPr>
            <w:r>
              <w:rPr>
                <w:sz w:val="24"/>
                <w:szCs w:val="24"/>
              </w:rPr>
              <w:t>HP</w:t>
            </w:r>
          </w:p>
        </w:tc>
        <w:tc>
          <w:tcPr>
            <w:tcW w:w="7796" w:type="dxa"/>
            <w:vAlign w:val="center"/>
          </w:tcPr>
          <w:p w14:paraId="7366CB19" w14:textId="77777777" w:rsidR="005354EA" w:rsidRPr="00D923E3" w:rsidRDefault="005354EA" w:rsidP="00D923E3">
            <w:pPr>
              <w:spacing w:before="60" w:after="60"/>
              <w:rPr>
                <w:sz w:val="24"/>
                <w:szCs w:val="24"/>
              </w:rPr>
            </w:pPr>
            <w:r>
              <w:rPr>
                <w:sz w:val="24"/>
                <w:szCs w:val="24"/>
              </w:rPr>
              <w:t>Health Professional</w:t>
            </w:r>
          </w:p>
        </w:tc>
      </w:tr>
      <w:tr w:rsidR="0025406A" w:rsidRPr="00D923E3" w14:paraId="30A5759C" w14:textId="77777777" w:rsidTr="00ED19FA">
        <w:trPr>
          <w:trHeight w:val="397"/>
        </w:trPr>
        <w:tc>
          <w:tcPr>
            <w:tcW w:w="1418" w:type="dxa"/>
            <w:vAlign w:val="center"/>
          </w:tcPr>
          <w:p w14:paraId="5D0DD707" w14:textId="77777777" w:rsidR="0025406A" w:rsidRPr="00D923E3" w:rsidRDefault="0025406A" w:rsidP="00D923E3">
            <w:pPr>
              <w:spacing w:before="60" w:after="60"/>
              <w:rPr>
                <w:sz w:val="24"/>
                <w:szCs w:val="24"/>
              </w:rPr>
            </w:pPr>
            <w:r w:rsidRPr="00D923E3">
              <w:rPr>
                <w:sz w:val="24"/>
                <w:szCs w:val="24"/>
              </w:rPr>
              <w:t>ICF</w:t>
            </w:r>
          </w:p>
        </w:tc>
        <w:tc>
          <w:tcPr>
            <w:tcW w:w="7796" w:type="dxa"/>
            <w:vAlign w:val="center"/>
          </w:tcPr>
          <w:p w14:paraId="76FF0666" w14:textId="77777777" w:rsidR="0025406A" w:rsidRPr="00D923E3" w:rsidRDefault="0025406A" w:rsidP="00D923E3">
            <w:pPr>
              <w:spacing w:before="60" w:after="60"/>
              <w:rPr>
                <w:sz w:val="24"/>
                <w:szCs w:val="24"/>
              </w:rPr>
            </w:pPr>
            <w:r w:rsidRPr="00D923E3">
              <w:rPr>
                <w:sz w:val="24"/>
                <w:szCs w:val="24"/>
              </w:rPr>
              <w:t>Informed Consent Form</w:t>
            </w:r>
          </w:p>
        </w:tc>
      </w:tr>
      <w:tr w:rsidR="0025406A" w:rsidRPr="00D923E3" w14:paraId="17B1A552" w14:textId="77777777" w:rsidTr="00ED19FA">
        <w:trPr>
          <w:trHeight w:val="397"/>
        </w:trPr>
        <w:tc>
          <w:tcPr>
            <w:tcW w:w="1418" w:type="dxa"/>
            <w:vAlign w:val="center"/>
          </w:tcPr>
          <w:p w14:paraId="569DB391" w14:textId="77777777" w:rsidR="0025406A" w:rsidRPr="00D923E3" w:rsidRDefault="0025406A" w:rsidP="00D923E3">
            <w:pPr>
              <w:spacing w:before="60" w:after="60"/>
              <w:rPr>
                <w:sz w:val="24"/>
                <w:szCs w:val="24"/>
              </w:rPr>
            </w:pPr>
            <w:r w:rsidRPr="00D923E3">
              <w:rPr>
                <w:sz w:val="24"/>
                <w:szCs w:val="24"/>
              </w:rPr>
              <w:t>LDL</w:t>
            </w:r>
          </w:p>
        </w:tc>
        <w:tc>
          <w:tcPr>
            <w:tcW w:w="7796" w:type="dxa"/>
            <w:vAlign w:val="center"/>
          </w:tcPr>
          <w:p w14:paraId="7AFEAFF8" w14:textId="77777777" w:rsidR="0025406A" w:rsidRPr="00D923E3" w:rsidRDefault="0025406A" w:rsidP="00D923E3">
            <w:pPr>
              <w:spacing w:before="60" w:after="60"/>
              <w:rPr>
                <w:sz w:val="24"/>
                <w:szCs w:val="24"/>
              </w:rPr>
            </w:pPr>
            <w:r w:rsidRPr="00D923E3">
              <w:rPr>
                <w:sz w:val="24"/>
                <w:szCs w:val="24"/>
              </w:rPr>
              <w:t>Low density lipoprotein cholesterol</w:t>
            </w:r>
          </w:p>
        </w:tc>
      </w:tr>
      <w:tr w:rsidR="0025406A" w:rsidRPr="00D923E3" w14:paraId="0D0F7718" w14:textId="77777777" w:rsidTr="00ED19FA">
        <w:trPr>
          <w:trHeight w:val="397"/>
        </w:trPr>
        <w:tc>
          <w:tcPr>
            <w:tcW w:w="1418" w:type="dxa"/>
            <w:vAlign w:val="center"/>
          </w:tcPr>
          <w:p w14:paraId="152007BE" w14:textId="77777777" w:rsidR="0025406A" w:rsidRPr="00D923E3" w:rsidRDefault="0025406A" w:rsidP="00D923E3">
            <w:pPr>
              <w:spacing w:before="60" w:after="60"/>
              <w:rPr>
                <w:sz w:val="24"/>
                <w:szCs w:val="24"/>
              </w:rPr>
            </w:pPr>
            <w:r w:rsidRPr="00D923E3">
              <w:rPr>
                <w:sz w:val="24"/>
                <w:szCs w:val="24"/>
              </w:rPr>
              <w:t>NHS</w:t>
            </w:r>
          </w:p>
        </w:tc>
        <w:tc>
          <w:tcPr>
            <w:tcW w:w="7796" w:type="dxa"/>
            <w:vAlign w:val="center"/>
          </w:tcPr>
          <w:p w14:paraId="08D5CC68" w14:textId="77777777" w:rsidR="0025406A" w:rsidRPr="00D923E3" w:rsidRDefault="0025406A" w:rsidP="00D923E3">
            <w:pPr>
              <w:spacing w:before="60" w:after="60"/>
              <w:rPr>
                <w:sz w:val="24"/>
                <w:szCs w:val="24"/>
              </w:rPr>
            </w:pPr>
            <w:r w:rsidRPr="00D923E3">
              <w:rPr>
                <w:sz w:val="24"/>
                <w:szCs w:val="24"/>
              </w:rPr>
              <w:t>National Health Service</w:t>
            </w:r>
          </w:p>
        </w:tc>
      </w:tr>
      <w:tr w:rsidR="0025406A" w:rsidRPr="00D923E3" w14:paraId="3CEE5626" w14:textId="77777777" w:rsidTr="00ED19FA">
        <w:trPr>
          <w:trHeight w:val="397"/>
        </w:trPr>
        <w:tc>
          <w:tcPr>
            <w:tcW w:w="1418" w:type="dxa"/>
            <w:vAlign w:val="center"/>
          </w:tcPr>
          <w:p w14:paraId="255887DF" w14:textId="77777777" w:rsidR="0025406A" w:rsidRPr="00D923E3" w:rsidRDefault="0025406A" w:rsidP="00D923E3">
            <w:pPr>
              <w:spacing w:before="60" w:after="60"/>
              <w:rPr>
                <w:sz w:val="24"/>
                <w:szCs w:val="24"/>
              </w:rPr>
            </w:pPr>
            <w:r w:rsidRPr="00D923E3">
              <w:rPr>
                <w:sz w:val="24"/>
                <w:szCs w:val="24"/>
              </w:rPr>
              <w:t>NICE</w:t>
            </w:r>
          </w:p>
        </w:tc>
        <w:tc>
          <w:tcPr>
            <w:tcW w:w="7796" w:type="dxa"/>
            <w:vAlign w:val="center"/>
          </w:tcPr>
          <w:p w14:paraId="506139AC" w14:textId="77777777" w:rsidR="0025406A" w:rsidRPr="00D923E3" w:rsidRDefault="0025406A" w:rsidP="00D923E3">
            <w:pPr>
              <w:spacing w:before="60" w:after="60"/>
              <w:rPr>
                <w:sz w:val="24"/>
                <w:szCs w:val="24"/>
              </w:rPr>
            </w:pPr>
            <w:r w:rsidRPr="00D923E3">
              <w:rPr>
                <w:sz w:val="24"/>
                <w:szCs w:val="24"/>
              </w:rPr>
              <w:t>National Institute for Health and Care Excellence</w:t>
            </w:r>
          </w:p>
        </w:tc>
      </w:tr>
      <w:tr w:rsidR="0025406A" w:rsidRPr="00D923E3" w14:paraId="152E3074" w14:textId="77777777" w:rsidTr="00ED19FA">
        <w:trPr>
          <w:trHeight w:val="397"/>
        </w:trPr>
        <w:tc>
          <w:tcPr>
            <w:tcW w:w="1418" w:type="dxa"/>
            <w:vAlign w:val="center"/>
          </w:tcPr>
          <w:p w14:paraId="1E6BC167" w14:textId="77777777" w:rsidR="0025406A" w:rsidRPr="00D923E3" w:rsidRDefault="0025406A" w:rsidP="00D923E3">
            <w:pPr>
              <w:spacing w:before="60" w:after="60"/>
              <w:rPr>
                <w:sz w:val="24"/>
                <w:szCs w:val="24"/>
              </w:rPr>
            </w:pPr>
            <w:r w:rsidRPr="00D923E3">
              <w:rPr>
                <w:sz w:val="24"/>
                <w:szCs w:val="24"/>
              </w:rPr>
              <w:t>NRES</w:t>
            </w:r>
          </w:p>
        </w:tc>
        <w:tc>
          <w:tcPr>
            <w:tcW w:w="7796" w:type="dxa"/>
            <w:vAlign w:val="center"/>
          </w:tcPr>
          <w:p w14:paraId="26E75ED7" w14:textId="77777777" w:rsidR="0025406A" w:rsidRPr="00D923E3" w:rsidRDefault="0025406A" w:rsidP="00D923E3">
            <w:pPr>
              <w:spacing w:before="60" w:after="60"/>
              <w:rPr>
                <w:sz w:val="24"/>
                <w:szCs w:val="24"/>
              </w:rPr>
            </w:pPr>
            <w:r w:rsidRPr="00D923E3">
              <w:rPr>
                <w:sz w:val="24"/>
                <w:szCs w:val="24"/>
              </w:rPr>
              <w:t>National Research Ethics Service</w:t>
            </w:r>
          </w:p>
        </w:tc>
      </w:tr>
      <w:tr w:rsidR="0025406A" w:rsidRPr="00D923E3" w14:paraId="06700F0E" w14:textId="77777777" w:rsidTr="00ED19FA">
        <w:trPr>
          <w:trHeight w:val="397"/>
        </w:trPr>
        <w:tc>
          <w:tcPr>
            <w:tcW w:w="1418" w:type="dxa"/>
            <w:vAlign w:val="center"/>
          </w:tcPr>
          <w:p w14:paraId="28059D85" w14:textId="77777777" w:rsidR="0025406A" w:rsidRPr="00D923E3" w:rsidRDefault="0025406A" w:rsidP="00D923E3">
            <w:pPr>
              <w:spacing w:before="60" w:after="60"/>
              <w:rPr>
                <w:sz w:val="24"/>
                <w:szCs w:val="24"/>
              </w:rPr>
            </w:pPr>
            <w:r w:rsidRPr="00D923E3">
              <w:rPr>
                <w:sz w:val="24"/>
                <w:szCs w:val="24"/>
              </w:rPr>
              <w:t>PIL</w:t>
            </w:r>
          </w:p>
        </w:tc>
        <w:tc>
          <w:tcPr>
            <w:tcW w:w="7796" w:type="dxa"/>
            <w:vAlign w:val="center"/>
          </w:tcPr>
          <w:p w14:paraId="7A78C6D0" w14:textId="77777777" w:rsidR="0025406A" w:rsidRPr="00D923E3" w:rsidRDefault="0025406A" w:rsidP="00D923E3">
            <w:pPr>
              <w:spacing w:before="60" w:after="60"/>
              <w:rPr>
                <w:sz w:val="24"/>
                <w:szCs w:val="24"/>
              </w:rPr>
            </w:pPr>
            <w:r w:rsidRPr="00D923E3">
              <w:rPr>
                <w:sz w:val="24"/>
                <w:szCs w:val="24"/>
              </w:rPr>
              <w:t>Participant/ Patient Information Leaflet</w:t>
            </w:r>
          </w:p>
        </w:tc>
      </w:tr>
      <w:tr w:rsidR="0025406A" w:rsidRPr="00D923E3" w14:paraId="1F6A0F6F" w14:textId="77777777" w:rsidTr="00ED19FA">
        <w:trPr>
          <w:trHeight w:val="397"/>
        </w:trPr>
        <w:tc>
          <w:tcPr>
            <w:tcW w:w="1418" w:type="dxa"/>
            <w:vAlign w:val="center"/>
          </w:tcPr>
          <w:p w14:paraId="13FE385F" w14:textId="77777777" w:rsidR="0025406A" w:rsidRPr="00D923E3" w:rsidRDefault="0025406A" w:rsidP="00D923E3">
            <w:pPr>
              <w:spacing w:before="60" w:after="60"/>
              <w:rPr>
                <w:sz w:val="24"/>
                <w:szCs w:val="24"/>
              </w:rPr>
            </w:pPr>
            <w:r w:rsidRPr="00D923E3">
              <w:rPr>
                <w:sz w:val="24"/>
                <w:szCs w:val="24"/>
              </w:rPr>
              <w:t>R&amp;D</w:t>
            </w:r>
          </w:p>
        </w:tc>
        <w:tc>
          <w:tcPr>
            <w:tcW w:w="7796" w:type="dxa"/>
            <w:vAlign w:val="center"/>
          </w:tcPr>
          <w:p w14:paraId="1AC55567" w14:textId="77777777" w:rsidR="0025406A" w:rsidRPr="00D923E3" w:rsidRDefault="0025406A" w:rsidP="00D923E3">
            <w:pPr>
              <w:spacing w:before="60" w:after="60"/>
              <w:rPr>
                <w:sz w:val="24"/>
                <w:szCs w:val="24"/>
              </w:rPr>
            </w:pPr>
            <w:r w:rsidRPr="00D923E3">
              <w:rPr>
                <w:sz w:val="24"/>
                <w:szCs w:val="24"/>
              </w:rPr>
              <w:t>NHS Trust R&amp;D Department</w:t>
            </w:r>
          </w:p>
        </w:tc>
      </w:tr>
      <w:tr w:rsidR="0025406A" w:rsidRPr="00D923E3" w14:paraId="33F1764D" w14:textId="77777777" w:rsidTr="00ED19FA">
        <w:trPr>
          <w:trHeight w:val="397"/>
        </w:trPr>
        <w:tc>
          <w:tcPr>
            <w:tcW w:w="1418" w:type="dxa"/>
            <w:vAlign w:val="center"/>
          </w:tcPr>
          <w:p w14:paraId="42DEE5F2" w14:textId="77777777" w:rsidR="0025406A" w:rsidRPr="00D923E3" w:rsidRDefault="0025406A" w:rsidP="00D923E3">
            <w:pPr>
              <w:spacing w:before="60" w:after="60"/>
              <w:rPr>
                <w:sz w:val="24"/>
                <w:szCs w:val="24"/>
              </w:rPr>
            </w:pPr>
            <w:r w:rsidRPr="00D923E3">
              <w:rPr>
                <w:sz w:val="24"/>
                <w:szCs w:val="24"/>
              </w:rPr>
              <w:t>REC</w:t>
            </w:r>
          </w:p>
        </w:tc>
        <w:tc>
          <w:tcPr>
            <w:tcW w:w="7796" w:type="dxa"/>
            <w:vAlign w:val="center"/>
          </w:tcPr>
          <w:p w14:paraId="7C285FD5" w14:textId="77777777" w:rsidR="0025406A" w:rsidRPr="00D923E3" w:rsidRDefault="0025406A" w:rsidP="00D923E3">
            <w:pPr>
              <w:spacing w:before="60" w:after="60"/>
              <w:rPr>
                <w:sz w:val="24"/>
                <w:szCs w:val="24"/>
              </w:rPr>
            </w:pPr>
            <w:r w:rsidRPr="00D923E3">
              <w:rPr>
                <w:sz w:val="24"/>
                <w:szCs w:val="24"/>
              </w:rPr>
              <w:t>Research Ethics Committee</w:t>
            </w:r>
          </w:p>
        </w:tc>
      </w:tr>
      <w:tr w:rsidR="0025406A" w:rsidRPr="00D923E3" w14:paraId="4958E52D" w14:textId="77777777" w:rsidTr="00ED19FA">
        <w:trPr>
          <w:trHeight w:val="397"/>
        </w:trPr>
        <w:tc>
          <w:tcPr>
            <w:tcW w:w="1418" w:type="dxa"/>
            <w:vAlign w:val="center"/>
          </w:tcPr>
          <w:p w14:paraId="51542EA1" w14:textId="77777777" w:rsidR="0025406A" w:rsidRPr="00D923E3" w:rsidRDefault="0025406A" w:rsidP="00D923E3">
            <w:pPr>
              <w:spacing w:before="60" w:after="60"/>
              <w:rPr>
                <w:sz w:val="24"/>
                <w:szCs w:val="24"/>
              </w:rPr>
            </w:pPr>
            <w:r w:rsidRPr="00D923E3">
              <w:rPr>
                <w:sz w:val="24"/>
                <w:szCs w:val="24"/>
              </w:rPr>
              <w:t>SFA</w:t>
            </w:r>
          </w:p>
        </w:tc>
        <w:tc>
          <w:tcPr>
            <w:tcW w:w="7796" w:type="dxa"/>
            <w:vAlign w:val="center"/>
          </w:tcPr>
          <w:p w14:paraId="258DBB58" w14:textId="77777777" w:rsidR="0025406A" w:rsidRPr="00D923E3" w:rsidRDefault="0025406A" w:rsidP="00D923E3">
            <w:pPr>
              <w:spacing w:before="60" w:after="60"/>
              <w:rPr>
                <w:sz w:val="24"/>
                <w:szCs w:val="24"/>
              </w:rPr>
            </w:pPr>
            <w:r w:rsidRPr="00D923E3">
              <w:rPr>
                <w:sz w:val="24"/>
                <w:szCs w:val="24"/>
              </w:rPr>
              <w:t>Saturated Fat</w:t>
            </w:r>
          </w:p>
        </w:tc>
      </w:tr>
      <w:tr w:rsidR="0025406A" w:rsidRPr="00D923E3" w14:paraId="2DCEBA98" w14:textId="77777777" w:rsidTr="00ED19FA">
        <w:trPr>
          <w:trHeight w:val="397"/>
        </w:trPr>
        <w:tc>
          <w:tcPr>
            <w:tcW w:w="1418" w:type="dxa"/>
            <w:vAlign w:val="center"/>
          </w:tcPr>
          <w:p w14:paraId="725CD0C0" w14:textId="77777777" w:rsidR="0025406A" w:rsidRPr="00D923E3" w:rsidRDefault="0025406A" w:rsidP="00D923E3">
            <w:pPr>
              <w:spacing w:before="60" w:after="60"/>
              <w:rPr>
                <w:sz w:val="24"/>
                <w:szCs w:val="24"/>
              </w:rPr>
            </w:pPr>
            <w:r w:rsidRPr="00D923E3">
              <w:rPr>
                <w:sz w:val="24"/>
                <w:szCs w:val="24"/>
              </w:rPr>
              <w:t>SOP</w:t>
            </w:r>
          </w:p>
        </w:tc>
        <w:tc>
          <w:tcPr>
            <w:tcW w:w="7796" w:type="dxa"/>
            <w:vAlign w:val="center"/>
          </w:tcPr>
          <w:p w14:paraId="6DC15B0C" w14:textId="77777777" w:rsidR="0025406A" w:rsidRPr="00D923E3" w:rsidRDefault="0025406A" w:rsidP="00D923E3">
            <w:pPr>
              <w:spacing w:before="60" w:after="60"/>
              <w:rPr>
                <w:sz w:val="24"/>
                <w:szCs w:val="24"/>
              </w:rPr>
            </w:pPr>
            <w:r w:rsidRPr="00D923E3">
              <w:rPr>
                <w:sz w:val="24"/>
                <w:szCs w:val="24"/>
              </w:rPr>
              <w:t>Standard Operating Procedure</w:t>
            </w:r>
          </w:p>
        </w:tc>
      </w:tr>
    </w:tbl>
    <w:p w14:paraId="6ED92DF6" w14:textId="77777777" w:rsidR="00EF1606" w:rsidRPr="00D923E3" w:rsidRDefault="00EF1606" w:rsidP="00D923E3">
      <w:pPr>
        <w:rPr>
          <w:rFonts w:cs="Arial"/>
          <w:sz w:val="24"/>
          <w:szCs w:val="24"/>
        </w:rPr>
      </w:pPr>
    </w:p>
    <w:p w14:paraId="1CC520EB" w14:textId="77777777" w:rsidR="00634A0F" w:rsidRPr="00D923E3" w:rsidRDefault="00634A0F" w:rsidP="00D923E3">
      <w:pPr>
        <w:pStyle w:val="Heading1"/>
        <w:rPr>
          <w:szCs w:val="24"/>
        </w:rPr>
        <w:sectPr w:rsidR="00634A0F" w:rsidRPr="00D923E3" w:rsidSect="00C815CA">
          <w:pgSz w:w="11906" w:h="16838" w:code="9"/>
          <w:pgMar w:top="1361" w:right="1247" w:bottom="1418" w:left="1247" w:header="454" w:footer="340" w:gutter="0"/>
          <w:cols w:space="708"/>
          <w:docGrid w:linePitch="360"/>
        </w:sectPr>
      </w:pPr>
    </w:p>
    <w:p w14:paraId="518C963C" w14:textId="77777777" w:rsidR="00EF1606" w:rsidRPr="00D923E3" w:rsidRDefault="007E3D66" w:rsidP="00D923E3">
      <w:pPr>
        <w:pStyle w:val="Heading1"/>
        <w:rPr>
          <w:szCs w:val="24"/>
        </w:rPr>
      </w:pPr>
      <w:bookmarkStart w:id="7" w:name="_Toc348119340"/>
      <w:bookmarkStart w:id="8" w:name="_Toc279853"/>
      <w:r w:rsidRPr="00D923E3">
        <w:rPr>
          <w:szCs w:val="24"/>
        </w:rPr>
        <w:lastRenderedPageBreak/>
        <w:t>BACKGROUND AND RA</w:t>
      </w:r>
      <w:r w:rsidR="00EF1606" w:rsidRPr="00D923E3">
        <w:rPr>
          <w:szCs w:val="24"/>
        </w:rPr>
        <w:t>TIONALE</w:t>
      </w:r>
      <w:bookmarkEnd w:id="7"/>
      <w:bookmarkEnd w:id="8"/>
    </w:p>
    <w:p w14:paraId="196C64D9" w14:textId="77777777" w:rsidR="004735B1" w:rsidRPr="00D923E3" w:rsidRDefault="004735B1" w:rsidP="00D923E3">
      <w:pPr>
        <w:autoSpaceDE w:val="0"/>
        <w:autoSpaceDN w:val="0"/>
        <w:adjustRightInd w:val="0"/>
        <w:spacing w:after="0"/>
        <w:rPr>
          <w:rFonts w:cs="Arial"/>
          <w:color w:val="000000"/>
          <w:sz w:val="24"/>
          <w:szCs w:val="24"/>
        </w:rPr>
      </w:pPr>
    </w:p>
    <w:p w14:paraId="6E65A5A2" w14:textId="77777777" w:rsidR="00634A0F" w:rsidRPr="00D923E3" w:rsidRDefault="00634A0F" w:rsidP="00D923E3">
      <w:pPr>
        <w:autoSpaceDE w:val="0"/>
        <w:autoSpaceDN w:val="0"/>
        <w:adjustRightInd w:val="0"/>
        <w:spacing w:after="0"/>
        <w:rPr>
          <w:rFonts w:cs="Arial"/>
          <w:color w:val="000000"/>
          <w:sz w:val="24"/>
          <w:szCs w:val="24"/>
        </w:rPr>
      </w:pPr>
      <w:r w:rsidRPr="00D923E3">
        <w:rPr>
          <w:rFonts w:cs="Arial"/>
          <w:color w:val="000000"/>
          <w:sz w:val="24"/>
          <w:szCs w:val="24"/>
        </w:rPr>
        <w:t xml:space="preserve">Poor diet is </w:t>
      </w:r>
      <w:r w:rsidRPr="00D923E3">
        <w:rPr>
          <w:rFonts w:cs="Arial-BoldMT"/>
          <w:bCs/>
          <w:sz w:val="24"/>
          <w:szCs w:val="24"/>
        </w:rPr>
        <w:t xml:space="preserve">a major contributor to </w:t>
      </w:r>
      <w:r w:rsidRPr="00D923E3">
        <w:rPr>
          <w:rFonts w:cs="Arial"/>
          <w:color w:val="000000"/>
          <w:sz w:val="24"/>
          <w:szCs w:val="24"/>
        </w:rPr>
        <w:t>cardiovascular disease (CVD). Saturated fat (SFA) increases the production of low-density lipoprotein cholesterol (LDL-C) and decreases its clearance from the body through suppression of the LDL receptor activity</w:t>
      </w:r>
      <w:r w:rsidRPr="00D923E3">
        <w:rPr>
          <w:rFonts w:cs="Arial"/>
          <w:color w:val="000000"/>
          <w:sz w:val="24"/>
          <w:szCs w:val="24"/>
        </w:rPr>
        <w:fldChar w:fldCharType="begin"/>
      </w:r>
      <w:r w:rsidRPr="00D923E3">
        <w:rPr>
          <w:rFonts w:cs="Arial"/>
          <w:color w:val="000000"/>
          <w:sz w:val="24"/>
          <w:szCs w:val="24"/>
        </w:rPr>
        <w:instrText xml:space="preserve"> ADDIN EN.CITE &lt;EndNote&gt;&lt;Cite&gt;&lt;Author&gt;Berneis&lt;/Author&gt;&lt;Year&gt;2002&lt;/Year&gt;&lt;RecNum&gt;3&lt;/RecNum&gt;&lt;DisplayText&gt;&lt;style face="superscript"&gt;1&lt;/style&gt;&lt;/DisplayText&gt;&lt;record&gt;&lt;rec-number&gt;3&lt;/rec-number&gt;&lt;foreign-keys&gt;&lt;key app="EN" db-id="rwsdv25eqv5pddefaes5esp29s0tav0v0vpp" timestamp="1443621836"&gt;3&lt;/key&gt;&lt;/foreign-keys&gt;&lt;ref-type name="Journal Article"&gt;17&lt;/ref-type&gt;&lt;contributors&gt;&lt;authors&gt;&lt;author&gt;Berneis, K. K.&lt;/author&gt;&lt;author&gt;Krauss, R. M.&lt;/author&gt;&lt;/authors&gt;&lt;/contributors&gt;&lt;auth-address&gt;Donner Laboratory, Lawrence Berkeley National Laboratory, University of California, Berkeley, CA 94720, USA.&lt;/auth-address&gt;&lt;titles&gt;&lt;title&gt;Metabolic origins and clinical significance of LDL heterogeneity&lt;/title&gt;&lt;secondary-title&gt;J Lipid Res&lt;/secondary-title&gt;&lt;/titles&gt;&lt;periodical&gt;&lt;full-title&gt;J Lipid Res&lt;/full-title&gt;&lt;/periodical&gt;&lt;pages&gt;1363-79&lt;/pages&gt;&lt;volume&gt;43&lt;/volume&gt;&lt;number&gt;9&lt;/number&gt;&lt;keywords&gt;&lt;keyword&gt;Coronary Artery Disease/metabolism&lt;/keyword&gt;&lt;keyword&gt;Disease Susceptibility&lt;/keyword&gt;&lt;keyword&gt;Humans&lt;/keyword&gt;&lt;keyword&gt;Lipase/metabolism&lt;/keyword&gt;&lt;keyword&gt;Lipoproteins, LDL/*chemistry/*metabolism&lt;/keyword&gt;&lt;keyword&gt;Phenotype&lt;/keyword&gt;&lt;/keywords&gt;&lt;dates&gt;&lt;year&gt;2002&lt;/year&gt;&lt;pub-dates&gt;&lt;date&gt;Sep&lt;/date&gt;&lt;/pub-dates&gt;&lt;/dates&gt;&lt;isbn&gt;0022-2275 (Print)&amp;#xD;0022-2275 (Linking)&lt;/isbn&gt;&lt;accession-num&gt;12235168&lt;/accession-num&gt;&lt;urls&gt;&lt;related-urls&gt;&lt;url&gt;http://www.ncbi.nlm.nih.gov/pubmed/12235168&lt;/url&gt;&lt;/related-urls&gt;&lt;/urls&gt;&lt;/record&gt;&lt;/Cite&gt;&lt;/EndNote&gt;</w:instrText>
      </w:r>
      <w:r w:rsidRPr="00D923E3">
        <w:rPr>
          <w:rFonts w:cs="Arial"/>
          <w:color w:val="000000"/>
          <w:sz w:val="24"/>
          <w:szCs w:val="24"/>
        </w:rPr>
        <w:fldChar w:fldCharType="separate"/>
      </w:r>
      <w:r w:rsidRPr="00D923E3">
        <w:rPr>
          <w:rFonts w:cs="Arial"/>
          <w:noProof/>
          <w:color w:val="000000"/>
          <w:sz w:val="24"/>
          <w:szCs w:val="24"/>
          <w:vertAlign w:val="superscript"/>
        </w:rPr>
        <w:t>1</w:t>
      </w:r>
      <w:r w:rsidRPr="00D923E3">
        <w:rPr>
          <w:rFonts w:cs="Arial"/>
          <w:color w:val="000000"/>
          <w:sz w:val="24"/>
          <w:szCs w:val="24"/>
        </w:rPr>
        <w:fldChar w:fldCharType="end"/>
      </w:r>
      <w:r w:rsidRPr="00D923E3">
        <w:rPr>
          <w:rFonts w:cs="Arial"/>
          <w:color w:val="000000"/>
          <w:sz w:val="24"/>
          <w:szCs w:val="24"/>
        </w:rPr>
        <w:t>. Meta-analyses of RCTs in which SFA has been replaced by unsaturated fats have estimated reductions of 10 to 17% in CVD events</w:t>
      </w:r>
      <w:r w:rsidRPr="00D923E3">
        <w:rPr>
          <w:rFonts w:cs="Arial"/>
          <w:color w:val="000000"/>
          <w:sz w:val="24"/>
          <w:szCs w:val="24"/>
        </w:rPr>
        <w:fldChar w:fldCharType="begin">
          <w:fldData xml:space="preserve">PEVuZE5vdGU+PENpdGU+PEF1dGhvcj5Nb3phZmZhcmlhbjwvQXV0aG9yPjxZZWFyPjIwMTA8L1ll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</w:fldData>
        </w:fldChar>
      </w:r>
      <w:r w:rsidRPr="00D923E3">
        <w:rPr>
          <w:rFonts w:cs="Arial"/>
          <w:color w:val="000000"/>
          <w:sz w:val="24"/>
          <w:szCs w:val="24"/>
        </w:rPr>
        <w:instrText xml:space="preserve"> ADDIN EN.CITE </w:instrText>
      </w:r>
      <w:r w:rsidRPr="00D923E3">
        <w:rPr>
          <w:rFonts w:cs="Arial"/>
          <w:color w:val="000000"/>
          <w:sz w:val="24"/>
          <w:szCs w:val="24"/>
        </w:rPr>
        <w:fldChar w:fldCharType="begin">
          <w:fldData xml:space="preserve">PEVuZE5vdGU+PENpdGU+PEF1dGhvcj5Nb3phZmZhcmlhbjwvQXV0aG9yPjxZZWFyPjIwMTA8L1ll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</w:fldData>
        </w:fldChar>
      </w:r>
      <w:r w:rsidRPr="00D923E3">
        <w:rPr>
          <w:rFonts w:cs="Arial"/>
          <w:color w:val="000000"/>
          <w:sz w:val="24"/>
          <w:szCs w:val="24"/>
        </w:rPr>
        <w:instrText xml:space="preserve"> ADDIN EN.CITE.DATA </w:instrText>
      </w:r>
      <w:r w:rsidRPr="00D923E3">
        <w:rPr>
          <w:rFonts w:cs="Arial"/>
          <w:color w:val="000000"/>
          <w:sz w:val="24"/>
          <w:szCs w:val="24"/>
        </w:rPr>
      </w:r>
      <w:r w:rsidRPr="00D923E3">
        <w:rPr>
          <w:rFonts w:cs="Arial"/>
          <w:color w:val="000000"/>
          <w:sz w:val="24"/>
          <w:szCs w:val="24"/>
        </w:rPr>
        <w:fldChar w:fldCharType="end"/>
      </w:r>
      <w:r w:rsidRPr="00D923E3">
        <w:rPr>
          <w:rFonts w:cs="Arial"/>
          <w:color w:val="000000"/>
          <w:sz w:val="24"/>
          <w:szCs w:val="24"/>
        </w:rPr>
      </w:r>
      <w:r w:rsidRPr="00D923E3">
        <w:rPr>
          <w:rFonts w:cs="Arial"/>
          <w:color w:val="000000"/>
          <w:sz w:val="24"/>
          <w:szCs w:val="24"/>
        </w:rPr>
        <w:fldChar w:fldCharType="separate"/>
      </w:r>
      <w:r w:rsidRPr="00D923E3">
        <w:rPr>
          <w:rFonts w:cs="Arial"/>
          <w:noProof/>
          <w:color w:val="000000"/>
          <w:sz w:val="24"/>
          <w:szCs w:val="24"/>
          <w:vertAlign w:val="superscript"/>
        </w:rPr>
        <w:t>2 3</w:t>
      </w:r>
      <w:r w:rsidRPr="00D923E3">
        <w:rPr>
          <w:rFonts w:cs="Arial"/>
          <w:color w:val="000000"/>
          <w:sz w:val="24"/>
          <w:szCs w:val="24"/>
        </w:rPr>
        <w:fldChar w:fldCharType="end"/>
      </w:r>
      <w:r w:rsidRPr="00D923E3">
        <w:rPr>
          <w:rFonts w:cs="Arial"/>
          <w:color w:val="000000"/>
          <w:sz w:val="24"/>
          <w:szCs w:val="24"/>
        </w:rPr>
        <w:t xml:space="preserve">, with particular improvements in vascular function </w:t>
      </w:r>
      <w:r w:rsidR="00216377">
        <w:rPr>
          <w:rFonts w:cs="Arial"/>
          <w:color w:val="000000"/>
          <w:sz w:val="24"/>
          <w:szCs w:val="24"/>
        </w:rPr>
        <w:t>produced by</w:t>
      </w:r>
      <w:r w:rsidRPr="00D923E3">
        <w:rPr>
          <w:rFonts w:cs="Arial"/>
          <w:color w:val="000000"/>
          <w:sz w:val="24"/>
          <w:szCs w:val="24"/>
        </w:rPr>
        <w:t xml:space="preserve"> increases in monounsaturated fat</w:t>
      </w:r>
      <w:r w:rsidRPr="00D923E3">
        <w:rPr>
          <w:rFonts w:cs="Arial"/>
          <w:color w:val="000000"/>
          <w:sz w:val="24"/>
          <w:szCs w:val="24"/>
        </w:rPr>
        <w:fldChar w:fldCharType="begin">
          <w:fldData xml:space="preserve">PEVuZE5vdGU+PENpdGU+PEF1dGhvcj5WYWZlaWFkb3U8L0F1dGhvcj48WWVhcj4yMDEyPC9ZZWFy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</w:fldData>
        </w:fldChar>
      </w:r>
      <w:r w:rsidRPr="00D923E3">
        <w:rPr>
          <w:rFonts w:cs="Arial"/>
          <w:color w:val="000000"/>
          <w:sz w:val="24"/>
          <w:szCs w:val="24"/>
        </w:rPr>
        <w:instrText xml:space="preserve"> ADDIN EN.CITE </w:instrText>
      </w:r>
      <w:r w:rsidRPr="00D923E3">
        <w:rPr>
          <w:rFonts w:cs="Arial"/>
          <w:color w:val="000000"/>
          <w:sz w:val="24"/>
          <w:szCs w:val="24"/>
        </w:rPr>
        <w:fldChar w:fldCharType="begin">
          <w:fldData xml:space="preserve">PEVuZE5vdGU+PENpdGU+PEF1dGhvcj5WYWZlaWFkb3U8L0F1dGhvcj48WWVhcj4yMDEyPC9ZZWFy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</w:fldData>
        </w:fldChar>
      </w:r>
      <w:r w:rsidRPr="00D923E3">
        <w:rPr>
          <w:rFonts w:cs="Arial"/>
          <w:color w:val="000000"/>
          <w:sz w:val="24"/>
          <w:szCs w:val="24"/>
        </w:rPr>
        <w:instrText xml:space="preserve"> ADDIN EN.CITE.DATA </w:instrText>
      </w:r>
      <w:r w:rsidRPr="00D923E3">
        <w:rPr>
          <w:rFonts w:cs="Arial"/>
          <w:color w:val="000000"/>
          <w:sz w:val="24"/>
          <w:szCs w:val="24"/>
        </w:rPr>
      </w:r>
      <w:r w:rsidRPr="00D923E3">
        <w:rPr>
          <w:rFonts w:cs="Arial"/>
          <w:color w:val="000000"/>
          <w:sz w:val="24"/>
          <w:szCs w:val="24"/>
        </w:rPr>
        <w:fldChar w:fldCharType="end"/>
      </w:r>
      <w:r w:rsidRPr="00D923E3">
        <w:rPr>
          <w:rFonts w:cs="Arial"/>
          <w:color w:val="000000"/>
          <w:sz w:val="24"/>
          <w:szCs w:val="24"/>
        </w:rPr>
      </w:r>
      <w:r w:rsidRPr="00D923E3">
        <w:rPr>
          <w:rFonts w:cs="Arial"/>
          <w:color w:val="000000"/>
          <w:sz w:val="24"/>
          <w:szCs w:val="24"/>
        </w:rPr>
        <w:fldChar w:fldCharType="separate"/>
      </w:r>
      <w:r w:rsidRPr="00D923E3">
        <w:rPr>
          <w:rFonts w:cs="Arial"/>
          <w:noProof/>
          <w:color w:val="000000"/>
          <w:sz w:val="24"/>
          <w:szCs w:val="24"/>
          <w:vertAlign w:val="superscript"/>
        </w:rPr>
        <w:t>4</w:t>
      </w:r>
      <w:r w:rsidRPr="00D923E3">
        <w:rPr>
          <w:rFonts w:cs="Arial"/>
          <w:color w:val="000000"/>
          <w:sz w:val="24"/>
          <w:szCs w:val="24"/>
        </w:rPr>
        <w:fldChar w:fldCharType="end"/>
      </w:r>
      <w:r w:rsidRPr="00D923E3">
        <w:rPr>
          <w:rFonts w:cs="Arial"/>
          <w:color w:val="000000"/>
          <w:sz w:val="24"/>
          <w:szCs w:val="24"/>
        </w:rPr>
        <w:t>. However</w:t>
      </w:r>
      <w:r w:rsidR="00216377">
        <w:rPr>
          <w:rFonts w:cs="Arial"/>
          <w:color w:val="000000"/>
          <w:sz w:val="24"/>
          <w:szCs w:val="24"/>
        </w:rPr>
        <w:t>,</w:t>
      </w:r>
      <w:r w:rsidRPr="00D923E3">
        <w:rPr>
          <w:rFonts w:cs="Arial"/>
          <w:color w:val="000000"/>
          <w:sz w:val="24"/>
          <w:szCs w:val="24"/>
        </w:rPr>
        <w:t xml:space="preserve"> progress in reducing SFA through public education programmes is slow, and SFA intake in the UK (13.5% energy) remains more than a third higher than </w:t>
      </w:r>
      <w:r w:rsidR="00BF59F8">
        <w:rPr>
          <w:rFonts w:cs="Arial"/>
          <w:color w:val="000000"/>
          <w:sz w:val="24"/>
          <w:szCs w:val="24"/>
        </w:rPr>
        <w:t xml:space="preserve">the </w:t>
      </w:r>
      <w:r w:rsidRPr="00D923E3">
        <w:rPr>
          <w:rFonts w:cs="Arial"/>
          <w:color w:val="000000"/>
          <w:sz w:val="24"/>
          <w:szCs w:val="24"/>
        </w:rPr>
        <w:t>recommend</w:t>
      </w:r>
      <w:r w:rsidR="00BF59F8">
        <w:rPr>
          <w:rFonts w:cs="Arial"/>
          <w:color w:val="000000"/>
          <w:sz w:val="24"/>
          <w:szCs w:val="24"/>
        </w:rPr>
        <w:t>ed</w:t>
      </w:r>
      <w:r w:rsidRPr="00D923E3">
        <w:rPr>
          <w:rFonts w:cs="Arial"/>
          <w:color w:val="000000"/>
          <w:sz w:val="24"/>
          <w:szCs w:val="24"/>
        </w:rPr>
        <w:t xml:space="preserve"> </w:t>
      </w:r>
      <w:r w:rsidR="00BF59F8">
        <w:rPr>
          <w:rFonts w:cs="Arial"/>
          <w:color w:val="000000"/>
          <w:sz w:val="24"/>
          <w:szCs w:val="24"/>
        </w:rPr>
        <w:t xml:space="preserve">value of </w:t>
      </w:r>
      <w:r w:rsidRPr="00D923E3">
        <w:rPr>
          <w:rFonts w:cs="Arial"/>
          <w:color w:val="000000"/>
          <w:sz w:val="24"/>
          <w:szCs w:val="24"/>
        </w:rPr>
        <w:t xml:space="preserve">&lt;10% energy. </w:t>
      </w:r>
    </w:p>
    <w:p w14:paraId="4C9018A9" w14:textId="77777777" w:rsidR="00634A0F" w:rsidRDefault="00634A0F" w:rsidP="00D923E3">
      <w:pPr>
        <w:autoSpaceDE w:val="0"/>
        <w:autoSpaceDN w:val="0"/>
        <w:adjustRightInd w:val="0"/>
        <w:spacing w:after="0"/>
        <w:rPr>
          <w:rFonts w:cs="Arial"/>
          <w:color w:val="000000"/>
          <w:sz w:val="24"/>
          <w:szCs w:val="24"/>
        </w:rPr>
      </w:pPr>
    </w:p>
    <w:p w14:paraId="4F0ED8F2" w14:textId="77777777" w:rsidR="00490B5D" w:rsidRPr="00D923E3" w:rsidRDefault="00490B5D">
      <w:pPr>
        <w:autoSpaceDE w:val="0"/>
        <w:autoSpaceDN w:val="0"/>
        <w:adjustRightInd w:val="0"/>
        <w:spacing w:after="0"/>
        <w:rPr>
          <w:rFonts w:cs="Arial"/>
          <w:color w:val="000000"/>
          <w:sz w:val="24"/>
          <w:szCs w:val="24"/>
        </w:rPr>
      </w:pPr>
      <w:r w:rsidRPr="00D923E3">
        <w:rPr>
          <w:rFonts w:cs="Arial"/>
          <w:color w:val="000000"/>
          <w:sz w:val="24"/>
          <w:szCs w:val="24"/>
        </w:rPr>
        <w:t xml:space="preserve">To identify </w:t>
      </w:r>
      <w:r w:rsidR="00184A83">
        <w:rPr>
          <w:rFonts w:cs="Arial"/>
          <w:color w:val="000000"/>
          <w:sz w:val="24"/>
          <w:szCs w:val="24"/>
        </w:rPr>
        <w:t>effective interventions</w:t>
      </w:r>
      <w:r w:rsidR="00215214">
        <w:rPr>
          <w:rFonts w:cs="Arial"/>
          <w:color w:val="000000"/>
          <w:sz w:val="24"/>
          <w:szCs w:val="24"/>
        </w:rPr>
        <w:t xml:space="preserve"> for LDL reduction through dietary improvements</w:t>
      </w:r>
      <w:r w:rsidRPr="00D923E3">
        <w:rPr>
          <w:rFonts w:cs="Arial"/>
          <w:color w:val="000000"/>
          <w:sz w:val="24"/>
          <w:szCs w:val="24"/>
        </w:rPr>
        <w:t xml:space="preserve">, we searched the Cochrane Database of Systematic Reviews, MEDLINE and the ISRCTN registry for ongoing studies and systematic reviews. The most recent systematic review and meta-analysis was published by the Cochrane Collaboration group in June 2015 and found that interventions to reduce SFA intake compared to usual diets resulted in a significant reduction in LDL cholesterol of 0.19 </w:t>
      </w:r>
      <w:proofErr w:type="spellStart"/>
      <w:r w:rsidRPr="00D923E3">
        <w:rPr>
          <w:rFonts w:cs="Arial"/>
          <w:color w:val="000000"/>
          <w:sz w:val="24"/>
          <w:szCs w:val="24"/>
        </w:rPr>
        <w:t>mmol</w:t>
      </w:r>
      <w:proofErr w:type="spellEnd"/>
      <w:r w:rsidRPr="00D923E3">
        <w:rPr>
          <w:rFonts w:cs="Arial"/>
          <w:color w:val="000000"/>
          <w:sz w:val="24"/>
          <w:szCs w:val="24"/>
        </w:rPr>
        <w:t>/L [-0.33,-0.05] and 17% reduction in CVD risk</w:t>
      </w:r>
      <w:r w:rsidRPr="00D923E3">
        <w:rPr>
          <w:rFonts w:cs="Arial"/>
          <w:color w:val="000000"/>
          <w:sz w:val="24"/>
          <w:szCs w:val="24"/>
        </w:rPr>
        <w:fldChar w:fldCharType="begin"/>
      </w:r>
      <w:r w:rsidRPr="00D923E3">
        <w:rPr>
          <w:rFonts w:cs="Arial"/>
          <w:color w:val="000000"/>
          <w:sz w:val="24"/>
          <w:szCs w:val="24"/>
        </w:rPr>
        <w:instrText xml:space="preserve"> ADDIN EN.CITE &lt;EndNote&gt;&lt;Cite&gt;&lt;Author&gt;Hooper&lt;/Author&gt;&lt;Year&gt;2015&lt;/Year&gt;&lt;RecNum&gt;5&lt;/RecNum&gt;&lt;DisplayText&gt;&lt;style face="superscript"&gt;3&lt;/style&gt;&lt;/DisplayText&gt;&lt;record&gt;&lt;rec-number&gt;5&lt;/rec-number&gt;&lt;foreign-keys&gt;&lt;key app="EN" db-id="rwsdv25eqv5pddefaes5esp29s0tav0v0vpp" timestamp="1443621969"&gt;5&lt;/key&gt;&lt;/foreign-keys&gt;&lt;ref-type name="Journal Article"&gt;17&lt;/ref-type&gt;&lt;contributors&gt;&lt;authors&gt;&lt;author&gt;Hooper, L.&lt;/author&gt;&lt;author&gt;Martin, N.&lt;/author&gt;&lt;author&gt;Abdelhamid, A.&lt;/author&gt;&lt;author&gt;Davey Smith, G.&lt;/author&gt;&lt;/authors&gt;&lt;/contributors&gt;&lt;auth-address&gt;Norwich Medical School, University of East Anglia, Norwich Research Park, Norwich, Norfolk, UK, NR4 7TJ.&lt;/auth-address&gt;&lt;titles&gt;&lt;title&gt;Reduction in saturated fat intake for cardiovascular disease&lt;/title&gt;&lt;secondary-title&gt;Cochrane Database Syst Rev&lt;/secondary-title&gt;&lt;/titles&gt;&lt;periodical&gt;&lt;full-title&gt;Cochrane Database Syst Rev&lt;/full-title&gt;&lt;/periodical&gt;&lt;pages&gt;CD011737&lt;/pages&gt;&lt;volume&gt;6&lt;/volume&gt;&lt;dates&gt;&lt;year&gt;2015&lt;/year&gt;&lt;/dates&gt;&lt;isbn&gt;1469-493X (Electronic)&amp;#xD;1361-6137 (Linking)&lt;/isbn&gt;&lt;accession-num&gt;26068959&lt;/accession-num&gt;&lt;urls&gt;&lt;related-urls&gt;&lt;url&gt;http://www.ncbi.nlm.nih.gov/pubmed/26068959&lt;/url&gt;&lt;/related-urls&gt;&lt;/urls&gt;&lt;electronic-resource-num&gt;10.1002/14651858.CD011737&lt;/electronic-resource-num&gt;&lt;/record&gt;&lt;/Cite&gt;&lt;/EndNote&gt;</w:instrText>
      </w:r>
      <w:r w:rsidRPr="00D923E3">
        <w:rPr>
          <w:rFonts w:cs="Arial"/>
          <w:color w:val="000000"/>
          <w:sz w:val="24"/>
          <w:szCs w:val="24"/>
        </w:rPr>
        <w:fldChar w:fldCharType="separate"/>
      </w:r>
      <w:r w:rsidRPr="00D923E3">
        <w:rPr>
          <w:rFonts w:cs="Arial"/>
          <w:noProof/>
          <w:color w:val="000000"/>
          <w:sz w:val="24"/>
          <w:szCs w:val="24"/>
          <w:vertAlign w:val="superscript"/>
        </w:rPr>
        <w:t>3</w:t>
      </w:r>
      <w:r w:rsidRPr="00D923E3">
        <w:rPr>
          <w:rFonts w:cs="Arial"/>
          <w:color w:val="000000"/>
          <w:sz w:val="24"/>
          <w:szCs w:val="24"/>
        </w:rPr>
        <w:fldChar w:fldCharType="end"/>
      </w:r>
      <w:r w:rsidRPr="00D923E3">
        <w:rPr>
          <w:rFonts w:cs="Arial"/>
          <w:color w:val="000000"/>
          <w:sz w:val="24"/>
          <w:szCs w:val="24"/>
        </w:rPr>
        <w:t>. The authors concluded that lifestyle advice should be given to those at risk of CVD and to lower risk population groups to achieve a meaningful reduction in saturated fat intake, which is consistent with the recommendations from NICE for CVD prevention</w:t>
      </w:r>
      <w:r w:rsidRPr="00D923E3">
        <w:rPr>
          <w:rFonts w:cs="Arial"/>
          <w:color w:val="000000"/>
          <w:sz w:val="24"/>
          <w:szCs w:val="24"/>
        </w:rPr>
        <w:fldChar w:fldCharType="begin"/>
      </w:r>
      <w:r w:rsidR="00460672">
        <w:rPr>
          <w:rFonts w:cs="Arial"/>
          <w:color w:val="000000"/>
          <w:sz w:val="24"/>
          <w:szCs w:val="24"/>
        </w:rPr>
        <w:instrText xml:space="preserve"> ADDIN EN.CITE &lt;EndNote&gt;&lt;Cite&gt;&lt;Author&gt;(NICE)&lt;/Author&gt;&lt;Year&gt;2010&lt;/Year&gt;&lt;RecNum&gt;2&lt;/RecNum&gt;&lt;DisplayText&gt;&lt;style face="superscript"&gt;5&lt;/style&gt;&lt;/DisplayText&gt;&lt;record&gt;&lt;rec-number&gt;2&lt;/rec-number&gt;&lt;foreign-keys&gt;&lt;key app="EN" db-id="rwsdv25eqv5pddefaes5esp29s0tav0v0vpp" timestamp="1443621756"&gt;2&lt;/key&gt;&lt;/foreign-keys&gt;&lt;ref-type name="Journal Article"&gt;17&lt;/ref-type&gt;&lt;contributors&gt;&lt;authors&gt;&lt;author&gt;National Institute of Health and Clinical Excellence (NICE)&lt;/author&gt;&lt;/authors&gt;&lt;/contributors&gt;&lt;titles&gt;&lt;title&gt;Prevention of Cardiovascular disease&lt;/title&gt;&lt;secondary-title&gt;London&lt;/secondary-title&gt;&lt;/titles&gt;&lt;periodical&gt;&lt;full-title&gt;London&lt;/full-title&gt;&lt;/periodical&gt;&lt;dates&gt;&lt;year&gt;2010&lt;/year&gt;&lt;/dates&gt;&lt;urls&gt;&lt;/urls&gt;&lt;/record&gt;&lt;/Cite&gt;&lt;/EndNote&gt;</w:instrText>
      </w:r>
      <w:r w:rsidRPr="00D923E3">
        <w:rPr>
          <w:rFonts w:cs="Arial"/>
          <w:color w:val="000000"/>
          <w:sz w:val="24"/>
          <w:szCs w:val="24"/>
        </w:rPr>
        <w:fldChar w:fldCharType="separate"/>
      </w:r>
      <w:r w:rsidR="00460672" w:rsidRPr="00460672">
        <w:rPr>
          <w:rFonts w:cs="Arial"/>
          <w:noProof/>
          <w:color w:val="000000"/>
          <w:sz w:val="24"/>
          <w:szCs w:val="24"/>
          <w:vertAlign w:val="superscript"/>
        </w:rPr>
        <w:t>5</w:t>
      </w:r>
      <w:r w:rsidRPr="00D923E3">
        <w:rPr>
          <w:rFonts w:cs="Arial"/>
          <w:color w:val="000000"/>
          <w:sz w:val="24"/>
          <w:szCs w:val="24"/>
        </w:rPr>
        <w:fldChar w:fldCharType="end"/>
      </w:r>
      <w:r w:rsidRPr="00D923E3">
        <w:rPr>
          <w:rFonts w:cs="Arial"/>
          <w:color w:val="000000"/>
          <w:sz w:val="24"/>
          <w:szCs w:val="24"/>
        </w:rPr>
        <w:t xml:space="preserve">. </w:t>
      </w:r>
      <w:r w:rsidR="00184A83">
        <w:rPr>
          <w:rFonts w:cs="Arial"/>
          <w:color w:val="000000"/>
          <w:sz w:val="24"/>
          <w:szCs w:val="24"/>
        </w:rPr>
        <w:t xml:space="preserve">However, </w:t>
      </w:r>
      <w:r w:rsidR="00AF0833">
        <w:rPr>
          <w:rFonts w:cs="Arial"/>
          <w:color w:val="000000"/>
          <w:sz w:val="24"/>
          <w:szCs w:val="24"/>
        </w:rPr>
        <w:t xml:space="preserve">while the evidence is clear about what should be done, it is far less clear that we have practical means of achieving these dietary changes in routine clinical practice. </w:t>
      </w:r>
    </w:p>
    <w:p w14:paraId="07A595AF" w14:textId="77777777" w:rsidR="00490B5D" w:rsidRPr="00D923E3" w:rsidRDefault="00490B5D">
      <w:pPr>
        <w:autoSpaceDE w:val="0"/>
        <w:autoSpaceDN w:val="0"/>
        <w:adjustRightInd w:val="0"/>
        <w:spacing w:after="0"/>
        <w:rPr>
          <w:rFonts w:cs="Arial"/>
          <w:color w:val="000000"/>
          <w:sz w:val="24"/>
          <w:szCs w:val="24"/>
        </w:rPr>
      </w:pPr>
    </w:p>
    <w:p w14:paraId="766BFEE9" w14:textId="77777777" w:rsidR="00634A0F" w:rsidRPr="00D923E3" w:rsidRDefault="00634A0F" w:rsidP="00184A83">
      <w:pPr>
        <w:autoSpaceDE w:val="0"/>
        <w:autoSpaceDN w:val="0"/>
        <w:adjustRightInd w:val="0"/>
        <w:spacing w:after="0"/>
        <w:rPr>
          <w:rFonts w:cs="Arial"/>
          <w:color w:val="000000"/>
          <w:sz w:val="24"/>
          <w:szCs w:val="24"/>
        </w:rPr>
      </w:pPr>
      <w:r w:rsidRPr="00D923E3">
        <w:rPr>
          <w:rFonts w:cs="Arial"/>
          <w:color w:val="000000"/>
          <w:sz w:val="24"/>
          <w:szCs w:val="24"/>
        </w:rPr>
        <w:t xml:space="preserve">Previous research has established that it is possible to achieve lower SFA intake through </w:t>
      </w:r>
      <w:r w:rsidR="00AF0833">
        <w:rPr>
          <w:rFonts w:cs="Arial"/>
          <w:color w:val="000000"/>
          <w:sz w:val="24"/>
          <w:szCs w:val="24"/>
        </w:rPr>
        <w:t>providing</w:t>
      </w:r>
      <w:r w:rsidRPr="00D923E3">
        <w:rPr>
          <w:rFonts w:cs="Arial"/>
          <w:color w:val="000000"/>
          <w:sz w:val="24"/>
          <w:szCs w:val="24"/>
        </w:rPr>
        <w:t xml:space="preserve"> appropriate food stuffs in place of higher SFA products, in combination with intensive and tailored counselling</w:t>
      </w:r>
      <w:r w:rsidRPr="00D923E3">
        <w:rPr>
          <w:rFonts w:cs="Arial"/>
          <w:color w:val="000000"/>
          <w:sz w:val="24"/>
          <w:szCs w:val="24"/>
        </w:rPr>
        <w:fldChar w:fldCharType="begin">
          <w:fldData xml:space="preserve">PEVuZE5vdGU+PENpdGU+PEF1dGhvcj5WYWZlaWFkb3U8L0F1dGhvcj48WWVhcj4yMDE1PC9ZZWFy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</w:fldData>
        </w:fldChar>
      </w:r>
      <w:r w:rsidR="00460672">
        <w:rPr>
          <w:rFonts w:cs="Arial"/>
          <w:color w:val="000000"/>
          <w:sz w:val="24"/>
          <w:szCs w:val="24"/>
        </w:rPr>
        <w:instrText xml:space="preserve"> ADDIN EN.CITE </w:instrText>
      </w:r>
      <w:r w:rsidR="00460672">
        <w:rPr>
          <w:rFonts w:cs="Arial"/>
          <w:color w:val="000000"/>
          <w:sz w:val="24"/>
          <w:szCs w:val="24"/>
        </w:rPr>
        <w:fldChar w:fldCharType="begin">
          <w:fldData xml:space="preserve">PEVuZE5vdGU+PENpdGU+PEF1dGhvcj5WYWZlaWFkb3U8L0F1dGhvcj48WWVhcj4yMDE1PC9ZZWFy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</w:fldData>
        </w:fldChar>
      </w:r>
      <w:r w:rsidR="00460672">
        <w:rPr>
          <w:rFonts w:cs="Arial"/>
          <w:color w:val="000000"/>
          <w:sz w:val="24"/>
          <w:szCs w:val="24"/>
        </w:rPr>
        <w:instrText xml:space="preserve"> ADDIN EN.CITE.DATA </w:instrText>
      </w:r>
      <w:r w:rsidR="00460672">
        <w:rPr>
          <w:rFonts w:cs="Arial"/>
          <w:color w:val="000000"/>
          <w:sz w:val="24"/>
          <w:szCs w:val="24"/>
        </w:rPr>
      </w:r>
      <w:r w:rsidR="00460672">
        <w:rPr>
          <w:rFonts w:cs="Arial"/>
          <w:color w:val="000000"/>
          <w:sz w:val="24"/>
          <w:szCs w:val="24"/>
        </w:rPr>
        <w:fldChar w:fldCharType="end"/>
      </w:r>
      <w:r w:rsidRPr="00D923E3">
        <w:rPr>
          <w:rFonts w:cs="Arial"/>
          <w:color w:val="000000"/>
          <w:sz w:val="24"/>
          <w:szCs w:val="24"/>
        </w:rPr>
      </w:r>
      <w:r w:rsidRPr="00D923E3">
        <w:rPr>
          <w:rFonts w:cs="Arial"/>
          <w:color w:val="000000"/>
          <w:sz w:val="24"/>
          <w:szCs w:val="24"/>
        </w:rPr>
        <w:fldChar w:fldCharType="separate"/>
      </w:r>
      <w:r w:rsidR="00460672" w:rsidRPr="00460672">
        <w:rPr>
          <w:rFonts w:cs="Arial"/>
          <w:noProof/>
          <w:color w:val="000000"/>
          <w:sz w:val="24"/>
          <w:szCs w:val="24"/>
          <w:vertAlign w:val="superscript"/>
        </w:rPr>
        <w:t>6 7</w:t>
      </w:r>
      <w:r w:rsidRPr="00D923E3">
        <w:rPr>
          <w:rFonts w:cs="Arial"/>
          <w:color w:val="000000"/>
          <w:sz w:val="24"/>
          <w:szCs w:val="24"/>
        </w:rPr>
        <w:fldChar w:fldCharType="end"/>
      </w:r>
      <w:r w:rsidRPr="00D923E3">
        <w:rPr>
          <w:rFonts w:cs="Arial"/>
          <w:color w:val="000000"/>
          <w:sz w:val="24"/>
          <w:szCs w:val="24"/>
        </w:rPr>
        <w:t xml:space="preserve">. However, the success of dietary advice alone to reduce SFA has been limited and has only been achieved with specialist staff and high intensity </w:t>
      </w:r>
      <w:r w:rsidR="00184A83">
        <w:rPr>
          <w:rFonts w:cs="Arial"/>
          <w:color w:val="000000"/>
          <w:sz w:val="24"/>
          <w:szCs w:val="24"/>
        </w:rPr>
        <w:t>behavioural support</w:t>
      </w:r>
      <w:r w:rsidRPr="00D923E3">
        <w:rPr>
          <w:rFonts w:cs="Arial"/>
          <w:color w:val="000000"/>
          <w:sz w:val="24"/>
          <w:szCs w:val="24"/>
        </w:rPr>
        <w:fldChar w:fldCharType="begin">
          <w:fldData xml:space="preserve">PEVuZE5vdGU+PENpdGU+PEF1dGhvcj5SZWVzPC9BdXRob3I+PFllYXI+MjAxMzwvWWVhcj48UmVj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</w:fldData>
        </w:fldChar>
      </w:r>
      <w:r w:rsidR="00460672">
        <w:rPr>
          <w:rFonts w:cs="Arial"/>
          <w:color w:val="000000"/>
          <w:sz w:val="24"/>
          <w:szCs w:val="24"/>
        </w:rPr>
        <w:instrText xml:space="preserve"> ADDIN EN.CITE </w:instrText>
      </w:r>
      <w:r w:rsidR="00460672">
        <w:rPr>
          <w:rFonts w:cs="Arial"/>
          <w:color w:val="000000"/>
          <w:sz w:val="24"/>
          <w:szCs w:val="24"/>
        </w:rPr>
        <w:fldChar w:fldCharType="begin">
          <w:fldData xml:space="preserve">PEVuZE5vdGU+PENpdGU+PEF1dGhvcj5SZWVzPC9BdXRob3I+PFllYXI+MjAxMzwvWWVhcj48UmVj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</w:fldData>
        </w:fldChar>
      </w:r>
      <w:r w:rsidR="00460672">
        <w:rPr>
          <w:rFonts w:cs="Arial"/>
          <w:color w:val="000000"/>
          <w:sz w:val="24"/>
          <w:szCs w:val="24"/>
        </w:rPr>
        <w:instrText xml:space="preserve"> ADDIN EN.CITE.DATA </w:instrText>
      </w:r>
      <w:r w:rsidR="00460672">
        <w:rPr>
          <w:rFonts w:cs="Arial"/>
          <w:color w:val="000000"/>
          <w:sz w:val="24"/>
          <w:szCs w:val="24"/>
        </w:rPr>
      </w:r>
      <w:r w:rsidR="00460672">
        <w:rPr>
          <w:rFonts w:cs="Arial"/>
          <w:color w:val="000000"/>
          <w:sz w:val="24"/>
          <w:szCs w:val="24"/>
        </w:rPr>
        <w:fldChar w:fldCharType="end"/>
      </w:r>
      <w:r w:rsidRPr="00D923E3">
        <w:rPr>
          <w:rFonts w:cs="Arial"/>
          <w:color w:val="000000"/>
          <w:sz w:val="24"/>
          <w:szCs w:val="24"/>
        </w:rPr>
      </w:r>
      <w:r w:rsidRPr="00D923E3">
        <w:rPr>
          <w:rFonts w:cs="Arial"/>
          <w:color w:val="000000"/>
          <w:sz w:val="24"/>
          <w:szCs w:val="24"/>
        </w:rPr>
        <w:fldChar w:fldCharType="separate"/>
      </w:r>
      <w:r w:rsidR="00460672" w:rsidRPr="00460672">
        <w:rPr>
          <w:rFonts w:cs="Arial"/>
          <w:noProof/>
          <w:color w:val="000000"/>
          <w:sz w:val="24"/>
          <w:szCs w:val="24"/>
          <w:vertAlign w:val="superscript"/>
        </w:rPr>
        <w:t>8 9</w:t>
      </w:r>
      <w:r w:rsidRPr="00D923E3">
        <w:rPr>
          <w:rFonts w:cs="Arial"/>
          <w:color w:val="000000"/>
          <w:sz w:val="24"/>
          <w:szCs w:val="24"/>
        </w:rPr>
        <w:fldChar w:fldCharType="end"/>
      </w:r>
      <w:r w:rsidRPr="00D923E3">
        <w:rPr>
          <w:rFonts w:cs="Arial"/>
          <w:color w:val="000000"/>
          <w:sz w:val="24"/>
          <w:szCs w:val="24"/>
        </w:rPr>
        <w:t xml:space="preserve">. It is increasingly recognised that the health system needs a mechanism to support a </w:t>
      </w:r>
      <w:r w:rsidR="00AA284F">
        <w:rPr>
          <w:rFonts w:cs="Arial"/>
          <w:color w:val="000000"/>
          <w:sz w:val="24"/>
          <w:szCs w:val="24"/>
        </w:rPr>
        <w:t>large</w:t>
      </w:r>
      <w:r w:rsidR="00AA284F" w:rsidRPr="00D923E3">
        <w:rPr>
          <w:rFonts w:cs="Arial"/>
          <w:color w:val="000000"/>
          <w:sz w:val="24"/>
          <w:szCs w:val="24"/>
        </w:rPr>
        <w:t xml:space="preserve"> </w:t>
      </w:r>
      <w:r w:rsidRPr="00D923E3">
        <w:rPr>
          <w:rFonts w:cs="Arial"/>
          <w:color w:val="000000"/>
          <w:sz w:val="24"/>
          <w:szCs w:val="24"/>
        </w:rPr>
        <w:t xml:space="preserve">number of people classified as at increased CVD risk. A recent </w:t>
      </w:r>
      <w:r w:rsidR="001C6EC6">
        <w:rPr>
          <w:rFonts w:cs="Arial"/>
          <w:color w:val="000000"/>
          <w:sz w:val="24"/>
          <w:szCs w:val="24"/>
        </w:rPr>
        <w:t>small</w:t>
      </w:r>
      <w:r w:rsidRPr="00D923E3">
        <w:rPr>
          <w:rFonts w:cs="Arial"/>
          <w:color w:val="000000"/>
          <w:sz w:val="24"/>
          <w:szCs w:val="24"/>
        </w:rPr>
        <w:t xml:space="preserve"> trial </w:t>
      </w:r>
      <w:r w:rsidR="001C6EC6">
        <w:rPr>
          <w:rFonts w:cs="Arial"/>
          <w:color w:val="000000"/>
          <w:sz w:val="24"/>
          <w:szCs w:val="24"/>
        </w:rPr>
        <w:t>of</w:t>
      </w:r>
      <w:r w:rsidR="001C6EC6" w:rsidRPr="00D923E3">
        <w:rPr>
          <w:rFonts w:cs="Arial"/>
          <w:color w:val="000000"/>
          <w:sz w:val="24"/>
          <w:szCs w:val="24"/>
        </w:rPr>
        <w:t xml:space="preserve"> </w:t>
      </w:r>
      <w:r w:rsidRPr="00D923E3">
        <w:rPr>
          <w:rFonts w:cs="Arial"/>
          <w:color w:val="000000"/>
          <w:sz w:val="24"/>
          <w:szCs w:val="24"/>
        </w:rPr>
        <w:t>dietary counselling in a primary care setting has shown a short-term beneficial effect on blood cholesterol</w:t>
      </w:r>
      <w:r w:rsidRPr="00D923E3">
        <w:rPr>
          <w:rFonts w:cs="Arial"/>
          <w:color w:val="000000"/>
          <w:sz w:val="24"/>
          <w:szCs w:val="24"/>
        </w:rPr>
        <w:fldChar w:fldCharType="begin">
          <w:fldData xml:space="preserve">PEVuZE5vdGU+PENpdGU+PEF1dGhvcj5LdWxpY2s8L0F1dGhvcj48WWVhcj4yMDEzPC9ZZWFyPjxS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</w:fldData>
        </w:fldChar>
      </w:r>
      <w:r w:rsidR="00460672">
        <w:rPr>
          <w:rFonts w:cs="Arial"/>
          <w:color w:val="000000"/>
          <w:sz w:val="24"/>
          <w:szCs w:val="24"/>
        </w:rPr>
        <w:instrText xml:space="preserve"> ADDIN EN.CITE </w:instrText>
      </w:r>
      <w:r w:rsidR="00460672">
        <w:rPr>
          <w:rFonts w:cs="Arial"/>
          <w:color w:val="000000"/>
          <w:sz w:val="24"/>
          <w:szCs w:val="24"/>
        </w:rPr>
        <w:fldChar w:fldCharType="begin">
          <w:fldData xml:space="preserve">PEVuZE5vdGU+PENpdGU+PEF1dGhvcj5LdWxpY2s8L0F1dGhvcj48WWVhcj4yMDEzPC9ZZWFyPjxS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</w:fldData>
        </w:fldChar>
      </w:r>
      <w:r w:rsidR="00460672">
        <w:rPr>
          <w:rFonts w:cs="Arial"/>
          <w:color w:val="000000"/>
          <w:sz w:val="24"/>
          <w:szCs w:val="24"/>
        </w:rPr>
        <w:instrText xml:space="preserve"> ADDIN EN.CITE.DATA </w:instrText>
      </w:r>
      <w:r w:rsidR="00460672">
        <w:rPr>
          <w:rFonts w:cs="Arial"/>
          <w:color w:val="000000"/>
          <w:sz w:val="24"/>
          <w:szCs w:val="24"/>
        </w:rPr>
      </w:r>
      <w:r w:rsidR="00460672">
        <w:rPr>
          <w:rFonts w:cs="Arial"/>
          <w:color w:val="000000"/>
          <w:sz w:val="24"/>
          <w:szCs w:val="24"/>
        </w:rPr>
        <w:fldChar w:fldCharType="end"/>
      </w:r>
      <w:r w:rsidRPr="00D923E3">
        <w:rPr>
          <w:rFonts w:cs="Arial"/>
          <w:color w:val="000000"/>
          <w:sz w:val="24"/>
          <w:szCs w:val="24"/>
        </w:rPr>
      </w:r>
      <w:r w:rsidRPr="00D923E3">
        <w:rPr>
          <w:rFonts w:cs="Arial"/>
          <w:color w:val="000000"/>
          <w:sz w:val="24"/>
          <w:szCs w:val="24"/>
        </w:rPr>
        <w:fldChar w:fldCharType="separate"/>
      </w:r>
      <w:r w:rsidR="00460672" w:rsidRPr="00460672">
        <w:rPr>
          <w:rFonts w:cs="Arial"/>
          <w:noProof/>
          <w:color w:val="000000"/>
          <w:sz w:val="24"/>
          <w:szCs w:val="24"/>
          <w:vertAlign w:val="superscript"/>
        </w:rPr>
        <w:t>10</w:t>
      </w:r>
      <w:r w:rsidRPr="00D923E3">
        <w:rPr>
          <w:rFonts w:cs="Arial"/>
          <w:color w:val="000000"/>
          <w:sz w:val="24"/>
          <w:szCs w:val="24"/>
        </w:rPr>
        <w:fldChar w:fldCharType="end"/>
      </w:r>
      <w:r w:rsidRPr="00D923E3">
        <w:rPr>
          <w:rFonts w:cs="Arial"/>
          <w:color w:val="000000"/>
          <w:sz w:val="24"/>
          <w:szCs w:val="24"/>
        </w:rPr>
        <w:t xml:space="preserve"> but as yet there is no effective intervention that is sufficiently scalable and practical for routine delivery in primary care settings, or at population level. </w:t>
      </w:r>
    </w:p>
    <w:p w14:paraId="281F3485" w14:textId="77777777" w:rsidR="00634A0F" w:rsidRPr="00D923E3" w:rsidRDefault="00634A0F" w:rsidP="00D923E3">
      <w:pPr>
        <w:autoSpaceDE w:val="0"/>
        <w:autoSpaceDN w:val="0"/>
        <w:adjustRightInd w:val="0"/>
        <w:spacing w:after="0"/>
        <w:rPr>
          <w:rFonts w:cs="Arial"/>
          <w:color w:val="000000"/>
          <w:sz w:val="24"/>
          <w:szCs w:val="24"/>
        </w:rPr>
      </w:pPr>
    </w:p>
    <w:p w14:paraId="502EA02B" w14:textId="77777777" w:rsidR="00634A0F" w:rsidRPr="00D923E3" w:rsidRDefault="00634A0F" w:rsidP="00D923E3">
      <w:pPr>
        <w:autoSpaceDE w:val="0"/>
        <w:autoSpaceDN w:val="0"/>
        <w:adjustRightInd w:val="0"/>
        <w:spacing w:after="0"/>
        <w:rPr>
          <w:rFonts w:cs="Arial"/>
          <w:color w:val="000000"/>
          <w:sz w:val="24"/>
          <w:szCs w:val="24"/>
        </w:rPr>
      </w:pPr>
      <w:r w:rsidRPr="00D923E3">
        <w:rPr>
          <w:rFonts w:cs="Arial"/>
          <w:color w:val="000000"/>
          <w:sz w:val="24"/>
          <w:szCs w:val="24"/>
        </w:rPr>
        <w:t>Food purchasing is a key antecedent of food consumption and improving the nutritional quality of food purchases presents a clear opportunity to intervene. Supermarkets account for 71% of the weekly expenditure on food and drinks, including a large proportion of foods that are major sources of SFA in the diet such as meat, dairy, ready meals, cakes and biscuits</w:t>
      </w:r>
      <w:r w:rsidRPr="00D923E3">
        <w:rPr>
          <w:rFonts w:cs="Arial"/>
          <w:color w:val="000000"/>
          <w:sz w:val="24"/>
          <w:szCs w:val="24"/>
        </w:rPr>
        <w:fldChar w:fldCharType="begin">
          <w:fldData xml:space="preserve">PEVuZE5vdGU+PENpdGU+PEF1dGhvcj5OZWFsPC9BdXRob3I+PFllYXI+MjAxMzwvWWVhcj48UmVj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</w:fldData>
        </w:fldChar>
      </w:r>
      <w:r w:rsidR="00460672">
        <w:rPr>
          <w:rFonts w:cs="Arial"/>
          <w:color w:val="000000"/>
          <w:sz w:val="24"/>
          <w:szCs w:val="24"/>
        </w:rPr>
        <w:instrText xml:space="preserve"> ADDIN EN.CITE </w:instrText>
      </w:r>
      <w:r w:rsidR="00460672">
        <w:rPr>
          <w:rFonts w:cs="Arial"/>
          <w:color w:val="000000"/>
          <w:sz w:val="24"/>
          <w:szCs w:val="24"/>
        </w:rPr>
        <w:fldChar w:fldCharType="begin">
          <w:fldData xml:space="preserve">PEVuZE5vdGU+PENpdGU+PEF1dGhvcj5OZWFsPC9BdXRob3I+PFllYXI+MjAxMzwvWWVhcj48UmVj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</w:fldData>
        </w:fldChar>
      </w:r>
      <w:r w:rsidR="00460672">
        <w:rPr>
          <w:rFonts w:cs="Arial"/>
          <w:color w:val="000000"/>
          <w:sz w:val="24"/>
          <w:szCs w:val="24"/>
        </w:rPr>
        <w:instrText xml:space="preserve"> ADDIN EN.CITE.DATA </w:instrText>
      </w:r>
      <w:r w:rsidR="00460672">
        <w:rPr>
          <w:rFonts w:cs="Arial"/>
          <w:color w:val="000000"/>
          <w:sz w:val="24"/>
          <w:szCs w:val="24"/>
        </w:rPr>
      </w:r>
      <w:r w:rsidR="00460672">
        <w:rPr>
          <w:rFonts w:cs="Arial"/>
          <w:color w:val="000000"/>
          <w:sz w:val="24"/>
          <w:szCs w:val="24"/>
        </w:rPr>
        <w:fldChar w:fldCharType="end"/>
      </w:r>
      <w:r w:rsidRPr="00D923E3">
        <w:rPr>
          <w:rFonts w:cs="Arial"/>
          <w:color w:val="000000"/>
          <w:sz w:val="24"/>
          <w:szCs w:val="24"/>
        </w:rPr>
      </w:r>
      <w:r w:rsidRPr="00D923E3">
        <w:rPr>
          <w:rFonts w:cs="Arial"/>
          <w:color w:val="000000"/>
          <w:sz w:val="24"/>
          <w:szCs w:val="24"/>
        </w:rPr>
        <w:fldChar w:fldCharType="separate"/>
      </w:r>
      <w:r w:rsidR="00460672" w:rsidRPr="00460672">
        <w:rPr>
          <w:rFonts w:cs="Arial"/>
          <w:noProof/>
          <w:color w:val="000000"/>
          <w:sz w:val="24"/>
          <w:szCs w:val="24"/>
          <w:vertAlign w:val="superscript"/>
        </w:rPr>
        <w:t>11</w:t>
      </w:r>
      <w:r w:rsidRPr="00D923E3">
        <w:rPr>
          <w:rFonts w:cs="Arial"/>
          <w:color w:val="000000"/>
          <w:sz w:val="24"/>
          <w:szCs w:val="24"/>
        </w:rPr>
        <w:fldChar w:fldCharType="end"/>
      </w:r>
      <w:r w:rsidRPr="00D923E3">
        <w:rPr>
          <w:rFonts w:cs="Arial"/>
          <w:color w:val="000000"/>
          <w:sz w:val="24"/>
          <w:szCs w:val="24"/>
        </w:rPr>
        <w:t xml:space="preserve">. Individual-level interventions targeting the nutritional quality of the grocery shopping </w:t>
      </w:r>
      <w:r w:rsidR="00F63273">
        <w:rPr>
          <w:rFonts w:cs="Arial"/>
          <w:color w:val="000000"/>
          <w:sz w:val="24"/>
          <w:szCs w:val="24"/>
        </w:rPr>
        <w:t>could improve</w:t>
      </w:r>
      <w:r w:rsidRPr="00D923E3">
        <w:rPr>
          <w:rFonts w:cs="Arial"/>
          <w:color w:val="000000"/>
          <w:sz w:val="24"/>
          <w:szCs w:val="24"/>
        </w:rPr>
        <w:t xml:space="preserve"> diet quality, especially among those motivated to change. However, previous evidence suggests that information provision alone might not be sufficient for sustained dietary change, and other behaviour</w:t>
      </w:r>
      <w:r w:rsidR="00707E74">
        <w:rPr>
          <w:rFonts w:cs="Arial"/>
          <w:color w:val="000000"/>
          <w:sz w:val="24"/>
          <w:szCs w:val="24"/>
        </w:rPr>
        <w:t>al</w:t>
      </w:r>
      <w:r w:rsidRPr="00D923E3">
        <w:rPr>
          <w:rFonts w:cs="Arial"/>
          <w:color w:val="000000"/>
          <w:sz w:val="24"/>
          <w:szCs w:val="24"/>
        </w:rPr>
        <w:t xml:space="preserve"> strategies may be needed</w:t>
      </w:r>
      <w:r w:rsidRPr="00D923E3">
        <w:rPr>
          <w:rFonts w:cs="Arial"/>
          <w:color w:val="000000"/>
          <w:sz w:val="24"/>
          <w:szCs w:val="24"/>
        </w:rPr>
        <w:fldChar w:fldCharType="begin"/>
      </w:r>
      <w:r w:rsidR="00460672">
        <w:rPr>
          <w:rFonts w:cs="Arial"/>
          <w:color w:val="000000"/>
          <w:sz w:val="24"/>
          <w:szCs w:val="24"/>
        </w:rPr>
        <w:instrText xml:space="preserve"> ADDIN EN.CITE &lt;EndNote&gt;&lt;Cite&gt;&lt;Author&gt;Michie&lt;/Author&gt;&lt;Year&gt;2009&lt;/Year&gt;&lt;RecNum&gt;17&lt;/RecNum&gt;&lt;DisplayText&gt;&lt;style face="superscript"&gt;12&lt;/style&gt;&lt;/DisplayText&gt;&lt;record&gt;&lt;rec-number&gt;17&lt;/rec-number&gt;&lt;foreign-keys&gt;&lt;key app="EN" db-id="rwsdv25eqv5pddefaes5esp29s0tav0v0vpp" timestamp="1444216077"&gt;17&lt;/key&gt;&lt;/foreign-keys&gt;&lt;ref-type name="Journal Article"&gt;17&lt;/ref-type&gt;&lt;contributors&gt;&lt;authors&gt;&lt;author&gt;Michie, S.&lt;/author&gt;&lt;author&gt;Abraham, C.&lt;/author&gt;&lt;author&gt;Whittington, C.&lt;/author&gt;&lt;author&gt;McAteer, J.&lt;/author&gt;&lt;author&gt;Gupta, S.&lt;/author&gt;&lt;/authors&gt;&lt;/contributors&gt;&lt;auth-address&gt;Centre for Outcomes Research and Effectiveness, University College London, UK. s.michie@ucl.ac.uk&lt;/auth-address&gt;&lt;titles&gt;&lt;title&gt;Effective techniques in healthy eating and physical activity interventions: a meta-regression&lt;/title&gt;&lt;secondary-title&gt;Health Psychol&lt;/secondary-title&gt;&lt;/titles&gt;&lt;periodical&gt;&lt;full-title&gt;Health Psychol&lt;/full-title&gt;&lt;/periodical&gt;&lt;pages&gt;690-701&lt;/pages&gt;&lt;volume&gt;28&lt;/volume&gt;&lt;number&gt;6&lt;/number&gt;&lt;keywords&gt;&lt;keyword&gt;*Exercise&lt;/keyword&gt;&lt;keyword&gt;*Feeding Behavior&lt;/keyword&gt;&lt;keyword&gt;Female&lt;/keyword&gt;&lt;keyword&gt;Health Behavior&lt;/keyword&gt;&lt;keyword&gt;*Health Promotion&lt;/keyword&gt;&lt;keyword&gt;Humans&lt;/keyword&gt;&lt;keyword&gt;Male&lt;/keyword&gt;&lt;/keywords&gt;&lt;dates&gt;&lt;year&gt;2009&lt;/year&gt;&lt;pub-dates&gt;&lt;date&gt;Nov&lt;/date&gt;&lt;/pub-dates&gt;&lt;/dates&gt;&lt;isbn&gt;1930-7810 (Electronic)&amp;#xD;0278-6133 (Linking)&lt;/isbn&gt;&lt;accession-num&gt;19916637&lt;/accession-num&gt;&lt;urls&gt;&lt;related-urls&gt;&lt;url&gt;http://www.ncbi.nlm.nih.gov/pubmed/19916637&lt;/url&gt;&lt;/related-urls&gt;&lt;/urls&gt;&lt;electronic-resource-num&gt;10.1037/a0016136&lt;/electronic-resource-num&gt;&lt;/record&gt;&lt;/Cite&gt;&lt;/EndNote&gt;</w:instrText>
      </w:r>
      <w:r w:rsidRPr="00D923E3">
        <w:rPr>
          <w:rFonts w:cs="Arial"/>
          <w:color w:val="000000"/>
          <w:sz w:val="24"/>
          <w:szCs w:val="24"/>
        </w:rPr>
        <w:fldChar w:fldCharType="separate"/>
      </w:r>
      <w:r w:rsidR="00460672" w:rsidRPr="00460672">
        <w:rPr>
          <w:rFonts w:cs="Arial"/>
          <w:noProof/>
          <w:color w:val="000000"/>
          <w:sz w:val="24"/>
          <w:szCs w:val="24"/>
          <w:vertAlign w:val="superscript"/>
        </w:rPr>
        <w:t>12</w:t>
      </w:r>
      <w:r w:rsidRPr="00D923E3">
        <w:rPr>
          <w:rFonts w:cs="Arial"/>
          <w:color w:val="000000"/>
          <w:sz w:val="24"/>
          <w:szCs w:val="24"/>
        </w:rPr>
        <w:fldChar w:fldCharType="end"/>
      </w:r>
      <w:r w:rsidRPr="00D923E3">
        <w:rPr>
          <w:rFonts w:cs="Arial"/>
          <w:color w:val="000000"/>
          <w:sz w:val="24"/>
          <w:szCs w:val="24"/>
        </w:rPr>
        <w:t>.</w:t>
      </w:r>
    </w:p>
    <w:p w14:paraId="27C360E6" w14:textId="062B3877" w:rsidR="00634A0F" w:rsidRPr="00D923E3" w:rsidRDefault="00634A0F" w:rsidP="00D923E3">
      <w:pPr>
        <w:autoSpaceDE w:val="0"/>
        <w:autoSpaceDN w:val="0"/>
        <w:adjustRightInd w:val="0"/>
        <w:spacing w:after="0"/>
        <w:rPr>
          <w:rFonts w:cs="Arial"/>
          <w:color w:val="000000"/>
          <w:sz w:val="24"/>
          <w:szCs w:val="24"/>
        </w:rPr>
      </w:pPr>
      <w:r w:rsidRPr="00D923E3">
        <w:rPr>
          <w:rFonts w:cs="Arial"/>
          <w:color w:val="000000"/>
          <w:sz w:val="24"/>
          <w:szCs w:val="24"/>
        </w:rPr>
        <w:lastRenderedPageBreak/>
        <w:t>Systematic reviews have identified effective intervention components for individual dietary change, including providing tailored dietary advice, information, self-monitoring and personalised feedback</w:t>
      </w:r>
      <w:r w:rsidRPr="00D923E3">
        <w:rPr>
          <w:rFonts w:cs="Arial"/>
          <w:color w:val="000000"/>
          <w:sz w:val="24"/>
          <w:szCs w:val="24"/>
        </w:rPr>
        <w:fldChar w:fldCharType="begin">
          <w:fldData xml:space="preserve">PEVuZE5vdGU+PENpdGU+PEF1dGhvcj5BdGtpbnM8L0F1dGhvcj48WWVhcj4yMDE1PC9ZZWFyPjxS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</w:fldData>
        </w:fldChar>
      </w:r>
      <w:r w:rsidR="00460672">
        <w:rPr>
          <w:rFonts w:cs="Arial"/>
          <w:color w:val="000000"/>
          <w:sz w:val="24"/>
          <w:szCs w:val="24"/>
        </w:rPr>
        <w:instrText xml:space="preserve"> ADDIN EN.CITE </w:instrText>
      </w:r>
      <w:r w:rsidR="00460672">
        <w:rPr>
          <w:rFonts w:cs="Arial"/>
          <w:color w:val="000000"/>
          <w:sz w:val="24"/>
          <w:szCs w:val="24"/>
        </w:rPr>
        <w:fldChar w:fldCharType="begin">
          <w:fldData xml:space="preserve">PEVuZE5vdGU+PENpdGU+PEF1dGhvcj5BdGtpbnM8L0F1dGhvcj48WWVhcj4yMDE1PC9ZZWFyPjxS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</w:fldData>
        </w:fldChar>
      </w:r>
      <w:r w:rsidR="00460672">
        <w:rPr>
          <w:rFonts w:cs="Arial"/>
          <w:color w:val="000000"/>
          <w:sz w:val="24"/>
          <w:szCs w:val="24"/>
        </w:rPr>
        <w:instrText xml:space="preserve"> ADDIN EN.CITE.DATA </w:instrText>
      </w:r>
      <w:r w:rsidR="00460672">
        <w:rPr>
          <w:rFonts w:cs="Arial"/>
          <w:color w:val="000000"/>
          <w:sz w:val="24"/>
          <w:szCs w:val="24"/>
        </w:rPr>
      </w:r>
      <w:r w:rsidR="00460672">
        <w:rPr>
          <w:rFonts w:cs="Arial"/>
          <w:color w:val="000000"/>
          <w:sz w:val="24"/>
          <w:szCs w:val="24"/>
        </w:rPr>
        <w:fldChar w:fldCharType="end"/>
      </w:r>
      <w:r w:rsidRPr="00D923E3">
        <w:rPr>
          <w:rFonts w:cs="Arial"/>
          <w:color w:val="000000"/>
          <w:sz w:val="24"/>
          <w:szCs w:val="24"/>
        </w:rPr>
      </w:r>
      <w:r w:rsidRPr="00D923E3">
        <w:rPr>
          <w:rFonts w:cs="Arial"/>
          <w:color w:val="000000"/>
          <w:sz w:val="24"/>
          <w:szCs w:val="24"/>
        </w:rPr>
        <w:fldChar w:fldCharType="separate"/>
      </w:r>
      <w:r w:rsidR="00460672" w:rsidRPr="00460672">
        <w:rPr>
          <w:rFonts w:cs="Arial"/>
          <w:noProof/>
          <w:color w:val="000000"/>
          <w:sz w:val="24"/>
          <w:szCs w:val="24"/>
          <w:vertAlign w:val="superscript"/>
        </w:rPr>
        <w:t>13 14</w:t>
      </w:r>
      <w:r w:rsidRPr="00D923E3">
        <w:rPr>
          <w:rFonts w:cs="Arial"/>
          <w:color w:val="000000"/>
          <w:sz w:val="24"/>
          <w:szCs w:val="24"/>
        </w:rPr>
        <w:fldChar w:fldCharType="end"/>
      </w:r>
      <w:r w:rsidRPr="00D923E3">
        <w:rPr>
          <w:rFonts w:cs="Arial"/>
          <w:color w:val="000000"/>
          <w:sz w:val="24"/>
          <w:szCs w:val="24"/>
        </w:rPr>
        <w:t xml:space="preserve">. In-store education provision at the point of purchase has been shown to improve the nutritional quality of food purchases, </w:t>
      </w:r>
      <w:r w:rsidR="00076761">
        <w:rPr>
          <w:rFonts w:cs="Arial"/>
          <w:color w:val="000000"/>
          <w:sz w:val="24"/>
          <w:szCs w:val="24"/>
        </w:rPr>
        <w:t xml:space="preserve">and increase </w:t>
      </w:r>
      <w:r w:rsidRPr="00D923E3">
        <w:rPr>
          <w:rFonts w:cs="Arial"/>
          <w:color w:val="000000"/>
          <w:sz w:val="24"/>
          <w:szCs w:val="24"/>
        </w:rPr>
        <w:t>fruit and vegetable purchases</w:t>
      </w:r>
      <w:r w:rsidRPr="00D923E3">
        <w:rPr>
          <w:rFonts w:cs="Arial"/>
          <w:color w:val="000000"/>
          <w:sz w:val="24"/>
          <w:szCs w:val="24"/>
        </w:rPr>
        <w:fldChar w:fldCharType="begin"/>
      </w:r>
      <w:r w:rsidR="00460672">
        <w:rPr>
          <w:rFonts w:cs="Arial"/>
          <w:color w:val="000000"/>
          <w:sz w:val="24"/>
          <w:szCs w:val="24"/>
        </w:rPr>
        <w:instrText xml:space="preserve"> ADDIN EN.CITE &lt;EndNote&gt;&lt;Cite&gt;&lt;Author&gt;Milliron&lt;/Author&gt;&lt;Year&gt;2012&lt;/Year&gt;&lt;RecNum&gt;13&lt;/RecNum&gt;&lt;DisplayText&gt;&lt;style face="superscript"&gt;15&lt;/style&gt;&lt;/DisplayText&gt;&lt;record&gt;&lt;rec-number&gt;13&lt;/rec-number&gt;&lt;foreign-keys&gt;&lt;key app="EN" db-id="rwsdv25eqv5pddefaes5esp29s0tav0v0vpp" timestamp="1443623723"&gt;13&lt;/key&gt;&lt;/foreign-keys&gt;&lt;ref-type name="Journal Article"&gt;17&lt;/ref-type&gt;&lt;contributors&gt;&lt;authors&gt;&lt;author&gt;Milliron, B. J.&lt;/author&gt;&lt;author&gt;Woolf, K.&lt;/author&gt;&lt;author&gt;Appelhans, B. M.&lt;/author&gt;&lt;/authors&gt;&lt;/contributors&gt;&lt;auth-address&gt;Department of Social Sciences and Health Policy, Division of Public Health Sciences, Wake Forest University School of Medicine, Winston-Salem, NC 27157, USA. bmilliro@wfubmc.edu&lt;/auth-address&gt;&lt;titles&gt;&lt;title&gt;A point-of-purchase intervention featuring in-person supermarket education affects healthful food purchases&lt;/title&gt;&lt;secondary-title&gt;J Nutr Educ Behav&lt;/secondary-title&gt;&lt;/titles&gt;&lt;periodical&gt;&lt;full-title&gt;J Nutr Educ Behav&lt;/full-title&gt;&lt;/periodical&gt;&lt;pages&gt;225-32&lt;/pages&gt;&lt;volume&gt;44&lt;/volume&gt;&lt;number&gt;3&lt;/number&gt;&lt;keywords&gt;&lt;keyword&gt;Adult&lt;/keyword&gt;&lt;keyword&gt;Choice Behavior&lt;/keyword&gt;&lt;keyword&gt;Diet Surveys/statistics &amp;amp; numerical data&lt;/keyword&gt;&lt;keyword&gt;Female&lt;/keyword&gt;&lt;keyword&gt;*Food Habits&lt;/keyword&gt;&lt;keyword&gt;Health Education/*methods&lt;/keyword&gt;&lt;keyword&gt;Health Promotion/*methods&lt;/keyword&gt;&lt;keyword&gt;Humans&lt;/keyword&gt;&lt;keyword&gt;Male&lt;/keyword&gt;&lt;keyword&gt;Nutritional Sciences/*education&lt;/keyword&gt;&lt;keyword&gt;Public Health&lt;/keyword&gt;&lt;/keywords&gt;&lt;dates&gt;&lt;year&gt;2012&lt;/year&gt;&lt;pub-dates&gt;&lt;date&gt;May-Jun&lt;/date&gt;&lt;/pub-dates&gt;&lt;/dates&gt;&lt;isbn&gt;1878-2620 (Electronic)&amp;#xD;1499-4046 (Linking)&lt;/isbn&gt;&lt;accession-num&gt;22104016&lt;/accession-num&gt;&lt;urls&gt;&lt;related-urls&gt;&lt;url&gt;http://www.ncbi.nlm.nih.gov/pubmed/22104016&lt;/url&gt;&lt;/related-urls&gt;&lt;/urls&gt;&lt;custom2&gt;PMC3302965&lt;/custom2&gt;&lt;electronic-resource-num&gt;10.1016/j.jneb.2011.05.016&lt;/electronic-resource-num&gt;&lt;/record&gt;&lt;/Cite&gt;&lt;/EndNote&gt;</w:instrText>
      </w:r>
      <w:r w:rsidRPr="00D923E3">
        <w:rPr>
          <w:rFonts w:cs="Arial"/>
          <w:color w:val="000000"/>
          <w:sz w:val="24"/>
          <w:szCs w:val="24"/>
        </w:rPr>
        <w:fldChar w:fldCharType="separate"/>
      </w:r>
      <w:r w:rsidR="00460672" w:rsidRPr="00460672">
        <w:rPr>
          <w:rFonts w:cs="Arial"/>
          <w:noProof/>
          <w:color w:val="000000"/>
          <w:sz w:val="24"/>
          <w:szCs w:val="24"/>
          <w:vertAlign w:val="superscript"/>
        </w:rPr>
        <w:t>15</w:t>
      </w:r>
      <w:r w:rsidRPr="00D923E3">
        <w:rPr>
          <w:rFonts w:cs="Arial"/>
          <w:color w:val="000000"/>
          <w:sz w:val="24"/>
          <w:szCs w:val="24"/>
        </w:rPr>
        <w:fldChar w:fldCharType="end"/>
      </w:r>
      <w:r w:rsidRPr="00D923E3">
        <w:rPr>
          <w:rFonts w:cs="Arial"/>
          <w:color w:val="000000"/>
          <w:sz w:val="24"/>
          <w:szCs w:val="24"/>
        </w:rPr>
        <w:t>, and a previous intervention using an online supermarket showed a 10% reduction in SFA from food purchases by recommending lower SFA options at the point of purchase</w:t>
      </w:r>
      <w:r w:rsidRPr="00D923E3">
        <w:rPr>
          <w:rFonts w:cs="Arial"/>
          <w:color w:val="000000"/>
          <w:sz w:val="24"/>
          <w:szCs w:val="24"/>
        </w:rPr>
        <w:fldChar w:fldCharType="begin"/>
      </w:r>
      <w:r w:rsidR="00460672">
        <w:rPr>
          <w:rFonts w:cs="Arial"/>
          <w:color w:val="000000"/>
          <w:sz w:val="24"/>
          <w:szCs w:val="24"/>
        </w:rPr>
        <w:instrText xml:space="preserve"> ADDIN EN.CITE &lt;EndNote&gt;&lt;Cite&gt;&lt;Author&gt;Huang&lt;/Author&gt;&lt;Year&gt;2006&lt;/Year&gt;&lt;RecNum&gt;14&lt;/RecNum&gt;&lt;DisplayText&gt;&lt;style face="superscript"&gt;16&lt;/style&gt;&lt;/DisplayText&gt;&lt;record&gt;&lt;rec-number&gt;14&lt;/rec-number&gt;&lt;foreign-keys&gt;&lt;key app="EN" db-id="rwsdv25eqv5pddefaes5esp29s0tav0v0vpp" timestamp="1443625809"&gt;14&lt;/key&gt;&lt;/foreign-keys&gt;&lt;ref-type name="Journal Article"&gt;17&lt;/ref-type&gt;&lt;contributors&gt;&lt;authors&gt;&lt;author&gt;Huang, A.&lt;/author&gt;&lt;author&gt;Barzi, F.&lt;/author&gt;&lt;author&gt;Huxley, R.&lt;/author&gt;&lt;author&gt;Denyer, G.&lt;/author&gt;&lt;author&gt;Rohrlach, B.&lt;/author&gt;&lt;author&gt;Jayne, K.&lt;/author&gt;&lt;author&gt;Neal, B.&lt;/author&gt;&lt;/authors&gt;&lt;/contributors&gt;&lt;auth-address&gt;George Institute for International Health, University of Sydney, Sydney, New South Wales, Australia.&lt;/auth-address&gt;&lt;titles&gt;&lt;title&gt;The effects on saturated fat purchases of providing internet shoppers with purchase- specific dietary advice: a randomised trial&lt;/title&gt;&lt;secondary-title&gt;PLoS Clin Trials&lt;/secondary-title&gt;&lt;/titles&gt;&lt;periodical&gt;&lt;full-title&gt;PLoS Clin Trials&lt;/full-title&gt;&lt;/periodical&gt;&lt;pages&gt;e22&lt;/pages&gt;&lt;volume&gt;1&lt;/volume&gt;&lt;number&gt;5&lt;/number&gt;&lt;dates&gt;&lt;year&gt;2006&lt;/year&gt;&lt;/dates&gt;&lt;isbn&gt;1555-5887 (Electronic)&amp;#xD;1555-5887 (Linking)&lt;/isbn&gt;&lt;accession-num&gt;17013429&lt;/accession-num&gt;&lt;urls&gt;&lt;related-urls&gt;&lt;url&gt;http://www.ncbi.nlm.nih.gov/pubmed/17013429&lt;/url&gt;&lt;/related-urls&gt;&lt;/urls&gt;&lt;custom2&gt;PMC1574360&lt;/custom2&gt;&lt;electronic-resource-num&gt;10.1371/journal.pctr.0010022&lt;/electronic-resource-num&gt;&lt;/record&gt;&lt;/Cite&gt;&lt;/EndNote&gt;</w:instrText>
      </w:r>
      <w:r w:rsidRPr="00D923E3">
        <w:rPr>
          <w:rFonts w:cs="Arial"/>
          <w:color w:val="000000"/>
          <w:sz w:val="24"/>
          <w:szCs w:val="24"/>
        </w:rPr>
        <w:fldChar w:fldCharType="separate"/>
      </w:r>
      <w:r w:rsidR="00460672" w:rsidRPr="00460672">
        <w:rPr>
          <w:rFonts w:cs="Arial"/>
          <w:noProof/>
          <w:color w:val="000000"/>
          <w:sz w:val="24"/>
          <w:szCs w:val="24"/>
          <w:vertAlign w:val="superscript"/>
        </w:rPr>
        <w:t>16</w:t>
      </w:r>
      <w:r w:rsidRPr="00D923E3">
        <w:rPr>
          <w:rFonts w:cs="Arial"/>
          <w:color w:val="000000"/>
          <w:sz w:val="24"/>
          <w:szCs w:val="24"/>
        </w:rPr>
        <w:fldChar w:fldCharType="end"/>
      </w:r>
      <w:r w:rsidRPr="00D923E3">
        <w:rPr>
          <w:rFonts w:cs="Arial"/>
          <w:color w:val="000000"/>
          <w:sz w:val="24"/>
          <w:szCs w:val="24"/>
        </w:rPr>
        <w:t xml:space="preserve">. New technological advances within the food industry allowing the tracking of food purchases, including their nutritional content, offer the potential to deliver personalised nutrition interventions to reduce SFA intake. Here we plan to develop a programme to provide regular personalised feedback on the saturated fat content of food purchases, together with suggested alternatives with less saturated fat. To do so, we will establish a partnership with Tesco, the largest UK supermarket. Using a well-established </w:t>
      </w:r>
      <w:proofErr w:type="spellStart"/>
      <w:r w:rsidR="00514E22" w:rsidRPr="00510AD9">
        <w:rPr>
          <w:rFonts w:cs="Arial"/>
          <w:color w:val="000000"/>
          <w:sz w:val="24"/>
          <w:szCs w:val="24"/>
        </w:rPr>
        <w:t>storecard</w:t>
      </w:r>
      <w:proofErr w:type="spellEnd"/>
      <w:r w:rsidRPr="00D923E3">
        <w:rPr>
          <w:rFonts w:cs="Arial"/>
          <w:color w:val="000000"/>
          <w:sz w:val="24"/>
          <w:szCs w:val="24"/>
        </w:rPr>
        <w:t xml:space="preserve"> system, the store can track food purchases </w:t>
      </w:r>
      <w:r w:rsidR="00153E3B">
        <w:rPr>
          <w:rFonts w:cs="Arial"/>
          <w:color w:val="000000"/>
          <w:sz w:val="24"/>
          <w:szCs w:val="24"/>
        </w:rPr>
        <w:t>which can be</w:t>
      </w:r>
      <w:r w:rsidRPr="00D923E3">
        <w:rPr>
          <w:rFonts w:cs="Arial"/>
          <w:color w:val="000000"/>
          <w:sz w:val="24"/>
          <w:szCs w:val="24"/>
        </w:rPr>
        <w:t xml:space="preserve"> link</w:t>
      </w:r>
      <w:r w:rsidR="00153E3B">
        <w:rPr>
          <w:rFonts w:cs="Arial"/>
          <w:color w:val="000000"/>
          <w:sz w:val="24"/>
          <w:szCs w:val="24"/>
        </w:rPr>
        <w:t>ed</w:t>
      </w:r>
      <w:r w:rsidRPr="00D923E3">
        <w:rPr>
          <w:rFonts w:cs="Arial"/>
          <w:color w:val="000000"/>
          <w:sz w:val="24"/>
          <w:szCs w:val="24"/>
        </w:rPr>
        <w:t xml:space="preserve"> to a nutritional database to calculate the nutritional content of the basket and, with further development, identify substitutes containing less saturated fat. </w:t>
      </w:r>
      <w:r w:rsidR="00153E3B" w:rsidRPr="00153E3B">
        <w:rPr>
          <w:rFonts w:cs="Arial"/>
          <w:color w:val="000000"/>
          <w:sz w:val="24"/>
          <w:szCs w:val="24"/>
        </w:rPr>
        <w:t xml:space="preserve">The study will be run by the University of Oxford.  With participant consent, Tesco stores will provide data to </w:t>
      </w:r>
      <w:r w:rsidR="00153E3B">
        <w:rPr>
          <w:rFonts w:cs="Arial"/>
          <w:color w:val="000000"/>
          <w:sz w:val="24"/>
          <w:szCs w:val="24"/>
        </w:rPr>
        <w:t>the study team</w:t>
      </w:r>
      <w:r w:rsidR="00153E3B" w:rsidRPr="00153E3B">
        <w:rPr>
          <w:rFonts w:cs="Arial"/>
          <w:color w:val="000000"/>
          <w:sz w:val="24"/>
          <w:szCs w:val="24"/>
        </w:rPr>
        <w:t xml:space="preserve"> in ord</w:t>
      </w:r>
      <w:r w:rsidR="00153E3B">
        <w:rPr>
          <w:rFonts w:cs="Arial"/>
          <w:color w:val="000000"/>
          <w:sz w:val="24"/>
          <w:szCs w:val="24"/>
        </w:rPr>
        <w:t>er to enable the study to run. </w:t>
      </w:r>
      <w:r w:rsidR="00153E3B" w:rsidRPr="00153E3B">
        <w:rPr>
          <w:rFonts w:cs="Arial"/>
          <w:color w:val="000000"/>
          <w:sz w:val="24"/>
          <w:szCs w:val="24"/>
        </w:rPr>
        <w:t>Tesco will not receive any additional information about participants as a result of the study.</w:t>
      </w:r>
    </w:p>
    <w:p w14:paraId="0D6911C7" w14:textId="77777777" w:rsidR="00634A0F" w:rsidRPr="00D923E3" w:rsidRDefault="00634A0F" w:rsidP="00D923E3">
      <w:pPr>
        <w:autoSpaceDE w:val="0"/>
        <w:autoSpaceDN w:val="0"/>
        <w:adjustRightInd w:val="0"/>
        <w:spacing w:after="0"/>
        <w:rPr>
          <w:rFonts w:cs="Arial"/>
          <w:color w:val="000000"/>
          <w:sz w:val="24"/>
          <w:szCs w:val="24"/>
        </w:rPr>
      </w:pPr>
    </w:p>
    <w:p w14:paraId="12DBB7F1" w14:textId="77777777" w:rsidR="007472AE" w:rsidRDefault="00184A83" w:rsidP="00D47B5C">
      <w:pPr>
        <w:autoSpaceDE w:val="0"/>
        <w:autoSpaceDN w:val="0"/>
        <w:adjustRightInd w:val="0"/>
        <w:spacing w:after="0"/>
        <w:rPr>
          <w:rFonts w:cs="Arial"/>
          <w:color w:val="000000"/>
          <w:sz w:val="24"/>
          <w:szCs w:val="24"/>
        </w:rPr>
      </w:pPr>
      <w:r>
        <w:rPr>
          <w:rFonts w:cs="Arial"/>
          <w:color w:val="000000"/>
          <w:sz w:val="24"/>
          <w:szCs w:val="24"/>
        </w:rPr>
        <w:t>Building on what is known but bearing in mind scalability, w</w:t>
      </w:r>
      <w:r w:rsidR="001C7BFB" w:rsidRPr="00D923E3">
        <w:rPr>
          <w:rFonts w:cs="Arial"/>
          <w:color w:val="000000"/>
          <w:sz w:val="24"/>
          <w:szCs w:val="24"/>
        </w:rPr>
        <w:t>e</w:t>
      </w:r>
      <w:r w:rsidR="00EE7693">
        <w:rPr>
          <w:rFonts w:cs="Arial"/>
          <w:color w:val="000000"/>
          <w:sz w:val="24"/>
          <w:szCs w:val="24"/>
        </w:rPr>
        <w:t xml:space="preserve"> propose to develop and </w:t>
      </w:r>
      <w:r w:rsidR="00634A0F" w:rsidRPr="00D923E3">
        <w:rPr>
          <w:rFonts w:cs="Arial"/>
          <w:color w:val="000000"/>
          <w:sz w:val="24"/>
          <w:szCs w:val="24"/>
        </w:rPr>
        <w:t>test</w:t>
      </w:r>
      <w:r w:rsidR="00EE7693">
        <w:rPr>
          <w:rFonts w:cs="Arial"/>
          <w:color w:val="000000"/>
          <w:sz w:val="24"/>
          <w:szCs w:val="24"/>
        </w:rPr>
        <w:t xml:space="preserve"> </w:t>
      </w:r>
      <w:r w:rsidR="00634A0F" w:rsidRPr="00D923E3">
        <w:rPr>
          <w:rFonts w:cs="Arial"/>
          <w:color w:val="000000"/>
          <w:sz w:val="24"/>
          <w:szCs w:val="24"/>
        </w:rPr>
        <w:t>a novel intervention to decrease SFA intake</w:t>
      </w:r>
      <w:r>
        <w:rPr>
          <w:rFonts w:cs="Arial"/>
          <w:color w:val="000000"/>
          <w:sz w:val="24"/>
          <w:szCs w:val="24"/>
        </w:rPr>
        <w:t xml:space="preserve">.  </w:t>
      </w:r>
      <w:r w:rsidR="00EE7693">
        <w:rPr>
          <w:rFonts w:cs="Arial"/>
          <w:color w:val="000000"/>
          <w:sz w:val="24"/>
          <w:szCs w:val="24"/>
        </w:rPr>
        <w:t xml:space="preserve">In one group, </w:t>
      </w:r>
      <w:r w:rsidR="00666D78">
        <w:rPr>
          <w:rFonts w:cs="Arial"/>
          <w:color w:val="000000"/>
          <w:sz w:val="24"/>
          <w:szCs w:val="24"/>
        </w:rPr>
        <w:t>a brief advice session</w:t>
      </w:r>
      <w:r w:rsidR="00EE7693">
        <w:rPr>
          <w:rFonts w:cs="Arial"/>
          <w:color w:val="000000"/>
          <w:sz w:val="24"/>
          <w:szCs w:val="24"/>
        </w:rPr>
        <w:t xml:space="preserve"> will provide motivational force using a qualified health professional to explain the importance of SFA intake and the impact this could make to a patient’s cholesterol. </w:t>
      </w:r>
      <w:r w:rsidR="00D47B5C">
        <w:rPr>
          <w:rFonts w:cs="Arial"/>
          <w:color w:val="000000"/>
          <w:sz w:val="24"/>
          <w:szCs w:val="24"/>
        </w:rPr>
        <w:t>But recognising that health professionals may lack sufficient time and training to go beyond general messages about how to re</w:t>
      </w:r>
      <w:r w:rsidR="005F60A2">
        <w:rPr>
          <w:rFonts w:cs="Arial"/>
          <w:color w:val="000000"/>
          <w:sz w:val="24"/>
          <w:szCs w:val="24"/>
        </w:rPr>
        <w:t xml:space="preserve">duce SFA, we propose another </w:t>
      </w:r>
      <w:r w:rsidR="00D47B5C">
        <w:rPr>
          <w:rFonts w:cs="Arial"/>
          <w:color w:val="000000"/>
          <w:sz w:val="24"/>
          <w:szCs w:val="24"/>
        </w:rPr>
        <w:t xml:space="preserve">intervention </w:t>
      </w:r>
      <w:r w:rsidR="00737773">
        <w:rPr>
          <w:rFonts w:cs="Arial"/>
          <w:color w:val="000000"/>
          <w:sz w:val="24"/>
          <w:szCs w:val="24"/>
        </w:rPr>
        <w:t xml:space="preserve">to provide </w:t>
      </w:r>
      <w:r w:rsidR="00D47B5C">
        <w:rPr>
          <w:rFonts w:cs="Arial"/>
          <w:color w:val="000000"/>
          <w:sz w:val="24"/>
          <w:szCs w:val="24"/>
        </w:rPr>
        <w:t>personalised feedback and self-monitoring</w:t>
      </w:r>
      <w:r w:rsidR="00737773">
        <w:rPr>
          <w:rFonts w:cs="Arial"/>
          <w:color w:val="000000"/>
          <w:sz w:val="24"/>
          <w:szCs w:val="24"/>
        </w:rPr>
        <w:t xml:space="preserve"> of dietary habits</w:t>
      </w:r>
      <w:r w:rsidR="00D47B5C">
        <w:rPr>
          <w:rFonts w:cs="Arial"/>
          <w:color w:val="000000"/>
          <w:sz w:val="24"/>
          <w:szCs w:val="24"/>
        </w:rPr>
        <w:t>, which has further potential to achieve and sustain behaviour change</w:t>
      </w:r>
      <w:r w:rsidR="00460672">
        <w:rPr>
          <w:rFonts w:cs="Arial"/>
          <w:color w:val="000000"/>
          <w:sz w:val="24"/>
          <w:szCs w:val="24"/>
        </w:rPr>
        <w:fldChar w:fldCharType="begin"/>
      </w:r>
      <w:r w:rsidR="00460672">
        <w:rPr>
          <w:rFonts w:cs="Arial"/>
          <w:color w:val="000000"/>
          <w:sz w:val="24"/>
          <w:szCs w:val="24"/>
        </w:rPr>
        <w:instrText xml:space="preserve"> ADDIN EN.CITE &lt;EndNote&gt;&lt;Cite&gt;&lt;Author&gt;Broekhuizen&lt;/Author&gt;&lt;Year&gt;2012&lt;/Year&gt;&lt;RecNum&gt;50&lt;/RecNum&gt;&lt;DisplayText&gt;&lt;style face="superscript"&gt;14&lt;/style&gt;&lt;/DisplayText&gt;&lt;record&gt;&lt;rec-number&gt;50&lt;/rec-number&gt;&lt;foreign-keys&gt;&lt;key app="EN" db-id="rwsdv25eqv5pddefaes5esp29s0tav0v0vpp" timestamp="1458664914"&gt;50&lt;/key&gt;&lt;/foreign-keys&gt;&lt;ref-type name="Journal Article"&gt;17&lt;/ref-type&gt;&lt;contributors&gt;&lt;authors&gt;&lt;author&gt;Broekhuizen, K.&lt;/author&gt;&lt;author&gt;Kroeze, W.&lt;/author&gt;&lt;author&gt;van Poppel, M. N.&lt;/author&gt;&lt;author&gt;Oenema, A.&lt;/author&gt;&lt;author&gt;Brug, J.&lt;/author&gt;&lt;/authors&gt;&lt;/contributors&gt;&lt;auth-address&gt;EMGO+ Institute for Health and Care Research, Amsterdam, Netherlands. k.broekhuizen@vumc.nl&lt;/auth-address&gt;&lt;titles&gt;&lt;title&gt;A systematic review of randomized controlled trials on the effectiveness of computer-tailored physical activity and dietary behavior promotion programs: an update&lt;/title&gt;&lt;secondary-title&gt;Ann Behav Med&lt;/secondary-title&gt;&lt;/titles&gt;&lt;periodical&gt;&lt;full-title&gt;Ann Behav Med&lt;/full-title&gt;&lt;/periodical&gt;&lt;pages&gt;259-86&lt;/pages&gt;&lt;volume&gt;44&lt;/volume&gt;&lt;number&gt;2&lt;/number&gt;&lt;keywords&gt;&lt;keyword&gt;Computer-Assisted Instruction/methods&lt;/keyword&gt;&lt;keyword&gt;*Diet&lt;/keyword&gt;&lt;keyword&gt;*Exercise&lt;/keyword&gt;&lt;keyword&gt;*Health Behavior&lt;/keyword&gt;&lt;keyword&gt;Health Education/*methods&lt;/keyword&gt;&lt;keyword&gt;Health Promotion/*methods&lt;/keyword&gt;&lt;keyword&gt;Humans&lt;/keyword&gt;&lt;keyword&gt;Motor Activity&lt;/keyword&gt;&lt;keyword&gt;Primary Prevention&lt;/keyword&gt;&lt;keyword&gt;Randomized Controlled Trials as Topic&lt;/keyword&gt;&lt;keyword&gt;Treatment Outcome&lt;/keyword&gt;&lt;/keywords&gt;&lt;dates&gt;&lt;year&gt;2012&lt;/year&gt;&lt;pub-dates&gt;&lt;date&gt;Oct&lt;/date&gt;&lt;/pub-dates&gt;&lt;/dates&gt;&lt;isbn&gt;1532-4796 (Electronic)&amp;#xD;0883-6612 (Linking)&lt;/isbn&gt;&lt;accession-num&gt;22767052&lt;/accession-num&gt;&lt;urls&gt;&lt;related-urls&gt;&lt;url&gt;http://www.ncbi.nlm.nih.gov/pubmed/22767052&lt;/url&gt;&lt;/related-urls&gt;&lt;/urls&gt;&lt;custom2&gt;PMC3442159&lt;/custom2&gt;&lt;electronic-resource-num&gt;10.1007/s12160-012-9384-3&lt;/electronic-resource-num&gt;&lt;/record&gt;&lt;/Cite&gt;&lt;/EndNote&gt;</w:instrText>
      </w:r>
      <w:r w:rsidR="00460672">
        <w:rPr>
          <w:rFonts w:cs="Arial"/>
          <w:color w:val="000000"/>
          <w:sz w:val="24"/>
          <w:szCs w:val="24"/>
        </w:rPr>
        <w:fldChar w:fldCharType="separate"/>
      </w:r>
      <w:r w:rsidR="00460672" w:rsidRPr="00460672">
        <w:rPr>
          <w:rFonts w:cs="Arial"/>
          <w:noProof/>
          <w:color w:val="000000"/>
          <w:sz w:val="24"/>
          <w:szCs w:val="24"/>
          <w:vertAlign w:val="superscript"/>
        </w:rPr>
        <w:t>14</w:t>
      </w:r>
      <w:r w:rsidR="00460672">
        <w:rPr>
          <w:rFonts w:cs="Arial"/>
          <w:color w:val="000000"/>
          <w:sz w:val="24"/>
          <w:szCs w:val="24"/>
        </w:rPr>
        <w:fldChar w:fldCharType="end"/>
      </w:r>
      <w:r w:rsidR="00D47B5C">
        <w:rPr>
          <w:rFonts w:cs="Arial"/>
          <w:color w:val="000000"/>
          <w:sz w:val="24"/>
          <w:szCs w:val="24"/>
        </w:rPr>
        <w:t>. Therefore, a</w:t>
      </w:r>
      <w:r w:rsidR="00EE7693">
        <w:rPr>
          <w:rFonts w:cs="Arial"/>
          <w:color w:val="000000"/>
          <w:sz w:val="24"/>
          <w:szCs w:val="24"/>
        </w:rPr>
        <w:t xml:space="preserve"> second group will receive </w:t>
      </w:r>
      <w:r w:rsidR="00D47B5C">
        <w:rPr>
          <w:rFonts w:cs="Arial"/>
          <w:color w:val="000000"/>
          <w:sz w:val="24"/>
          <w:szCs w:val="24"/>
        </w:rPr>
        <w:t>a</w:t>
      </w:r>
      <w:r w:rsidR="00EE7693">
        <w:rPr>
          <w:rFonts w:cs="Arial"/>
          <w:color w:val="000000"/>
          <w:sz w:val="24"/>
          <w:szCs w:val="24"/>
        </w:rPr>
        <w:t xml:space="preserve"> brief advice session in combination with a </w:t>
      </w:r>
      <w:r w:rsidR="00D47B5C">
        <w:rPr>
          <w:rFonts w:cs="Arial"/>
          <w:color w:val="000000"/>
          <w:sz w:val="24"/>
          <w:szCs w:val="24"/>
        </w:rPr>
        <w:t xml:space="preserve">personalised </w:t>
      </w:r>
      <w:r w:rsidR="00EE7693">
        <w:rPr>
          <w:rFonts w:cs="Arial"/>
          <w:color w:val="000000"/>
          <w:sz w:val="24"/>
          <w:szCs w:val="24"/>
        </w:rPr>
        <w:t>report on purchasing behaviours</w:t>
      </w:r>
      <w:r w:rsidR="00B157CE">
        <w:rPr>
          <w:rFonts w:cs="Arial"/>
          <w:color w:val="000000"/>
          <w:sz w:val="24"/>
          <w:szCs w:val="24"/>
        </w:rPr>
        <w:t xml:space="preserve"> </w:t>
      </w:r>
      <w:r w:rsidR="00530087">
        <w:rPr>
          <w:rFonts w:cs="Arial"/>
          <w:color w:val="000000"/>
          <w:sz w:val="24"/>
          <w:szCs w:val="24"/>
        </w:rPr>
        <w:t>(</w:t>
      </w:r>
      <w:r w:rsidR="00530087" w:rsidRPr="00530087">
        <w:rPr>
          <w:rFonts w:cs="Arial"/>
          <w:color w:val="000000"/>
          <w:sz w:val="24"/>
          <w:szCs w:val="24"/>
        </w:rPr>
        <w:t>provided monthly over the 3 months of follow up</w:t>
      </w:r>
      <w:r w:rsidR="00B157CE" w:rsidRPr="00B157CE">
        <w:rPr>
          <w:rFonts w:cs="Arial"/>
          <w:color w:val="000000"/>
          <w:sz w:val="24"/>
          <w:szCs w:val="24"/>
        </w:rPr>
        <w:t>)</w:t>
      </w:r>
      <w:r w:rsidR="00666D78">
        <w:rPr>
          <w:rFonts w:cs="Arial"/>
          <w:color w:val="000000"/>
          <w:sz w:val="24"/>
          <w:szCs w:val="24"/>
        </w:rPr>
        <w:t xml:space="preserve">, </w:t>
      </w:r>
      <w:r w:rsidR="00737773">
        <w:rPr>
          <w:rFonts w:cs="Arial"/>
          <w:color w:val="000000"/>
          <w:sz w:val="24"/>
          <w:szCs w:val="24"/>
        </w:rPr>
        <w:t xml:space="preserve">to enhance the participants capability to make dietary changes when shopping for food. </w:t>
      </w:r>
      <w:r>
        <w:rPr>
          <w:rFonts w:cs="Arial"/>
          <w:color w:val="000000"/>
          <w:sz w:val="24"/>
          <w:szCs w:val="24"/>
        </w:rPr>
        <w:t xml:space="preserve">By drawing on the power of </w:t>
      </w:r>
      <w:r w:rsidR="00737773">
        <w:rPr>
          <w:rFonts w:cs="Arial"/>
          <w:color w:val="000000"/>
          <w:sz w:val="24"/>
          <w:szCs w:val="24"/>
        </w:rPr>
        <w:t xml:space="preserve">data already collected by </w:t>
      </w:r>
      <w:r>
        <w:rPr>
          <w:rFonts w:cs="Arial"/>
          <w:color w:val="000000"/>
          <w:sz w:val="24"/>
          <w:szCs w:val="24"/>
        </w:rPr>
        <w:t>supermarket</w:t>
      </w:r>
      <w:r w:rsidR="00737773">
        <w:rPr>
          <w:rFonts w:cs="Arial"/>
          <w:color w:val="000000"/>
          <w:sz w:val="24"/>
          <w:szCs w:val="24"/>
        </w:rPr>
        <w:t xml:space="preserve">s </w:t>
      </w:r>
      <w:r>
        <w:rPr>
          <w:rFonts w:cs="Arial"/>
          <w:color w:val="000000"/>
          <w:sz w:val="24"/>
          <w:szCs w:val="24"/>
        </w:rPr>
        <w:t>we are able to automate the process which would otherwise require considerable time</w:t>
      </w:r>
      <w:r w:rsidR="00666D78">
        <w:rPr>
          <w:rFonts w:cs="Arial"/>
          <w:color w:val="000000"/>
          <w:sz w:val="24"/>
          <w:szCs w:val="24"/>
        </w:rPr>
        <w:t xml:space="preserve"> from dietitians to deliver. These two groups will be compared to a </w:t>
      </w:r>
      <w:r w:rsidR="007472AE">
        <w:rPr>
          <w:rFonts w:cs="Arial"/>
          <w:color w:val="000000"/>
          <w:sz w:val="24"/>
          <w:szCs w:val="24"/>
        </w:rPr>
        <w:t xml:space="preserve">control </w:t>
      </w:r>
      <w:r w:rsidR="00666D78">
        <w:rPr>
          <w:rFonts w:cs="Arial"/>
          <w:color w:val="000000"/>
          <w:sz w:val="24"/>
          <w:szCs w:val="24"/>
        </w:rPr>
        <w:t xml:space="preserve">group which will just receive their blood test results without any </w:t>
      </w:r>
      <w:r w:rsidR="00AE5DE8">
        <w:rPr>
          <w:rFonts w:cs="Arial"/>
          <w:color w:val="000000"/>
          <w:sz w:val="24"/>
          <w:szCs w:val="24"/>
        </w:rPr>
        <w:t>further</w:t>
      </w:r>
      <w:r w:rsidR="00666D78">
        <w:rPr>
          <w:rFonts w:cs="Arial"/>
          <w:color w:val="000000"/>
          <w:sz w:val="24"/>
          <w:szCs w:val="24"/>
        </w:rPr>
        <w:t xml:space="preserve"> advice</w:t>
      </w:r>
      <w:r w:rsidR="007472AE">
        <w:rPr>
          <w:rFonts w:cs="Arial"/>
          <w:color w:val="000000"/>
          <w:sz w:val="24"/>
          <w:szCs w:val="24"/>
        </w:rPr>
        <w:t>.</w:t>
      </w:r>
    </w:p>
    <w:p w14:paraId="122C5851" w14:textId="77777777" w:rsidR="007472AE" w:rsidRDefault="007472AE" w:rsidP="00D47B5C">
      <w:pPr>
        <w:autoSpaceDE w:val="0"/>
        <w:autoSpaceDN w:val="0"/>
        <w:adjustRightInd w:val="0"/>
        <w:spacing w:after="0"/>
        <w:rPr>
          <w:rFonts w:cs="Arial"/>
          <w:color w:val="000000"/>
          <w:sz w:val="24"/>
          <w:szCs w:val="24"/>
        </w:rPr>
      </w:pPr>
    </w:p>
    <w:p w14:paraId="4A44E501" w14:textId="77777777" w:rsidR="00AE5DE8" w:rsidRDefault="007472AE" w:rsidP="00D47B5C">
      <w:pPr>
        <w:autoSpaceDE w:val="0"/>
        <w:autoSpaceDN w:val="0"/>
        <w:adjustRightInd w:val="0"/>
        <w:spacing w:after="0"/>
        <w:rPr>
          <w:bCs/>
          <w:sz w:val="24"/>
          <w:szCs w:val="24"/>
        </w:rPr>
      </w:pPr>
      <w:r>
        <w:rPr>
          <w:rFonts w:cs="Arial"/>
          <w:color w:val="000000"/>
          <w:sz w:val="24"/>
          <w:szCs w:val="24"/>
        </w:rPr>
        <w:t>W</w:t>
      </w:r>
      <w:r w:rsidR="00184A83">
        <w:rPr>
          <w:rFonts w:cs="Arial"/>
          <w:color w:val="000000"/>
          <w:sz w:val="24"/>
          <w:szCs w:val="24"/>
        </w:rPr>
        <w:t xml:space="preserve">e will </w:t>
      </w:r>
      <w:r w:rsidR="00611F18">
        <w:rPr>
          <w:rFonts w:cs="Arial"/>
          <w:color w:val="000000"/>
          <w:sz w:val="24"/>
          <w:szCs w:val="24"/>
        </w:rPr>
        <w:t>enrol</w:t>
      </w:r>
      <w:r w:rsidR="00184A83">
        <w:rPr>
          <w:rFonts w:cs="Arial"/>
          <w:color w:val="000000"/>
          <w:sz w:val="24"/>
          <w:szCs w:val="24"/>
        </w:rPr>
        <w:t xml:space="preserve"> people </w:t>
      </w:r>
      <w:r w:rsidR="00634A0F" w:rsidRPr="00D923E3">
        <w:rPr>
          <w:rFonts w:cs="Arial"/>
          <w:color w:val="000000"/>
          <w:sz w:val="24"/>
          <w:szCs w:val="24"/>
        </w:rPr>
        <w:t xml:space="preserve">with raised LDL cholesterol who are willing to try to change their diet, perhaps to avoid the need for long-term medication. At this stage </w:t>
      </w:r>
      <w:r w:rsidR="001C7BFB" w:rsidRPr="00D923E3">
        <w:rPr>
          <w:rFonts w:cs="Arial"/>
          <w:color w:val="000000"/>
          <w:sz w:val="24"/>
          <w:szCs w:val="24"/>
        </w:rPr>
        <w:t>we</w:t>
      </w:r>
      <w:r w:rsidR="00634A0F" w:rsidRPr="00D923E3">
        <w:rPr>
          <w:rFonts w:cs="Arial"/>
          <w:color w:val="000000"/>
          <w:sz w:val="24"/>
          <w:szCs w:val="24"/>
        </w:rPr>
        <w:t xml:space="preserve"> will examine the effect of the intervention on saturated fat intake as the prim</w:t>
      </w:r>
      <w:r w:rsidR="001C7BFB" w:rsidRPr="00D923E3">
        <w:rPr>
          <w:rFonts w:cs="Arial"/>
          <w:color w:val="000000"/>
          <w:sz w:val="24"/>
          <w:szCs w:val="24"/>
        </w:rPr>
        <w:t>ary outcome and, if promising, we</w:t>
      </w:r>
      <w:r w:rsidR="00634A0F" w:rsidRPr="00D923E3">
        <w:rPr>
          <w:rFonts w:cs="Arial"/>
          <w:color w:val="000000"/>
          <w:sz w:val="24"/>
          <w:szCs w:val="24"/>
        </w:rPr>
        <w:t xml:space="preserve"> will </w:t>
      </w:r>
      <w:r w:rsidR="001C7BFB" w:rsidRPr="00D923E3">
        <w:rPr>
          <w:rFonts w:cs="Arial"/>
          <w:color w:val="000000"/>
          <w:sz w:val="24"/>
          <w:szCs w:val="24"/>
        </w:rPr>
        <w:t>plan</w:t>
      </w:r>
      <w:r w:rsidR="00634A0F" w:rsidRPr="00D923E3">
        <w:rPr>
          <w:rFonts w:cs="Arial"/>
          <w:color w:val="000000"/>
          <w:sz w:val="24"/>
          <w:szCs w:val="24"/>
        </w:rPr>
        <w:t xml:space="preserve"> for a definitive trial to test the effectiveness of the intervention to reduce LDL cholesterol. This proposed intervention </w:t>
      </w:r>
      <w:r w:rsidR="00184A83">
        <w:rPr>
          <w:rFonts w:cs="Arial"/>
          <w:color w:val="000000"/>
          <w:sz w:val="24"/>
          <w:szCs w:val="24"/>
        </w:rPr>
        <w:t>is</w:t>
      </w:r>
      <w:r w:rsidR="00634A0F" w:rsidRPr="00D923E3">
        <w:rPr>
          <w:rFonts w:cs="Arial"/>
          <w:color w:val="000000"/>
          <w:sz w:val="24"/>
          <w:szCs w:val="24"/>
        </w:rPr>
        <w:t xml:space="preserve"> low cost and </w:t>
      </w:r>
      <w:r w:rsidR="00184A83">
        <w:rPr>
          <w:rFonts w:cs="Arial"/>
          <w:color w:val="000000"/>
          <w:sz w:val="24"/>
          <w:szCs w:val="24"/>
        </w:rPr>
        <w:t xml:space="preserve">could </w:t>
      </w:r>
      <w:r w:rsidR="00634A0F" w:rsidRPr="00D923E3">
        <w:rPr>
          <w:rFonts w:cs="Arial"/>
          <w:color w:val="000000"/>
          <w:sz w:val="24"/>
          <w:szCs w:val="24"/>
        </w:rPr>
        <w:t xml:space="preserve">reach large numbers, </w:t>
      </w:r>
      <w:r w:rsidR="00706410">
        <w:rPr>
          <w:rFonts w:cs="Arial"/>
          <w:color w:val="000000"/>
          <w:sz w:val="24"/>
          <w:szCs w:val="24"/>
        </w:rPr>
        <w:t xml:space="preserve">meaning that it could </w:t>
      </w:r>
      <w:r w:rsidR="00634A0F" w:rsidRPr="00D923E3">
        <w:rPr>
          <w:rFonts w:cs="Arial"/>
          <w:color w:val="000000"/>
          <w:sz w:val="24"/>
          <w:szCs w:val="24"/>
        </w:rPr>
        <w:t xml:space="preserve">have a significant population impact and be very cost-effective, even if the effect size is </w:t>
      </w:r>
      <w:r>
        <w:rPr>
          <w:rFonts w:cs="Arial"/>
          <w:color w:val="000000"/>
          <w:sz w:val="24"/>
          <w:szCs w:val="24"/>
        </w:rPr>
        <w:t xml:space="preserve">smaller </w:t>
      </w:r>
      <w:r w:rsidR="00184A83">
        <w:rPr>
          <w:rFonts w:cs="Arial"/>
          <w:color w:val="000000"/>
          <w:sz w:val="24"/>
          <w:szCs w:val="24"/>
        </w:rPr>
        <w:t>than more intensive interventions</w:t>
      </w:r>
      <w:r w:rsidR="00634A0F" w:rsidRPr="00D923E3">
        <w:rPr>
          <w:rFonts w:cs="Arial"/>
          <w:color w:val="000000"/>
          <w:sz w:val="24"/>
          <w:szCs w:val="24"/>
        </w:rPr>
        <w:t xml:space="preserve">. </w:t>
      </w:r>
      <w:r w:rsidR="004735B1" w:rsidRPr="00D923E3">
        <w:rPr>
          <w:bCs/>
          <w:sz w:val="24"/>
          <w:szCs w:val="24"/>
        </w:rPr>
        <w:t xml:space="preserve">If successful, similar interventions could be offered by supermarkets to all their customers to bring health benefits to the whole population and </w:t>
      </w:r>
      <w:r w:rsidR="004735B1" w:rsidRPr="00D923E3">
        <w:rPr>
          <w:bCs/>
          <w:sz w:val="24"/>
          <w:szCs w:val="24"/>
        </w:rPr>
        <w:lastRenderedPageBreak/>
        <w:t>encourag</w:t>
      </w:r>
      <w:r>
        <w:rPr>
          <w:bCs/>
          <w:sz w:val="24"/>
          <w:szCs w:val="24"/>
        </w:rPr>
        <w:t>ing</w:t>
      </w:r>
      <w:r w:rsidR="004735B1" w:rsidRPr="00D923E3">
        <w:rPr>
          <w:bCs/>
          <w:sz w:val="24"/>
          <w:szCs w:val="24"/>
        </w:rPr>
        <w:t xml:space="preserve"> supermarkets to play a more proactive role in shaping healthier choices</w:t>
      </w:r>
      <w:r>
        <w:rPr>
          <w:bCs/>
          <w:sz w:val="24"/>
          <w:szCs w:val="24"/>
        </w:rPr>
        <w:t xml:space="preserve"> for their customers.</w:t>
      </w:r>
    </w:p>
    <w:p w14:paraId="1F644A24" w14:textId="77777777" w:rsidR="000C63BA" w:rsidRPr="00510AD9" w:rsidRDefault="000C63BA" w:rsidP="00D47B5C">
      <w:pPr>
        <w:autoSpaceDE w:val="0"/>
        <w:autoSpaceDN w:val="0"/>
        <w:adjustRightInd w:val="0"/>
        <w:spacing w:after="0"/>
        <w:rPr>
          <w:rFonts w:cs="Arial"/>
          <w:color w:val="000000"/>
          <w:sz w:val="24"/>
          <w:szCs w:val="24"/>
        </w:rPr>
      </w:pPr>
    </w:p>
    <w:p w14:paraId="50123F70" w14:textId="77777777" w:rsidR="00634A0F" w:rsidRPr="00D923E3" w:rsidRDefault="00D707E6" w:rsidP="00D923E3">
      <w:pPr>
        <w:rPr>
          <w:rFonts w:cs="Arial"/>
          <w:b/>
          <w:sz w:val="24"/>
          <w:szCs w:val="24"/>
        </w:rPr>
      </w:pPr>
      <w:r w:rsidRPr="00D923E3">
        <w:rPr>
          <w:rFonts w:cs="Arial"/>
          <w:b/>
          <w:sz w:val="24"/>
          <w:szCs w:val="24"/>
        </w:rPr>
        <w:t>Aims</w:t>
      </w:r>
    </w:p>
    <w:p w14:paraId="671890FD" w14:textId="77777777" w:rsidR="00020727" w:rsidRPr="00D923E3" w:rsidRDefault="00D707E6" w:rsidP="00D923E3">
      <w:pPr>
        <w:autoSpaceDE w:val="0"/>
        <w:autoSpaceDN w:val="0"/>
        <w:adjustRightInd w:val="0"/>
        <w:spacing w:after="0"/>
        <w:rPr>
          <w:rFonts w:cs="Arial"/>
          <w:color w:val="000000"/>
          <w:sz w:val="24"/>
          <w:szCs w:val="24"/>
        </w:rPr>
      </w:pPr>
      <w:r w:rsidRPr="00D923E3">
        <w:rPr>
          <w:rFonts w:cs="Arial"/>
          <w:color w:val="000000"/>
          <w:sz w:val="24"/>
          <w:szCs w:val="24"/>
        </w:rPr>
        <w:t xml:space="preserve">This project aims to develop and test a behavioural intervention to promote reductions in saturated fat (SFA) intake among </w:t>
      </w:r>
      <w:r w:rsidR="00120A76">
        <w:rPr>
          <w:rFonts w:cs="Arial"/>
          <w:color w:val="000000"/>
          <w:sz w:val="24"/>
          <w:szCs w:val="24"/>
        </w:rPr>
        <w:t>patients</w:t>
      </w:r>
      <w:r w:rsidRPr="00D923E3">
        <w:rPr>
          <w:rFonts w:cs="Arial"/>
          <w:color w:val="000000"/>
          <w:sz w:val="24"/>
          <w:szCs w:val="24"/>
        </w:rPr>
        <w:t xml:space="preserve"> in primary care with raised LDL-cholesterol </w:t>
      </w:r>
      <w:r w:rsidR="00C73990">
        <w:rPr>
          <w:rFonts w:cs="Arial"/>
          <w:color w:val="000000"/>
          <w:sz w:val="24"/>
          <w:szCs w:val="24"/>
        </w:rPr>
        <w:t xml:space="preserve">who are </w:t>
      </w:r>
      <w:r w:rsidRPr="00D923E3">
        <w:rPr>
          <w:rFonts w:cs="Arial"/>
          <w:color w:val="000000"/>
          <w:sz w:val="24"/>
          <w:szCs w:val="24"/>
        </w:rPr>
        <w:t xml:space="preserve">willing to change their diet. </w:t>
      </w:r>
    </w:p>
    <w:p w14:paraId="347F29EE" w14:textId="77777777" w:rsidR="00020727" w:rsidRPr="00D923E3" w:rsidRDefault="00020727" w:rsidP="00D923E3">
      <w:pPr>
        <w:autoSpaceDE w:val="0"/>
        <w:autoSpaceDN w:val="0"/>
        <w:adjustRightInd w:val="0"/>
        <w:spacing w:after="0"/>
        <w:rPr>
          <w:rFonts w:cs="Arial"/>
          <w:color w:val="000000"/>
          <w:sz w:val="24"/>
          <w:szCs w:val="24"/>
        </w:rPr>
      </w:pPr>
    </w:p>
    <w:p w14:paraId="0D785825" w14:textId="77777777" w:rsidR="00D707E6" w:rsidRPr="00D923E3" w:rsidRDefault="00D707E6" w:rsidP="00D923E3">
      <w:pPr>
        <w:autoSpaceDE w:val="0"/>
        <w:autoSpaceDN w:val="0"/>
        <w:adjustRightInd w:val="0"/>
        <w:spacing w:after="0"/>
        <w:rPr>
          <w:rFonts w:cs="Arial"/>
          <w:color w:val="000000"/>
          <w:sz w:val="24"/>
          <w:szCs w:val="24"/>
        </w:rPr>
      </w:pPr>
      <w:r w:rsidRPr="00D923E3">
        <w:rPr>
          <w:rFonts w:cs="Arial"/>
          <w:color w:val="000000"/>
          <w:sz w:val="24"/>
          <w:szCs w:val="24"/>
        </w:rPr>
        <w:t xml:space="preserve">The main hypothesis is that compared to usual care, an intervention involving health professional advice alone and/or in combination with </w:t>
      </w:r>
      <w:r w:rsidR="003F65CF">
        <w:rPr>
          <w:rFonts w:cs="Arial"/>
          <w:color w:val="000000"/>
          <w:sz w:val="24"/>
          <w:szCs w:val="24"/>
        </w:rPr>
        <w:t xml:space="preserve">personalised </w:t>
      </w:r>
      <w:r w:rsidRPr="00D923E3">
        <w:rPr>
          <w:rFonts w:cs="Arial"/>
          <w:color w:val="000000"/>
          <w:sz w:val="24"/>
          <w:szCs w:val="24"/>
        </w:rPr>
        <w:t xml:space="preserve">feedback and monitoring on the SFA content of food purchases, will help people reduce dietary SFA intake which, in the longer term, would be expected to lead to reductions in LDL cholesterol. </w:t>
      </w:r>
    </w:p>
    <w:p w14:paraId="5CDA3E42" w14:textId="77777777" w:rsidR="00D707E6" w:rsidRDefault="00D707E6" w:rsidP="00D923E3">
      <w:pPr>
        <w:autoSpaceDE w:val="0"/>
        <w:autoSpaceDN w:val="0"/>
        <w:adjustRightInd w:val="0"/>
        <w:spacing w:after="0"/>
        <w:rPr>
          <w:rFonts w:cs="Arial"/>
          <w:color w:val="000000"/>
          <w:sz w:val="24"/>
          <w:szCs w:val="24"/>
        </w:rPr>
      </w:pPr>
    </w:p>
    <w:p w14:paraId="3B935A5F" w14:textId="77777777" w:rsidR="003F65CF" w:rsidRPr="00D923E3" w:rsidRDefault="003F65CF" w:rsidP="00D923E3">
      <w:pPr>
        <w:autoSpaceDE w:val="0"/>
        <w:autoSpaceDN w:val="0"/>
        <w:adjustRightInd w:val="0"/>
        <w:spacing w:after="0"/>
        <w:rPr>
          <w:rFonts w:cs="Arial"/>
          <w:color w:val="000000"/>
          <w:sz w:val="24"/>
          <w:szCs w:val="24"/>
        </w:rPr>
      </w:pPr>
    </w:p>
    <w:p w14:paraId="1EFEB3AC" w14:textId="77777777" w:rsidR="00D707E6" w:rsidRPr="00D923E3" w:rsidRDefault="00D707E6" w:rsidP="00D923E3">
      <w:pPr>
        <w:autoSpaceDE w:val="0"/>
        <w:autoSpaceDN w:val="0"/>
        <w:adjustRightInd w:val="0"/>
        <w:spacing w:after="0"/>
        <w:rPr>
          <w:rFonts w:cs="Arial"/>
          <w:color w:val="000000"/>
          <w:sz w:val="24"/>
          <w:szCs w:val="24"/>
        </w:rPr>
      </w:pPr>
      <w:r w:rsidRPr="00D923E3">
        <w:rPr>
          <w:rFonts w:cs="Arial"/>
          <w:color w:val="000000"/>
          <w:sz w:val="24"/>
          <w:szCs w:val="24"/>
        </w:rPr>
        <w:t>Specific aims of this research include:</w:t>
      </w:r>
    </w:p>
    <w:p w14:paraId="2C3F9A10" w14:textId="77777777" w:rsidR="00D707E6" w:rsidRPr="00D923E3" w:rsidRDefault="00D707E6" w:rsidP="00D923E3">
      <w:pPr>
        <w:pStyle w:val="ListParagraph"/>
        <w:numPr>
          <w:ilvl w:val="0"/>
          <w:numId w:val="17"/>
        </w:numPr>
        <w:spacing w:after="0"/>
        <w:rPr>
          <w:rFonts w:cs="Arial"/>
          <w:color w:val="000000"/>
          <w:sz w:val="24"/>
          <w:szCs w:val="24"/>
        </w:rPr>
      </w:pPr>
      <w:r w:rsidRPr="00D923E3">
        <w:rPr>
          <w:rFonts w:cs="Arial"/>
          <w:color w:val="000000"/>
          <w:sz w:val="24"/>
          <w:szCs w:val="24"/>
        </w:rPr>
        <w:t>To develop an intervention comprising a brief advice session from a qualified health professional</w:t>
      </w:r>
      <w:r w:rsidR="00706410">
        <w:rPr>
          <w:rFonts w:cs="Arial"/>
          <w:color w:val="000000"/>
          <w:sz w:val="24"/>
          <w:szCs w:val="24"/>
        </w:rPr>
        <w:t xml:space="preserve"> </w:t>
      </w:r>
      <w:r w:rsidRPr="00D923E3">
        <w:rPr>
          <w:rFonts w:cs="Arial"/>
          <w:color w:val="000000"/>
          <w:sz w:val="24"/>
          <w:szCs w:val="24"/>
        </w:rPr>
        <w:t>to promote healthier eating and reduce saturated fat;</w:t>
      </w:r>
    </w:p>
    <w:p w14:paraId="1F0623B8" w14:textId="77777777" w:rsidR="00D707E6" w:rsidRPr="00D923E3" w:rsidRDefault="00D707E6" w:rsidP="00D923E3">
      <w:pPr>
        <w:pStyle w:val="ListParagraph"/>
        <w:numPr>
          <w:ilvl w:val="0"/>
          <w:numId w:val="17"/>
        </w:numPr>
        <w:spacing w:after="0"/>
        <w:rPr>
          <w:rFonts w:cs="Arial"/>
          <w:color w:val="000000"/>
          <w:sz w:val="24"/>
          <w:szCs w:val="24"/>
        </w:rPr>
      </w:pPr>
      <w:r w:rsidRPr="00D923E3">
        <w:rPr>
          <w:rFonts w:cs="Arial"/>
          <w:color w:val="000000"/>
          <w:sz w:val="24"/>
          <w:szCs w:val="24"/>
        </w:rPr>
        <w:t xml:space="preserve">In collaboration with a supermarket, to develop a system to provide personalised feedback on the nutritional content of the shopping basket, advice on alternative food options with lower SFA content, and tracking of the SFA content of food purchases over time; </w:t>
      </w:r>
    </w:p>
    <w:p w14:paraId="4994FD65" w14:textId="77777777" w:rsidR="00D707E6" w:rsidRPr="00D923E3" w:rsidRDefault="00D707E6" w:rsidP="00D923E3">
      <w:pPr>
        <w:pStyle w:val="ListParagraph"/>
        <w:numPr>
          <w:ilvl w:val="0"/>
          <w:numId w:val="17"/>
        </w:numPr>
        <w:spacing w:after="0"/>
        <w:rPr>
          <w:rFonts w:cs="Arial"/>
          <w:color w:val="000000"/>
          <w:sz w:val="24"/>
          <w:szCs w:val="24"/>
        </w:rPr>
      </w:pPr>
      <w:r w:rsidRPr="00D923E3">
        <w:rPr>
          <w:rFonts w:cs="Arial"/>
          <w:color w:val="000000"/>
          <w:sz w:val="24"/>
          <w:szCs w:val="24"/>
        </w:rPr>
        <w:t xml:space="preserve">To test the </w:t>
      </w:r>
      <w:r w:rsidR="00DE0C79">
        <w:rPr>
          <w:rFonts w:cs="Arial"/>
          <w:color w:val="000000"/>
          <w:sz w:val="24"/>
          <w:szCs w:val="24"/>
        </w:rPr>
        <w:t>effectiveness</w:t>
      </w:r>
      <w:r w:rsidR="00DE0C79" w:rsidRPr="00D923E3">
        <w:rPr>
          <w:rFonts w:cs="Arial"/>
          <w:color w:val="000000"/>
          <w:sz w:val="24"/>
          <w:szCs w:val="24"/>
        </w:rPr>
        <w:t xml:space="preserve"> </w:t>
      </w:r>
      <w:r w:rsidRPr="00D923E3">
        <w:rPr>
          <w:rFonts w:cs="Arial"/>
          <w:color w:val="000000"/>
          <w:sz w:val="24"/>
          <w:szCs w:val="24"/>
        </w:rPr>
        <w:t xml:space="preserve">of </w:t>
      </w:r>
      <w:r w:rsidR="00416F98">
        <w:rPr>
          <w:rFonts w:cs="Arial"/>
          <w:color w:val="000000"/>
          <w:sz w:val="24"/>
          <w:szCs w:val="24"/>
        </w:rPr>
        <w:t>brief advice alone and the</w:t>
      </w:r>
      <w:r w:rsidR="00DE0C79">
        <w:rPr>
          <w:rFonts w:cs="Arial"/>
          <w:color w:val="000000"/>
          <w:sz w:val="24"/>
          <w:szCs w:val="24"/>
        </w:rPr>
        <w:t xml:space="preserve"> combined </w:t>
      </w:r>
      <w:r w:rsidRPr="00D923E3">
        <w:rPr>
          <w:rFonts w:cs="Arial"/>
          <w:color w:val="000000"/>
          <w:sz w:val="24"/>
          <w:szCs w:val="24"/>
        </w:rPr>
        <w:t>intervention</w:t>
      </w:r>
      <w:r w:rsidR="00DE0C79">
        <w:rPr>
          <w:rFonts w:cs="Arial"/>
          <w:color w:val="000000"/>
          <w:sz w:val="24"/>
          <w:szCs w:val="24"/>
        </w:rPr>
        <w:t xml:space="preserve"> in decreasing</w:t>
      </w:r>
      <w:r w:rsidRPr="00D923E3">
        <w:rPr>
          <w:rFonts w:cs="Arial"/>
          <w:color w:val="000000"/>
          <w:sz w:val="24"/>
          <w:szCs w:val="24"/>
        </w:rPr>
        <w:t xml:space="preserve"> SFA intake among patients in primary care with raised LDL cholesterol.</w:t>
      </w:r>
    </w:p>
    <w:p w14:paraId="73C9E454" w14:textId="77777777" w:rsidR="001C7BFB" w:rsidRPr="00D923E3" w:rsidRDefault="001C7BFB" w:rsidP="00D923E3">
      <w:pPr>
        <w:pStyle w:val="Heading1"/>
        <w:rPr>
          <w:szCs w:val="24"/>
        </w:rPr>
        <w:sectPr w:rsidR="001C7BFB" w:rsidRPr="00D923E3" w:rsidSect="00C815CA">
          <w:pgSz w:w="11906" w:h="16838" w:code="9"/>
          <w:pgMar w:top="1361" w:right="1247" w:bottom="1418" w:left="1247" w:header="454" w:footer="340" w:gutter="0"/>
          <w:cols w:space="708"/>
          <w:docGrid w:linePitch="360"/>
        </w:sectPr>
      </w:pPr>
    </w:p>
    <w:p w14:paraId="23496626" w14:textId="77777777" w:rsidR="00EF1606" w:rsidRPr="00D923E3" w:rsidRDefault="00EF1606" w:rsidP="00D923E3">
      <w:pPr>
        <w:pStyle w:val="Heading1"/>
        <w:rPr>
          <w:szCs w:val="24"/>
        </w:rPr>
      </w:pPr>
      <w:bookmarkStart w:id="9" w:name="_Toc348119341"/>
      <w:bookmarkStart w:id="10" w:name="_Toc279854"/>
      <w:r w:rsidRPr="00D923E3">
        <w:rPr>
          <w:szCs w:val="24"/>
        </w:rPr>
        <w:lastRenderedPageBreak/>
        <w:t xml:space="preserve">OBJECTIVES AND </w:t>
      </w:r>
      <w:r w:rsidR="0097121F" w:rsidRPr="00D923E3">
        <w:rPr>
          <w:szCs w:val="24"/>
        </w:rPr>
        <w:t>OUTCOME MEASURES</w:t>
      </w:r>
      <w:bookmarkEnd w:id="9"/>
      <w:bookmarkEnd w:id="10"/>
    </w:p>
    <w:p w14:paraId="51E08E8E" w14:textId="77777777" w:rsidR="00844B46" w:rsidRPr="00D923E3" w:rsidRDefault="00844B46" w:rsidP="00D923E3">
      <w:pPr>
        <w:autoSpaceDE w:val="0"/>
        <w:autoSpaceDN w:val="0"/>
        <w:adjustRightInd w:val="0"/>
        <w:spacing w:after="0"/>
        <w:rPr>
          <w:rFonts w:cs="Arial"/>
          <w:b/>
          <w:color w:val="000000"/>
          <w:sz w:val="24"/>
          <w:szCs w:val="24"/>
        </w:rPr>
      </w:pPr>
    </w:p>
    <w:p w14:paraId="2EC9B3C1" w14:textId="77777777" w:rsidR="004E7BAF" w:rsidRPr="00D923E3" w:rsidRDefault="00D707E6" w:rsidP="00D923E3">
      <w:pPr>
        <w:autoSpaceDE w:val="0"/>
        <w:autoSpaceDN w:val="0"/>
        <w:adjustRightInd w:val="0"/>
        <w:spacing w:after="0"/>
        <w:rPr>
          <w:rFonts w:cs="Arial"/>
          <w:b/>
          <w:color w:val="000000"/>
          <w:sz w:val="24"/>
          <w:szCs w:val="24"/>
        </w:rPr>
      </w:pPr>
      <w:r w:rsidRPr="00D923E3">
        <w:rPr>
          <w:rFonts w:cs="Arial"/>
          <w:b/>
          <w:color w:val="000000"/>
          <w:sz w:val="24"/>
          <w:szCs w:val="24"/>
        </w:rPr>
        <w:t>Objectives</w:t>
      </w:r>
    </w:p>
    <w:p w14:paraId="0B01C89C" w14:textId="77777777" w:rsidR="00D707E6" w:rsidRPr="00D923E3" w:rsidRDefault="00D707E6" w:rsidP="00D923E3">
      <w:pPr>
        <w:spacing w:after="0"/>
        <w:rPr>
          <w:sz w:val="24"/>
          <w:szCs w:val="24"/>
          <w:u w:val="single"/>
        </w:rPr>
      </w:pPr>
      <w:proofErr w:type="spellStart"/>
      <w:r w:rsidRPr="00D923E3">
        <w:rPr>
          <w:sz w:val="24"/>
          <w:szCs w:val="24"/>
          <w:u w:val="single"/>
        </w:rPr>
        <w:t>i</w:t>
      </w:r>
      <w:proofErr w:type="spellEnd"/>
      <w:r w:rsidRPr="00D923E3">
        <w:rPr>
          <w:sz w:val="24"/>
          <w:szCs w:val="24"/>
          <w:u w:val="single"/>
        </w:rPr>
        <w:t>. Primary objective:</w:t>
      </w:r>
    </w:p>
    <w:p w14:paraId="5E79C5D0" w14:textId="77777777" w:rsidR="00D707E6" w:rsidRPr="00D923E3" w:rsidRDefault="00D707E6" w:rsidP="00D923E3">
      <w:pPr>
        <w:rPr>
          <w:sz w:val="24"/>
          <w:szCs w:val="24"/>
        </w:rPr>
      </w:pPr>
      <w:r w:rsidRPr="00D923E3">
        <w:rPr>
          <w:sz w:val="24"/>
          <w:szCs w:val="24"/>
        </w:rPr>
        <w:t xml:space="preserve">To develop and test the </w:t>
      </w:r>
      <w:r w:rsidR="00DE0C79">
        <w:rPr>
          <w:sz w:val="24"/>
          <w:szCs w:val="24"/>
        </w:rPr>
        <w:t>effectiveness</w:t>
      </w:r>
      <w:r w:rsidR="00DE0C79" w:rsidRPr="00D923E3">
        <w:rPr>
          <w:sz w:val="24"/>
          <w:szCs w:val="24"/>
        </w:rPr>
        <w:t xml:space="preserve"> </w:t>
      </w:r>
      <w:r w:rsidRPr="00D923E3">
        <w:rPr>
          <w:sz w:val="24"/>
          <w:szCs w:val="24"/>
        </w:rPr>
        <w:t xml:space="preserve">of a behavioural intervention to </w:t>
      </w:r>
      <w:r w:rsidR="00DE0C79">
        <w:rPr>
          <w:sz w:val="24"/>
          <w:szCs w:val="24"/>
        </w:rPr>
        <w:t>reduce</w:t>
      </w:r>
      <w:r w:rsidRPr="00D923E3">
        <w:rPr>
          <w:sz w:val="24"/>
          <w:szCs w:val="24"/>
        </w:rPr>
        <w:t xml:space="preserve"> saturated fat (SFA) intake through</w:t>
      </w:r>
      <w:r w:rsidR="00A11F27">
        <w:rPr>
          <w:sz w:val="24"/>
          <w:szCs w:val="24"/>
        </w:rPr>
        <w:t xml:space="preserve"> brief advice from a </w:t>
      </w:r>
      <w:r w:rsidR="00A11F27" w:rsidRPr="00D923E3">
        <w:rPr>
          <w:sz w:val="24"/>
          <w:szCs w:val="24"/>
        </w:rPr>
        <w:t xml:space="preserve">qualified </w:t>
      </w:r>
      <w:r w:rsidR="00A11F27">
        <w:rPr>
          <w:sz w:val="24"/>
          <w:szCs w:val="24"/>
        </w:rPr>
        <w:t xml:space="preserve">health professional alone or in combination with feedback on </w:t>
      </w:r>
      <w:r w:rsidR="00A11F27" w:rsidRPr="00D923E3">
        <w:rPr>
          <w:sz w:val="24"/>
          <w:szCs w:val="24"/>
        </w:rPr>
        <w:t>food purchasing</w:t>
      </w:r>
      <w:r w:rsidR="00A11F27">
        <w:rPr>
          <w:sz w:val="24"/>
          <w:szCs w:val="24"/>
        </w:rPr>
        <w:t xml:space="preserve"> behaviours</w:t>
      </w:r>
      <w:r w:rsidRPr="00D923E3">
        <w:rPr>
          <w:sz w:val="24"/>
          <w:szCs w:val="24"/>
        </w:rPr>
        <w:t>.</w:t>
      </w:r>
    </w:p>
    <w:p w14:paraId="00A69ECC" w14:textId="77777777" w:rsidR="00D707E6" w:rsidRPr="00D923E3" w:rsidRDefault="00D707E6" w:rsidP="00D923E3">
      <w:pPr>
        <w:spacing w:after="0"/>
        <w:rPr>
          <w:sz w:val="24"/>
          <w:szCs w:val="24"/>
          <w:u w:val="single"/>
        </w:rPr>
      </w:pPr>
      <w:r w:rsidRPr="00D923E3">
        <w:rPr>
          <w:sz w:val="24"/>
          <w:szCs w:val="24"/>
          <w:u w:val="single"/>
        </w:rPr>
        <w:t>ii. Secondary objectives:</w:t>
      </w:r>
    </w:p>
    <w:p w14:paraId="1326B09C" w14:textId="77777777" w:rsidR="00D707E6" w:rsidRPr="00D923E3" w:rsidRDefault="00D707E6" w:rsidP="00D923E3">
      <w:pPr>
        <w:rPr>
          <w:sz w:val="24"/>
          <w:szCs w:val="24"/>
        </w:rPr>
      </w:pPr>
      <w:r w:rsidRPr="00D923E3">
        <w:rPr>
          <w:sz w:val="24"/>
          <w:szCs w:val="24"/>
        </w:rPr>
        <w:t>To test the effect</w:t>
      </w:r>
      <w:r w:rsidR="004E7BAF" w:rsidRPr="00D923E3">
        <w:rPr>
          <w:sz w:val="24"/>
          <w:szCs w:val="24"/>
        </w:rPr>
        <w:t>s</w:t>
      </w:r>
      <w:r w:rsidRPr="00D923E3">
        <w:rPr>
          <w:sz w:val="24"/>
          <w:szCs w:val="24"/>
        </w:rPr>
        <w:t xml:space="preserve"> of the intervention on:</w:t>
      </w:r>
    </w:p>
    <w:p w14:paraId="4E520280" w14:textId="488DD8B0" w:rsidR="00D707E6" w:rsidRPr="00D923E3" w:rsidRDefault="00D707E6" w:rsidP="00D923E3">
      <w:pPr>
        <w:pStyle w:val="ListParagraph"/>
        <w:numPr>
          <w:ilvl w:val="0"/>
          <w:numId w:val="19"/>
        </w:numPr>
        <w:rPr>
          <w:sz w:val="24"/>
          <w:szCs w:val="24"/>
        </w:rPr>
      </w:pPr>
      <w:r w:rsidRPr="00D923E3">
        <w:rPr>
          <w:sz w:val="24"/>
          <w:szCs w:val="24"/>
        </w:rPr>
        <w:t xml:space="preserve">Other </w:t>
      </w:r>
      <w:r w:rsidR="00706410">
        <w:rPr>
          <w:sz w:val="24"/>
          <w:szCs w:val="24"/>
        </w:rPr>
        <w:t xml:space="preserve">measures of </w:t>
      </w:r>
      <w:r w:rsidRPr="00D923E3">
        <w:rPr>
          <w:sz w:val="24"/>
          <w:szCs w:val="24"/>
        </w:rPr>
        <w:t>dietary intake</w:t>
      </w:r>
      <w:r w:rsidR="004E7BAF" w:rsidRPr="00D923E3">
        <w:rPr>
          <w:sz w:val="24"/>
          <w:szCs w:val="24"/>
        </w:rPr>
        <w:t xml:space="preserve">, including </w:t>
      </w:r>
      <w:r w:rsidR="004E7BAF" w:rsidRPr="00D923E3">
        <w:rPr>
          <w:rFonts w:cs="Arial"/>
          <w:color w:val="000000"/>
          <w:sz w:val="24"/>
          <w:szCs w:val="24"/>
        </w:rPr>
        <w:t xml:space="preserve">changes </w:t>
      </w:r>
      <w:r w:rsidR="004E7BAF" w:rsidRPr="00D923E3">
        <w:rPr>
          <w:sz w:val="24"/>
          <w:szCs w:val="24"/>
        </w:rPr>
        <w:t>in mean total energy intake, total fat, total sugars, fibre and salt</w:t>
      </w:r>
      <w:r w:rsidR="0087379C">
        <w:rPr>
          <w:sz w:val="24"/>
          <w:szCs w:val="24"/>
        </w:rPr>
        <w:t>; and intake of high SFA food groups</w:t>
      </w:r>
      <w:r w:rsidR="004E7BAF" w:rsidRPr="00D923E3">
        <w:rPr>
          <w:sz w:val="24"/>
          <w:szCs w:val="24"/>
        </w:rPr>
        <w:t xml:space="preserve"> between baseline and 3 months.</w:t>
      </w:r>
    </w:p>
    <w:p w14:paraId="3B36C5D3" w14:textId="77777777" w:rsidR="004E7BAF" w:rsidRPr="00D923E3" w:rsidRDefault="00706410" w:rsidP="00D923E3">
      <w:pPr>
        <w:pStyle w:val="ListParagraph"/>
        <w:numPr>
          <w:ilvl w:val="0"/>
          <w:numId w:val="19"/>
        </w:numPr>
        <w:rPr>
          <w:sz w:val="24"/>
          <w:szCs w:val="24"/>
        </w:rPr>
      </w:pPr>
      <w:r>
        <w:rPr>
          <w:sz w:val="24"/>
          <w:szCs w:val="24"/>
        </w:rPr>
        <w:t xml:space="preserve">Measures of food purchases </w:t>
      </w:r>
      <w:r w:rsidR="004E7BAF" w:rsidRPr="00D923E3">
        <w:rPr>
          <w:sz w:val="24"/>
          <w:szCs w:val="24"/>
        </w:rPr>
        <w:t>including changes in mean %SFA from total purchases; energy density, total fat, sugar, fibre and salt from purchases; proportion of food items with low SFA (e.g. products with ≤1.5 grams of SFA per 100 grams of the product); mean total cost of the shopping basket (£) between baseline and 3 months.</w:t>
      </w:r>
    </w:p>
    <w:p w14:paraId="3F4FFF3A" w14:textId="77777777" w:rsidR="00D707E6" w:rsidRPr="00D923E3" w:rsidRDefault="00D707E6" w:rsidP="00D923E3">
      <w:pPr>
        <w:pStyle w:val="ListParagraph"/>
        <w:numPr>
          <w:ilvl w:val="0"/>
          <w:numId w:val="19"/>
        </w:numPr>
        <w:rPr>
          <w:sz w:val="24"/>
          <w:szCs w:val="24"/>
        </w:rPr>
      </w:pPr>
      <w:r w:rsidRPr="00D923E3">
        <w:rPr>
          <w:sz w:val="24"/>
          <w:szCs w:val="24"/>
        </w:rPr>
        <w:t>Bio</w:t>
      </w:r>
      <w:r w:rsidR="00706410">
        <w:rPr>
          <w:sz w:val="24"/>
          <w:szCs w:val="24"/>
        </w:rPr>
        <w:t xml:space="preserve">chemical </w:t>
      </w:r>
      <w:r w:rsidRPr="00D923E3">
        <w:rPr>
          <w:sz w:val="24"/>
          <w:szCs w:val="24"/>
        </w:rPr>
        <w:t>markers of CVD risk</w:t>
      </w:r>
      <w:r w:rsidR="004E7BAF" w:rsidRPr="00D923E3">
        <w:rPr>
          <w:sz w:val="24"/>
          <w:szCs w:val="24"/>
        </w:rPr>
        <w:t>, including changes in mean LDL-cholesterol, HDL-cholesterol, tota</w:t>
      </w:r>
      <w:r w:rsidR="004D259C">
        <w:rPr>
          <w:sz w:val="24"/>
          <w:szCs w:val="24"/>
        </w:rPr>
        <w:t>l cholesterol and triglycerides</w:t>
      </w:r>
      <w:r w:rsidR="004E7BAF" w:rsidRPr="00D923E3">
        <w:rPr>
          <w:sz w:val="24"/>
          <w:szCs w:val="24"/>
        </w:rPr>
        <w:t>; systolic and diastolic blood pressure between baseline and 3 months.</w:t>
      </w:r>
    </w:p>
    <w:p w14:paraId="7AFF2A29" w14:textId="77777777" w:rsidR="00D707E6" w:rsidRPr="00D923E3" w:rsidRDefault="00D707E6" w:rsidP="00D923E3">
      <w:pPr>
        <w:pStyle w:val="ListParagraph"/>
        <w:numPr>
          <w:ilvl w:val="0"/>
          <w:numId w:val="19"/>
        </w:numPr>
        <w:rPr>
          <w:sz w:val="24"/>
          <w:szCs w:val="24"/>
        </w:rPr>
      </w:pPr>
      <w:r w:rsidRPr="00D923E3">
        <w:rPr>
          <w:sz w:val="24"/>
          <w:szCs w:val="24"/>
        </w:rPr>
        <w:t>Body weight</w:t>
      </w:r>
      <w:r w:rsidR="004E7BAF" w:rsidRPr="00D923E3">
        <w:rPr>
          <w:sz w:val="24"/>
          <w:szCs w:val="24"/>
        </w:rPr>
        <w:t>, including changes (absolute (kg) and relative (%)) in body weight between baseline and 3 months.</w:t>
      </w:r>
    </w:p>
    <w:p w14:paraId="2A015BC9" w14:textId="742919A1" w:rsidR="003E33F9" w:rsidRDefault="001A1016" w:rsidP="00D923E3">
      <w:pPr>
        <w:pStyle w:val="ListParagraph"/>
        <w:numPr>
          <w:ilvl w:val="0"/>
          <w:numId w:val="19"/>
        </w:numPr>
        <w:rPr>
          <w:sz w:val="24"/>
          <w:szCs w:val="24"/>
        </w:rPr>
      </w:pPr>
      <w:r>
        <w:rPr>
          <w:sz w:val="24"/>
          <w:szCs w:val="24"/>
        </w:rPr>
        <w:t>F</w:t>
      </w:r>
      <w:r w:rsidR="00D707E6" w:rsidRPr="00D923E3">
        <w:rPr>
          <w:sz w:val="24"/>
          <w:szCs w:val="24"/>
        </w:rPr>
        <w:t xml:space="preserve">easibility </w:t>
      </w:r>
      <w:r w:rsidR="004E7BAF" w:rsidRPr="00D923E3">
        <w:rPr>
          <w:sz w:val="24"/>
          <w:szCs w:val="24"/>
        </w:rPr>
        <w:t xml:space="preserve">of the intervention, including willingness of participants to take part in the study and be randomised to measure recruitment rates; follow-up rates to measure programme attendance and retention; and </w:t>
      </w:r>
      <w:r w:rsidR="00124B39">
        <w:rPr>
          <w:sz w:val="24"/>
          <w:szCs w:val="24"/>
        </w:rPr>
        <w:t xml:space="preserve">process measures such as the </w:t>
      </w:r>
      <w:r w:rsidR="004E7BAF" w:rsidRPr="00D923E3">
        <w:rPr>
          <w:sz w:val="24"/>
          <w:szCs w:val="24"/>
        </w:rPr>
        <w:t>acceptability of the intervention for partic</w:t>
      </w:r>
      <w:r w:rsidR="00124B39">
        <w:rPr>
          <w:sz w:val="24"/>
          <w:szCs w:val="24"/>
        </w:rPr>
        <w:t xml:space="preserve">ipants and health professionals and the uptake of the intervention. </w:t>
      </w:r>
    </w:p>
    <w:p w14:paraId="2F852950" w14:textId="13B2002A" w:rsidR="001A1016" w:rsidRPr="00BF6808" w:rsidRDefault="001A1016" w:rsidP="001A1016">
      <w:pPr>
        <w:pStyle w:val="ListParagraph"/>
        <w:numPr>
          <w:ilvl w:val="0"/>
          <w:numId w:val="19"/>
        </w:numPr>
        <w:rPr>
          <w:sz w:val="24"/>
          <w:szCs w:val="24"/>
        </w:rPr>
      </w:pPr>
      <w:r w:rsidRPr="001A1016">
        <w:rPr>
          <w:sz w:val="24"/>
          <w:szCs w:val="24"/>
        </w:rPr>
        <w:t xml:space="preserve">Qualitative </w:t>
      </w:r>
      <w:r>
        <w:rPr>
          <w:sz w:val="24"/>
          <w:szCs w:val="24"/>
        </w:rPr>
        <w:t>sub-</w:t>
      </w:r>
      <w:r w:rsidRPr="001A1016">
        <w:rPr>
          <w:sz w:val="24"/>
          <w:szCs w:val="24"/>
        </w:rPr>
        <w:t>study outcomes: Themes and sub-themes pertaining to the participants’ (</w:t>
      </w:r>
      <w:proofErr w:type="spellStart"/>
      <w:r w:rsidRPr="001A1016">
        <w:rPr>
          <w:sz w:val="24"/>
          <w:szCs w:val="24"/>
        </w:rPr>
        <w:t>i</w:t>
      </w:r>
      <w:proofErr w:type="spellEnd"/>
      <w:r w:rsidRPr="001A1016">
        <w:rPr>
          <w:sz w:val="24"/>
          <w:szCs w:val="24"/>
        </w:rPr>
        <w:t>) knowledge, (ii) perceived barriers, facilitators and actions, (iii) contextual influences, and (iii) value of the healthcare advice provided.</w:t>
      </w:r>
    </w:p>
    <w:p w14:paraId="112AEF49" w14:textId="77777777" w:rsidR="00D923E3" w:rsidRDefault="00D923E3" w:rsidP="00D923E3">
      <w:pPr>
        <w:autoSpaceDE w:val="0"/>
        <w:autoSpaceDN w:val="0"/>
        <w:adjustRightInd w:val="0"/>
        <w:spacing w:after="0"/>
        <w:rPr>
          <w:rFonts w:cs="Arial"/>
          <w:b/>
          <w:color w:val="000000"/>
          <w:sz w:val="24"/>
          <w:szCs w:val="24"/>
        </w:rPr>
      </w:pPr>
    </w:p>
    <w:p w14:paraId="372A7F03" w14:textId="77777777" w:rsidR="00D707E6" w:rsidRPr="00D923E3" w:rsidRDefault="00D707E6" w:rsidP="00D923E3">
      <w:pPr>
        <w:autoSpaceDE w:val="0"/>
        <w:autoSpaceDN w:val="0"/>
        <w:adjustRightInd w:val="0"/>
        <w:spacing w:after="0"/>
        <w:rPr>
          <w:rFonts w:cs="Arial"/>
          <w:b/>
          <w:color w:val="000000"/>
          <w:sz w:val="24"/>
          <w:szCs w:val="24"/>
        </w:rPr>
      </w:pPr>
      <w:r w:rsidRPr="00D923E3">
        <w:rPr>
          <w:rFonts w:cs="Arial"/>
          <w:b/>
          <w:color w:val="000000"/>
          <w:sz w:val="24"/>
          <w:szCs w:val="24"/>
        </w:rPr>
        <w:t>Outcome measures</w:t>
      </w:r>
    </w:p>
    <w:p w14:paraId="74577878" w14:textId="331B83DF" w:rsidR="004E7BAF" w:rsidRPr="00D923E3" w:rsidRDefault="00D707E6" w:rsidP="00D923E3">
      <w:pPr>
        <w:rPr>
          <w:sz w:val="24"/>
          <w:szCs w:val="24"/>
        </w:rPr>
      </w:pPr>
      <w:proofErr w:type="spellStart"/>
      <w:r w:rsidRPr="00D923E3">
        <w:rPr>
          <w:sz w:val="24"/>
          <w:szCs w:val="24"/>
        </w:rPr>
        <w:t>i</w:t>
      </w:r>
      <w:proofErr w:type="spellEnd"/>
      <w:r w:rsidRPr="00D923E3">
        <w:rPr>
          <w:sz w:val="24"/>
          <w:szCs w:val="24"/>
        </w:rPr>
        <w:t>. Primary outcome: change in mean</w:t>
      </w:r>
      <w:r w:rsidR="004E7BAF" w:rsidRPr="00D923E3">
        <w:rPr>
          <w:sz w:val="24"/>
          <w:szCs w:val="24"/>
        </w:rPr>
        <w:t xml:space="preserve"> </w:t>
      </w:r>
      <w:r w:rsidRPr="00D923E3">
        <w:rPr>
          <w:sz w:val="24"/>
          <w:szCs w:val="24"/>
        </w:rPr>
        <w:t>SFA intake</w:t>
      </w:r>
      <w:r w:rsidR="004E7BAF" w:rsidRPr="00D923E3">
        <w:rPr>
          <w:sz w:val="24"/>
          <w:szCs w:val="24"/>
        </w:rPr>
        <w:t xml:space="preserve"> (% from total energy intake)</w:t>
      </w:r>
      <w:r w:rsidR="0075026D" w:rsidRPr="00D923E3">
        <w:rPr>
          <w:sz w:val="24"/>
          <w:szCs w:val="24"/>
        </w:rPr>
        <w:t xml:space="preserve"> between baseline and 3 months</w:t>
      </w:r>
      <w:r w:rsidRPr="00D923E3">
        <w:rPr>
          <w:sz w:val="24"/>
          <w:szCs w:val="24"/>
        </w:rPr>
        <w:t xml:space="preserve">, measured using 2 x 24h dietary recalls </w:t>
      </w:r>
      <w:r w:rsidR="009A52D2">
        <w:rPr>
          <w:sz w:val="24"/>
          <w:szCs w:val="24"/>
        </w:rPr>
        <w:t xml:space="preserve">twice (once at baseline and once at 3 months) </w:t>
      </w:r>
      <w:r w:rsidRPr="00D923E3">
        <w:rPr>
          <w:sz w:val="24"/>
          <w:szCs w:val="24"/>
        </w:rPr>
        <w:t>using a validated web based questionnaire</w:t>
      </w:r>
      <w:r w:rsidR="004E7BAF" w:rsidRPr="00D923E3">
        <w:rPr>
          <w:sz w:val="24"/>
          <w:szCs w:val="24"/>
        </w:rPr>
        <w:t xml:space="preserve">. </w:t>
      </w:r>
      <w:r w:rsidR="00706410">
        <w:rPr>
          <w:sz w:val="24"/>
          <w:szCs w:val="24"/>
        </w:rPr>
        <w:t xml:space="preserve">We will measure intake at </w:t>
      </w:r>
      <w:r w:rsidR="00F703F8">
        <w:rPr>
          <w:sz w:val="24"/>
          <w:szCs w:val="24"/>
        </w:rPr>
        <w:t xml:space="preserve">an </w:t>
      </w:r>
      <w:r w:rsidR="00706410">
        <w:rPr>
          <w:sz w:val="24"/>
          <w:szCs w:val="24"/>
        </w:rPr>
        <w:t xml:space="preserve">individual level. </w:t>
      </w:r>
      <w:r w:rsidR="004E7BAF" w:rsidRPr="00D923E3">
        <w:rPr>
          <w:sz w:val="24"/>
          <w:szCs w:val="24"/>
        </w:rPr>
        <w:t>We selected SFA intake as</w:t>
      </w:r>
      <w:r w:rsidR="00F703F8">
        <w:rPr>
          <w:sz w:val="24"/>
          <w:szCs w:val="24"/>
        </w:rPr>
        <w:t xml:space="preserve"> the</w:t>
      </w:r>
      <w:r w:rsidR="004E7BAF" w:rsidRPr="00D923E3">
        <w:rPr>
          <w:sz w:val="24"/>
          <w:szCs w:val="24"/>
        </w:rPr>
        <w:t xml:space="preserve"> primary outcome </w:t>
      </w:r>
      <w:r w:rsidR="002D26DD" w:rsidRPr="00D923E3">
        <w:rPr>
          <w:sz w:val="24"/>
          <w:szCs w:val="24"/>
        </w:rPr>
        <w:t xml:space="preserve">because this is </w:t>
      </w:r>
      <w:r w:rsidR="00766EFC" w:rsidRPr="00D923E3">
        <w:rPr>
          <w:sz w:val="24"/>
          <w:szCs w:val="24"/>
        </w:rPr>
        <w:t>the main</w:t>
      </w:r>
      <w:r w:rsidR="002D26DD" w:rsidRPr="00D923E3">
        <w:rPr>
          <w:sz w:val="24"/>
          <w:szCs w:val="24"/>
        </w:rPr>
        <w:t xml:space="preserve"> </w:t>
      </w:r>
      <w:r w:rsidR="004E7BAF" w:rsidRPr="00D923E3">
        <w:rPr>
          <w:sz w:val="24"/>
          <w:szCs w:val="24"/>
        </w:rPr>
        <w:t xml:space="preserve">target in </w:t>
      </w:r>
      <w:r w:rsidR="002D26DD" w:rsidRPr="00D923E3">
        <w:rPr>
          <w:sz w:val="24"/>
          <w:szCs w:val="24"/>
        </w:rPr>
        <w:t xml:space="preserve">most </w:t>
      </w:r>
      <w:r w:rsidR="004E7BAF" w:rsidRPr="00D923E3">
        <w:rPr>
          <w:sz w:val="24"/>
          <w:szCs w:val="24"/>
        </w:rPr>
        <w:t>dietary inte</w:t>
      </w:r>
      <w:r w:rsidR="002D26DD" w:rsidRPr="00D923E3">
        <w:rPr>
          <w:sz w:val="24"/>
          <w:szCs w:val="24"/>
        </w:rPr>
        <w:t xml:space="preserve">rventions that aim to promote a healthier </w:t>
      </w:r>
      <w:r w:rsidR="004E7BAF" w:rsidRPr="00D923E3">
        <w:rPr>
          <w:sz w:val="24"/>
          <w:szCs w:val="24"/>
        </w:rPr>
        <w:t xml:space="preserve">diet to prevent cardiovascular disease. </w:t>
      </w:r>
      <w:r w:rsidR="002D26DD" w:rsidRPr="00D923E3">
        <w:rPr>
          <w:sz w:val="24"/>
          <w:szCs w:val="24"/>
        </w:rPr>
        <w:t xml:space="preserve">Evidence from recent randomised trials </w:t>
      </w:r>
      <w:r w:rsidR="002D26DD" w:rsidRPr="00D923E3">
        <w:rPr>
          <w:rFonts w:cs="Arial"/>
          <w:color w:val="000000"/>
          <w:sz w:val="24"/>
          <w:szCs w:val="24"/>
        </w:rPr>
        <w:t>in populations with high CVD risk show</w:t>
      </w:r>
      <w:r w:rsidR="00766EFC" w:rsidRPr="00D923E3">
        <w:rPr>
          <w:rFonts w:cs="Arial"/>
          <w:color w:val="000000"/>
          <w:sz w:val="24"/>
          <w:szCs w:val="24"/>
        </w:rPr>
        <w:t>ed</w:t>
      </w:r>
      <w:r w:rsidR="002D26DD" w:rsidRPr="00D923E3">
        <w:rPr>
          <w:rFonts w:cs="Arial"/>
          <w:color w:val="000000"/>
          <w:sz w:val="24"/>
          <w:szCs w:val="24"/>
        </w:rPr>
        <w:t xml:space="preserve"> absolute changes in %SFA intakes of around 4-5% when participants </w:t>
      </w:r>
      <w:r w:rsidR="00766EFC" w:rsidRPr="00D923E3">
        <w:rPr>
          <w:rFonts w:cs="Arial"/>
          <w:color w:val="000000"/>
          <w:sz w:val="24"/>
          <w:szCs w:val="24"/>
        </w:rPr>
        <w:t>were</w:t>
      </w:r>
      <w:r w:rsidR="002D26DD" w:rsidRPr="00D923E3">
        <w:rPr>
          <w:rFonts w:cs="Arial"/>
          <w:color w:val="000000"/>
          <w:sz w:val="24"/>
          <w:szCs w:val="24"/>
        </w:rPr>
        <w:t xml:space="preserve"> provided with the appropriate food swap</w:t>
      </w:r>
      <w:r w:rsidR="00125F11" w:rsidRPr="00D923E3">
        <w:rPr>
          <w:rFonts w:cs="Arial"/>
          <w:color w:val="000000"/>
          <w:sz w:val="24"/>
          <w:szCs w:val="24"/>
        </w:rPr>
        <w:t>s</w:t>
      </w:r>
      <w:r w:rsidR="00125F11" w:rsidRPr="00D923E3">
        <w:rPr>
          <w:rFonts w:cs="Arial"/>
          <w:color w:val="000000"/>
          <w:sz w:val="24"/>
          <w:szCs w:val="24"/>
        </w:rPr>
        <w:fldChar w:fldCharType="begin">
          <w:fldData xml:space="preserve">PEVuZE5vdGU+PENpdGU+PEF1dGhvcj5SZWlkbGluZ2VyPC9BdXRob3I+PFllYXI+MjAxNTwvWWVh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</w:fldData>
        </w:fldChar>
      </w:r>
      <w:r w:rsidR="00460672">
        <w:rPr>
          <w:rFonts w:cs="Arial"/>
          <w:color w:val="000000"/>
          <w:sz w:val="24"/>
          <w:szCs w:val="24"/>
        </w:rPr>
        <w:instrText xml:space="preserve"> ADDIN EN.CITE </w:instrText>
      </w:r>
      <w:r w:rsidR="00460672">
        <w:rPr>
          <w:rFonts w:cs="Arial"/>
          <w:color w:val="000000"/>
          <w:sz w:val="24"/>
          <w:szCs w:val="24"/>
        </w:rPr>
        <w:fldChar w:fldCharType="begin">
          <w:fldData xml:space="preserve">PEVuZE5vdGU+PENpdGU+PEF1dGhvcj5SZWlkbGluZ2VyPC9BdXRob3I+PFllYXI+MjAxNTwvWWVh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</w:fldData>
        </w:fldChar>
      </w:r>
      <w:r w:rsidR="00460672">
        <w:rPr>
          <w:rFonts w:cs="Arial"/>
          <w:color w:val="000000"/>
          <w:sz w:val="24"/>
          <w:szCs w:val="24"/>
        </w:rPr>
        <w:instrText xml:space="preserve"> ADDIN EN.CITE.DATA </w:instrText>
      </w:r>
      <w:r w:rsidR="00460672">
        <w:rPr>
          <w:rFonts w:cs="Arial"/>
          <w:color w:val="000000"/>
          <w:sz w:val="24"/>
          <w:szCs w:val="24"/>
        </w:rPr>
      </w:r>
      <w:r w:rsidR="00460672">
        <w:rPr>
          <w:rFonts w:cs="Arial"/>
          <w:color w:val="000000"/>
          <w:sz w:val="24"/>
          <w:szCs w:val="24"/>
        </w:rPr>
        <w:fldChar w:fldCharType="end"/>
      </w:r>
      <w:r w:rsidR="00125F11" w:rsidRPr="00D923E3">
        <w:rPr>
          <w:rFonts w:cs="Arial"/>
          <w:color w:val="000000"/>
          <w:sz w:val="24"/>
          <w:szCs w:val="24"/>
        </w:rPr>
      </w:r>
      <w:r w:rsidR="00125F11" w:rsidRPr="00D923E3">
        <w:rPr>
          <w:rFonts w:cs="Arial"/>
          <w:color w:val="000000"/>
          <w:sz w:val="24"/>
          <w:szCs w:val="24"/>
        </w:rPr>
        <w:fldChar w:fldCharType="separate"/>
      </w:r>
      <w:r w:rsidR="00460672" w:rsidRPr="00460672">
        <w:rPr>
          <w:rFonts w:cs="Arial"/>
          <w:noProof/>
          <w:color w:val="000000"/>
          <w:sz w:val="24"/>
          <w:szCs w:val="24"/>
          <w:vertAlign w:val="superscript"/>
        </w:rPr>
        <w:t>6 7</w:t>
      </w:r>
      <w:r w:rsidR="00125F11" w:rsidRPr="00D923E3">
        <w:rPr>
          <w:rFonts w:cs="Arial"/>
          <w:color w:val="000000"/>
          <w:sz w:val="24"/>
          <w:szCs w:val="24"/>
        </w:rPr>
        <w:fldChar w:fldCharType="end"/>
      </w:r>
      <w:r w:rsidR="00125F11" w:rsidRPr="00D923E3">
        <w:rPr>
          <w:rFonts w:cs="Arial"/>
          <w:color w:val="000000"/>
          <w:sz w:val="24"/>
          <w:szCs w:val="24"/>
        </w:rPr>
        <w:t>.</w:t>
      </w:r>
      <w:r w:rsidR="002D26DD" w:rsidRPr="00D923E3">
        <w:rPr>
          <w:rFonts w:cs="Arial"/>
          <w:color w:val="000000"/>
          <w:sz w:val="24"/>
          <w:szCs w:val="24"/>
        </w:rPr>
        <w:t xml:space="preserve"> </w:t>
      </w:r>
    </w:p>
    <w:p w14:paraId="5AB58063" w14:textId="77777777" w:rsidR="004E7BAF" w:rsidRPr="00D923E3" w:rsidRDefault="004E7BAF" w:rsidP="00D923E3">
      <w:pPr>
        <w:spacing w:after="0"/>
        <w:rPr>
          <w:sz w:val="24"/>
          <w:szCs w:val="24"/>
        </w:rPr>
      </w:pPr>
      <w:r w:rsidRPr="00D923E3">
        <w:rPr>
          <w:sz w:val="24"/>
          <w:szCs w:val="24"/>
        </w:rPr>
        <w:lastRenderedPageBreak/>
        <w:t xml:space="preserve">ii. Secondary </w:t>
      </w:r>
      <w:r w:rsidR="009A52D2">
        <w:rPr>
          <w:sz w:val="24"/>
          <w:szCs w:val="24"/>
        </w:rPr>
        <w:t xml:space="preserve">and non-efficacy </w:t>
      </w:r>
      <w:r w:rsidRPr="00D923E3">
        <w:rPr>
          <w:sz w:val="24"/>
          <w:szCs w:val="24"/>
        </w:rPr>
        <w:t>outcomes</w:t>
      </w:r>
      <w:r w:rsidR="00844B46" w:rsidRPr="00D923E3">
        <w:rPr>
          <w:sz w:val="24"/>
          <w:szCs w:val="24"/>
        </w:rPr>
        <w:t>:</w:t>
      </w:r>
    </w:p>
    <w:p w14:paraId="000B4C48" w14:textId="4A77B0EF" w:rsidR="009A52D2" w:rsidRPr="00D923E3" w:rsidRDefault="009A52D2" w:rsidP="009A52D2">
      <w:pPr>
        <w:rPr>
          <w:sz w:val="24"/>
          <w:szCs w:val="24"/>
        </w:rPr>
      </w:pPr>
      <w:r w:rsidRPr="00D923E3">
        <w:rPr>
          <w:sz w:val="24"/>
          <w:szCs w:val="24"/>
        </w:rPr>
        <w:t xml:space="preserve">We will also examine changes </w:t>
      </w:r>
      <w:r>
        <w:rPr>
          <w:sz w:val="24"/>
          <w:szCs w:val="24"/>
        </w:rPr>
        <w:t xml:space="preserve">in food </w:t>
      </w:r>
      <w:r w:rsidRPr="00D923E3">
        <w:rPr>
          <w:sz w:val="24"/>
          <w:szCs w:val="24"/>
        </w:rPr>
        <w:t>purchasing patterns, including changes in mean %SFA from total purchases; energy density, total fat, sugar, fibre and salt from purchases; proportion of food items with low SFA (e.g. products with ≤1.5 grams of SFA per 100 grams of the product); mean total cost of the shopping basket (£) between baseline and 3 months.</w:t>
      </w:r>
      <w:r>
        <w:rPr>
          <w:sz w:val="24"/>
          <w:szCs w:val="24"/>
        </w:rPr>
        <w:t xml:space="preserve"> This is objective information collected through the </w:t>
      </w:r>
      <w:proofErr w:type="spellStart"/>
      <w:r w:rsidRPr="00510AD9">
        <w:rPr>
          <w:sz w:val="24"/>
          <w:szCs w:val="24"/>
        </w:rPr>
        <w:t>storecard</w:t>
      </w:r>
      <w:proofErr w:type="spellEnd"/>
      <w:r w:rsidRPr="00B812F1">
        <w:rPr>
          <w:sz w:val="24"/>
          <w:szCs w:val="24"/>
        </w:rPr>
        <w:t xml:space="preserve"> </w:t>
      </w:r>
      <w:r>
        <w:rPr>
          <w:sz w:val="24"/>
          <w:szCs w:val="24"/>
        </w:rPr>
        <w:t>data, but available only at a household level. However, m</w:t>
      </w:r>
      <w:r w:rsidRPr="00D923E3">
        <w:rPr>
          <w:sz w:val="24"/>
          <w:szCs w:val="24"/>
        </w:rPr>
        <w:t xml:space="preserve">easures of the nutrients from the </w:t>
      </w:r>
      <w:proofErr w:type="spellStart"/>
      <w:r w:rsidRPr="00510AD9">
        <w:rPr>
          <w:sz w:val="24"/>
          <w:szCs w:val="24"/>
        </w:rPr>
        <w:t>storecard</w:t>
      </w:r>
      <w:proofErr w:type="spellEnd"/>
      <w:r w:rsidRPr="00B812F1">
        <w:rPr>
          <w:sz w:val="24"/>
          <w:szCs w:val="24"/>
        </w:rPr>
        <w:t xml:space="preserve"> </w:t>
      </w:r>
      <w:r>
        <w:rPr>
          <w:sz w:val="24"/>
          <w:szCs w:val="24"/>
        </w:rPr>
        <w:t xml:space="preserve">data </w:t>
      </w:r>
      <w:r w:rsidRPr="00D923E3">
        <w:rPr>
          <w:sz w:val="24"/>
          <w:szCs w:val="24"/>
        </w:rPr>
        <w:t>are expected to be highly correlated with nutrient intakes as captured by the dietary recalls</w:t>
      </w:r>
      <w:r w:rsidR="00F50C76">
        <w:rPr>
          <w:sz w:val="24"/>
          <w:szCs w:val="24"/>
        </w:rPr>
        <w:t xml:space="preserve"> but not perfectly if some participants buy food for themselves and different food for the rest of their household (i.e. only one in the household could be on a diet)</w:t>
      </w:r>
      <w:r w:rsidRPr="00D923E3">
        <w:rPr>
          <w:sz w:val="24"/>
          <w:szCs w:val="24"/>
        </w:rPr>
        <w:t xml:space="preserve">. </w:t>
      </w:r>
    </w:p>
    <w:p w14:paraId="4C7A125D" w14:textId="5AEE59F0" w:rsidR="003E33F9" w:rsidRPr="00D923E3" w:rsidRDefault="003E33F9" w:rsidP="00D923E3">
      <w:pPr>
        <w:rPr>
          <w:sz w:val="24"/>
          <w:szCs w:val="24"/>
        </w:rPr>
      </w:pPr>
      <w:r w:rsidRPr="00D923E3">
        <w:rPr>
          <w:sz w:val="24"/>
          <w:szCs w:val="24"/>
        </w:rPr>
        <w:t xml:space="preserve">We will </w:t>
      </w:r>
      <w:r w:rsidR="0075026D" w:rsidRPr="00D923E3">
        <w:rPr>
          <w:sz w:val="24"/>
          <w:szCs w:val="24"/>
        </w:rPr>
        <w:t>explore changes in</w:t>
      </w:r>
      <w:r w:rsidRPr="00D923E3">
        <w:rPr>
          <w:sz w:val="24"/>
          <w:szCs w:val="24"/>
        </w:rPr>
        <w:t xml:space="preserve"> other dietary intake measures</w:t>
      </w:r>
      <w:r w:rsidR="00451F98" w:rsidRPr="00D923E3">
        <w:rPr>
          <w:sz w:val="24"/>
          <w:szCs w:val="24"/>
        </w:rPr>
        <w:t xml:space="preserve"> </w:t>
      </w:r>
      <w:r w:rsidR="00706410">
        <w:rPr>
          <w:sz w:val="24"/>
          <w:szCs w:val="24"/>
        </w:rPr>
        <w:t xml:space="preserve">using the same dietary instruments as </w:t>
      </w:r>
      <w:r w:rsidR="00451F98" w:rsidRPr="00D923E3">
        <w:rPr>
          <w:sz w:val="24"/>
          <w:szCs w:val="24"/>
        </w:rPr>
        <w:t>for the main outcome</w:t>
      </w:r>
      <w:r w:rsidRPr="00D923E3">
        <w:rPr>
          <w:sz w:val="24"/>
          <w:szCs w:val="24"/>
        </w:rPr>
        <w:t xml:space="preserve">, including changes in </w:t>
      </w:r>
      <w:r w:rsidR="0075026D" w:rsidRPr="00D923E3">
        <w:rPr>
          <w:sz w:val="24"/>
          <w:szCs w:val="24"/>
        </w:rPr>
        <w:t xml:space="preserve">mean total energy intake, total </w:t>
      </w:r>
      <w:r w:rsidRPr="00D923E3">
        <w:rPr>
          <w:sz w:val="24"/>
          <w:szCs w:val="24"/>
        </w:rPr>
        <w:t xml:space="preserve">fat, </w:t>
      </w:r>
      <w:r w:rsidR="0075026D" w:rsidRPr="00D923E3">
        <w:rPr>
          <w:sz w:val="24"/>
          <w:szCs w:val="24"/>
        </w:rPr>
        <w:t>total</w:t>
      </w:r>
      <w:r w:rsidRPr="00D923E3">
        <w:rPr>
          <w:sz w:val="24"/>
          <w:szCs w:val="24"/>
        </w:rPr>
        <w:t xml:space="preserve"> sugar, fibre and salt</w:t>
      </w:r>
      <w:r w:rsidR="0087379C">
        <w:rPr>
          <w:sz w:val="24"/>
          <w:szCs w:val="24"/>
        </w:rPr>
        <w:t>,</w:t>
      </w:r>
      <w:r w:rsidR="00626F08">
        <w:rPr>
          <w:sz w:val="24"/>
          <w:szCs w:val="24"/>
        </w:rPr>
        <w:t xml:space="preserve"> </w:t>
      </w:r>
      <w:r w:rsidR="0087379C">
        <w:rPr>
          <w:sz w:val="24"/>
          <w:szCs w:val="24"/>
        </w:rPr>
        <w:t>as well as changes in the intake of high SFA food groups</w:t>
      </w:r>
      <w:r w:rsidR="0075026D" w:rsidRPr="00D923E3">
        <w:rPr>
          <w:sz w:val="24"/>
          <w:szCs w:val="24"/>
        </w:rPr>
        <w:t xml:space="preserve"> between baseline and 3 months</w:t>
      </w:r>
      <w:r w:rsidRPr="00D923E3">
        <w:rPr>
          <w:sz w:val="24"/>
          <w:szCs w:val="24"/>
        </w:rPr>
        <w:t>.</w:t>
      </w:r>
      <w:r w:rsidR="0075026D" w:rsidRPr="00D923E3">
        <w:rPr>
          <w:sz w:val="24"/>
          <w:szCs w:val="24"/>
        </w:rPr>
        <w:t xml:space="preserve"> </w:t>
      </w:r>
      <w:r w:rsidR="002540D3" w:rsidRPr="00D923E3">
        <w:rPr>
          <w:sz w:val="24"/>
          <w:szCs w:val="24"/>
        </w:rPr>
        <w:t>Since the intervention will p</w:t>
      </w:r>
      <w:r w:rsidR="0075026D" w:rsidRPr="00D923E3">
        <w:rPr>
          <w:sz w:val="24"/>
          <w:szCs w:val="24"/>
        </w:rPr>
        <w:t xml:space="preserve">ropose specific </w:t>
      </w:r>
      <w:r w:rsidR="002540D3" w:rsidRPr="00D923E3">
        <w:rPr>
          <w:sz w:val="24"/>
          <w:szCs w:val="24"/>
        </w:rPr>
        <w:t xml:space="preserve">healthier </w:t>
      </w:r>
      <w:r w:rsidR="0075026D" w:rsidRPr="00D923E3">
        <w:rPr>
          <w:sz w:val="24"/>
          <w:szCs w:val="24"/>
        </w:rPr>
        <w:t xml:space="preserve">swaps to decrease total SFA intake, </w:t>
      </w:r>
      <w:r w:rsidR="002540D3" w:rsidRPr="00D923E3">
        <w:rPr>
          <w:sz w:val="24"/>
          <w:szCs w:val="24"/>
        </w:rPr>
        <w:t>changes in</w:t>
      </w:r>
      <w:r w:rsidR="0075026D" w:rsidRPr="00D923E3">
        <w:rPr>
          <w:sz w:val="24"/>
          <w:szCs w:val="24"/>
        </w:rPr>
        <w:t xml:space="preserve"> </w:t>
      </w:r>
      <w:r w:rsidR="002540D3" w:rsidRPr="00D923E3">
        <w:rPr>
          <w:sz w:val="24"/>
          <w:szCs w:val="24"/>
        </w:rPr>
        <w:t xml:space="preserve">some of </w:t>
      </w:r>
      <w:r w:rsidR="0075026D" w:rsidRPr="00D923E3">
        <w:rPr>
          <w:sz w:val="24"/>
          <w:szCs w:val="24"/>
        </w:rPr>
        <w:t xml:space="preserve">these other </w:t>
      </w:r>
      <w:r w:rsidR="002540D3" w:rsidRPr="00D923E3">
        <w:rPr>
          <w:sz w:val="24"/>
          <w:szCs w:val="24"/>
        </w:rPr>
        <w:t xml:space="preserve">nutrients </w:t>
      </w:r>
      <w:r w:rsidR="0087379C">
        <w:rPr>
          <w:sz w:val="24"/>
          <w:szCs w:val="24"/>
        </w:rPr>
        <w:t xml:space="preserve">and food groups </w:t>
      </w:r>
      <w:r w:rsidR="002540D3" w:rsidRPr="00D923E3">
        <w:rPr>
          <w:sz w:val="24"/>
          <w:szCs w:val="24"/>
        </w:rPr>
        <w:t>can also be expected, particularly to energy intake and total fat</w:t>
      </w:r>
      <w:r w:rsidR="00B812F1">
        <w:rPr>
          <w:sz w:val="24"/>
          <w:szCs w:val="24"/>
        </w:rPr>
        <w:t>, o</w:t>
      </w:r>
      <w:r w:rsidR="00706410">
        <w:rPr>
          <w:sz w:val="24"/>
          <w:szCs w:val="24"/>
        </w:rPr>
        <w:t>r there may be compensatory increases in other nutrients such as sugar.</w:t>
      </w:r>
    </w:p>
    <w:p w14:paraId="021F5A13" w14:textId="7680E885" w:rsidR="003E33F9" w:rsidRPr="00D923E3" w:rsidRDefault="005C6B92" w:rsidP="00D923E3">
      <w:pPr>
        <w:rPr>
          <w:sz w:val="24"/>
          <w:szCs w:val="24"/>
        </w:rPr>
      </w:pPr>
      <w:r w:rsidRPr="00D923E3">
        <w:rPr>
          <w:sz w:val="24"/>
          <w:szCs w:val="24"/>
        </w:rPr>
        <w:t>Changes in the b</w:t>
      </w:r>
      <w:r w:rsidR="003E33F9" w:rsidRPr="00D923E3">
        <w:rPr>
          <w:sz w:val="24"/>
          <w:szCs w:val="24"/>
        </w:rPr>
        <w:t>io</w:t>
      </w:r>
      <w:r w:rsidR="00D47E0F">
        <w:rPr>
          <w:sz w:val="24"/>
          <w:szCs w:val="24"/>
        </w:rPr>
        <w:t xml:space="preserve">chemical </w:t>
      </w:r>
      <w:r w:rsidR="003E33F9" w:rsidRPr="00D923E3">
        <w:rPr>
          <w:sz w:val="24"/>
          <w:szCs w:val="24"/>
        </w:rPr>
        <w:t>markers of CVD risk</w:t>
      </w:r>
      <w:r w:rsidRPr="00D923E3">
        <w:rPr>
          <w:sz w:val="24"/>
          <w:szCs w:val="24"/>
        </w:rPr>
        <w:t xml:space="preserve"> will be also examined, including LDL-cholesterol, HDL-cholesterol, total cholesterol, </w:t>
      </w:r>
      <w:r w:rsidR="00795C39">
        <w:rPr>
          <w:sz w:val="24"/>
          <w:szCs w:val="24"/>
        </w:rPr>
        <w:t>non-HDL cholesterol, total cholesterol/HDL ratio,</w:t>
      </w:r>
      <w:r w:rsidR="00795C39" w:rsidRPr="00D923E3">
        <w:rPr>
          <w:sz w:val="24"/>
          <w:szCs w:val="24"/>
        </w:rPr>
        <w:t xml:space="preserve"> </w:t>
      </w:r>
      <w:r w:rsidRPr="00D923E3">
        <w:rPr>
          <w:sz w:val="24"/>
          <w:szCs w:val="24"/>
        </w:rPr>
        <w:t>triglycerides, systolic and diastolic blood pressure between baseline and 3 months.</w:t>
      </w:r>
      <w:r w:rsidR="003E33F9" w:rsidRPr="00D923E3">
        <w:rPr>
          <w:sz w:val="24"/>
          <w:szCs w:val="24"/>
        </w:rPr>
        <w:t xml:space="preserve"> </w:t>
      </w:r>
      <w:r w:rsidRPr="00D923E3">
        <w:rPr>
          <w:sz w:val="24"/>
          <w:szCs w:val="24"/>
        </w:rPr>
        <w:t xml:space="preserve">We selected these biomarkers as they are the prime targets for CVD risk reduction and </w:t>
      </w:r>
      <w:r w:rsidR="00E258D3" w:rsidRPr="00D923E3">
        <w:rPr>
          <w:sz w:val="24"/>
          <w:szCs w:val="24"/>
        </w:rPr>
        <w:t>have</w:t>
      </w:r>
      <w:r w:rsidRPr="00D923E3">
        <w:rPr>
          <w:sz w:val="24"/>
          <w:szCs w:val="24"/>
        </w:rPr>
        <w:t xml:space="preserve"> improve</w:t>
      </w:r>
      <w:r w:rsidR="00E258D3" w:rsidRPr="00D923E3">
        <w:rPr>
          <w:sz w:val="24"/>
          <w:szCs w:val="24"/>
        </w:rPr>
        <w:t>d in previous intervention</w:t>
      </w:r>
      <w:r w:rsidR="00766EFC" w:rsidRPr="00D923E3">
        <w:rPr>
          <w:sz w:val="24"/>
          <w:szCs w:val="24"/>
        </w:rPr>
        <w:t>s</w:t>
      </w:r>
      <w:r w:rsidR="00E258D3" w:rsidRPr="00D923E3">
        <w:rPr>
          <w:sz w:val="24"/>
          <w:szCs w:val="24"/>
        </w:rPr>
        <w:t xml:space="preserve"> that provided </w:t>
      </w:r>
      <w:r w:rsidRPr="00D923E3">
        <w:rPr>
          <w:sz w:val="24"/>
          <w:szCs w:val="24"/>
        </w:rPr>
        <w:t>appropriate food swaps</w:t>
      </w:r>
      <w:r w:rsidR="00371AB1" w:rsidRPr="00D923E3">
        <w:rPr>
          <w:sz w:val="24"/>
          <w:szCs w:val="24"/>
        </w:rPr>
        <w:t xml:space="preserve"> to reduce SFA intake</w:t>
      </w:r>
      <w:r w:rsidR="00371AB1" w:rsidRPr="00D923E3">
        <w:rPr>
          <w:sz w:val="24"/>
          <w:szCs w:val="24"/>
        </w:rPr>
        <w:fldChar w:fldCharType="begin">
          <w:fldData xml:space="preserve">PEVuZE5vdGU+PENpdGU+PEF1dGhvcj5SZWlkbGluZ2VyPC9BdXRob3I+PFllYXI+MjAxNTwvWWVh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</w:fldData>
        </w:fldChar>
      </w:r>
      <w:r w:rsidR="00460672">
        <w:rPr>
          <w:sz w:val="24"/>
          <w:szCs w:val="24"/>
        </w:rPr>
        <w:instrText xml:space="preserve"> ADDIN EN.CITE </w:instrText>
      </w:r>
      <w:r w:rsidR="00460672">
        <w:rPr>
          <w:sz w:val="24"/>
          <w:szCs w:val="24"/>
        </w:rPr>
        <w:fldChar w:fldCharType="begin">
          <w:fldData xml:space="preserve">PEVuZE5vdGU+PENpdGU+PEF1dGhvcj5SZWlkbGluZ2VyPC9BdXRob3I+PFllYXI+MjAxNTwvWWVh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</w:fldData>
        </w:fldChar>
      </w:r>
      <w:r w:rsidR="00460672">
        <w:rPr>
          <w:sz w:val="24"/>
          <w:szCs w:val="24"/>
        </w:rPr>
        <w:instrText xml:space="preserve"> ADDIN EN.CITE.DATA </w:instrText>
      </w:r>
      <w:r w:rsidR="00460672">
        <w:rPr>
          <w:sz w:val="24"/>
          <w:szCs w:val="24"/>
        </w:rPr>
      </w:r>
      <w:r w:rsidR="00460672">
        <w:rPr>
          <w:sz w:val="24"/>
          <w:szCs w:val="24"/>
        </w:rPr>
        <w:fldChar w:fldCharType="end"/>
      </w:r>
      <w:r w:rsidR="00371AB1" w:rsidRPr="00D923E3">
        <w:rPr>
          <w:sz w:val="24"/>
          <w:szCs w:val="24"/>
        </w:rPr>
      </w:r>
      <w:r w:rsidR="00371AB1" w:rsidRPr="00D923E3">
        <w:rPr>
          <w:sz w:val="24"/>
          <w:szCs w:val="24"/>
        </w:rPr>
        <w:fldChar w:fldCharType="separate"/>
      </w:r>
      <w:r w:rsidR="00460672" w:rsidRPr="00460672">
        <w:rPr>
          <w:noProof/>
          <w:sz w:val="24"/>
          <w:szCs w:val="24"/>
          <w:vertAlign w:val="superscript"/>
        </w:rPr>
        <w:t>6 7</w:t>
      </w:r>
      <w:r w:rsidR="00371AB1" w:rsidRPr="00D923E3">
        <w:rPr>
          <w:sz w:val="24"/>
          <w:szCs w:val="24"/>
        </w:rPr>
        <w:fldChar w:fldCharType="end"/>
      </w:r>
      <w:r w:rsidRPr="00D923E3">
        <w:rPr>
          <w:sz w:val="24"/>
          <w:szCs w:val="24"/>
        </w:rPr>
        <w:t xml:space="preserve">. </w:t>
      </w:r>
      <w:r w:rsidR="00125F11" w:rsidRPr="00D923E3">
        <w:rPr>
          <w:rFonts w:cs="Arial"/>
          <w:color w:val="000000"/>
          <w:sz w:val="24"/>
          <w:szCs w:val="24"/>
        </w:rPr>
        <w:t xml:space="preserve">A recent systematic review and meta-analysis found that interventions to reduce SFA intake compared to usual diets resulted in a significant reduction in LDL cholesterol of 0.19 </w:t>
      </w:r>
      <w:proofErr w:type="spellStart"/>
      <w:r w:rsidR="00125F11" w:rsidRPr="00D923E3">
        <w:rPr>
          <w:rFonts w:cs="Arial"/>
          <w:color w:val="000000"/>
          <w:sz w:val="24"/>
          <w:szCs w:val="24"/>
        </w:rPr>
        <w:t>mmol</w:t>
      </w:r>
      <w:proofErr w:type="spellEnd"/>
      <w:r w:rsidR="00125F11" w:rsidRPr="00D923E3">
        <w:rPr>
          <w:rFonts w:cs="Arial"/>
          <w:color w:val="000000"/>
          <w:sz w:val="24"/>
          <w:szCs w:val="24"/>
        </w:rPr>
        <w:t>/L [-0.33,-0.05] and 17% reduction in CVD risk</w:t>
      </w:r>
      <w:r w:rsidR="00125F11" w:rsidRPr="00D923E3">
        <w:rPr>
          <w:rFonts w:cs="Arial"/>
          <w:color w:val="000000"/>
          <w:sz w:val="24"/>
          <w:szCs w:val="24"/>
        </w:rPr>
        <w:fldChar w:fldCharType="begin"/>
      </w:r>
      <w:r w:rsidR="00125F11" w:rsidRPr="00D923E3">
        <w:rPr>
          <w:rFonts w:cs="Arial"/>
          <w:color w:val="000000"/>
          <w:sz w:val="24"/>
          <w:szCs w:val="24"/>
        </w:rPr>
        <w:instrText xml:space="preserve"> ADDIN EN.CITE &lt;EndNote&gt;&lt;Cite&gt;&lt;Author&gt;Hooper&lt;/Author&gt;&lt;Year&gt;2015&lt;/Year&gt;&lt;RecNum&gt;5&lt;/RecNum&gt;&lt;DisplayText&gt;&lt;style face="superscript"&gt;3&lt;/style&gt;&lt;/DisplayText&gt;&lt;record&gt;&lt;rec-number&gt;5&lt;/rec-number&gt;&lt;foreign-keys&gt;&lt;key app="EN" db-id="rwsdv25eqv5pddefaes5esp29s0tav0v0vpp" timestamp="1443621969"&gt;5&lt;/key&gt;&lt;/foreign-keys&gt;&lt;ref-type name="Journal Article"&gt;17&lt;/ref-type&gt;&lt;contributors&gt;&lt;authors&gt;&lt;author&gt;Hooper, L.&lt;/author&gt;&lt;author&gt;Martin, N.&lt;/author&gt;&lt;author&gt;Abdelhamid, A.&lt;/author&gt;&lt;author&gt;Davey Smith, G.&lt;/author&gt;&lt;/authors&gt;&lt;/contributors&gt;&lt;auth-address&gt;Norwich Medical School, University of East Anglia, Norwich Research Park, Norwich, Norfolk, UK, NR4 7TJ.&lt;/auth-address&gt;&lt;titles&gt;&lt;title&gt;Reduction in saturated fat intake for cardiovascular disease&lt;/title&gt;&lt;secondary-title&gt;Cochrane Database Syst Rev&lt;/secondary-title&gt;&lt;/titles&gt;&lt;periodical&gt;&lt;full-title&gt;Cochrane Database Syst Rev&lt;/full-title&gt;&lt;/periodical&gt;&lt;pages&gt;CD011737&lt;/pages&gt;&lt;volume&gt;6&lt;/volume&gt;&lt;dates&gt;&lt;year&gt;2015&lt;/year&gt;&lt;/dates&gt;&lt;isbn&gt;1469-493X (Electronic)&amp;#xD;1361-6137 (Linking)&lt;/isbn&gt;&lt;accession-num&gt;26068959&lt;/accession-num&gt;&lt;urls&gt;&lt;related-urls&gt;&lt;url&gt;http://www.ncbi.nlm.nih.gov/pubmed/26068959&lt;/url&gt;&lt;/related-urls&gt;&lt;/urls&gt;&lt;electronic-resource-num&gt;10.1002/14651858.CD011737&lt;/electronic-resource-num&gt;&lt;/record&gt;&lt;/Cite&gt;&lt;/EndNote&gt;</w:instrText>
      </w:r>
      <w:r w:rsidR="00125F11" w:rsidRPr="00D923E3">
        <w:rPr>
          <w:rFonts w:cs="Arial"/>
          <w:color w:val="000000"/>
          <w:sz w:val="24"/>
          <w:szCs w:val="24"/>
        </w:rPr>
        <w:fldChar w:fldCharType="separate"/>
      </w:r>
      <w:r w:rsidR="00125F11" w:rsidRPr="00D923E3">
        <w:rPr>
          <w:rFonts w:cs="Arial"/>
          <w:noProof/>
          <w:color w:val="000000"/>
          <w:sz w:val="24"/>
          <w:szCs w:val="24"/>
          <w:vertAlign w:val="superscript"/>
        </w:rPr>
        <w:t>3</w:t>
      </w:r>
      <w:r w:rsidR="00125F11" w:rsidRPr="00D923E3">
        <w:rPr>
          <w:rFonts w:cs="Arial"/>
          <w:color w:val="000000"/>
          <w:sz w:val="24"/>
          <w:szCs w:val="24"/>
        </w:rPr>
        <w:fldChar w:fldCharType="end"/>
      </w:r>
      <w:r w:rsidR="00125F11" w:rsidRPr="00D923E3">
        <w:rPr>
          <w:rFonts w:cs="Arial"/>
          <w:color w:val="000000"/>
          <w:sz w:val="24"/>
          <w:szCs w:val="24"/>
        </w:rPr>
        <w:t>.</w:t>
      </w:r>
    </w:p>
    <w:p w14:paraId="07CF3551" w14:textId="77777777" w:rsidR="003E33F9" w:rsidRPr="00D923E3" w:rsidRDefault="000B7AC2" w:rsidP="00D923E3">
      <w:pPr>
        <w:rPr>
          <w:sz w:val="24"/>
          <w:szCs w:val="24"/>
        </w:rPr>
      </w:pPr>
      <w:r w:rsidRPr="00D923E3">
        <w:rPr>
          <w:sz w:val="24"/>
          <w:szCs w:val="24"/>
        </w:rPr>
        <w:t>Changes in body weight</w:t>
      </w:r>
      <w:r w:rsidR="003E33F9" w:rsidRPr="00D923E3">
        <w:rPr>
          <w:sz w:val="24"/>
          <w:szCs w:val="24"/>
        </w:rPr>
        <w:t xml:space="preserve"> </w:t>
      </w:r>
      <w:r w:rsidRPr="00D923E3">
        <w:rPr>
          <w:sz w:val="24"/>
          <w:szCs w:val="24"/>
        </w:rPr>
        <w:t xml:space="preserve">(absolute (kg) and relative (%)) will be examined between baseline and 3 months. Although the intervention will only suggest food swaps with lower SFA content, </w:t>
      </w:r>
      <w:r w:rsidR="00DA1BAA">
        <w:rPr>
          <w:sz w:val="24"/>
          <w:szCs w:val="24"/>
        </w:rPr>
        <w:t xml:space="preserve">many of these foods are high in energy </w:t>
      </w:r>
      <w:r w:rsidR="00194B8B">
        <w:rPr>
          <w:sz w:val="24"/>
          <w:szCs w:val="24"/>
        </w:rPr>
        <w:t xml:space="preserve">density </w:t>
      </w:r>
      <w:r w:rsidR="00DA1BAA">
        <w:rPr>
          <w:sz w:val="24"/>
          <w:szCs w:val="24"/>
        </w:rPr>
        <w:t xml:space="preserve">and </w:t>
      </w:r>
      <w:r w:rsidR="00194B8B">
        <w:rPr>
          <w:sz w:val="24"/>
          <w:szCs w:val="24"/>
        </w:rPr>
        <w:t>swapping to lower fat intake generally reduces energy density and total energy intake</w:t>
      </w:r>
      <w:r w:rsidR="00DA1BAA">
        <w:rPr>
          <w:sz w:val="24"/>
          <w:szCs w:val="24"/>
        </w:rPr>
        <w:t xml:space="preserve">. Hence </w:t>
      </w:r>
      <w:r w:rsidRPr="00D923E3">
        <w:rPr>
          <w:sz w:val="24"/>
          <w:szCs w:val="24"/>
        </w:rPr>
        <w:t xml:space="preserve">it is expected that participants in the active intervention arms </w:t>
      </w:r>
      <w:r w:rsidR="00DA1BAA">
        <w:rPr>
          <w:sz w:val="24"/>
          <w:szCs w:val="24"/>
        </w:rPr>
        <w:t xml:space="preserve">will </w:t>
      </w:r>
      <w:r w:rsidRPr="00D923E3">
        <w:rPr>
          <w:sz w:val="24"/>
          <w:szCs w:val="24"/>
        </w:rPr>
        <w:t xml:space="preserve">decrease their total energy intake </w:t>
      </w:r>
      <w:r w:rsidR="00DA1BAA">
        <w:rPr>
          <w:sz w:val="24"/>
          <w:szCs w:val="24"/>
        </w:rPr>
        <w:t xml:space="preserve">and </w:t>
      </w:r>
      <w:r w:rsidRPr="00D923E3">
        <w:rPr>
          <w:sz w:val="24"/>
          <w:szCs w:val="24"/>
        </w:rPr>
        <w:t xml:space="preserve">small changes in </w:t>
      </w:r>
      <w:r w:rsidR="00956D94" w:rsidRPr="00D923E3">
        <w:rPr>
          <w:sz w:val="24"/>
          <w:szCs w:val="24"/>
        </w:rPr>
        <w:t xml:space="preserve">body </w:t>
      </w:r>
      <w:r w:rsidRPr="00D923E3">
        <w:rPr>
          <w:sz w:val="24"/>
          <w:szCs w:val="24"/>
        </w:rPr>
        <w:t xml:space="preserve">weight </w:t>
      </w:r>
      <w:r w:rsidR="00956D94" w:rsidRPr="00D923E3">
        <w:rPr>
          <w:sz w:val="24"/>
          <w:szCs w:val="24"/>
        </w:rPr>
        <w:t>could</w:t>
      </w:r>
      <w:r w:rsidRPr="00D923E3">
        <w:rPr>
          <w:sz w:val="24"/>
          <w:szCs w:val="24"/>
        </w:rPr>
        <w:t xml:space="preserve"> be observed as has happened in other behavioural interventions targeting the nutritional quality of the diet</w:t>
      </w:r>
      <w:r w:rsidR="00E258D3" w:rsidRPr="00D923E3">
        <w:rPr>
          <w:sz w:val="24"/>
          <w:szCs w:val="24"/>
        </w:rPr>
        <w:t xml:space="preserve"> in patients with high CVD risk</w:t>
      </w:r>
      <w:r w:rsidRPr="00D923E3">
        <w:rPr>
          <w:sz w:val="24"/>
          <w:szCs w:val="24"/>
        </w:rPr>
        <w:fldChar w:fldCharType="begin"/>
      </w:r>
      <w:r w:rsidR="00460672">
        <w:rPr>
          <w:sz w:val="24"/>
          <w:szCs w:val="24"/>
        </w:rPr>
        <w:instrText xml:space="preserve"> ADDIN EN.CITE &lt;EndNote&gt;&lt;Cite&gt;&lt;Author&gt;Reidlinger&lt;/Author&gt;&lt;Year&gt;2015&lt;/Year&gt;&lt;RecNum&gt;9&lt;/RecNum&gt;&lt;DisplayText&gt;&lt;style face="superscript"&gt;7&lt;/style&gt;&lt;/DisplayText&gt;&lt;record&gt;&lt;rec-number&gt;9&lt;/rec-number&gt;&lt;foreign-keys&gt;&lt;key app="EN" db-id="rwsdv25eqv5pddefaes5esp29s0tav0v0vpp" timestamp="1443622610"&gt;9&lt;/key&gt;&lt;/foreign-keys&gt;&lt;ref-type name="Journal Article"&gt;17&lt;/ref-type&gt;&lt;contributors&gt;&lt;authors&gt;&lt;author&gt;Reidlinger, Dianne P&lt;/author&gt;&lt;author&gt;Darzi, Julia&lt;/author&gt;&lt;author&gt;Hall, Wendy L&lt;/author&gt;&lt;author&gt;Seed, Paul T&lt;/author&gt;&lt;author&gt;Chowienczyk, Philip J&lt;/author&gt;&lt;author&gt;Sanders, Thomas AB&lt;/author&gt;&lt;/authors&gt;&lt;/contributors&gt;&lt;titles&gt;&lt;title&gt;How effective are current dietary guidelines for cardiovascular disease prevention in healthy middle-aged and older men and women? A randomized controlled trial&lt;/title&gt;&lt;secondary-title&gt;The American journal of clinical nutrition&lt;/secondary-title&gt;&lt;/titles&gt;&lt;periodical&gt;&lt;full-title&gt;The American journal of clinical nutrition&lt;/full-title&gt;&lt;/periodical&gt;&lt;pages&gt;922-930&lt;/pages&gt;&lt;volume&gt;101&lt;/volume&gt;&lt;number&gt;5&lt;/number&gt;&lt;dates&gt;&lt;year&gt;2015&lt;/year&gt;&lt;/dates&gt;&lt;isbn&gt;0002-9165&lt;/isbn&gt;&lt;urls&gt;&lt;/urls&gt;&lt;/record&gt;&lt;/Cite&gt;&lt;/EndNote&gt;</w:instrText>
      </w:r>
      <w:r w:rsidRPr="00D923E3">
        <w:rPr>
          <w:sz w:val="24"/>
          <w:szCs w:val="24"/>
        </w:rPr>
        <w:fldChar w:fldCharType="separate"/>
      </w:r>
      <w:r w:rsidR="00460672" w:rsidRPr="00460672">
        <w:rPr>
          <w:noProof/>
          <w:sz w:val="24"/>
          <w:szCs w:val="24"/>
          <w:vertAlign w:val="superscript"/>
        </w:rPr>
        <w:t>7</w:t>
      </w:r>
      <w:r w:rsidRPr="00D923E3">
        <w:rPr>
          <w:sz w:val="24"/>
          <w:szCs w:val="24"/>
        </w:rPr>
        <w:fldChar w:fldCharType="end"/>
      </w:r>
      <w:r w:rsidRPr="00D923E3">
        <w:rPr>
          <w:sz w:val="24"/>
          <w:szCs w:val="24"/>
        </w:rPr>
        <w:t xml:space="preserve">. </w:t>
      </w:r>
    </w:p>
    <w:p w14:paraId="333D1090" w14:textId="6732235D" w:rsidR="003E33F9" w:rsidRDefault="00194B8B" w:rsidP="00D923E3">
      <w:pPr>
        <w:autoSpaceDE w:val="0"/>
        <w:autoSpaceDN w:val="0"/>
        <w:adjustRightInd w:val="0"/>
        <w:spacing w:after="0"/>
        <w:rPr>
          <w:rFonts w:cs="Arial"/>
          <w:color w:val="000000"/>
          <w:sz w:val="24"/>
          <w:szCs w:val="24"/>
        </w:rPr>
      </w:pPr>
      <w:r>
        <w:rPr>
          <w:rFonts w:cs="Arial"/>
          <w:color w:val="000000"/>
          <w:sz w:val="24"/>
          <w:szCs w:val="24"/>
        </w:rPr>
        <w:t xml:space="preserve">We will also assess key elements of </w:t>
      </w:r>
      <w:r w:rsidR="00895EAE">
        <w:rPr>
          <w:rFonts w:cs="Arial"/>
          <w:color w:val="000000"/>
          <w:sz w:val="24"/>
          <w:szCs w:val="24"/>
        </w:rPr>
        <w:t xml:space="preserve">feasibility </w:t>
      </w:r>
      <w:r>
        <w:rPr>
          <w:rFonts w:cs="Arial"/>
          <w:color w:val="000000"/>
          <w:sz w:val="24"/>
          <w:szCs w:val="24"/>
        </w:rPr>
        <w:t>and</w:t>
      </w:r>
      <w:r w:rsidR="00895EAE">
        <w:rPr>
          <w:rFonts w:cs="Arial"/>
          <w:color w:val="000000"/>
          <w:sz w:val="24"/>
          <w:szCs w:val="24"/>
        </w:rPr>
        <w:t xml:space="preserve"> process measures</w:t>
      </w:r>
      <w:r w:rsidR="00956D94" w:rsidRPr="00D923E3">
        <w:rPr>
          <w:rFonts w:cs="Arial"/>
          <w:color w:val="000000"/>
          <w:sz w:val="24"/>
          <w:szCs w:val="24"/>
        </w:rPr>
        <w:t xml:space="preserve">. These include willingness of participants to take part in the study and be randomised, which will help determine recruitment rates; </w:t>
      </w:r>
      <w:r w:rsidR="00084DA4" w:rsidRPr="00D923E3">
        <w:rPr>
          <w:rFonts w:cs="Arial"/>
          <w:color w:val="000000"/>
          <w:sz w:val="24"/>
          <w:szCs w:val="24"/>
        </w:rPr>
        <w:t xml:space="preserve">programme attendance and retention, which will help determine </w:t>
      </w:r>
      <w:r w:rsidR="004D259C">
        <w:rPr>
          <w:rFonts w:cs="Arial"/>
          <w:color w:val="000000"/>
          <w:sz w:val="24"/>
          <w:szCs w:val="24"/>
        </w:rPr>
        <w:t>follow-up rates. F</w:t>
      </w:r>
      <w:r w:rsidR="00766EFC" w:rsidRPr="00D923E3">
        <w:rPr>
          <w:rFonts w:cs="Arial"/>
          <w:color w:val="000000"/>
          <w:sz w:val="24"/>
          <w:szCs w:val="24"/>
        </w:rPr>
        <w:t>inally</w:t>
      </w:r>
      <w:r w:rsidR="004D259C">
        <w:rPr>
          <w:rFonts w:cs="Arial"/>
          <w:color w:val="000000"/>
          <w:sz w:val="24"/>
          <w:szCs w:val="24"/>
        </w:rPr>
        <w:t>, we will measure</w:t>
      </w:r>
      <w:r w:rsidR="00956D94" w:rsidRPr="00D923E3">
        <w:rPr>
          <w:rFonts w:cs="Arial"/>
          <w:color w:val="000000"/>
          <w:sz w:val="24"/>
          <w:szCs w:val="24"/>
        </w:rPr>
        <w:t xml:space="preserve"> the acceptability of the intervention for participants and health professionals, </w:t>
      </w:r>
      <w:r w:rsidR="00974D57">
        <w:rPr>
          <w:rFonts w:cs="Arial"/>
          <w:color w:val="000000"/>
          <w:sz w:val="24"/>
          <w:szCs w:val="24"/>
        </w:rPr>
        <w:t xml:space="preserve">and process measures </w:t>
      </w:r>
      <w:r w:rsidR="00956D94" w:rsidRPr="00D923E3">
        <w:rPr>
          <w:rFonts w:cs="Arial"/>
          <w:color w:val="000000"/>
          <w:sz w:val="24"/>
          <w:szCs w:val="24"/>
        </w:rPr>
        <w:t xml:space="preserve">will be collected using </w:t>
      </w:r>
      <w:r w:rsidR="003E33F9" w:rsidRPr="00D923E3">
        <w:rPr>
          <w:rFonts w:cs="Arial"/>
          <w:color w:val="000000"/>
          <w:sz w:val="24"/>
          <w:szCs w:val="24"/>
        </w:rPr>
        <w:t>questionnaire</w:t>
      </w:r>
      <w:r w:rsidR="008D00F3">
        <w:rPr>
          <w:rFonts w:cs="Arial"/>
          <w:color w:val="000000"/>
          <w:sz w:val="24"/>
          <w:szCs w:val="24"/>
        </w:rPr>
        <w:t xml:space="preserve">s before, </w:t>
      </w:r>
      <w:r w:rsidR="00B812F1">
        <w:rPr>
          <w:rFonts w:cs="Arial"/>
          <w:color w:val="000000"/>
          <w:sz w:val="24"/>
          <w:szCs w:val="24"/>
        </w:rPr>
        <w:t xml:space="preserve">and </w:t>
      </w:r>
      <w:r w:rsidR="008D00F3">
        <w:rPr>
          <w:rFonts w:cs="Arial"/>
          <w:color w:val="000000"/>
          <w:sz w:val="24"/>
          <w:szCs w:val="24"/>
        </w:rPr>
        <w:t>after the intervention period</w:t>
      </w:r>
      <w:r w:rsidR="003E33F9" w:rsidRPr="00D923E3">
        <w:rPr>
          <w:rFonts w:cs="Arial"/>
          <w:color w:val="000000"/>
          <w:sz w:val="24"/>
          <w:szCs w:val="24"/>
        </w:rPr>
        <w:t xml:space="preserve">. </w:t>
      </w:r>
      <w:r w:rsidR="00974D57">
        <w:rPr>
          <w:rFonts w:cs="Arial"/>
          <w:color w:val="000000"/>
          <w:sz w:val="24"/>
          <w:szCs w:val="24"/>
        </w:rPr>
        <w:t>These</w:t>
      </w:r>
      <w:r w:rsidR="00C87381">
        <w:rPr>
          <w:rFonts w:cs="Arial"/>
          <w:color w:val="000000"/>
          <w:sz w:val="24"/>
          <w:szCs w:val="24"/>
        </w:rPr>
        <w:t xml:space="preserve"> include </w:t>
      </w:r>
      <w:r w:rsidR="00956D94" w:rsidRPr="00D923E3">
        <w:rPr>
          <w:rFonts w:cs="Arial"/>
          <w:color w:val="000000"/>
          <w:sz w:val="24"/>
          <w:szCs w:val="24"/>
        </w:rPr>
        <w:t>questions to understand</w:t>
      </w:r>
      <w:r w:rsidR="003E33F9" w:rsidRPr="00D923E3">
        <w:rPr>
          <w:rFonts w:cs="Arial"/>
          <w:color w:val="000000"/>
          <w:sz w:val="24"/>
          <w:szCs w:val="24"/>
        </w:rPr>
        <w:t xml:space="preserve"> if the </w:t>
      </w:r>
      <w:r w:rsidR="00974D57">
        <w:rPr>
          <w:rFonts w:cs="Arial"/>
          <w:color w:val="000000"/>
          <w:sz w:val="24"/>
          <w:szCs w:val="24"/>
        </w:rPr>
        <w:t xml:space="preserve">given </w:t>
      </w:r>
      <w:r w:rsidR="003E33F9" w:rsidRPr="00D923E3">
        <w:rPr>
          <w:rFonts w:cs="Arial"/>
          <w:color w:val="000000"/>
          <w:sz w:val="24"/>
          <w:szCs w:val="24"/>
        </w:rPr>
        <w:t>information</w:t>
      </w:r>
      <w:r w:rsidR="00974D57">
        <w:rPr>
          <w:rFonts w:cs="Arial"/>
          <w:color w:val="000000"/>
          <w:sz w:val="24"/>
          <w:szCs w:val="24"/>
        </w:rPr>
        <w:t xml:space="preserve"> (provided by the BHF leaflet and the purchasing reports)</w:t>
      </w:r>
      <w:r w:rsidR="003E33F9" w:rsidRPr="00D923E3">
        <w:rPr>
          <w:rFonts w:cs="Arial"/>
          <w:color w:val="000000"/>
          <w:sz w:val="24"/>
          <w:szCs w:val="24"/>
        </w:rPr>
        <w:t xml:space="preserve"> was helpful and clear</w:t>
      </w:r>
      <w:r w:rsidR="00956D94" w:rsidRPr="00D923E3">
        <w:rPr>
          <w:rFonts w:cs="Arial"/>
          <w:color w:val="000000"/>
          <w:sz w:val="24"/>
          <w:szCs w:val="24"/>
        </w:rPr>
        <w:t xml:space="preserve"> for the participants</w:t>
      </w:r>
      <w:r w:rsidR="008D00F3">
        <w:rPr>
          <w:rFonts w:cs="Arial"/>
          <w:color w:val="000000"/>
          <w:sz w:val="24"/>
          <w:szCs w:val="24"/>
        </w:rPr>
        <w:t xml:space="preserve"> and </w:t>
      </w:r>
      <w:r w:rsidR="000A1056">
        <w:rPr>
          <w:rFonts w:cs="Arial"/>
          <w:color w:val="000000"/>
          <w:sz w:val="24"/>
          <w:szCs w:val="24"/>
        </w:rPr>
        <w:lastRenderedPageBreak/>
        <w:t>improved</w:t>
      </w:r>
      <w:r w:rsidR="008D00F3">
        <w:rPr>
          <w:rFonts w:cs="Arial"/>
          <w:color w:val="000000"/>
          <w:sz w:val="24"/>
          <w:szCs w:val="24"/>
        </w:rPr>
        <w:t xml:space="preserve"> their knowledge and motivation to change;</w:t>
      </w:r>
      <w:r w:rsidR="003E33F9" w:rsidRPr="00D923E3">
        <w:rPr>
          <w:rFonts w:cs="Arial"/>
          <w:color w:val="000000"/>
          <w:sz w:val="24"/>
          <w:szCs w:val="24"/>
        </w:rPr>
        <w:t xml:space="preserve"> if the purchasing report was helpful to them in subsequent shopping episodes</w:t>
      </w:r>
      <w:r w:rsidR="00974D57">
        <w:rPr>
          <w:rFonts w:cs="Arial"/>
          <w:color w:val="000000"/>
          <w:sz w:val="24"/>
          <w:szCs w:val="24"/>
        </w:rPr>
        <w:t xml:space="preserve"> and to track their progress</w:t>
      </w:r>
      <w:r w:rsidR="008D00F3">
        <w:rPr>
          <w:rFonts w:cs="Arial"/>
          <w:color w:val="000000"/>
          <w:sz w:val="24"/>
          <w:szCs w:val="24"/>
        </w:rPr>
        <w:t>;</w:t>
      </w:r>
      <w:r w:rsidR="003E33F9" w:rsidRPr="00D923E3">
        <w:rPr>
          <w:rFonts w:cs="Arial"/>
          <w:color w:val="000000"/>
          <w:sz w:val="24"/>
          <w:szCs w:val="24"/>
        </w:rPr>
        <w:t xml:space="preserve"> if the report was easy to understand and provided acceptable alternatives with lower SFA</w:t>
      </w:r>
      <w:r w:rsidR="008D00F3">
        <w:rPr>
          <w:rFonts w:cs="Arial"/>
          <w:color w:val="000000"/>
          <w:sz w:val="24"/>
          <w:szCs w:val="24"/>
        </w:rPr>
        <w:t>;</w:t>
      </w:r>
      <w:r w:rsidR="003E33F9" w:rsidRPr="00D923E3">
        <w:rPr>
          <w:rFonts w:cs="Arial"/>
          <w:color w:val="000000"/>
          <w:sz w:val="24"/>
          <w:szCs w:val="24"/>
        </w:rPr>
        <w:t xml:space="preserve"> if the frequency of the purchasing reports was adequate</w:t>
      </w:r>
      <w:r w:rsidR="008D00F3">
        <w:rPr>
          <w:rFonts w:cs="Arial"/>
          <w:color w:val="000000"/>
          <w:sz w:val="24"/>
          <w:szCs w:val="24"/>
        </w:rPr>
        <w:t>;</w:t>
      </w:r>
      <w:r w:rsidR="003E33F9" w:rsidRPr="00D923E3">
        <w:rPr>
          <w:rFonts w:cs="Arial"/>
          <w:color w:val="000000"/>
          <w:sz w:val="24"/>
          <w:szCs w:val="24"/>
        </w:rPr>
        <w:t xml:space="preserve"> if the purchasing report enhanced their motivation to select items with less SFA</w:t>
      </w:r>
      <w:r w:rsidR="008D00F3">
        <w:rPr>
          <w:rFonts w:cs="Arial"/>
          <w:color w:val="000000"/>
          <w:sz w:val="24"/>
          <w:szCs w:val="24"/>
        </w:rPr>
        <w:t>,</w:t>
      </w:r>
      <w:r w:rsidR="003E33F9" w:rsidRPr="00D923E3">
        <w:rPr>
          <w:rFonts w:cs="Arial"/>
          <w:color w:val="000000"/>
          <w:sz w:val="24"/>
          <w:szCs w:val="24"/>
        </w:rPr>
        <w:t xml:space="preserve"> and if the perceived cost of their shopping is unchanged after the intervention. The questionnaire will also assess attitudes towards diagnosis and treatment of dyslipidaemia and cardiovascular disease, and the value of their health care provider offering support to change their diet.</w:t>
      </w:r>
      <w:r w:rsidR="00262483" w:rsidRPr="00D923E3">
        <w:rPr>
          <w:rFonts w:cs="Arial"/>
          <w:color w:val="000000"/>
          <w:sz w:val="24"/>
          <w:szCs w:val="24"/>
        </w:rPr>
        <w:t xml:space="preserve"> </w:t>
      </w:r>
      <w:r w:rsidR="004D259C">
        <w:rPr>
          <w:rFonts w:cs="Arial"/>
          <w:color w:val="000000"/>
          <w:sz w:val="24"/>
          <w:szCs w:val="24"/>
        </w:rPr>
        <w:t>Furthermore, u</w:t>
      </w:r>
      <w:r w:rsidR="00974D57">
        <w:rPr>
          <w:rFonts w:cs="Arial"/>
          <w:color w:val="000000"/>
          <w:sz w:val="24"/>
          <w:szCs w:val="24"/>
        </w:rPr>
        <w:t xml:space="preserve">ptake of the </w:t>
      </w:r>
      <w:r w:rsidR="008D00F3">
        <w:rPr>
          <w:rFonts w:cs="Arial"/>
          <w:color w:val="000000"/>
          <w:sz w:val="24"/>
          <w:szCs w:val="24"/>
        </w:rPr>
        <w:t xml:space="preserve">intervention will be objectively measured by using information on </w:t>
      </w:r>
      <w:r w:rsidR="004D259C">
        <w:rPr>
          <w:rFonts w:cs="Arial"/>
          <w:color w:val="000000"/>
          <w:sz w:val="24"/>
          <w:szCs w:val="24"/>
        </w:rPr>
        <w:t>participants’</w:t>
      </w:r>
      <w:r w:rsidR="008D00F3">
        <w:rPr>
          <w:rFonts w:cs="Arial"/>
          <w:color w:val="000000"/>
          <w:sz w:val="24"/>
          <w:szCs w:val="24"/>
        </w:rPr>
        <w:t xml:space="preserve"> purchases before and after the intervention to understand if </w:t>
      </w:r>
      <w:r w:rsidR="004D259C">
        <w:rPr>
          <w:rFonts w:cs="Arial"/>
          <w:color w:val="000000"/>
          <w:sz w:val="24"/>
          <w:szCs w:val="24"/>
        </w:rPr>
        <w:t xml:space="preserve">the suggested swaps </w:t>
      </w:r>
      <w:r w:rsidR="008D00F3">
        <w:rPr>
          <w:rFonts w:cs="Arial"/>
          <w:color w:val="000000"/>
          <w:sz w:val="24"/>
          <w:szCs w:val="24"/>
        </w:rPr>
        <w:t xml:space="preserve">by the BHF leaflet and/or the purchasing report were accepted and people </w:t>
      </w:r>
      <w:r w:rsidR="000A1056">
        <w:rPr>
          <w:rFonts w:cs="Arial"/>
          <w:color w:val="000000"/>
          <w:sz w:val="24"/>
          <w:szCs w:val="24"/>
        </w:rPr>
        <w:t xml:space="preserve">truly </w:t>
      </w:r>
      <w:r w:rsidR="008D00F3">
        <w:rPr>
          <w:rFonts w:cs="Arial"/>
          <w:color w:val="000000"/>
          <w:sz w:val="24"/>
          <w:szCs w:val="24"/>
        </w:rPr>
        <w:t xml:space="preserve">changed their shopping behaviours. </w:t>
      </w:r>
      <w:r w:rsidR="00262483" w:rsidRPr="00D923E3">
        <w:rPr>
          <w:rFonts w:cs="Arial"/>
          <w:color w:val="000000"/>
          <w:sz w:val="24"/>
          <w:szCs w:val="24"/>
        </w:rPr>
        <w:t>Finally, we will also record health professionals</w:t>
      </w:r>
      <w:r w:rsidR="00F703F8">
        <w:rPr>
          <w:rFonts w:cs="Arial"/>
          <w:color w:val="000000"/>
          <w:sz w:val="24"/>
          <w:szCs w:val="24"/>
        </w:rPr>
        <w:t>’</w:t>
      </w:r>
      <w:r w:rsidR="00262483" w:rsidRPr="00D923E3">
        <w:rPr>
          <w:rFonts w:cs="Arial"/>
          <w:color w:val="000000"/>
          <w:sz w:val="24"/>
          <w:szCs w:val="24"/>
        </w:rPr>
        <w:t xml:space="preserve"> views and feelings about delivering the brief advice session to improve diet and decrease SFA intake for the participants in the study.</w:t>
      </w:r>
    </w:p>
    <w:p w14:paraId="098382BA" w14:textId="7F57FFDE" w:rsidR="001A1016" w:rsidRDefault="001A1016" w:rsidP="00D923E3">
      <w:pPr>
        <w:autoSpaceDE w:val="0"/>
        <w:autoSpaceDN w:val="0"/>
        <w:adjustRightInd w:val="0"/>
        <w:spacing w:after="0"/>
        <w:rPr>
          <w:rFonts w:cs="Arial"/>
          <w:color w:val="000000"/>
          <w:sz w:val="24"/>
          <w:szCs w:val="24"/>
        </w:rPr>
      </w:pPr>
    </w:p>
    <w:p w14:paraId="0CB47E54" w14:textId="3809510F" w:rsidR="00FF70B0" w:rsidRDefault="00FF70B0" w:rsidP="00FF70B0">
      <w:pPr>
        <w:widowControl w:val="0"/>
        <w:autoSpaceDE w:val="0"/>
        <w:autoSpaceDN w:val="0"/>
        <w:adjustRightInd w:val="0"/>
        <w:spacing w:after="0"/>
        <w:contextualSpacing/>
        <w:jc w:val="both"/>
        <w:rPr>
          <w:rFonts w:cstheme="minorHAnsi"/>
          <w:color w:val="000000"/>
          <w:sz w:val="24"/>
          <w:szCs w:val="24"/>
        </w:rPr>
      </w:pPr>
      <w:r>
        <w:rPr>
          <w:rFonts w:cstheme="minorHAnsi"/>
          <w:sz w:val="24"/>
          <w:szCs w:val="24"/>
        </w:rPr>
        <w:t xml:space="preserve">Qualitative study: </w:t>
      </w:r>
      <w:r w:rsidRPr="00DF0A4A">
        <w:rPr>
          <w:rFonts w:cstheme="minorHAnsi"/>
          <w:i/>
          <w:sz w:val="24"/>
          <w:szCs w:val="24"/>
        </w:rPr>
        <w:t xml:space="preserve">A priori </w:t>
      </w:r>
      <w:r w:rsidRPr="00DF0A4A">
        <w:rPr>
          <w:rFonts w:cstheme="minorHAnsi"/>
          <w:sz w:val="24"/>
          <w:szCs w:val="24"/>
        </w:rPr>
        <w:t>hypothe</w:t>
      </w:r>
      <w:r>
        <w:rPr>
          <w:rFonts w:cstheme="minorHAnsi"/>
          <w:sz w:val="24"/>
          <w:szCs w:val="24"/>
        </w:rPr>
        <w:t>ses and/or outcome measures are</w:t>
      </w:r>
      <w:r w:rsidRPr="00DF0A4A">
        <w:rPr>
          <w:rFonts w:cstheme="minorHAnsi"/>
          <w:sz w:val="24"/>
          <w:szCs w:val="24"/>
        </w:rPr>
        <w:t xml:space="preserve"> not </w:t>
      </w:r>
      <w:r>
        <w:rPr>
          <w:rFonts w:cstheme="minorHAnsi"/>
          <w:sz w:val="24"/>
          <w:szCs w:val="24"/>
        </w:rPr>
        <w:t>specified</w:t>
      </w:r>
      <w:r w:rsidRPr="00DF0A4A">
        <w:rPr>
          <w:rFonts w:cstheme="minorHAnsi"/>
          <w:sz w:val="24"/>
          <w:szCs w:val="24"/>
        </w:rPr>
        <w:t>. Rather, a</w:t>
      </w:r>
      <w:r>
        <w:rPr>
          <w:rFonts w:cstheme="minorHAnsi"/>
          <w:sz w:val="24"/>
          <w:szCs w:val="24"/>
        </w:rPr>
        <w:t xml:space="preserve"> deductive thematic analysis approach</w:t>
      </w:r>
      <w:r w:rsidRPr="00DF0A4A">
        <w:rPr>
          <w:rFonts w:cstheme="minorHAnsi"/>
          <w:sz w:val="24"/>
          <w:szCs w:val="24"/>
        </w:rPr>
        <w:t xml:space="preserve"> </w:t>
      </w:r>
      <w:r>
        <w:rPr>
          <w:rFonts w:cstheme="minorHAnsi"/>
          <w:sz w:val="24"/>
          <w:szCs w:val="24"/>
        </w:rPr>
        <w:t xml:space="preserve">will draw out themes and sub-themes </w:t>
      </w:r>
      <w:r w:rsidRPr="00DF0A4A">
        <w:rPr>
          <w:rFonts w:cstheme="minorHAnsi"/>
          <w:sz w:val="24"/>
          <w:szCs w:val="24"/>
        </w:rPr>
        <w:t>pertaining to the participants</w:t>
      </w:r>
      <w:r>
        <w:rPr>
          <w:rFonts w:cstheme="minorHAnsi"/>
          <w:sz w:val="24"/>
          <w:szCs w:val="24"/>
        </w:rPr>
        <w:t xml:space="preserve">’ </w:t>
      </w:r>
      <w:r w:rsidRPr="00DF0A4A">
        <w:rPr>
          <w:rFonts w:cstheme="minorHAnsi"/>
          <w:sz w:val="24"/>
          <w:szCs w:val="24"/>
        </w:rPr>
        <w:t>(</w:t>
      </w:r>
      <w:proofErr w:type="spellStart"/>
      <w:r>
        <w:rPr>
          <w:rFonts w:cstheme="minorHAnsi"/>
          <w:sz w:val="24"/>
          <w:szCs w:val="24"/>
        </w:rPr>
        <w:t>i</w:t>
      </w:r>
      <w:proofErr w:type="spellEnd"/>
      <w:r>
        <w:rPr>
          <w:rFonts w:cstheme="minorHAnsi"/>
          <w:sz w:val="24"/>
          <w:szCs w:val="24"/>
        </w:rPr>
        <w:t>) knowledge and health values about SFA (ii) perceived barriers and facilitators and actions, (iii) contextual influences that may have affected the overall result</w:t>
      </w:r>
      <w:r w:rsidRPr="00DF0A4A">
        <w:rPr>
          <w:rFonts w:cstheme="minorHAnsi"/>
          <w:sz w:val="24"/>
          <w:szCs w:val="24"/>
        </w:rPr>
        <w:t xml:space="preserve">, </w:t>
      </w:r>
      <w:r>
        <w:rPr>
          <w:rFonts w:cstheme="minorHAnsi"/>
          <w:sz w:val="24"/>
          <w:szCs w:val="24"/>
        </w:rPr>
        <w:t xml:space="preserve">and </w:t>
      </w:r>
      <w:r w:rsidRPr="00DF0A4A">
        <w:rPr>
          <w:rFonts w:cstheme="minorHAnsi"/>
          <w:sz w:val="24"/>
          <w:szCs w:val="24"/>
        </w:rPr>
        <w:t xml:space="preserve">(iii) value of </w:t>
      </w:r>
      <w:r>
        <w:rPr>
          <w:rFonts w:cstheme="minorHAnsi"/>
          <w:sz w:val="24"/>
          <w:szCs w:val="24"/>
        </w:rPr>
        <w:t>the healthcare advice provided</w:t>
      </w:r>
      <w:r w:rsidRPr="00B41170">
        <w:rPr>
          <w:rFonts w:cstheme="minorHAnsi"/>
          <w:color w:val="000000"/>
          <w:sz w:val="24"/>
          <w:szCs w:val="24"/>
        </w:rPr>
        <w:t xml:space="preserve"> </w:t>
      </w:r>
      <w:r>
        <w:rPr>
          <w:rFonts w:cstheme="minorHAnsi"/>
          <w:color w:val="000000"/>
          <w:sz w:val="24"/>
          <w:szCs w:val="24"/>
        </w:rPr>
        <w:t xml:space="preserve">to motivate and </w:t>
      </w:r>
      <w:r w:rsidRPr="00DF0A4A">
        <w:rPr>
          <w:rFonts w:cstheme="minorHAnsi"/>
          <w:color w:val="000000"/>
          <w:sz w:val="24"/>
          <w:szCs w:val="24"/>
        </w:rPr>
        <w:t xml:space="preserve">support </w:t>
      </w:r>
      <w:r>
        <w:rPr>
          <w:rFonts w:cstheme="minorHAnsi"/>
          <w:color w:val="000000"/>
          <w:sz w:val="24"/>
          <w:szCs w:val="24"/>
        </w:rPr>
        <w:t xml:space="preserve">individuals </w:t>
      </w:r>
      <w:r w:rsidRPr="00DF0A4A">
        <w:rPr>
          <w:rFonts w:cstheme="minorHAnsi"/>
          <w:color w:val="000000"/>
          <w:sz w:val="24"/>
          <w:szCs w:val="24"/>
        </w:rPr>
        <w:t xml:space="preserve">to change their </w:t>
      </w:r>
      <w:r>
        <w:rPr>
          <w:rFonts w:cstheme="minorHAnsi"/>
          <w:color w:val="000000"/>
          <w:sz w:val="24"/>
          <w:szCs w:val="24"/>
        </w:rPr>
        <w:t>food purchasing behaviour</w:t>
      </w:r>
      <w:r w:rsidRPr="00DF0A4A">
        <w:rPr>
          <w:rFonts w:cstheme="minorHAnsi"/>
          <w:color w:val="000000"/>
          <w:sz w:val="24"/>
          <w:szCs w:val="24"/>
        </w:rPr>
        <w:t>.</w:t>
      </w:r>
    </w:p>
    <w:p w14:paraId="48B12E42" w14:textId="77777777" w:rsidR="005D67B6" w:rsidRPr="00D923E3" w:rsidRDefault="005D67B6" w:rsidP="00D923E3">
      <w:pPr>
        <w:rPr>
          <w:sz w:val="24"/>
          <w:szCs w:val="24"/>
          <w:highlight w:val="cya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3402"/>
        <w:gridCol w:w="3402"/>
      </w:tblGrid>
      <w:tr w:rsidR="00126577" w:rsidRPr="00D923E3" w14:paraId="72F0075B" w14:textId="77777777" w:rsidTr="00070E9A">
        <w:tc>
          <w:tcPr>
            <w:tcW w:w="2830" w:type="dxa"/>
            <w:tcBorders>
              <w:top w:val="single" w:sz="4" w:space="0" w:color="auto"/>
              <w:left w:val="single" w:sz="4" w:space="0" w:color="auto"/>
              <w:bottom w:val="single" w:sz="4" w:space="0" w:color="auto"/>
              <w:right w:val="single" w:sz="4" w:space="0" w:color="auto"/>
            </w:tcBorders>
            <w:hideMark/>
          </w:tcPr>
          <w:p w14:paraId="50486F48" w14:textId="77777777" w:rsidR="00517981" w:rsidRPr="00D923E3" w:rsidRDefault="00517981" w:rsidP="00D923E3">
            <w:pPr>
              <w:rPr>
                <w:b/>
                <w:sz w:val="24"/>
                <w:szCs w:val="24"/>
              </w:rPr>
            </w:pPr>
            <w:r w:rsidRPr="00D923E3">
              <w:rPr>
                <w:b/>
                <w:sz w:val="24"/>
                <w:szCs w:val="24"/>
              </w:rPr>
              <w:t>Objectives</w:t>
            </w:r>
          </w:p>
        </w:tc>
        <w:tc>
          <w:tcPr>
            <w:tcW w:w="3402" w:type="dxa"/>
            <w:tcBorders>
              <w:top w:val="single" w:sz="4" w:space="0" w:color="auto"/>
              <w:left w:val="single" w:sz="4" w:space="0" w:color="auto"/>
              <w:bottom w:val="single" w:sz="4" w:space="0" w:color="auto"/>
              <w:right w:val="single" w:sz="4" w:space="0" w:color="auto"/>
            </w:tcBorders>
            <w:hideMark/>
          </w:tcPr>
          <w:p w14:paraId="05E20277" w14:textId="77777777" w:rsidR="00517981" w:rsidRPr="00D923E3" w:rsidRDefault="00517981" w:rsidP="00D923E3">
            <w:pPr>
              <w:rPr>
                <w:b/>
                <w:sz w:val="24"/>
                <w:szCs w:val="24"/>
              </w:rPr>
            </w:pPr>
            <w:r w:rsidRPr="00D923E3">
              <w:rPr>
                <w:b/>
                <w:sz w:val="24"/>
                <w:szCs w:val="24"/>
              </w:rPr>
              <w:t xml:space="preserve">Outcome Measures </w:t>
            </w:r>
          </w:p>
        </w:tc>
        <w:tc>
          <w:tcPr>
            <w:tcW w:w="3402" w:type="dxa"/>
            <w:tcBorders>
              <w:top w:val="single" w:sz="4" w:space="0" w:color="auto"/>
              <w:left w:val="single" w:sz="4" w:space="0" w:color="auto"/>
              <w:bottom w:val="single" w:sz="4" w:space="0" w:color="auto"/>
              <w:right w:val="single" w:sz="4" w:space="0" w:color="auto"/>
            </w:tcBorders>
            <w:hideMark/>
          </w:tcPr>
          <w:p w14:paraId="4A853285" w14:textId="77777777" w:rsidR="00517981" w:rsidRPr="00D923E3" w:rsidRDefault="00517981" w:rsidP="00D923E3">
            <w:pPr>
              <w:rPr>
                <w:b/>
                <w:sz w:val="24"/>
                <w:szCs w:val="24"/>
              </w:rPr>
            </w:pPr>
            <w:proofErr w:type="spellStart"/>
            <w:r w:rsidRPr="00D923E3">
              <w:rPr>
                <w:b/>
                <w:sz w:val="24"/>
                <w:szCs w:val="24"/>
              </w:rPr>
              <w:t>Timepoints</w:t>
            </w:r>
            <w:proofErr w:type="spellEnd"/>
            <w:r w:rsidRPr="00D923E3">
              <w:rPr>
                <w:b/>
                <w:sz w:val="24"/>
                <w:szCs w:val="24"/>
              </w:rPr>
              <w:t xml:space="preserve"> of evaluation of this outcome measure </w:t>
            </w:r>
          </w:p>
        </w:tc>
      </w:tr>
      <w:tr w:rsidR="00126577" w:rsidRPr="00D923E3" w14:paraId="18B4A634" w14:textId="77777777" w:rsidTr="00070E9A">
        <w:tc>
          <w:tcPr>
            <w:tcW w:w="2830" w:type="dxa"/>
            <w:tcBorders>
              <w:top w:val="single" w:sz="4" w:space="0" w:color="auto"/>
              <w:left w:val="single" w:sz="4" w:space="0" w:color="auto"/>
              <w:bottom w:val="single" w:sz="4" w:space="0" w:color="auto"/>
              <w:right w:val="single" w:sz="4" w:space="0" w:color="auto"/>
            </w:tcBorders>
            <w:hideMark/>
          </w:tcPr>
          <w:p w14:paraId="7D57359A" w14:textId="77777777" w:rsidR="00126577" w:rsidRPr="00D923E3" w:rsidRDefault="00517981" w:rsidP="00D923E3">
            <w:pPr>
              <w:spacing w:after="0"/>
              <w:rPr>
                <w:b/>
                <w:sz w:val="24"/>
                <w:szCs w:val="24"/>
              </w:rPr>
            </w:pPr>
            <w:r w:rsidRPr="00D923E3">
              <w:rPr>
                <w:b/>
                <w:sz w:val="24"/>
                <w:szCs w:val="24"/>
              </w:rPr>
              <w:t>Primary Objective</w:t>
            </w:r>
          </w:p>
          <w:p w14:paraId="15B0456A" w14:textId="77777777" w:rsidR="00517981" w:rsidRPr="00FE7C5F" w:rsidRDefault="00A07FE5" w:rsidP="00FE7C5F">
            <w:pPr>
              <w:rPr>
                <w:sz w:val="24"/>
                <w:szCs w:val="24"/>
              </w:rPr>
            </w:pPr>
            <w:r w:rsidRPr="00FE7C5F">
              <w:rPr>
                <w:sz w:val="24"/>
                <w:szCs w:val="24"/>
              </w:rPr>
              <w:t xml:space="preserve">To test a behavioural intervention to promote reductions in saturated fat (SFA) intake through </w:t>
            </w:r>
            <w:r w:rsidR="00A11F27" w:rsidRPr="00FE7C5F">
              <w:rPr>
                <w:sz w:val="24"/>
                <w:szCs w:val="24"/>
              </w:rPr>
              <w:t>brief advice from a qualified health professional alone or in combination with feedback on food purchasing behaviours</w:t>
            </w:r>
          </w:p>
          <w:p w14:paraId="2663BFB6" w14:textId="77777777" w:rsidR="00126577" w:rsidRPr="00D923E3" w:rsidRDefault="00126577" w:rsidP="00D923E3">
            <w:pPr>
              <w:pStyle w:val="ListParagraph"/>
              <w:ind w:left="313"/>
              <w:rPr>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14:paraId="5BBE788A" w14:textId="0596152F" w:rsidR="00A07FE5" w:rsidRPr="00FE7C5F" w:rsidRDefault="00A07FE5" w:rsidP="004D145B">
            <w:pPr>
              <w:rPr>
                <w:sz w:val="24"/>
                <w:szCs w:val="24"/>
              </w:rPr>
            </w:pPr>
            <w:r w:rsidRPr="00FE7C5F">
              <w:rPr>
                <w:sz w:val="24"/>
                <w:szCs w:val="24"/>
              </w:rPr>
              <w:t>Change in SFA intake, measured using 2 x 24h dietary recalls</w:t>
            </w:r>
            <w:r w:rsidR="00895EAE" w:rsidRPr="00FE7C5F">
              <w:rPr>
                <w:sz w:val="24"/>
                <w:szCs w:val="24"/>
              </w:rPr>
              <w:t xml:space="preserve"> using the Web-Q</w:t>
            </w:r>
            <w:r w:rsidR="00D47E0F" w:rsidRPr="00FE7C5F">
              <w:rPr>
                <w:sz w:val="24"/>
                <w:szCs w:val="24"/>
              </w:rPr>
              <w:t xml:space="preserve"> instrument</w:t>
            </w:r>
            <w:r w:rsidR="00064E99" w:rsidRPr="00FE7C5F">
              <w:rPr>
                <w:sz w:val="24"/>
                <w:szCs w:val="24"/>
              </w:rPr>
              <w:t>.</w:t>
            </w:r>
            <w:r w:rsidRPr="00FE7C5F">
              <w:rPr>
                <w:sz w:val="24"/>
                <w:szCs w:val="24"/>
              </w:rPr>
              <w:t xml:space="preserve"> </w:t>
            </w:r>
          </w:p>
          <w:p w14:paraId="352334A7" w14:textId="77777777" w:rsidR="00517981" w:rsidRPr="00D923E3" w:rsidRDefault="00517981" w:rsidP="00D923E3">
            <w:pPr>
              <w:rPr>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14:paraId="22A7C170" w14:textId="77777777" w:rsidR="00517981" w:rsidRPr="00FE7C5F" w:rsidRDefault="00A07FE5" w:rsidP="004D145B">
            <w:pPr>
              <w:rPr>
                <w:sz w:val="24"/>
                <w:szCs w:val="24"/>
              </w:rPr>
            </w:pPr>
            <w:r w:rsidRPr="00FE7C5F">
              <w:rPr>
                <w:sz w:val="24"/>
                <w:szCs w:val="24"/>
              </w:rPr>
              <w:t>Mean % SFA intake at baseline and 3 months</w:t>
            </w:r>
            <w:r w:rsidR="00064E99" w:rsidRPr="00FE7C5F">
              <w:rPr>
                <w:sz w:val="24"/>
                <w:szCs w:val="24"/>
              </w:rPr>
              <w:t>.</w:t>
            </w:r>
          </w:p>
        </w:tc>
      </w:tr>
      <w:tr w:rsidR="00586352" w:rsidRPr="00D923E3" w14:paraId="591CAE9D" w14:textId="77777777" w:rsidTr="00070E9A">
        <w:tc>
          <w:tcPr>
            <w:tcW w:w="2830" w:type="dxa"/>
            <w:tcBorders>
              <w:top w:val="single" w:sz="4" w:space="0" w:color="auto"/>
              <w:left w:val="single" w:sz="4" w:space="0" w:color="auto"/>
              <w:bottom w:val="single" w:sz="4" w:space="0" w:color="auto"/>
              <w:right w:val="single" w:sz="4" w:space="0" w:color="auto"/>
            </w:tcBorders>
          </w:tcPr>
          <w:p w14:paraId="6558DB6D" w14:textId="77777777" w:rsidR="00586352" w:rsidRPr="00D923E3" w:rsidRDefault="00586352" w:rsidP="00586352">
            <w:pPr>
              <w:spacing w:after="0"/>
              <w:rPr>
                <w:sz w:val="24"/>
                <w:szCs w:val="24"/>
              </w:rPr>
            </w:pPr>
            <w:r w:rsidRPr="00D923E3">
              <w:rPr>
                <w:b/>
                <w:sz w:val="24"/>
                <w:szCs w:val="24"/>
              </w:rPr>
              <w:t xml:space="preserve">Secondary </w:t>
            </w:r>
            <w:r w:rsidR="004D145B">
              <w:rPr>
                <w:b/>
                <w:sz w:val="24"/>
                <w:szCs w:val="24"/>
              </w:rPr>
              <w:t>Outcomes</w:t>
            </w:r>
          </w:p>
          <w:p w14:paraId="1CE6C9D4" w14:textId="77777777" w:rsidR="00586352" w:rsidRPr="0034494F" w:rsidRDefault="00586352" w:rsidP="00586352">
            <w:pPr>
              <w:ind w:left="29"/>
              <w:rPr>
                <w:sz w:val="24"/>
                <w:szCs w:val="24"/>
              </w:rPr>
            </w:pPr>
            <w:r>
              <w:rPr>
                <w:sz w:val="24"/>
                <w:szCs w:val="24"/>
              </w:rPr>
              <w:t xml:space="preserve">1. </w:t>
            </w:r>
            <w:r w:rsidRPr="0034494F">
              <w:rPr>
                <w:sz w:val="24"/>
                <w:szCs w:val="24"/>
              </w:rPr>
              <w:t>Purchasing patterns</w:t>
            </w:r>
          </w:p>
          <w:p w14:paraId="5CD98CB3" w14:textId="77777777" w:rsidR="00586352" w:rsidRPr="0034494F" w:rsidRDefault="00586352" w:rsidP="00586352">
            <w:pPr>
              <w:ind w:left="29"/>
              <w:rPr>
                <w:sz w:val="24"/>
                <w:szCs w:val="24"/>
              </w:rPr>
            </w:pPr>
            <w:r>
              <w:rPr>
                <w:sz w:val="24"/>
                <w:szCs w:val="24"/>
              </w:rPr>
              <w:t xml:space="preserve">2. </w:t>
            </w:r>
            <w:r w:rsidRPr="0034494F">
              <w:rPr>
                <w:sz w:val="24"/>
                <w:szCs w:val="24"/>
              </w:rPr>
              <w:t>Biochemical markers of CVD risk</w:t>
            </w:r>
          </w:p>
          <w:p w14:paraId="20F7A232" w14:textId="192B8280" w:rsidR="00586352" w:rsidRPr="00E87C26" w:rsidRDefault="0087379C" w:rsidP="0087379C">
            <w:pPr>
              <w:ind w:left="29"/>
              <w:rPr>
                <w:sz w:val="24"/>
                <w:szCs w:val="24"/>
              </w:rPr>
            </w:pPr>
            <w:r>
              <w:rPr>
                <w:sz w:val="24"/>
                <w:szCs w:val="24"/>
              </w:rPr>
              <w:lastRenderedPageBreak/>
              <w:t>3. Food group patterns</w:t>
            </w:r>
          </w:p>
        </w:tc>
        <w:tc>
          <w:tcPr>
            <w:tcW w:w="3402" w:type="dxa"/>
            <w:tcBorders>
              <w:top w:val="single" w:sz="4" w:space="0" w:color="auto"/>
              <w:left w:val="single" w:sz="4" w:space="0" w:color="auto"/>
              <w:bottom w:val="single" w:sz="4" w:space="0" w:color="auto"/>
              <w:right w:val="single" w:sz="4" w:space="0" w:color="auto"/>
            </w:tcBorders>
          </w:tcPr>
          <w:p w14:paraId="5716129B" w14:textId="77777777" w:rsidR="00BE13A7" w:rsidRDefault="00BE13A7" w:rsidP="00BE13A7">
            <w:pPr>
              <w:spacing w:after="0"/>
              <w:rPr>
                <w:sz w:val="24"/>
                <w:szCs w:val="24"/>
              </w:rPr>
            </w:pPr>
          </w:p>
          <w:p w14:paraId="04D4B83A" w14:textId="77777777" w:rsidR="00E87C26" w:rsidRDefault="00E87C26" w:rsidP="00E87C26">
            <w:pPr>
              <w:spacing w:before="60" w:after="60"/>
              <w:rPr>
                <w:sz w:val="24"/>
                <w:szCs w:val="24"/>
              </w:rPr>
            </w:pPr>
            <w:r>
              <w:rPr>
                <w:sz w:val="24"/>
                <w:szCs w:val="24"/>
              </w:rPr>
              <w:t xml:space="preserve">1. </w:t>
            </w:r>
            <w:r w:rsidRPr="00E87C26">
              <w:rPr>
                <w:sz w:val="24"/>
                <w:szCs w:val="24"/>
              </w:rPr>
              <w:t xml:space="preserve">Changes in SFA from total purchases; proportion of food items with low SFA (e.g. </w:t>
            </w:r>
            <w:r w:rsidRPr="00E87C26">
              <w:rPr>
                <w:sz w:val="24"/>
                <w:szCs w:val="24"/>
              </w:rPr>
              <w:lastRenderedPageBreak/>
              <w:t xml:space="preserve">products with ≤1.5 grams of SFA per 100 grams of the product); </w:t>
            </w:r>
          </w:p>
          <w:p w14:paraId="6FAC3C78" w14:textId="77777777" w:rsidR="00E87C26" w:rsidRDefault="00E87C26" w:rsidP="00E87C26">
            <w:pPr>
              <w:spacing w:before="60" w:after="60"/>
              <w:rPr>
                <w:sz w:val="24"/>
                <w:szCs w:val="24"/>
              </w:rPr>
            </w:pPr>
          </w:p>
          <w:p w14:paraId="3D98B8A9" w14:textId="77777777" w:rsidR="00E87C26" w:rsidRPr="00E87C26" w:rsidRDefault="00E87C26" w:rsidP="00E87C26">
            <w:pPr>
              <w:spacing w:before="60" w:after="60"/>
              <w:rPr>
                <w:sz w:val="24"/>
                <w:szCs w:val="24"/>
              </w:rPr>
            </w:pPr>
            <w:r>
              <w:rPr>
                <w:sz w:val="24"/>
                <w:szCs w:val="24"/>
              </w:rPr>
              <w:t xml:space="preserve">2. </w:t>
            </w:r>
            <w:r w:rsidRPr="00E87C26">
              <w:rPr>
                <w:sz w:val="24"/>
                <w:szCs w:val="24"/>
              </w:rPr>
              <w:t xml:space="preserve">Changes in LDL-cholesterol, HDL-cholesterol, total cholesterol and triglycerides; </w:t>
            </w:r>
          </w:p>
          <w:p w14:paraId="5AAB83B4" w14:textId="77777777" w:rsidR="00586352" w:rsidRDefault="00586352" w:rsidP="0087379C">
            <w:pPr>
              <w:spacing w:before="60" w:after="60"/>
              <w:rPr>
                <w:sz w:val="24"/>
                <w:szCs w:val="24"/>
              </w:rPr>
            </w:pPr>
          </w:p>
          <w:p w14:paraId="26F108FB" w14:textId="4C565767" w:rsidR="0087379C" w:rsidRPr="0087379C" w:rsidRDefault="0087379C" w:rsidP="00AA411D">
            <w:pPr>
              <w:spacing w:after="60"/>
              <w:rPr>
                <w:sz w:val="24"/>
                <w:szCs w:val="24"/>
              </w:rPr>
            </w:pPr>
            <w:r>
              <w:rPr>
                <w:sz w:val="24"/>
                <w:szCs w:val="24"/>
              </w:rPr>
              <w:t xml:space="preserve">3. </w:t>
            </w:r>
            <w:r w:rsidRPr="00E87C26">
              <w:rPr>
                <w:sz w:val="24"/>
                <w:szCs w:val="24"/>
              </w:rPr>
              <w:t xml:space="preserve">Changes in </w:t>
            </w:r>
            <w:r>
              <w:rPr>
                <w:sz w:val="24"/>
                <w:szCs w:val="24"/>
              </w:rPr>
              <w:t>the intake of high SFA food groups</w:t>
            </w:r>
            <w:r w:rsidRPr="00E87C26">
              <w:rPr>
                <w:sz w:val="24"/>
                <w:szCs w:val="24"/>
              </w:rPr>
              <w:t xml:space="preserve"> using 2 x 24h dietary recalls. </w:t>
            </w:r>
          </w:p>
        </w:tc>
        <w:tc>
          <w:tcPr>
            <w:tcW w:w="3402" w:type="dxa"/>
            <w:tcBorders>
              <w:top w:val="single" w:sz="4" w:space="0" w:color="auto"/>
              <w:left w:val="single" w:sz="4" w:space="0" w:color="auto"/>
              <w:bottom w:val="single" w:sz="4" w:space="0" w:color="auto"/>
              <w:right w:val="single" w:sz="4" w:space="0" w:color="auto"/>
            </w:tcBorders>
          </w:tcPr>
          <w:p w14:paraId="07F25A02" w14:textId="77777777" w:rsidR="00BE13A7" w:rsidRDefault="00BE13A7" w:rsidP="00BE13A7">
            <w:pPr>
              <w:spacing w:after="0"/>
              <w:rPr>
                <w:sz w:val="24"/>
                <w:szCs w:val="24"/>
              </w:rPr>
            </w:pPr>
          </w:p>
          <w:p w14:paraId="7773A383" w14:textId="2E30FC9B" w:rsidR="00E87C26" w:rsidRPr="00E87C26" w:rsidRDefault="00F703F8" w:rsidP="00E87C26">
            <w:pPr>
              <w:rPr>
                <w:sz w:val="24"/>
                <w:szCs w:val="24"/>
              </w:rPr>
            </w:pPr>
            <w:r>
              <w:rPr>
                <w:sz w:val="24"/>
                <w:szCs w:val="24"/>
              </w:rPr>
              <w:t xml:space="preserve">1. </w:t>
            </w:r>
            <w:r w:rsidR="00E87C26" w:rsidRPr="00E87C26">
              <w:rPr>
                <w:sz w:val="24"/>
                <w:szCs w:val="24"/>
              </w:rPr>
              <w:t>Mean %SFA from total purchases; proport</w:t>
            </w:r>
            <w:r w:rsidR="00E87C26">
              <w:rPr>
                <w:sz w:val="24"/>
                <w:szCs w:val="24"/>
              </w:rPr>
              <w:t xml:space="preserve">ion of food </w:t>
            </w:r>
            <w:r w:rsidR="00E87C26">
              <w:rPr>
                <w:sz w:val="24"/>
                <w:szCs w:val="24"/>
              </w:rPr>
              <w:lastRenderedPageBreak/>
              <w:t xml:space="preserve">items with low SFA </w:t>
            </w:r>
            <w:r w:rsidR="00E87C26" w:rsidRPr="00E87C26">
              <w:rPr>
                <w:sz w:val="24"/>
                <w:szCs w:val="24"/>
              </w:rPr>
              <w:t>at baseline and 3 months.</w:t>
            </w:r>
          </w:p>
          <w:p w14:paraId="2A54DFE9" w14:textId="77777777" w:rsidR="00586352" w:rsidRDefault="00586352" w:rsidP="00E87C26">
            <w:pPr>
              <w:rPr>
                <w:sz w:val="24"/>
                <w:szCs w:val="24"/>
              </w:rPr>
            </w:pPr>
          </w:p>
          <w:p w14:paraId="2763E861" w14:textId="61ADC356" w:rsidR="00E87C26" w:rsidRDefault="00F703F8" w:rsidP="00E87C26">
            <w:pPr>
              <w:rPr>
                <w:sz w:val="24"/>
                <w:szCs w:val="24"/>
              </w:rPr>
            </w:pPr>
            <w:r>
              <w:rPr>
                <w:sz w:val="24"/>
                <w:szCs w:val="24"/>
              </w:rPr>
              <w:t xml:space="preserve">2. </w:t>
            </w:r>
            <w:r w:rsidR="00E87C26" w:rsidRPr="00E87C26">
              <w:rPr>
                <w:sz w:val="24"/>
                <w:szCs w:val="24"/>
              </w:rPr>
              <w:t>Mean LDL-cholesterol, HDL-cholesterol, total cholesterol</w:t>
            </w:r>
            <w:r w:rsidR="00795C39">
              <w:rPr>
                <w:sz w:val="24"/>
                <w:szCs w:val="24"/>
              </w:rPr>
              <w:t>, non-HDL cholesterol, total cholesterol/HDL ratio</w:t>
            </w:r>
            <w:r w:rsidR="00E87C26" w:rsidRPr="00E87C26">
              <w:rPr>
                <w:sz w:val="24"/>
                <w:szCs w:val="24"/>
              </w:rPr>
              <w:t xml:space="preserve"> and triglycerides</w:t>
            </w:r>
            <w:r w:rsidR="00E87C26">
              <w:rPr>
                <w:sz w:val="24"/>
                <w:szCs w:val="24"/>
              </w:rPr>
              <w:t xml:space="preserve"> </w:t>
            </w:r>
            <w:r w:rsidR="00E87C26" w:rsidRPr="00E87C26">
              <w:rPr>
                <w:sz w:val="24"/>
                <w:szCs w:val="24"/>
              </w:rPr>
              <w:t>at baseline and 3 months.</w:t>
            </w:r>
          </w:p>
          <w:p w14:paraId="151EC949" w14:textId="1632FBB3" w:rsidR="0087379C" w:rsidRPr="00E87C26" w:rsidRDefault="00F703F8" w:rsidP="00E87C26">
            <w:pPr>
              <w:rPr>
                <w:sz w:val="24"/>
                <w:szCs w:val="24"/>
              </w:rPr>
            </w:pPr>
            <w:r>
              <w:rPr>
                <w:sz w:val="24"/>
                <w:szCs w:val="24"/>
              </w:rPr>
              <w:t xml:space="preserve">3. </w:t>
            </w:r>
            <w:r w:rsidR="0087379C">
              <w:rPr>
                <w:sz w:val="24"/>
                <w:szCs w:val="24"/>
              </w:rPr>
              <w:t>Mean intake (g, kcal) of high SFA foods at baseline and 3 months</w:t>
            </w:r>
          </w:p>
        </w:tc>
      </w:tr>
      <w:tr w:rsidR="00126577" w:rsidRPr="00D923E3" w14:paraId="5540BDB5" w14:textId="77777777" w:rsidTr="00070E9A">
        <w:tc>
          <w:tcPr>
            <w:tcW w:w="2830" w:type="dxa"/>
            <w:tcBorders>
              <w:top w:val="single" w:sz="4" w:space="0" w:color="auto"/>
              <w:left w:val="single" w:sz="4" w:space="0" w:color="auto"/>
              <w:bottom w:val="single" w:sz="4" w:space="0" w:color="auto"/>
              <w:right w:val="single" w:sz="4" w:space="0" w:color="auto"/>
            </w:tcBorders>
            <w:hideMark/>
          </w:tcPr>
          <w:p w14:paraId="3C63A69C" w14:textId="77777777" w:rsidR="00126577" w:rsidRPr="00D923E3" w:rsidRDefault="004D145B" w:rsidP="00D923E3">
            <w:pPr>
              <w:spacing w:after="0"/>
              <w:rPr>
                <w:sz w:val="24"/>
                <w:szCs w:val="24"/>
              </w:rPr>
            </w:pPr>
            <w:r>
              <w:rPr>
                <w:b/>
                <w:sz w:val="24"/>
                <w:szCs w:val="24"/>
              </w:rPr>
              <w:lastRenderedPageBreak/>
              <w:t>Non-efficacy O</w:t>
            </w:r>
            <w:r w:rsidR="00586352">
              <w:rPr>
                <w:b/>
                <w:sz w:val="24"/>
                <w:szCs w:val="24"/>
              </w:rPr>
              <w:t>utcomes</w:t>
            </w:r>
          </w:p>
          <w:p w14:paraId="55FB85E3" w14:textId="3F867BE0" w:rsidR="00895EAE" w:rsidRPr="00E87C26" w:rsidRDefault="004D145B" w:rsidP="00E87C26">
            <w:pPr>
              <w:ind w:left="29"/>
              <w:rPr>
                <w:sz w:val="24"/>
                <w:szCs w:val="24"/>
              </w:rPr>
            </w:pPr>
            <w:r>
              <w:rPr>
                <w:sz w:val="24"/>
                <w:szCs w:val="24"/>
              </w:rPr>
              <w:t xml:space="preserve">1. </w:t>
            </w:r>
            <w:r w:rsidR="00895EAE" w:rsidRPr="00E87C26">
              <w:rPr>
                <w:sz w:val="24"/>
                <w:szCs w:val="24"/>
              </w:rPr>
              <w:t>Intake of other nutrients</w:t>
            </w:r>
          </w:p>
          <w:p w14:paraId="2D4C3FCA" w14:textId="77777777" w:rsidR="00126577" w:rsidRPr="00E87C26" w:rsidRDefault="004D145B" w:rsidP="00655082">
            <w:pPr>
              <w:rPr>
                <w:sz w:val="24"/>
                <w:szCs w:val="24"/>
              </w:rPr>
            </w:pPr>
            <w:r>
              <w:rPr>
                <w:sz w:val="24"/>
                <w:szCs w:val="24"/>
              </w:rPr>
              <w:t xml:space="preserve">2. </w:t>
            </w:r>
            <w:r w:rsidR="00655082">
              <w:rPr>
                <w:sz w:val="24"/>
                <w:szCs w:val="24"/>
              </w:rPr>
              <w:t>Other p</w:t>
            </w:r>
            <w:r w:rsidR="00126577" w:rsidRPr="00E87C26">
              <w:rPr>
                <w:sz w:val="24"/>
                <w:szCs w:val="24"/>
              </w:rPr>
              <w:t>urchasing patterns</w:t>
            </w:r>
          </w:p>
          <w:p w14:paraId="6137F88E" w14:textId="115C60D1" w:rsidR="00126577" w:rsidRPr="00E87C26" w:rsidRDefault="0087379C" w:rsidP="00AA411D">
            <w:pPr>
              <w:rPr>
                <w:sz w:val="24"/>
                <w:szCs w:val="24"/>
              </w:rPr>
            </w:pPr>
            <w:r>
              <w:rPr>
                <w:sz w:val="24"/>
                <w:szCs w:val="24"/>
              </w:rPr>
              <w:t>3</w:t>
            </w:r>
            <w:r w:rsidR="004D145B">
              <w:rPr>
                <w:sz w:val="24"/>
                <w:szCs w:val="24"/>
              </w:rPr>
              <w:t xml:space="preserve">. </w:t>
            </w:r>
            <w:r w:rsidR="00BE13A7">
              <w:rPr>
                <w:sz w:val="24"/>
                <w:szCs w:val="24"/>
              </w:rPr>
              <w:t>Blood pressure</w:t>
            </w:r>
          </w:p>
          <w:p w14:paraId="3B474710" w14:textId="77777777" w:rsidR="00126577" w:rsidRPr="00E87C26" w:rsidRDefault="004D145B" w:rsidP="00AA411D">
            <w:pPr>
              <w:rPr>
                <w:sz w:val="24"/>
                <w:szCs w:val="24"/>
              </w:rPr>
            </w:pPr>
            <w:r>
              <w:rPr>
                <w:sz w:val="24"/>
                <w:szCs w:val="24"/>
              </w:rPr>
              <w:t xml:space="preserve">4. </w:t>
            </w:r>
            <w:r w:rsidR="00126577" w:rsidRPr="00E87C26">
              <w:rPr>
                <w:sz w:val="24"/>
                <w:szCs w:val="24"/>
              </w:rPr>
              <w:t>Body weight</w:t>
            </w:r>
          </w:p>
          <w:p w14:paraId="387E04BC" w14:textId="77777777" w:rsidR="00517981" w:rsidRPr="00D923E3" w:rsidRDefault="00517981" w:rsidP="00D923E3">
            <w:pPr>
              <w:pStyle w:val="ListParagraph"/>
              <w:ind w:left="313"/>
              <w:rPr>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14:paraId="4B263EAE" w14:textId="77777777" w:rsidR="0087379C" w:rsidRDefault="0087379C" w:rsidP="00655082">
            <w:pPr>
              <w:spacing w:after="60"/>
              <w:rPr>
                <w:sz w:val="24"/>
                <w:szCs w:val="24"/>
              </w:rPr>
            </w:pPr>
          </w:p>
          <w:p w14:paraId="6C8687A1" w14:textId="254B1DF6" w:rsidR="00126577" w:rsidRPr="00E87C26" w:rsidRDefault="00655082" w:rsidP="00655082">
            <w:pPr>
              <w:spacing w:after="60"/>
              <w:rPr>
                <w:sz w:val="24"/>
                <w:szCs w:val="24"/>
              </w:rPr>
            </w:pPr>
            <w:r>
              <w:rPr>
                <w:sz w:val="24"/>
                <w:szCs w:val="24"/>
              </w:rPr>
              <w:t xml:space="preserve">1. </w:t>
            </w:r>
            <w:r w:rsidR="00126577" w:rsidRPr="00E87C26">
              <w:rPr>
                <w:sz w:val="24"/>
                <w:szCs w:val="24"/>
              </w:rPr>
              <w:t>Changes in energy intake, total fat, total sugars, fibre and salt</w:t>
            </w:r>
            <w:r w:rsidR="0087379C">
              <w:rPr>
                <w:sz w:val="24"/>
                <w:szCs w:val="24"/>
              </w:rPr>
              <w:t xml:space="preserve"> </w:t>
            </w:r>
            <w:r w:rsidR="00064E99" w:rsidRPr="00E87C26">
              <w:rPr>
                <w:sz w:val="24"/>
                <w:szCs w:val="24"/>
              </w:rPr>
              <w:t>using 2 x 24h dietary recalls</w:t>
            </w:r>
            <w:r w:rsidR="00126577" w:rsidRPr="00E87C26">
              <w:rPr>
                <w:sz w:val="24"/>
                <w:szCs w:val="24"/>
              </w:rPr>
              <w:t xml:space="preserve">. </w:t>
            </w:r>
          </w:p>
          <w:p w14:paraId="000E28D9" w14:textId="77777777" w:rsidR="004D145B" w:rsidRDefault="004D145B" w:rsidP="004D145B">
            <w:pPr>
              <w:spacing w:before="60" w:after="60"/>
              <w:rPr>
                <w:sz w:val="24"/>
                <w:szCs w:val="24"/>
              </w:rPr>
            </w:pPr>
          </w:p>
          <w:p w14:paraId="3A41BBF6" w14:textId="77777777" w:rsidR="00126577" w:rsidRPr="00E87C26" w:rsidRDefault="00655082" w:rsidP="004D145B">
            <w:pPr>
              <w:spacing w:before="60" w:after="60"/>
              <w:rPr>
                <w:sz w:val="24"/>
                <w:szCs w:val="24"/>
              </w:rPr>
            </w:pPr>
            <w:r>
              <w:rPr>
                <w:sz w:val="24"/>
                <w:szCs w:val="24"/>
              </w:rPr>
              <w:t xml:space="preserve">2. </w:t>
            </w:r>
            <w:r w:rsidR="00126577" w:rsidRPr="00E87C26">
              <w:rPr>
                <w:sz w:val="24"/>
                <w:szCs w:val="24"/>
              </w:rPr>
              <w:t>Changes in energy density, total fat, sugar, fibre and salt from purchases; mean total cost of the shopping basket (£).</w:t>
            </w:r>
          </w:p>
          <w:p w14:paraId="06D4AFE1" w14:textId="77777777" w:rsidR="004D145B" w:rsidRDefault="004D145B" w:rsidP="004D145B">
            <w:pPr>
              <w:spacing w:before="60" w:after="60"/>
              <w:rPr>
                <w:sz w:val="24"/>
                <w:szCs w:val="24"/>
              </w:rPr>
            </w:pPr>
          </w:p>
          <w:p w14:paraId="286BEDE2" w14:textId="77777777" w:rsidR="00126577" w:rsidRPr="00E87C26" w:rsidRDefault="00BE13A7" w:rsidP="004D145B">
            <w:pPr>
              <w:spacing w:before="60" w:after="60"/>
              <w:rPr>
                <w:sz w:val="24"/>
                <w:szCs w:val="24"/>
              </w:rPr>
            </w:pPr>
            <w:r>
              <w:rPr>
                <w:sz w:val="24"/>
                <w:szCs w:val="24"/>
              </w:rPr>
              <w:t xml:space="preserve">3. </w:t>
            </w:r>
            <w:r w:rsidR="00126577" w:rsidRPr="00E87C26">
              <w:rPr>
                <w:sz w:val="24"/>
                <w:szCs w:val="24"/>
              </w:rPr>
              <w:t>Changes in systolic and diastolic blood pressure.</w:t>
            </w:r>
          </w:p>
          <w:p w14:paraId="4F91B1D8" w14:textId="77777777" w:rsidR="004D145B" w:rsidRDefault="004D145B" w:rsidP="004D145B">
            <w:pPr>
              <w:spacing w:before="60" w:after="60"/>
              <w:rPr>
                <w:sz w:val="24"/>
                <w:szCs w:val="24"/>
              </w:rPr>
            </w:pPr>
          </w:p>
          <w:p w14:paraId="236094E5" w14:textId="77777777" w:rsidR="00517981" w:rsidRPr="00E87C26" w:rsidRDefault="00BE13A7" w:rsidP="004D145B">
            <w:pPr>
              <w:spacing w:before="60" w:after="60"/>
              <w:rPr>
                <w:sz w:val="24"/>
                <w:szCs w:val="24"/>
              </w:rPr>
            </w:pPr>
            <w:r>
              <w:rPr>
                <w:sz w:val="24"/>
                <w:szCs w:val="24"/>
              </w:rPr>
              <w:t xml:space="preserve">4. </w:t>
            </w:r>
            <w:r w:rsidR="00126577" w:rsidRPr="00E87C26">
              <w:rPr>
                <w:sz w:val="24"/>
                <w:szCs w:val="24"/>
              </w:rPr>
              <w:t>Changes (absolute (kg) and relative (%)) in body weight.</w:t>
            </w:r>
          </w:p>
        </w:tc>
        <w:tc>
          <w:tcPr>
            <w:tcW w:w="3402" w:type="dxa"/>
            <w:tcBorders>
              <w:top w:val="single" w:sz="4" w:space="0" w:color="auto"/>
              <w:left w:val="single" w:sz="4" w:space="0" w:color="auto"/>
              <w:bottom w:val="single" w:sz="4" w:space="0" w:color="auto"/>
              <w:right w:val="single" w:sz="4" w:space="0" w:color="auto"/>
            </w:tcBorders>
          </w:tcPr>
          <w:p w14:paraId="4B3CDE79" w14:textId="77777777" w:rsidR="00655082" w:rsidRDefault="00655082" w:rsidP="00BE13A7">
            <w:pPr>
              <w:spacing w:after="0"/>
              <w:rPr>
                <w:sz w:val="24"/>
                <w:szCs w:val="24"/>
              </w:rPr>
            </w:pPr>
          </w:p>
          <w:p w14:paraId="792F9428" w14:textId="4DC93B2F" w:rsidR="00517981" w:rsidRPr="00E87C26" w:rsidRDefault="00655082" w:rsidP="00655082">
            <w:pPr>
              <w:rPr>
                <w:sz w:val="24"/>
                <w:szCs w:val="24"/>
              </w:rPr>
            </w:pPr>
            <w:r>
              <w:rPr>
                <w:sz w:val="24"/>
                <w:szCs w:val="24"/>
              </w:rPr>
              <w:t xml:space="preserve">1. </w:t>
            </w:r>
            <w:r w:rsidR="00126577" w:rsidRPr="00E87C26">
              <w:rPr>
                <w:sz w:val="24"/>
                <w:szCs w:val="24"/>
              </w:rPr>
              <w:t>Mean total energy intake, total fat, total sugars, fibre and salt at baseline and 3 months.</w:t>
            </w:r>
          </w:p>
          <w:p w14:paraId="3153B852" w14:textId="77777777" w:rsidR="00655082" w:rsidRDefault="00655082" w:rsidP="00BE13A7">
            <w:pPr>
              <w:spacing w:after="0"/>
              <w:rPr>
                <w:sz w:val="24"/>
                <w:szCs w:val="24"/>
              </w:rPr>
            </w:pPr>
          </w:p>
          <w:p w14:paraId="73D2E9F1" w14:textId="77777777" w:rsidR="00126577" w:rsidRPr="00E87C26" w:rsidRDefault="00BE13A7" w:rsidP="00BE13A7">
            <w:pPr>
              <w:rPr>
                <w:sz w:val="24"/>
                <w:szCs w:val="24"/>
              </w:rPr>
            </w:pPr>
            <w:r>
              <w:rPr>
                <w:sz w:val="24"/>
                <w:szCs w:val="24"/>
              </w:rPr>
              <w:t xml:space="preserve">2. </w:t>
            </w:r>
            <w:r w:rsidR="00126577" w:rsidRPr="00E87C26">
              <w:rPr>
                <w:sz w:val="24"/>
                <w:szCs w:val="24"/>
              </w:rPr>
              <w:t xml:space="preserve">Mean energy density, total fat, sugar, fibre and salt from purchases; </w:t>
            </w:r>
            <w:r>
              <w:rPr>
                <w:sz w:val="24"/>
                <w:szCs w:val="24"/>
              </w:rPr>
              <w:t>and</w:t>
            </w:r>
            <w:r w:rsidR="00126577" w:rsidRPr="00E87C26">
              <w:rPr>
                <w:sz w:val="24"/>
                <w:szCs w:val="24"/>
              </w:rPr>
              <w:t xml:space="preserve"> mean total cost of the shopping basket (£) at baseline and 3 months.</w:t>
            </w:r>
          </w:p>
          <w:p w14:paraId="7D65BFAD" w14:textId="77777777" w:rsidR="00126577" w:rsidRPr="00E87C26" w:rsidRDefault="00BE13A7" w:rsidP="00BE13A7">
            <w:pPr>
              <w:rPr>
                <w:sz w:val="24"/>
                <w:szCs w:val="24"/>
              </w:rPr>
            </w:pPr>
            <w:r>
              <w:rPr>
                <w:sz w:val="24"/>
                <w:szCs w:val="24"/>
              </w:rPr>
              <w:t xml:space="preserve">3. </w:t>
            </w:r>
            <w:r w:rsidR="00126577" w:rsidRPr="00E87C26">
              <w:rPr>
                <w:sz w:val="24"/>
                <w:szCs w:val="24"/>
              </w:rPr>
              <w:t>Mean systolic and diastolic blood pressure at baseline and 3 months.</w:t>
            </w:r>
          </w:p>
          <w:p w14:paraId="43775D3D" w14:textId="77777777" w:rsidR="00A11F27" w:rsidRPr="00E87C26" w:rsidRDefault="00BE13A7" w:rsidP="00BE13A7">
            <w:pPr>
              <w:rPr>
                <w:sz w:val="24"/>
                <w:szCs w:val="24"/>
              </w:rPr>
            </w:pPr>
            <w:r>
              <w:rPr>
                <w:sz w:val="24"/>
                <w:szCs w:val="24"/>
              </w:rPr>
              <w:t xml:space="preserve">4. </w:t>
            </w:r>
            <w:r w:rsidR="00126577" w:rsidRPr="00E87C26">
              <w:rPr>
                <w:sz w:val="24"/>
                <w:szCs w:val="24"/>
              </w:rPr>
              <w:t>Mean body weight at baseline and 3 months.</w:t>
            </w:r>
          </w:p>
        </w:tc>
      </w:tr>
      <w:tr w:rsidR="00126577" w:rsidRPr="00D923E3" w14:paraId="4FE4AFB8" w14:textId="77777777" w:rsidTr="00070E9A">
        <w:tc>
          <w:tcPr>
            <w:tcW w:w="2830" w:type="dxa"/>
            <w:tcBorders>
              <w:top w:val="single" w:sz="4" w:space="0" w:color="auto"/>
              <w:left w:val="single" w:sz="4" w:space="0" w:color="auto"/>
              <w:bottom w:val="single" w:sz="4" w:space="0" w:color="auto"/>
              <w:right w:val="single" w:sz="4" w:space="0" w:color="auto"/>
            </w:tcBorders>
            <w:hideMark/>
          </w:tcPr>
          <w:p w14:paraId="2FBAACB6" w14:textId="77777777" w:rsidR="00070E9A" w:rsidRDefault="00070E9A" w:rsidP="00D923E3">
            <w:pPr>
              <w:spacing w:after="0"/>
              <w:rPr>
                <w:b/>
                <w:sz w:val="24"/>
                <w:szCs w:val="24"/>
              </w:rPr>
            </w:pPr>
          </w:p>
          <w:p w14:paraId="2780816F" w14:textId="77777777" w:rsidR="00041F76" w:rsidRPr="0002099B" w:rsidRDefault="004D145B" w:rsidP="00D923E3">
            <w:pPr>
              <w:spacing w:after="0"/>
              <w:rPr>
                <w:b/>
                <w:sz w:val="24"/>
                <w:szCs w:val="24"/>
              </w:rPr>
            </w:pPr>
            <w:r w:rsidRPr="0002099B">
              <w:rPr>
                <w:b/>
                <w:sz w:val="24"/>
                <w:szCs w:val="24"/>
              </w:rPr>
              <w:t>5. Feasibility and Process Measures</w:t>
            </w:r>
          </w:p>
          <w:p w14:paraId="07F24576" w14:textId="77777777" w:rsidR="00517981" w:rsidRPr="00D923E3" w:rsidRDefault="00041F76" w:rsidP="00D923E3">
            <w:pPr>
              <w:pStyle w:val="ListParagraph"/>
              <w:numPr>
                <w:ilvl w:val="0"/>
                <w:numId w:val="27"/>
              </w:numPr>
              <w:ind w:left="313" w:hanging="284"/>
              <w:rPr>
                <w:sz w:val="24"/>
                <w:szCs w:val="24"/>
              </w:rPr>
            </w:pPr>
            <w:r w:rsidRPr="00D923E3">
              <w:rPr>
                <w:sz w:val="24"/>
                <w:szCs w:val="24"/>
              </w:rPr>
              <w:t>Recruitment rates</w:t>
            </w:r>
          </w:p>
          <w:p w14:paraId="745F73F1" w14:textId="77777777" w:rsidR="00041F76" w:rsidRPr="00D923E3" w:rsidRDefault="00041F76" w:rsidP="00D923E3">
            <w:pPr>
              <w:pStyle w:val="ListParagraph"/>
              <w:numPr>
                <w:ilvl w:val="0"/>
                <w:numId w:val="27"/>
              </w:numPr>
              <w:ind w:left="313" w:hanging="284"/>
              <w:rPr>
                <w:sz w:val="24"/>
                <w:szCs w:val="24"/>
              </w:rPr>
            </w:pPr>
            <w:r w:rsidRPr="00D923E3">
              <w:rPr>
                <w:sz w:val="24"/>
                <w:szCs w:val="24"/>
              </w:rPr>
              <w:t>Follow-up rates</w:t>
            </w:r>
          </w:p>
          <w:p w14:paraId="0CEFC79C" w14:textId="77777777" w:rsidR="00074FCB" w:rsidRPr="00D923E3" w:rsidRDefault="00041F76" w:rsidP="004D259C">
            <w:pPr>
              <w:pStyle w:val="ListParagraph"/>
              <w:numPr>
                <w:ilvl w:val="0"/>
                <w:numId w:val="27"/>
              </w:numPr>
              <w:ind w:left="313" w:hanging="284"/>
              <w:rPr>
                <w:sz w:val="24"/>
                <w:szCs w:val="24"/>
              </w:rPr>
            </w:pPr>
            <w:r w:rsidRPr="00D923E3">
              <w:rPr>
                <w:sz w:val="24"/>
                <w:szCs w:val="24"/>
              </w:rPr>
              <w:t>Acceptability</w:t>
            </w:r>
            <w:r w:rsidR="004D259C">
              <w:rPr>
                <w:sz w:val="24"/>
                <w:szCs w:val="24"/>
              </w:rPr>
              <w:t xml:space="preserve"> and</w:t>
            </w:r>
            <w:r w:rsidR="00C248B9">
              <w:rPr>
                <w:sz w:val="24"/>
                <w:szCs w:val="24"/>
              </w:rPr>
              <w:t xml:space="preserve"> v</w:t>
            </w:r>
            <w:r w:rsidR="00C87381" w:rsidRPr="00C248B9">
              <w:rPr>
                <w:sz w:val="24"/>
                <w:szCs w:val="24"/>
              </w:rPr>
              <w:t>iews of the intervention</w:t>
            </w:r>
            <w:r w:rsidR="00C248B9">
              <w:rPr>
                <w:sz w:val="24"/>
                <w:szCs w:val="24"/>
              </w:rPr>
              <w:t>; and</w:t>
            </w:r>
            <w:r w:rsidR="004D259C">
              <w:rPr>
                <w:sz w:val="24"/>
                <w:szCs w:val="24"/>
              </w:rPr>
              <w:t xml:space="preserve"> other</w:t>
            </w:r>
            <w:r w:rsidR="00C248B9">
              <w:rPr>
                <w:sz w:val="24"/>
                <w:szCs w:val="24"/>
              </w:rPr>
              <w:t xml:space="preserve"> p</w:t>
            </w:r>
            <w:r w:rsidR="00074FCB">
              <w:rPr>
                <w:sz w:val="24"/>
                <w:szCs w:val="24"/>
              </w:rPr>
              <w:t>rocess measures</w:t>
            </w:r>
          </w:p>
        </w:tc>
        <w:tc>
          <w:tcPr>
            <w:tcW w:w="3402" w:type="dxa"/>
            <w:tcBorders>
              <w:top w:val="single" w:sz="4" w:space="0" w:color="auto"/>
              <w:left w:val="single" w:sz="4" w:space="0" w:color="auto"/>
              <w:bottom w:val="single" w:sz="4" w:space="0" w:color="auto"/>
              <w:right w:val="single" w:sz="4" w:space="0" w:color="auto"/>
            </w:tcBorders>
            <w:hideMark/>
          </w:tcPr>
          <w:p w14:paraId="0E2569A6" w14:textId="77777777" w:rsidR="00F703F8" w:rsidRDefault="00F703F8" w:rsidP="002443DC">
            <w:pPr>
              <w:spacing w:before="60" w:after="60"/>
              <w:rPr>
                <w:sz w:val="24"/>
                <w:szCs w:val="24"/>
              </w:rPr>
            </w:pPr>
          </w:p>
          <w:p w14:paraId="14E5D5C0" w14:textId="77777777" w:rsidR="00F703F8" w:rsidRPr="002443DC" w:rsidRDefault="00F703F8" w:rsidP="002443DC">
            <w:pPr>
              <w:spacing w:before="60" w:after="60"/>
              <w:rPr>
                <w:sz w:val="24"/>
                <w:szCs w:val="24"/>
              </w:rPr>
            </w:pPr>
          </w:p>
          <w:p w14:paraId="7A177DAE" w14:textId="77777777" w:rsidR="00041F76" w:rsidRPr="002443DC" w:rsidRDefault="00041F76" w:rsidP="002443DC">
            <w:pPr>
              <w:pStyle w:val="ListParagraph"/>
              <w:numPr>
                <w:ilvl w:val="0"/>
                <w:numId w:val="39"/>
              </w:numPr>
              <w:spacing w:before="60" w:after="60"/>
              <w:ind w:left="230" w:hanging="230"/>
              <w:rPr>
                <w:sz w:val="24"/>
                <w:szCs w:val="24"/>
              </w:rPr>
            </w:pPr>
            <w:r w:rsidRPr="002443DC">
              <w:rPr>
                <w:sz w:val="24"/>
                <w:szCs w:val="24"/>
              </w:rPr>
              <w:t>Willingness of participants to take part in the study and be randomised.</w:t>
            </w:r>
          </w:p>
          <w:p w14:paraId="723D7046" w14:textId="77777777" w:rsidR="00041F76" w:rsidRPr="002443DC" w:rsidRDefault="00041F76" w:rsidP="002443DC">
            <w:pPr>
              <w:pStyle w:val="ListParagraph"/>
              <w:numPr>
                <w:ilvl w:val="0"/>
                <w:numId w:val="39"/>
              </w:numPr>
              <w:spacing w:before="60" w:after="60"/>
              <w:ind w:left="230" w:hanging="230"/>
              <w:rPr>
                <w:sz w:val="24"/>
                <w:szCs w:val="24"/>
              </w:rPr>
            </w:pPr>
            <w:r w:rsidRPr="002443DC">
              <w:rPr>
                <w:sz w:val="24"/>
                <w:szCs w:val="24"/>
              </w:rPr>
              <w:t>Programme attendance and retention.</w:t>
            </w:r>
          </w:p>
          <w:p w14:paraId="3A091535" w14:textId="77777777" w:rsidR="00517981" w:rsidRPr="002443DC" w:rsidRDefault="00041F76" w:rsidP="002443DC">
            <w:pPr>
              <w:pStyle w:val="ListParagraph"/>
              <w:numPr>
                <w:ilvl w:val="0"/>
                <w:numId w:val="39"/>
              </w:numPr>
              <w:spacing w:before="60" w:after="60"/>
              <w:ind w:left="230" w:hanging="230"/>
              <w:rPr>
                <w:sz w:val="24"/>
                <w:szCs w:val="24"/>
              </w:rPr>
            </w:pPr>
            <w:r w:rsidRPr="002443DC">
              <w:rPr>
                <w:sz w:val="24"/>
                <w:szCs w:val="24"/>
              </w:rPr>
              <w:t xml:space="preserve">Acceptability of the intervention for participants </w:t>
            </w:r>
            <w:r w:rsidRPr="002443DC">
              <w:rPr>
                <w:sz w:val="24"/>
                <w:szCs w:val="24"/>
              </w:rPr>
              <w:lastRenderedPageBreak/>
              <w:t>and health professionals</w:t>
            </w:r>
            <w:r w:rsidR="004D259C" w:rsidRPr="002443DC">
              <w:rPr>
                <w:sz w:val="24"/>
                <w:szCs w:val="24"/>
              </w:rPr>
              <w:t>; uptake of knowledge, motivation and swaps accepted</w:t>
            </w:r>
            <w:r w:rsidRPr="002443DC">
              <w:rPr>
                <w:sz w:val="24"/>
                <w:szCs w:val="24"/>
              </w:rPr>
              <w:t>.</w:t>
            </w:r>
          </w:p>
        </w:tc>
        <w:tc>
          <w:tcPr>
            <w:tcW w:w="3402" w:type="dxa"/>
            <w:tcBorders>
              <w:top w:val="single" w:sz="4" w:space="0" w:color="auto"/>
              <w:left w:val="single" w:sz="4" w:space="0" w:color="auto"/>
              <w:bottom w:val="single" w:sz="4" w:space="0" w:color="auto"/>
              <w:right w:val="single" w:sz="4" w:space="0" w:color="auto"/>
            </w:tcBorders>
          </w:tcPr>
          <w:p w14:paraId="155910CA" w14:textId="77777777" w:rsidR="00F703F8" w:rsidRPr="004D145B" w:rsidRDefault="00F703F8" w:rsidP="004F1EFD">
            <w:pPr>
              <w:tabs>
                <w:tab w:val="left" w:pos="36"/>
              </w:tabs>
              <w:rPr>
                <w:sz w:val="24"/>
                <w:szCs w:val="24"/>
              </w:rPr>
            </w:pPr>
          </w:p>
          <w:p w14:paraId="75F00295" w14:textId="77777777" w:rsidR="00517981" w:rsidRPr="004F1EFD" w:rsidRDefault="00041F76" w:rsidP="004F1EFD">
            <w:pPr>
              <w:pStyle w:val="ListParagraph"/>
              <w:numPr>
                <w:ilvl w:val="0"/>
                <w:numId w:val="40"/>
              </w:numPr>
              <w:tabs>
                <w:tab w:val="left" w:pos="36"/>
              </w:tabs>
              <w:ind w:left="318" w:hanging="284"/>
              <w:rPr>
                <w:sz w:val="24"/>
                <w:szCs w:val="24"/>
              </w:rPr>
            </w:pPr>
            <w:r w:rsidRPr="004F1EFD">
              <w:rPr>
                <w:sz w:val="24"/>
                <w:szCs w:val="24"/>
              </w:rPr>
              <w:t>Number of participants who accept the invitation, consent to take part in the study and are randomised at baseline</w:t>
            </w:r>
          </w:p>
          <w:p w14:paraId="139FF78E" w14:textId="77777777" w:rsidR="00041F76" w:rsidRPr="004F1EFD" w:rsidRDefault="00041F76" w:rsidP="004F1EFD">
            <w:pPr>
              <w:pStyle w:val="ListParagraph"/>
              <w:numPr>
                <w:ilvl w:val="0"/>
                <w:numId w:val="40"/>
              </w:numPr>
              <w:tabs>
                <w:tab w:val="left" w:pos="36"/>
              </w:tabs>
              <w:ind w:left="318" w:hanging="284"/>
              <w:rPr>
                <w:sz w:val="24"/>
                <w:szCs w:val="24"/>
              </w:rPr>
            </w:pPr>
            <w:r w:rsidRPr="004F1EFD">
              <w:rPr>
                <w:sz w:val="24"/>
                <w:szCs w:val="24"/>
              </w:rPr>
              <w:t>Number of participants who return for the follow up visit at 3 months</w:t>
            </w:r>
          </w:p>
          <w:p w14:paraId="7AE8CBF0" w14:textId="77777777" w:rsidR="00041F76" w:rsidRPr="004F1EFD" w:rsidRDefault="00041F76" w:rsidP="004F1EFD">
            <w:pPr>
              <w:pStyle w:val="ListParagraph"/>
              <w:numPr>
                <w:ilvl w:val="0"/>
                <w:numId w:val="40"/>
              </w:numPr>
              <w:tabs>
                <w:tab w:val="left" w:pos="36"/>
              </w:tabs>
              <w:ind w:left="318" w:hanging="284"/>
              <w:rPr>
                <w:sz w:val="24"/>
                <w:szCs w:val="24"/>
              </w:rPr>
            </w:pPr>
            <w:r w:rsidRPr="004F1EFD">
              <w:rPr>
                <w:sz w:val="24"/>
                <w:szCs w:val="24"/>
              </w:rPr>
              <w:lastRenderedPageBreak/>
              <w:t>Questionnaire</w:t>
            </w:r>
            <w:r w:rsidR="004D259C" w:rsidRPr="004F1EFD">
              <w:rPr>
                <w:sz w:val="24"/>
                <w:szCs w:val="24"/>
              </w:rPr>
              <w:t>s at baseline,</w:t>
            </w:r>
            <w:r w:rsidRPr="004F1EFD">
              <w:rPr>
                <w:sz w:val="24"/>
                <w:szCs w:val="24"/>
              </w:rPr>
              <w:t xml:space="preserve"> 3 months</w:t>
            </w:r>
            <w:r w:rsidR="004D259C" w:rsidRPr="004F1EFD">
              <w:rPr>
                <w:sz w:val="24"/>
                <w:szCs w:val="24"/>
              </w:rPr>
              <w:t xml:space="preserve"> and immediately after the intervention is delivered. </w:t>
            </w:r>
            <w:r w:rsidR="002A67BC" w:rsidRPr="004F1EFD">
              <w:rPr>
                <w:sz w:val="24"/>
                <w:szCs w:val="24"/>
              </w:rPr>
              <w:t xml:space="preserve">Number and types of swaps purchased during the intervention. </w:t>
            </w:r>
          </w:p>
        </w:tc>
      </w:tr>
      <w:tr w:rsidR="00760A8B" w:rsidRPr="00D923E3" w14:paraId="31C26C9E" w14:textId="77777777" w:rsidTr="00070E9A">
        <w:tc>
          <w:tcPr>
            <w:tcW w:w="2830" w:type="dxa"/>
            <w:tcBorders>
              <w:top w:val="single" w:sz="4" w:space="0" w:color="auto"/>
              <w:left w:val="single" w:sz="4" w:space="0" w:color="auto"/>
              <w:bottom w:val="single" w:sz="4" w:space="0" w:color="auto"/>
              <w:right w:val="single" w:sz="4" w:space="0" w:color="auto"/>
            </w:tcBorders>
          </w:tcPr>
          <w:p w14:paraId="33484F0D" w14:textId="45B143B7" w:rsidR="00760A8B" w:rsidRDefault="00760A8B" w:rsidP="00D923E3">
            <w:pPr>
              <w:spacing w:after="0"/>
              <w:rPr>
                <w:b/>
                <w:sz w:val="24"/>
                <w:szCs w:val="24"/>
              </w:rPr>
            </w:pPr>
            <w:r>
              <w:rPr>
                <w:b/>
                <w:sz w:val="24"/>
                <w:szCs w:val="24"/>
              </w:rPr>
              <w:lastRenderedPageBreak/>
              <w:t>Qualitative Sub-study</w:t>
            </w:r>
          </w:p>
        </w:tc>
        <w:tc>
          <w:tcPr>
            <w:tcW w:w="3402" w:type="dxa"/>
            <w:tcBorders>
              <w:top w:val="single" w:sz="4" w:space="0" w:color="auto"/>
              <w:left w:val="single" w:sz="4" w:space="0" w:color="auto"/>
              <w:bottom w:val="single" w:sz="4" w:space="0" w:color="auto"/>
              <w:right w:val="single" w:sz="4" w:space="0" w:color="auto"/>
            </w:tcBorders>
          </w:tcPr>
          <w:p w14:paraId="780D737F" w14:textId="1896C93F" w:rsidR="00760A8B" w:rsidRDefault="00760A8B" w:rsidP="002443DC">
            <w:pPr>
              <w:spacing w:before="60" w:after="60"/>
              <w:rPr>
                <w:sz w:val="24"/>
                <w:szCs w:val="24"/>
              </w:rPr>
            </w:pPr>
            <w:r w:rsidRPr="00DF0A4A">
              <w:rPr>
                <w:rFonts w:cstheme="minorHAnsi"/>
                <w:sz w:val="24"/>
                <w:szCs w:val="24"/>
                <w:lang w:val="en-US"/>
              </w:rPr>
              <w:t xml:space="preserve">To conduct </w:t>
            </w:r>
            <w:r>
              <w:rPr>
                <w:rFonts w:cstheme="minorHAnsi"/>
                <w:sz w:val="24"/>
                <w:szCs w:val="24"/>
                <w:lang w:val="en-US"/>
              </w:rPr>
              <w:t xml:space="preserve">a semi-structured, </w:t>
            </w:r>
            <w:r w:rsidRPr="00DF0A4A">
              <w:rPr>
                <w:rFonts w:cstheme="minorHAnsi"/>
                <w:sz w:val="24"/>
                <w:szCs w:val="24"/>
                <w:lang w:val="en-US"/>
              </w:rPr>
              <w:t>one-to-one</w:t>
            </w:r>
            <w:r>
              <w:rPr>
                <w:rFonts w:cstheme="minorHAnsi"/>
                <w:sz w:val="24"/>
                <w:szCs w:val="24"/>
                <w:lang w:val="en-US"/>
              </w:rPr>
              <w:t>, telephone interview</w:t>
            </w:r>
            <w:r w:rsidRPr="00DF0A4A">
              <w:rPr>
                <w:rFonts w:cstheme="minorHAnsi"/>
                <w:sz w:val="24"/>
                <w:szCs w:val="24"/>
                <w:lang w:val="en-US"/>
              </w:rPr>
              <w:t xml:space="preserve"> with a</w:t>
            </w:r>
            <w:r>
              <w:rPr>
                <w:rFonts w:cstheme="minorHAnsi"/>
                <w:sz w:val="24"/>
                <w:szCs w:val="24"/>
                <w:lang w:val="en-US"/>
              </w:rPr>
              <w:t xml:space="preserve"> </w:t>
            </w:r>
            <w:r w:rsidRPr="00DF0A4A">
              <w:rPr>
                <w:rFonts w:cstheme="minorHAnsi"/>
                <w:sz w:val="24"/>
                <w:szCs w:val="24"/>
                <w:lang w:val="en-US"/>
              </w:rPr>
              <w:t xml:space="preserve">sub-sample of </w:t>
            </w:r>
            <w:r>
              <w:rPr>
                <w:rFonts w:cstheme="minorHAnsi"/>
                <w:sz w:val="24"/>
                <w:szCs w:val="24"/>
                <w:lang w:val="en-US"/>
              </w:rPr>
              <w:t xml:space="preserve">the </w:t>
            </w:r>
            <w:r w:rsidRPr="00DF0A4A">
              <w:rPr>
                <w:rFonts w:cstheme="minorHAnsi"/>
                <w:sz w:val="24"/>
                <w:szCs w:val="24"/>
                <w:lang w:val="en-US"/>
              </w:rPr>
              <w:t xml:space="preserve">PC-SHOP </w:t>
            </w:r>
            <w:r>
              <w:rPr>
                <w:rFonts w:cstheme="minorHAnsi"/>
                <w:sz w:val="24"/>
                <w:szCs w:val="24"/>
                <w:lang w:val="en-US"/>
              </w:rPr>
              <w:t>study participants</w:t>
            </w:r>
            <w:r w:rsidRPr="00DF0A4A">
              <w:rPr>
                <w:rFonts w:cstheme="minorHAnsi"/>
                <w:sz w:val="24"/>
                <w:szCs w:val="24"/>
                <w:lang w:val="en-US"/>
              </w:rPr>
              <w:t xml:space="preserve"> to explore</w:t>
            </w:r>
            <w:r>
              <w:rPr>
                <w:rFonts w:cstheme="minorHAnsi"/>
                <w:sz w:val="24"/>
                <w:szCs w:val="24"/>
                <w:lang w:val="en-US"/>
              </w:rPr>
              <w:t xml:space="preserve"> issues related to food purchasing </w:t>
            </w:r>
            <w:proofErr w:type="spellStart"/>
            <w:r>
              <w:rPr>
                <w:rFonts w:cstheme="minorHAnsi"/>
                <w:sz w:val="24"/>
                <w:szCs w:val="24"/>
                <w:lang w:val="en-US"/>
              </w:rPr>
              <w:t>behaviours</w:t>
            </w:r>
            <w:proofErr w:type="spellEnd"/>
            <w:r>
              <w:rPr>
                <w:rFonts w:cstheme="minorHAnsi"/>
                <w:sz w:val="24"/>
                <w:szCs w:val="24"/>
                <w:lang w:val="en-US"/>
              </w:rPr>
              <w:t xml:space="preserve">, including </w:t>
            </w:r>
            <w:r w:rsidRPr="00DF0A4A">
              <w:rPr>
                <w:rFonts w:cstheme="minorHAnsi"/>
                <w:color w:val="000000"/>
                <w:sz w:val="24"/>
                <w:szCs w:val="24"/>
              </w:rPr>
              <w:t>knowledge, perceived barriers</w:t>
            </w:r>
            <w:r>
              <w:rPr>
                <w:rFonts w:cstheme="minorHAnsi"/>
                <w:color w:val="000000"/>
                <w:sz w:val="24"/>
                <w:szCs w:val="24"/>
              </w:rPr>
              <w:t xml:space="preserve">, </w:t>
            </w:r>
            <w:r w:rsidRPr="00DF0A4A">
              <w:rPr>
                <w:rFonts w:cstheme="minorHAnsi"/>
                <w:color w:val="000000"/>
                <w:sz w:val="24"/>
                <w:szCs w:val="24"/>
              </w:rPr>
              <w:t>facilitators</w:t>
            </w:r>
            <w:r>
              <w:rPr>
                <w:rFonts w:cstheme="minorHAnsi"/>
                <w:color w:val="000000"/>
                <w:sz w:val="24"/>
                <w:szCs w:val="24"/>
              </w:rPr>
              <w:t xml:space="preserve"> and actions</w:t>
            </w:r>
            <w:r w:rsidRPr="00DF0A4A">
              <w:rPr>
                <w:rFonts w:cstheme="minorHAnsi"/>
                <w:color w:val="000000"/>
                <w:sz w:val="24"/>
                <w:szCs w:val="24"/>
              </w:rPr>
              <w:t>, contextual influences</w:t>
            </w:r>
            <w:r>
              <w:rPr>
                <w:rFonts w:cstheme="minorHAnsi"/>
                <w:color w:val="000000"/>
                <w:sz w:val="24"/>
                <w:szCs w:val="24"/>
              </w:rPr>
              <w:t>,</w:t>
            </w:r>
            <w:r w:rsidRPr="00DF0A4A">
              <w:rPr>
                <w:rFonts w:cstheme="minorHAnsi"/>
                <w:color w:val="000000"/>
                <w:sz w:val="24"/>
                <w:szCs w:val="24"/>
              </w:rPr>
              <w:t xml:space="preserve"> </w:t>
            </w:r>
            <w:r>
              <w:rPr>
                <w:rFonts w:cstheme="minorHAnsi"/>
                <w:color w:val="000000"/>
                <w:sz w:val="24"/>
                <w:szCs w:val="24"/>
              </w:rPr>
              <w:t xml:space="preserve">and value of the healthcare advice provided. </w:t>
            </w:r>
          </w:p>
        </w:tc>
        <w:tc>
          <w:tcPr>
            <w:tcW w:w="3402" w:type="dxa"/>
            <w:tcBorders>
              <w:top w:val="single" w:sz="4" w:space="0" w:color="auto"/>
              <w:left w:val="single" w:sz="4" w:space="0" w:color="auto"/>
              <w:bottom w:val="single" w:sz="4" w:space="0" w:color="auto"/>
              <w:right w:val="single" w:sz="4" w:space="0" w:color="auto"/>
            </w:tcBorders>
          </w:tcPr>
          <w:p w14:paraId="6BB32277" w14:textId="77777777" w:rsidR="00760A8B" w:rsidRPr="00DF0A4A" w:rsidRDefault="00760A8B" w:rsidP="00760A8B">
            <w:pPr>
              <w:contextualSpacing/>
              <w:jc w:val="both"/>
              <w:rPr>
                <w:rFonts w:cstheme="minorHAnsi"/>
                <w:sz w:val="24"/>
                <w:szCs w:val="24"/>
              </w:rPr>
            </w:pPr>
            <w:r>
              <w:rPr>
                <w:rFonts w:cstheme="minorHAnsi"/>
                <w:sz w:val="24"/>
                <w:szCs w:val="24"/>
              </w:rPr>
              <w:t xml:space="preserve">Themes and sub-themes </w:t>
            </w:r>
            <w:r w:rsidRPr="00DF0A4A">
              <w:rPr>
                <w:rFonts w:cstheme="minorHAnsi"/>
                <w:sz w:val="24"/>
                <w:szCs w:val="24"/>
              </w:rPr>
              <w:t>pertaining to the participants</w:t>
            </w:r>
            <w:r>
              <w:rPr>
                <w:rFonts w:cstheme="minorHAnsi"/>
                <w:sz w:val="24"/>
                <w:szCs w:val="24"/>
              </w:rPr>
              <w:t xml:space="preserve">’ </w:t>
            </w:r>
            <w:r w:rsidRPr="00DF0A4A">
              <w:rPr>
                <w:rFonts w:cstheme="minorHAnsi"/>
                <w:sz w:val="24"/>
                <w:szCs w:val="24"/>
              </w:rPr>
              <w:t>(</w:t>
            </w:r>
            <w:proofErr w:type="spellStart"/>
            <w:r>
              <w:rPr>
                <w:rFonts w:cstheme="minorHAnsi"/>
                <w:sz w:val="24"/>
                <w:szCs w:val="24"/>
              </w:rPr>
              <w:t>i</w:t>
            </w:r>
            <w:proofErr w:type="spellEnd"/>
            <w:r>
              <w:rPr>
                <w:rFonts w:cstheme="minorHAnsi"/>
                <w:sz w:val="24"/>
                <w:szCs w:val="24"/>
              </w:rPr>
              <w:t>) knowledge, (ii) perceived barriers, facilitators and actions, (iii) contextual influences</w:t>
            </w:r>
            <w:r w:rsidRPr="00DF0A4A">
              <w:rPr>
                <w:rFonts w:cstheme="minorHAnsi"/>
                <w:sz w:val="24"/>
                <w:szCs w:val="24"/>
              </w:rPr>
              <w:t xml:space="preserve">, </w:t>
            </w:r>
            <w:r>
              <w:rPr>
                <w:rFonts w:cstheme="minorHAnsi"/>
                <w:sz w:val="24"/>
                <w:szCs w:val="24"/>
              </w:rPr>
              <w:t xml:space="preserve">and </w:t>
            </w:r>
            <w:r w:rsidRPr="00DF0A4A">
              <w:rPr>
                <w:rFonts w:cstheme="minorHAnsi"/>
                <w:sz w:val="24"/>
                <w:szCs w:val="24"/>
              </w:rPr>
              <w:t xml:space="preserve">(iii) value of </w:t>
            </w:r>
            <w:r>
              <w:rPr>
                <w:rFonts w:cstheme="minorHAnsi"/>
                <w:sz w:val="24"/>
                <w:szCs w:val="24"/>
              </w:rPr>
              <w:t>the healthcare advice provided.</w:t>
            </w:r>
          </w:p>
          <w:p w14:paraId="3714BDCF" w14:textId="77777777" w:rsidR="00760A8B" w:rsidRPr="004D145B" w:rsidRDefault="00760A8B" w:rsidP="004F1EFD">
            <w:pPr>
              <w:tabs>
                <w:tab w:val="left" w:pos="36"/>
              </w:tabs>
              <w:rPr>
                <w:sz w:val="24"/>
                <w:szCs w:val="24"/>
              </w:rPr>
            </w:pPr>
          </w:p>
        </w:tc>
      </w:tr>
    </w:tbl>
    <w:p w14:paraId="133617AA" w14:textId="77777777" w:rsidR="00D923E3" w:rsidRDefault="00D923E3" w:rsidP="00D923E3">
      <w:pPr>
        <w:pStyle w:val="Heading1"/>
        <w:rPr>
          <w:szCs w:val="24"/>
        </w:rPr>
        <w:sectPr w:rsidR="00D923E3" w:rsidSect="00C815CA">
          <w:pgSz w:w="11906" w:h="16838" w:code="9"/>
          <w:pgMar w:top="1361" w:right="1247" w:bottom="1418" w:left="1247" w:header="454" w:footer="340" w:gutter="0"/>
          <w:cols w:space="708"/>
          <w:docGrid w:linePitch="360"/>
        </w:sectPr>
      </w:pPr>
    </w:p>
    <w:p w14:paraId="1D3684DD" w14:textId="77777777" w:rsidR="00EF1606" w:rsidRPr="00D923E3" w:rsidRDefault="00DA14BC" w:rsidP="00D923E3">
      <w:pPr>
        <w:pStyle w:val="Heading1"/>
        <w:rPr>
          <w:szCs w:val="24"/>
        </w:rPr>
      </w:pPr>
      <w:bookmarkStart w:id="11" w:name="_Toc348119342"/>
      <w:bookmarkStart w:id="12" w:name="_Toc279855"/>
      <w:r w:rsidRPr="00D923E3">
        <w:rPr>
          <w:szCs w:val="24"/>
        </w:rPr>
        <w:lastRenderedPageBreak/>
        <w:t>STUDY</w:t>
      </w:r>
      <w:r w:rsidR="00EF1606" w:rsidRPr="00D923E3">
        <w:rPr>
          <w:szCs w:val="24"/>
        </w:rPr>
        <w:t xml:space="preserve"> DESIGN</w:t>
      </w:r>
      <w:bookmarkEnd w:id="11"/>
      <w:bookmarkEnd w:id="12"/>
    </w:p>
    <w:p w14:paraId="4F93DD4A" w14:textId="77777777" w:rsidR="00020727" w:rsidRPr="00D923E3" w:rsidRDefault="00700B45" w:rsidP="00D923E3">
      <w:pPr>
        <w:rPr>
          <w:sz w:val="24"/>
          <w:szCs w:val="24"/>
        </w:rPr>
      </w:pPr>
      <w:r w:rsidRPr="00D923E3">
        <w:rPr>
          <w:sz w:val="24"/>
          <w:szCs w:val="24"/>
        </w:rPr>
        <w:t>For this study, a</w:t>
      </w:r>
      <w:r w:rsidR="00020727" w:rsidRPr="00D923E3">
        <w:rPr>
          <w:sz w:val="24"/>
          <w:szCs w:val="24"/>
        </w:rPr>
        <w:t xml:space="preserve">n individually randomised, 3 arm, parallel group </w:t>
      </w:r>
      <w:r w:rsidRPr="00D923E3">
        <w:rPr>
          <w:sz w:val="24"/>
          <w:szCs w:val="24"/>
        </w:rPr>
        <w:t>design</w:t>
      </w:r>
      <w:r w:rsidR="00020727" w:rsidRPr="00D923E3">
        <w:rPr>
          <w:sz w:val="24"/>
          <w:szCs w:val="24"/>
        </w:rPr>
        <w:t xml:space="preserve"> will be employed.  </w:t>
      </w:r>
    </w:p>
    <w:p w14:paraId="769D32E6" w14:textId="77777777" w:rsidR="00020727" w:rsidRPr="00D923E3" w:rsidRDefault="00020727" w:rsidP="00D923E3">
      <w:pPr>
        <w:rPr>
          <w:sz w:val="24"/>
          <w:szCs w:val="24"/>
        </w:rPr>
      </w:pPr>
      <w:r w:rsidRPr="00D923E3">
        <w:rPr>
          <w:sz w:val="24"/>
          <w:szCs w:val="24"/>
        </w:rPr>
        <w:t>Due to the nature of the intervention, it will not be possible to blind participants, clinicians or some of the study team to the treatment allocation</w:t>
      </w:r>
      <w:r w:rsidR="001240AD">
        <w:rPr>
          <w:sz w:val="24"/>
          <w:szCs w:val="24"/>
        </w:rPr>
        <w:t xml:space="preserve"> once the intervention commences, but they will be blind at the point of randomisation.</w:t>
      </w:r>
    </w:p>
    <w:p w14:paraId="07B6ABA7" w14:textId="77777777" w:rsidR="004563B4" w:rsidRDefault="00020727" w:rsidP="00D923E3">
      <w:pPr>
        <w:rPr>
          <w:sz w:val="24"/>
          <w:szCs w:val="24"/>
        </w:rPr>
      </w:pPr>
      <w:r w:rsidRPr="00D923E3">
        <w:rPr>
          <w:sz w:val="24"/>
          <w:szCs w:val="24"/>
        </w:rPr>
        <w:t>Patients’ participation in the study will last 3 months from randomisation to final follow-up. Details of the sequence and duration of all study periods are included in the appendix together with the flowchart of the project.</w:t>
      </w:r>
      <w:r w:rsidR="00074149">
        <w:rPr>
          <w:sz w:val="24"/>
          <w:szCs w:val="24"/>
        </w:rPr>
        <w:t xml:space="preserve"> </w:t>
      </w:r>
    </w:p>
    <w:p w14:paraId="48FCAB68" w14:textId="068B07DC" w:rsidR="008144E6" w:rsidRDefault="00074149" w:rsidP="00D923E3">
      <w:pPr>
        <w:rPr>
          <w:sz w:val="24"/>
          <w:szCs w:val="24"/>
        </w:rPr>
      </w:pPr>
      <w:r>
        <w:rPr>
          <w:sz w:val="24"/>
          <w:szCs w:val="24"/>
        </w:rPr>
        <w:t xml:space="preserve">Briefly, participating practices will search their records for eligible participants who meet the </w:t>
      </w:r>
      <w:r w:rsidR="004563B4">
        <w:rPr>
          <w:sz w:val="24"/>
          <w:szCs w:val="24"/>
        </w:rPr>
        <w:t xml:space="preserve">essential </w:t>
      </w:r>
      <w:r>
        <w:rPr>
          <w:sz w:val="24"/>
          <w:szCs w:val="24"/>
        </w:rPr>
        <w:t>inclusion criteria</w:t>
      </w:r>
      <w:r w:rsidR="004563B4">
        <w:rPr>
          <w:sz w:val="24"/>
          <w:szCs w:val="24"/>
        </w:rPr>
        <w:t>:</w:t>
      </w:r>
      <w:r>
        <w:rPr>
          <w:sz w:val="24"/>
          <w:szCs w:val="24"/>
        </w:rPr>
        <w:t xml:space="preserve"> a) adults and b) with a record of high LDL </w:t>
      </w:r>
      <w:r w:rsidR="001240AD">
        <w:rPr>
          <w:sz w:val="24"/>
          <w:szCs w:val="24"/>
        </w:rPr>
        <w:t xml:space="preserve">cholesterol </w:t>
      </w:r>
      <w:r>
        <w:rPr>
          <w:sz w:val="24"/>
          <w:szCs w:val="24"/>
        </w:rPr>
        <w:t xml:space="preserve">over the last </w:t>
      </w:r>
      <w:r w:rsidR="00614790">
        <w:rPr>
          <w:sz w:val="24"/>
          <w:szCs w:val="24"/>
        </w:rPr>
        <w:t>24</w:t>
      </w:r>
      <w:r>
        <w:rPr>
          <w:sz w:val="24"/>
          <w:szCs w:val="24"/>
        </w:rPr>
        <w:t xml:space="preserve"> months. </w:t>
      </w:r>
      <w:r w:rsidR="008144E6">
        <w:rPr>
          <w:sz w:val="24"/>
          <w:szCs w:val="24"/>
        </w:rPr>
        <w:t>I</w:t>
      </w:r>
      <w:r>
        <w:rPr>
          <w:sz w:val="24"/>
          <w:szCs w:val="24"/>
        </w:rPr>
        <w:t xml:space="preserve">nvitation letters </w:t>
      </w:r>
      <w:r w:rsidR="008144E6">
        <w:rPr>
          <w:sz w:val="24"/>
          <w:szCs w:val="24"/>
        </w:rPr>
        <w:t xml:space="preserve">will be sent </w:t>
      </w:r>
      <w:r>
        <w:rPr>
          <w:sz w:val="24"/>
          <w:szCs w:val="24"/>
        </w:rPr>
        <w:t xml:space="preserve">with </w:t>
      </w:r>
      <w:r w:rsidR="000719EA">
        <w:rPr>
          <w:sz w:val="24"/>
          <w:szCs w:val="24"/>
        </w:rPr>
        <w:t xml:space="preserve">the </w:t>
      </w:r>
      <w:r w:rsidR="004563B4">
        <w:rPr>
          <w:sz w:val="24"/>
          <w:szCs w:val="24"/>
        </w:rPr>
        <w:t xml:space="preserve">team </w:t>
      </w:r>
      <w:r w:rsidR="000719EA">
        <w:rPr>
          <w:sz w:val="24"/>
          <w:szCs w:val="24"/>
        </w:rPr>
        <w:t xml:space="preserve">contact </w:t>
      </w:r>
      <w:r w:rsidR="00FB122D">
        <w:rPr>
          <w:sz w:val="24"/>
          <w:szCs w:val="24"/>
        </w:rPr>
        <w:t>information</w:t>
      </w:r>
      <w:r w:rsidR="000719EA">
        <w:rPr>
          <w:sz w:val="24"/>
          <w:szCs w:val="24"/>
        </w:rPr>
        <w:t xml:space="preserve"> and </w:t>
      </w:r>
      <w:r>
        <w:rPr>
          <w:sz w:val="24"/>
          <w:szCs w:val="24"/>
        </w:rPr>
        <w:t xml:space="preserve">study details, including other </w:t>
      </w:r>
      <w:r w:rsidR="004563B4">
        <w:rPr>
          <w:sz w:val="24"/>
          <w:szCs w:val="24"/>
        </w:rPr>
        <w:t>inclusion</w:t>
      </w:r>
      <w:r>
        <w:rPr>
          <w:sz w:val="24"/>
          <w:szCs w:val="24"/>
        </w:rPr>
        <w:t xml:space="preserve"> criteria a) </w:t>
      </w:r>
      <w:r w:rsidR="000E7124">
        <w:rPr>
          <w:sz w:val="24"/>
          <w:szCs w:val="24"/>
        </w:rPr>
        <w:t xml:space="preserve">participant is primarily responsible for the household grocery shopping and b) </w:t>
      </w:r>
      <w:r>
        <w:rPr>
          <w:sz w:val="24"/>
          <w:szCs w:val="24"/>
        </w:rPr>
        <w:t xml:space="preserve">participant shops at Tesco at least once a week using a Tesco </w:t>
      </w:r>
      <w:proofErr w:type="spellStart"/>
      <w:r w:rsidR="003C5A2F" w:rsidRPr="005F403C">
        <w:rPr>
          <w:sz w:val="24"/>
          <w:szCs w:val="24"/>
        </w:rPr>
        <w:t>storecard</w:t>
      </w:r>
      <w:proofErr w:type="spellEnd"/>
      <w:r w:rsidRPr="001240AD">
        <w:rPr>
          <w:sz w:val="24"/>
          <w:szCs w:val="24"/>
        </w:rPr>
        <w:t>.</w:t>
      </w:r>
      <w:r>
        <w:rPr>
          <w:sz w:val="24"/>
          <w:szCs w:val="24"/>
        </w:rPr>
        <w:t xml:space="preserve"> </w:t>
      </w:r>
    </w:p>
    <w:p w14:paraId="19C264E1" w14:textId="69B754E8" w:rsidR="008144E6" w:rsidRDefault="000719EA" w:rsidP="00D923E3">
      <w:pPr>
        <w:rPr>
          <w:sz w:val="24"/>
          <w:szCs w:val="24"/>
        </w:rPr>
      </w:pPr>
      <w:r>
        <w:rPr>
          <w:sz w:val="24"/>
          <w:szCs w:val="24"/>
        </w:rPr>
        <w:t>Interested participants</w:t>
      </w:r>
      <w:r w:rsidR="00895EAE">
        <w:rPr>
          <w:sz w:val="24"/>
          <w:szCs w:val="24"/>
        </w:rPr>
        <w:t xml:space="preserve"> who believe they meet the criteria</w:t>
      </w:r>
      <w:r>
        <w:rPr>
          <w:sz w:val="24"/>
          <w:szCs w:val="24"/>
        </w:rPr>
        <w:t xml:space="preserve"> will</w:t>
      </w:r>
      <w:r w:rsidR="00895EAE">
        <w:rPr>
          <w:sz w:val="24"/>
          <w:szCs w:val="24"/>
        </w:rPr>
        <w:t xml:space="preserve"> be invited to</w:t>
      </w:r>
      <w:r>
        <w:rPr>
          <w:sz w:val="24"/>
          <w:szCs w:val="24"/>
        </w:rPr>
        <w:t xml:space="preserve"> </w:t>
      </w:r>
      <w:r w:rsidR="0003045B">
        <w:rPr>
          <w:sz w:val="24"/>
          <w:szCs w:val="24"/>
        </w:rPr>
        <w:t>contact</w:t>
      </w:r>
      <w:r>
        <w:rPr>
          <w:sz w:val="24"/>
          <w:szCs w:val="24"/>
        </w:rPr>
        <w:t xml:space="preserve"> the </w:t>
      </w:r>
      <w:r w:rsidR="000238BF">
        <w:rPr>
          <w:rFonts w:cs="Arial"/>
          <w:color w:val="000000"/>
          <w:sz w:val="24"/>
          <w:szCs w:val="24"/>
        </w:rPr>
        <w:t>central research</w:t>
      </w:r>
      <w:r w:rsidR="000238BF" w:rsidRPr="00D923E3">
        <w:rPr>
          <w:rFonts w:cs="Arial"/>
          <w:color w:val="000000"/>
          <w:sz w:val="24"/>
          <w:szCs w:val="24"/>
        </w:rPr>
        <w:t xml:space="preserve"> </w:t>
      </w:r>
      <w:r>
        <w:rPr>
          <w:sz w:val="24"/>
          <w:szCs w:val="24"/>
        </w:rPr>
        <w:t>team</w:t>
      </w:r>
      <w:r w:rsidR="0003045B">
        <w:rPr>
          <w:sz w:val="24"/>
          <w:szCs w:val="24"/>
        </w:rPr>
        <w:t xml:space="preserve"> </w:t>
      </w:r>
      <w:r w:rsidR="00AB1C3D">
        <w:rPr>
          <w:sz w:val="24"/>
          <w:szCs w:val="24"/>
        </w:rPr>
        <w:t xml:space="preserve">via email </w:t>
      </w:r>
      <w:r>
        <w:rPr>
          <w:sz w:val="24"/>
          <w:szCs w:val="24"/>
        </w:rPr>
        <w:t xml:space="preserve">who will assess them further </w:t>
      </w:r>
      <w:r w:rsidR="00AB1C3D">
        <w:rPr>
          <w:sz w:val="24"/>
          <w:szCs w:val="24"/>
        </w:rPr>
        <w:t xml:space="preserve">over the phone </w:t>
      </w:r>
      <w:r w:rsidR="00895EAE">
        <w:rPr>
          <w:sz w:val="24"/>
          <w:szCs w:val="24"/>
        </w:rPr>
        <w:t xml:space="preserve">to check </w:t>
      </w:r>
      <w:r>
        <w:rPr>
          <w:sz w:val="24"/>
          <w:szCs w:val="24"/>
        </w:rPr>
        <w:t xml:space="preserve">eligibility. Those who meet </w:t>
      </w:r>
      <w:r w:rsidR="004563B4">
        <w:rPr>
          <w:sz w:val="24"/>
          <w:szCs w:val="24"/>
        </w:rPr>
        <w:t>all the eligibility</w:t>
      </w:r>
      <w:r>
        <w:rPr>
          <w:sz w:val="24"/>
          <w:szCs w:val="24"/>
        </w:rPr>
        <w:t xml:space="preserve"> criteria will be booked for the first baseline visit</w:t>
      </w:r>
      <w:r w:rsidR="008144E6">
        <w:rPr>
          <w:sz w:val="24"/>
          <w:szCs w:val="24"/>
        </w:rPr>
        <w:t>.</w:t>
      </w:r>
      <w:r>
        <w:rPr>
          <w:sz w:val="24"/>
          <w:szCs w:val="24"/>
        </w:rPr>
        <w:t xml:space="preserve"> </w:t>
      </w:r>
      <w:r w:rsidR="008144E6">
        <w:rPr>
          <w:sz w:val="24"/>
          <w:szCs w:val="24"/>
        </w:rPr>
        <w:t xml:space="preserve">Previous to the first baseline visit, participants will </w:t>
      </w:r>
      <w:r w:rsidR="009900F9">
        <w:rPr>
          <w:sz w:val="24"/>
          <w:szCs w:val="24"/>
        </w:rPr>
        <w:t>be asked</w:t>
      </w:r>
      <w:r w:rsidR="008144E6">
        <w:rPr>
          <w:sz w:val="24"/>
          <w:szCs w:val="24"/>
        </w:rPr>
        <w:t xml:space="preserve"> to provide the first 24h dietary recall (using a validated online questionnaire performed on a computer).</w:t>
      </w:r>
      <w:r w:rsidR="009900F9">
        <w:rPr>
          <w:sz w:val="24"/>
          <w:szCs w:val="24"/>
        </w:rPr>
        <w:t xml:space="preserve"> This data will be stored independently of the study team before full consent is obtai</w:t>
      </w:r>
      <w:r w:rsidR="00BE5F1A">
        <w:rPr>
          <w:sz w:val="24"/>
          <w:szCs w:val="24"/>
        </w:rPr>
        <w:t>ned.</w:t>
      </w:r>
    </w:p>
    <w:p w14:paraId="374E5DE8" w14:textId="39414842" w:rsidR="008144E6" w:rsidRDefault="008144E6" w:rsidP="00D923E3">
      <w:pPr>
        <w:rPr>
          <w:sz w:val="24"/>
          <w:szCs w:val="24"/>
        </w:rPr>
      </w:pPr>
      <w:r>
        <w:rPr>
          <w:sz w:val="24"/>
          <w:szCs w:val="24"/>
        </w:rPr>
        <w:t>At the baseline visit</w:t>
      </w:r>
      <w:r w:rsidR="000719EA">
        <w:rPr>
          <w:sz w:val="24"/>
          <w:szCs w:val="24"/>
        </w:rPr>
        <w:t xml:space="preserve"> participants will provide</w:t>
      </w:r>
      <w:r w:rsidR="00962132">
        <w:rPr>
          <w:sz w:val="24"/>
          <w:szCs w:val="24"/>
        </w:rPr>
        <w:t xml:space="preserve"> full</w:t>
      </w:r>
      <w:r w:rsidR="000719EA">
        <w:rPr>
          <w:sz w:val="24"/>
          <w:szCs w:val="24"/>
        </w:rPr>
        <w:t xml:space="preserve"> informed consent and a</w:t>
      </w:r>
      <w:r w:rsidR="0082397C">
        <w:rPr>
          <w:sz w:val="24"/>
          <w:szCs w:val="24"/>
        </w:rPr>
        <w:t xml:space="preserve"> </w:t>
      </w:r>
      <w:r w:rsidR="000719EA">
        <w:rPr>
          <w:sz w:val="24"/>
          <w:szCs w:val="24"/>
        </w:rPr>
        <w:t>blood sample</w:t>
      </w:r>
      <w:r w:rsidR="00BF088A">
        <w:rPr>
          <w:sz w:val="24"/>
          <w:szCs w:val="24"/>
        </w:rPr>
        <w:t xml:space="preserve"> </w:t>
      </w:r>
      <w:r w:rsidR="0003045B">
        <w:rPr>
          <w:sz w:val="24"/>
          <w:szCs w:val="24"/>
        </w:rPr>
        <w:t xml:space="preserve">by </w:t>
      </w:r>
      <w:proofErr w:type="spellStart"/>
      <w:r w:rsidR="0003045B">
        <w:rPr>
          <w:sz w:val="24"/>
          <w:szCs w:val="24"/>
        </w:rPr>
        <w:t>fingerpri</w:t>
      </w:r>
      <w:r>
        <w:rPr>
          <w:sz w:val="24"/>
          <w:szCs w:val="24"/>
        </w:rPr>
        <w:t>c</w:t>
      </w:r>
      <w:r w:rsidR="0003045B">
        <w:rPr>
          <w:sz w:val="24"/>
          <w:szCs w:val="24"/>
        </w:rPr>
        <w:t>k</w:t>
      </w:r>
      <w:proofErr w:type="spellEnd"/>
      <w:r w:rsidR="0003045B">
        <w:rPr>
          <w:sz w:val="24"/>
          <w:szCs w:val="24"/>
        </w:rPr>
        <w:t xml:space="preserve"> </w:t>
      </w:r>
      <w:r w:rsidR="00BF088A">
        <w:rPr>
          <w:sz w:val="24"/>
          <w:szCs w:val="24"/>
        </w:rPr>
        <w:t xml:space="preserve">will be taken by the </w:t>
      </w:r>
      <w:r w:rsidR="0003045B">
        <w:rPr>
          <w:rFonts w:cs="Arial"/>
          <w:color w:val="000000"/>
          <w:sz w:val="24"/>
          <w:szCs w:val="24"/>
        </w:rPr>
        <w:t>central research</w:t>
      </w:r>
      <w:r w:rsidR="0003045B" w:rsidRPr="00D923E3">
        <w:rPr>
          <w:rFonts w:cs="Arial"/>
          <w:color w:val="000000"/>
          <w:sz w:val="24"/>
          <w:szCs w:val="24"/>
        </w:rPr>
        <w:t xml:space="preserve"> </w:t>
      </w:r>
      <w:r w:rsidR="0003045B">
        <w:rPr>
          <w:sz w:val="24"/>
          <w:szCs w:val="24"/>
        </w:rPr>
        <w:t>team</w:t>
      </w:r>
      <w:r w:rsidR="000719EA">
        <w:rPr>
          <w:sz w:val="24"/>
          <w:szCs w:val="24"/>
        </w:rPr>
        <w:t xml:space="preserve">. Additionally, the </w:t>
      </w:r>
      <w:r w:rsidR="000238BF">
        <w:rPr>
          <w:rFonts w:cs="Arial"/>
          <w:color w:val="000000"/>
          <w:sz w:val="24"/>
          <w:szCs w:val="24"/>
        </w:rPr>
        <w:t>central research</w:t>
      </w:r>
      <w:r w:rsidR="000238BF" w:rsidRPr="00D923E3">
        <w:rPr>
          <w:rFonts w:cs="Arial"/>
          <w:color w:val="000000"/>
          <w:sz w:val="24"/>
          <w:szCs w:val="24"/>
        </w:rPr>
        <w:t xml:space="preserve"> </w:t>
      </w:r>
      <w:r w:rsidR="000719EA">
        <w:rPr>
          <w:sz w:val="24"/>
          <w:szCs w:val="24"/>
        </w:rPr>
        <w:t xml:space="preserve">team will collect other baseline measures, including </w:t>
      </w:r>
      <w:r>
        <w:rPr>
          <w:sz w:val="24"/>
          <w:szCs w:val="24"/>
        </w:rPr>
        <w:t>a second</w:t>
      </w:r>
      <w:r w:rsidR="000719EA">
        <w:rPr>
          <w:sz w:val="24"/>
          <w:szCs w:val="24"/>
        </w:rPr>
        <w:t xml:space="preserve"> 24h dietary recall, weight and height, blood pressure</w:t>
      </w:r>
      <w:r w:rsidR="002D7A79">
        <w:rPr>
          <w:sz w:val="24"/>
          <w:szCs w:val="24"/>
        </w:rPr>
        <w:t xml:space="preserve"> and their Tesco’s </w:t>
      </w:r>
      <w:proofErr w:type="spellStart"/>
      <w:r w:rsidR="002D7A79">
        <w:rPr>
          <w:sz w:val="24"/>
          <w:szCs w:val="24"/>
        </w:rPr>
        <w:t>clubcard</w:t>
      </w:r>
      <w:proofErr w:type="spellEnd"/>
      <w:r w:rsidR="002D7A79">
        <w:rPr>
          <w:sz w:val="24"/>
          <w:szCs w:val="24"/>
        </w:rPr>
        <w:t xml:space="preserve"> number</w:t>
      </w:r>
      <w:r w:rsidR="000719EA">
        <w:rPr>
          <w:sz w:val="24"/>
          <w:szCs w:val="24"/>
        </w:rPr>
        <w:t xml:space="preserve">. Once </w:t>
      </w:r>
      <w:r w:rsidR="004563B4">
        <w:rPr>
          <w:sz w:val="24"/>
          <w:szCs w:val="24"/>
        </w:rPr>
        <w:t>the</w:t>
      </w:r>
      <w:r w:rsidR="000719EA">
        <w:rPr>
          <w:sz w:val="24"/>
          <w:szCs w:val="24"/>
        </w:rPr>
        <w:t xml:space="preserve"> blood tests confirm that </w:t>
      </w:r>
      <w:r w:rsidR="004563B4">
        <w:rPr>
          <w:sz w:val="24"/>
          <w:szCs w:val="24"/>
        </w:rPr>
        <w:t xml:space="preserve">each </w:t>
      </w:r>
      <w:r w:rsidR="000719EA">
        <w:rPr>
          <w:sz w:val="24"/>
          <w:szCs w:val="24"/>
        </w:rPr>
        <w:t xml:space="preserve">participant has </w:t>
      </w:r>
      <w:r w:rsidR="004563B4">
        <w:rPr>
          <w:sz w:val="24"/>
          <w:szCs w:val="24"/>
        </w:rPr>
        <w:t>raised</w:t>
      </w:r>
      <w:r w:rsidR="000719EA">
        <w:rPr>
          <w:sz w:val="24"/>
          <w:szCs w:val="24"/>
        </w:rPr>
        <w:t xml:space="preserve"> LDL </w:t>
      </w:r>
      <w:r w:rsidR="004563B4">
        <w:rPr>
          <w:sz w:val="24"/>
          <w:szCs w:val="24"/>
        </w:rPr>
        <w:t>cholesterol</w:t>
      </w:r>
      <w:r>
        <w:rPr>
          <w:sz w:val="24"/>
          <w:szCs w:val="24"/>
        </w:rPr>
        <w:t xml:space="preserve"> and that they have completed two dietary recalls</w:t>
      </w:r>
      <w:r w:rsidR="000719EA">
        <w:rPr>
          <w:sz w:val="24"/>
          <w:szCs w:val="24"/>
        </w:rPr>
        <w:t xml:space="preserve">, the </w:t>
      </w:r>
      <w:r w:rsidR="000238BF">
        <w:rPr>
          <w:rFonts w:cs="Arial"/>
          <w:color w:val="000000"/>
          <w:sz w:val="24"/>
          <w:szCs w:val="24"/>
        </w:rPr>
        <w:t>central research</w:t>
      </w:r>
      <w:r w:rsidR="000238BF" w:rsidRPr="00D923E3">
        <w:rPr>
          <w:rFonts w:cs="Arial"/>
          <w:color w:val="000000"/>
          <w:sz w:val="24"/>
          <w:szCs w:val="24"/>
        </w:rPr>
        <w:t xml:space="preserve"> </w:t>
      </w:r>
      <w:r w:rsidR="000719EA">
        <w:rPr>
          <w:sz w:val="24"/>
          <w:szCs w:val="24"/>
        </w:rPr>
        <w:t xml:space="preserve">team will randomise them to one of the three interventions. Those allocated to brief advice session or brief advice session with purchasing report will be booked </w:t>
      </w:r>
      <w:r w:rsidR="004563B4">
        <w:rPr>
          <w:sz w:val="24"/>
          <w:szCs w:val="24"/>
        </w:rPr>
        <w:t xml:space="preserve">for </w:t>
      </w:r>
      <w:r w:rsidR="000719EA">
        <w:rPr>
          <w:sz w:val="24"/>
          <w:szCs w:val="24"/>
        </w:rPr>
        <w:t xml:space="preserve">an appointment with the </w:t>
      </w:r>
      <w:r w:rsidR="005D11AA">
        <w:rPr>
          <w:sz w:val="24"/>
          <w:szCs w:val="24"/>
        </w:rPr>
        <w:t>health professional</w:t>
      </w:r>
      <w:r w:rsidR="000719EA">
        <w:rPr>
          <w:sz w:val="24"/>
          <w:szCs w:val="24"/>
        </w:rPr>
        <w:t xml:space="preserve"> </w:t>
      </w:r>
      <w:r w:rsidR="005D11AA">
        <w:rPr>
          <w:sz w:val="24"/>
          <w:szCs w:val="24"/>
        </w:rPr>
        <w:t xml:space="preserve">at their practice </w:t>
      </w:r>
      <w:r w:rsidR="00F703F8">
        <w:rPr>
          <w:sz w:val="24"/>
          <w:szCs w:val="24"/>
        </w:rPr>
        <w:t>within</w:t>
      </w:r>
      <w:r w:rsidR="000719EA">
        <w:rPr>
          <w:sz w:val="24"/>
          <w:szCs w:val="24"/>
        </w:rPr>
        <w:t xml:space="preserve"> a week after the </w:t>
      </w:r>
      <w:r>
        <w:rPr>
          <w:sz w:val="24"/>
          <w:szCs w:val="24"/>
        </w:rPr>
        <w:t>baseline visit preferably</w:t>
      </w:r>
      <w:r w:rsidR="000719EA">
        <w:rPr>
          <w:sz w:val="24"/>
          <w:szCs w:val="24"/>
        </w:rPr>
        <w:t xml:space="preserve">. </w:t>
      </w:r>
      <w:r w:rsidR="00611F18" w:rsidRPr="00611F18">
        <w:rPr>
          <w:sz w:val="24"/>
          <w:szCs w:val="24"/>
        </w:rPr>
        <w:t>Those allocated to the control arm will receive usual care, which consist</w:t>
      </w:r>
      <w:r w:rsidR="00F703F8">
        <w:rPr>
          <w:sz w:val="24"/>
          <w:szCs w:val="24"/>
        </w:rPr>
        <w:t>s</w:t>
      </w:r>
      <w:r w:rsidR="00611F18" w:rsidRPr="00611F18">
        <w:rPr>
          <w:sz w:val="24"/>
          <w:szCs w:val="24"/>
        </w:rPr>
        <w:t xml:space="preserve"> of providing their blood results</w:t>
      </w:r>
      <w:r w:rsidR="005F15F8">
        <w:rPr>
          <w:sz w:val="24"/>
          <w:szCs w:val="24"/>
        </w:rPr>
        <w:t xml:space="preserve">. </w:t>
      </w:r>
    </w:p>
    <w:p w14:paraId="0FB541A3" w14:textId="5DB43D69" w:rsidR="00BD7046" w:rsidRDefault="00BD7046" w:rsidP="00D923E3">
      <w:pPr>
        <w:rPr>
          <w:sz w:val="24"/>
          <w:szCs w:val="24"/>
        </w:rPr>
      </w:pPr>
      <w:r>
        <w:rPr>
          <w:sz w:val="24"/>
          <w:szCs w:val="24"/>
        </w:rPr>
        <w:t>All participants will come back after 3 months for a</w:t>
      </w:r>
      <w:r w:rsidR="004563B4">
        <w:rPr>
          <w:sz w:val="24"/>
          <w:szCs w:val="24"/>
        </w:rPr>
        <w:t xml:space="preserve"> third visit (</w:t>
      </w:r>
      <w:r>
        <w:rPr>
          <w:sz w:val="24"/>
          <w:szCs w:val="24"/>
        </w:rPr>
        <w:t>follow up</w:t>
      </w:r>
      <w:r w:rsidR="004563B4">
        <w:rPr>
          <w:sz w:val="24"/>
          <w:szCs w:val="24"/>
        </w:rPr>
        <w:t>)</w:t>
      </w:r>
      <w:r>
        <w:rPr>
          <w:sz w:val="24"/>
          <w:szCs w:val="24"/>
        </w:rPr>
        <w:t xml:space="preserve"> in which </w:t>
      </w:r>
      <w:r w:rsidR="00962132">
        <w:rPr>
          <w:sz w:val="24"/>
          <w:szCs w:val="24"/>
        </w:rPr>
        <w:t xml:space="preserve">some </w:t>
      </w:r>
      <w:r>
        <w:rPr>
          <w:sz w:val="24"/>
          <w:szCs w:val="24"/>
        </w:rPr>
        <w:t>outcome measures collected at baseline will be repeated, including the blood sample, the 24h dietary recalls, weight, blood pressure, and a questionnaire to assess acceptability of the intervention. Additionally, at the end of the study period, all participants will receive a purchasing report</w:t>
      </w:r>
      <w:r w:rsidR="001240AD">
        <w:rPr>
          <w:sz w:val="24"/>
          <w:szCs w:val="24"/>
        </w:rPr>
        <w:t xml:space="preserve"> regardless of their treatment group allocation</w:t>
      </w:r>
      <w:r w:rsidR="00795C39">
        <w:rPr>
          <w:sz w:val="24"/>
          <w:szCs w:val="24"/>
        </w:rPr>
        <w:t xml:space="preserve"> as well as the results of their final blood test</w:t>
      </w:r>
      <w:r>
        <w:rPr>
          <w:sz w:val="24"/>
          <w:szCs w:val="24"/>
        </w:rPr>
        <w:t>.</w:t>
      </w:r>
    </w:p>
    <w:p w14:paraId="37A3B90C" w14:textId="77777777" w:rsidR="00BD7046" w:rsidRPr="00D923E3" w:rsidRDefault="00BD7046" w:rsidP="00D923E3">
      <w:pPr>
        <w:rPr>
          <w:sz w:val="24"/>
          <w:szCs w:val="24"/>
        </w:rPr>
        <w:sectPr w:rsidR="00BD7046" w:rsidRPr="00D923E3" w:rsidSect="00C815CA">
          <w:pgSz w:w="11906" w:h="16838" w:code="9"/>
          <w:pgMar w:top="1361" w:right="1247" w:bottom="1418" w:left="1247" w:header="454" w:footer="340" w:gutter="0"/>
          <w:cols w:space="708"/>
          <w:docGrid w:linePitch="360"/>
        </w:sectPr>
      </w:pPr>
    </w:p>
    <w:p w14:paraId="1EFEC8FE" w14:textId="77777777" w:rsidR="00EF1606" w:rsidRPr="00D923E3" w:rsidRDefault="00EF1606" w:rsidP="00D923E3">
      <w:pPr>
        <w:pStyle w:val="Heading1"/>
        <w:rPr>
          <w:szCs w:val="24"/>
        </w:rPr>
      </w:pPr>
      <w:bookmarkStart w:id="13" w:name="_Toc348119343"/>
      <w:bookmarkStart w:id="14" w:name="_Toc279856"/>
      <w:r w:rsidRPr="00D923E3">
        <w:rPr>
          <w:szCs w:val="24"/>
        </w:rPr>
        <w:lastRenderedPageBreak/>
        <w:t>PARTICIPANT IDENTIFICATION</w:t>
      </w:r>
      <w:bookmarkEnd w:id="13"/>
      <w:bookmarkEnd w:id="14"/>
    </w:p>
    <w:p w14:paraId="2F7184A0" w14:textId="77777777" w:rsidR="00EF1606" w:rsidRPr="00D923E3" w:rsidRDefault="00DA14BC" w:rsidP="00D923E3">
      <w:pPr>
        <w:pStyle w:val="Heading2"/>
        <w:rPr>
          <w:szCs w:val="24"/>
        </w:rPr>
      </w:pPr>
      <w:bookmarkStart w:id="15" w:name="_Toc348119344"/>
      <w:bookmarkStart w:id="16" w:name="_Toc279857"/>
      <w:r w:rsidRPr="00D923E3">
        <w:rPr>
          <w:szCs w:val="24"/>
        </w:rPr>
        <w:t>Study</w:t>
      </w:r>
      <w:r w:rsidR="00EF1606" w:rsidRPr="00D923E3">
        <w:rPr>
          <w:szCs w:val="24"/>
        </w:rPr>
        <w:t xml:space="preserve"> Participants</w:t>
      </w:r>
      <w:bookmarkEnd w:id="15"/>
      <w:bookmarkEnd w:id="16"/>
    </w:p>
    <w:p w14:paraId="30F9CB7D" w14:textId="5E0B7D6C" w:rsidR="00EE1B9E" w:rsidRPr="00D923E3" w:rsidRDefault="00EE1B9E" w:rsidP="00D923E3">
      <w:pPr>
        <w:autoSpaceDE w:val="0"/>
        <w:autoSpaceDN w:val="0"/>
        <w:adjustRightInd w:val="0"/>
        <w:spacing w:after="120"/>
        <w:rPr>
          <w:rFonts w:cs="Arial"/>
          <w:color w:val="000000"/>
          <w:sz w:val="24"/>
          <w:szCs w:val="24"/>
        </w:rPr>
      </w:pPr>
      <w:r w:rsidRPr="00D923E3">
        <w:rPr>
          <w:rFonts w:cs="Arial"/>
          <w:color w:val="000000"/>
          <w:sz w:val="24"/>
          <w:szCs w:val="24"/>
        </w:rPr>
        <w:t xml:space="preserve">The study population will include </w:t>
      </w:r>
      <w:r w:rsidR="00A11292">
        <w:rPr>
          <w:rFonts w:cs="Arial"/>
          <w:color w:val="000000"/>
          <w:sz w:val="24"/>
          <w:szCs w:val="24"/>
        </w:rPr>
        <w:t>112</w:t>
      </w:r>
      <w:r w:rsidRPr="00D923E3">
        <w:rPr>
          <w:rFonts w:cs="Arial"/>
          <w:color w:val="000000"/>
          <w:sz w:val="24"/>
          <w:szCs w:val="24"/>
        </w:rPr>
        <w:t xml:space="preserve"> adults ≥18 years of age</w:t>
      </w:r>
      <w:r w:rsidR="002A3F35">
        <w:rPr>
          <w:rFonts w:cs="Arial"/>
          <w:color w:val="000000"/>
          <w:sz w:val="24"/>
          <w:szCs w:val="24"/>
        </w:rPr>
        <w:t xml:space="preserve"> with </w:t>
      </w:r>
      <w:r w:rsidR="00AB1C3D">
        <w:rPr>
          <w:rFonts w:cs="Arial"/>
          <w:color w:val="000000"/>
          <w:sz w:val="24"/>
          <w:szCs w:val="24"/>
        </w:rPr>
        <w:t xml:space="preserve">confirmed </w:t>
      </w:r>
      <w:r w:rsidR="002A3F35" w:rsidRPr="00D923E3">
        <w:rPr>
          <w:rFonts w:cs="Arial-BoldMT"/>
          <w:bCs/>
          <w:sz w:val="24"/>
          <w:szCs w:val="24"/>
        </w:rPr>
        <w:t xml:space="preserve">high LDL cholesterol (&gt;3 </w:t>
      </w:r>
      <w:proofErr w:type="spellStart"/>
      <w:r w:rsidR="002A3F35" w:rsidRPr="00D923E3">
        <w:rPr>
          <w:rFonts w:cs="Arial-BoldMT"/>
          <w:bCs/>
          <w:sz w:val="24"/>
          <w:szCs w:val="24"/>
        </w:rPr>
        <w:t>mmol</w:t>
      </w:r>
      <w:proofErr w:type="spellEnd"/>
      <w:r w:rsidR="002A3F35" w:rsidRPr="00D923E3">
        <w:rPr>
          <w:rFonts w:cs="Arial-BoldMT"/>
          <w:bCs/>
          <w:sz w:val="24"/>
          <w:szCs w:val="24"/>
        </w:rPr>
        <w:t>/L)</w:t>
      </w:r>
      <w:r w:rsidR="00AB1C3D">
        <w:rPr>
          <w:rFonts w:cs="Arial-BoldMT"/>
          <w:bCs/>
          <w:sz w:val="24"/>
          <w:szCs w:val="24"/>
        </w:rPr>
        <w:t xml:space="preserve"> at baseline</w:t>
      </w:r>
      <w:r w:rsidRPr="00D923E3">
        <w:rPr>
          <w:rFonts w:cs="Arial"/>
          <w:color w:val="000000"/>
          <w:sz w:val="24"/>
          <w:szCs w:val="24"/>
        </w:rPr>
        <w:t xml:space="preserve">, who will be recruited and randomised to intervention or comparator groups. </w:t>
      </w:r>
    </w:p>
    <w:p w14:paraId="7A003A52" w14:textId="0CD58565" w:rsidR="00EE1B9E" w:rsidRPr="00D923E3" w:rsidRDefault="00EE1B9E" w:rsidP="00D923E3">
      <w:pPr>
        <w:autoSpaceDE w:val="0"/>
        <w:autoSpaceDN w:val="0"/>
        <w:adjustRightInd w:val="0"/>
        <w:spacing w:after="120"/>
        <w:rPr>
          <w:rFonts w:cs="Arial"/>
          <w:color w:val="000000"/>
          <w:sz w:val="24"/>
          <w:szCs w:val="24"/>
        </w:rPr>
      </w:pPr>
      <w:r w:rsidRPr="00D923E3">
        <w:rPr>
          <w:rFonts w:cs="Arial"/>
          <w:color w:val="000000"/>
          <w:sz w:val="24"/>
          <w:szCs w:val="24"/>
        </w:rPr>
        <w:t>Screening and recruitment will be performed locally through primary care practices to identify eligible individuals</w:t>
      </w:r>
      <w:r w:rsidR="00E833B8">
        <w:rPr>
          <w:rFonts w:cs="Arial"/>
          <w:color w:val="000000"/>
          <w:sz w:val="24"/>
          <w:szCs w:val="24"/>
        </w:rPr>
        <w:t xml:space="preserve">. Screening criteria will be: </w:t>
      </w:r>
      <w:r w:rsidRPr="00D923E3">
        <w:rPr>
          <w:rFonts w:cs="Arial"/>
          <w:color w:val="000000"/>
          <w:sz w:val="24"/>
          <w:szCs w:val="24"/>
        </w:rPr>
        <w:t>age ≥18 years</w:t>
      </w:r>
      <w:r w:rsidR="00E833B8">
        <w:rPr>
          <w:rFonts w:cs="Arial"/>
          <w:color w:val="000000"/>
          <w:sz w:val="24"/>
          <w:szCs w:val="24"/>
        </w:rPr>
        <w:t xml:space="preserve"> with a blood test </w:t>
      </w:r>
      <w:r w:rsidR="007A14C8">
        <w:rPr>
          <w:rFonts w:cs="Arial"/>
          <w:color w:val="000000"/>
          <w:sz w:val="24"/>
          <w:szCs w:val="24"/>
        </w:rPr>
        <w:t>in the GP records which indicate</w:t>
      </w:r>
      <w:r w:rsidRPr="00D923E3">
        <w:rPr>
          <w:rFonts w:cs="Arial"/>
          <w:color w:val="000000"/>
          <w:sz w:val="24"/>
          <w:szCs w:val="24"/>
        </w:rPr>
        <w:t xml:space="preserve"> LDL-chole</w:t>
      </w:r>
      <w:r w:rsidR="004E05AD" w:rsidRPr="00D923E3">
        <w:rPr>
          <w:rFonts w:cs="Arial"/>
          <w:color w:val="000000"/>
          <w:sz w:val="24"/>
          <w:szCs w:val="24"/>
        </w:rPr>
        <w:t xml:space="preserve">sterol </w:t>
      </w:r>
      <w:r w:rsidR="00614790">
        <w:rPr>
          <w:rFonts w:cs="Arial"/>
          <w:color w:val="000000"/>
          <w:sz w:val="24"/>
          <w:szCs w:val="24"/>
        </w:rPr>
        <w:t>&gt;</w:t>
      </w:r>
      <w:r w:rsidR="005D67B6">
        <w:rPr>
          <w:rFonts w:cs="Arial"/>
          <w:color w:val="000000"/>
          <w:sz w:val="24"/>
          <w:szCs w:val="24"/>
        </w:rPr>
        <w:t xml:space="preserve">3.5 </w:t>
      </w:r>
      <w:proofErr w:type="spellStart"/>
      <w:r w:rsidR="005D67B6">
        <w:rPr>
          <w:rFonts w:cs="Arial"/>
          <w:color w:val="000000"/>
          <w:sz w:val="24"/>
          <w:szCs w:val="24"/>
        </w:rPr>
        <w:t>mmol</w:t>
      </w:r>
      <w:proofErr w:type="spellEnd"/>
      <w:r w:rsidR="005D67B6">
        <w:rPr>
          <w:rFonts w:cs="Arial"/>
          <w:color w:val="000000"/>
          <w:sz w:val="24"/>
          <w:szCs w:val="24"/>
        </w:rPr>
        <w:t xml:space="preserve">/L </w:t>
      </w:r>
      <w:r w:rsidR="00AB1C3D">
        <w:rPr>
          <w:rFonts w:cs="Arial"/>
          <w:color w:val="000000"/>
          <w:sz w:val="24"/>
          <w:szCs w:val="24"/>
        </w:rPr>
        <w:t>(</w:t>
      </w:r>
      <w:r w:rsidR="00614790">
        <w:rPr>
          <w:rFonts w:cs="Arial"/>
          <w:color w:val="000000"/>
          <w:sz w:val="24"/>
          <w:szCs w:val="24"/>
        </w:rPr>
        <w:t xml:space="preserve">or total cholesterol &gt;5.5 </w:t>
      </w:r>
      <w:proofErr w:type="spellStart"/>
      <w:r w:rsidR="00614790">
        <w:rPr>
          <w:rFonts w:cs="Arial"/>
          <w:color w:val="000000"/>
          <w:sz w:val="24"/>
          <w:szCs w:val="24"/>
        </w:rPr>
        <w:t>mmol</w:t>
      </w:r>
      <w:proofErr w:type="spellEnd"/>
      <w:r w:rsidR="00614790">
        <w:rPr>
          <w:rFonts w:cs="Arial"/>
          <w:color w:val="000000"/>
          <w:sz w:val="24"/>
          <w:szCs w:val="24"/>
        </w:rPr>
        <w:t xml:space="preserve">/L </w:t>
      </w:r>
      <w:r w:rsidR="00AB1C3D">
        <w:rPr>
          <w:rFonts w:cs="Arial"/>
          <w:color w:val="000000"/>
          <w:sz w:val="24"/>
          <w:szCs w:val="24"/>
        </w:rPr>
        <w:t xml:space="preserve">if an LDL measure is not available) </w:t>
      </w:r>
      <w:r w:rsidR="004E05AD" w:rsidRPr="00D923E3">
        <w:rPr>
          <w:rFonts w:cs="Arial"/>
          <w:color w:val="000000"/>
          <w:sz w:val="24"/>
          <w:szCs w:val="24"/>
        </w:rPr>
        <w:t xml:space="preserve">in the past </w:t>
      </w:r>
      <w:r w:rsidR="00614790">
        <w:rPr>
          <w:rFonts w:cs="Arial"/>
          <w:color w:val="000000"/>
          <w:sz w:val="24"/>
          <w:szCs w:val="24"/>
        </w:rPr>
        <w:t>24</w:t>
      </w:r>
      <w:r w:rsidR="004E05AD" w:rsidRPr="00D923E3">
        <w:rPr>
          <w:rFonts w:cs="Arial"/>
          <w:color w:val="000000"/>
          <w:sz w:val="24"/>
          <w:szCs w:val="24"/>
        </w:rPr>
        <w:t xml:space="preserve"> months, </w:t>
      </w:r>
      <w:r w:rsidR="00E833B8">
        <w:rPr>
          <w:rFonts w:cs="Arial"/>
          <w:color w:val="000000"/>
          <w:sz w:val="24"/>
          <w:szCs w:val="24"/>
        </w:rPr>
        <w:t xml:space="preserve">who will </w:t>
      </w:r>
      <w:r w:rsidR="004E05AD" w:rsidRPr="00D923E3">
        <w:rPr>
          <w:rFonts w:cs="Arial"/>
          <w:color w:val="000000"/>
          <w:sz w:val="24"/>
          <w:szCs w:val="24"/>
        </w:rPr>
        <w:t xml:space="preserve">likely benefit from a lower SFA diet </w:t>
      </w:r>
      <w:r w:rsidRPr="00D923E3">
        <w:rPr>
          <w:rFonts w:cs="Arial"/>
          <w:color w:val="000000"/>
          <w:sz w:val="24"/>
          <w:szCs w:val="24"/>
        </w:rPr>
        <w:t>with no pre-existing co</w:t>
      </w:r>
      <w:r w:rsidR="00E833B8">
        <w:rPr>
          <w:rFonts w:cs="Arial"/>
          <w:color w:val="000000"/>
          <w:sz w:val="24"/>
          <w:szCs w:val="24"/>
        </w:rPr>
        <w:t>nditions that warrant exclusion</w:t>
      </w:r>
      <w:r w:rsidRPr="00D923E3">
        <w:rPr>
          <w:rFonts w:cs="Arial"/>
          <w:color w:val="000000"/>
          <w:sz w:val="24"/>
          <w:szCs w:val="24"/>
        </w:rPr>
        <w:t xml:space="preserve">. </w:t>
      </w:r>
    </w:p>
    <w:p w14:paraId="75CA59AA" w14:textId="7FA8DCE3" w:rsidR="00EE1B9E" w:rsidRPr="00D923E3" w:rsidRDefault="00EE1B9E" w:rsidP="00AA411D">
      <w:pPr>
        <w:rPr>
          <w:rFonts w:cs="Arial"/>
          <w:color w:val="000000"/>
          <w:sz w:val="24"/>
          <w:szCs w:val="24"/>
        </w:rPr>
      </w:pPr>
      <w:r w:rsidRPr="00D923E3">
        <w:rPr>
          <w:rFonts w:cs="Arial"/>
          <w:color w:val="000000"/>
          <w:sz w:val="24"/>
          <w:szCs w:val="24"/>
        </w:rPr>
        <w:t xml:space="preserve">Participating practices will search their records to find people who meet the </w:t>
      </w:r>
      <w:r w:rsidR="00887DD2">
        <w:rPr>
          <w:rFonts w:cs="Arial"/>
          <w:color w:val="000000"/>
          <w:sz w:val="24"/>
          <w:szCs w:val="24"/>
        </w:rPr>
        <w:t>screening</w:t>
      </w:r>
      <w:r w:rsidRPr="00D923E3">
        <w:rPr>
          <w:rFonts w:cs="Arial"/>
          <w:color w:val="000000"/>
          <w:sz w:val="24"/>
          <w:szCs w:val="24"/>
        </w:rPr>
        <w:t xml:space="preserve"> criteria and will send invitation letters explaining the benefits of joining the study and the contact information to take part in the study. </w:t>
      </w:r>
      <w:r w:rsidR="00010A2A" w:rsidRPr="00010A2A">
        <w:rPr>
          <w:rFonts w:cs="Arial"/>
          <w:color w:val="000000"/>
          <w:sz w:val="24"/>
          <w:szCs w:val="24"/>
        </w:rPr>
        <w:t xml:space="preserve">Patients </w:t>
      </w:r>
      <w:r w:rsidR="00010A2A">
        <w:rPr>
          <w:rFonts w:cs="Arial"/>
          <w:color w:val="000000"/>
          <w:sz w:val="24"/>
          <w:szCs w:val="24"/>
        </w:rPr>
        <w:t>whose</w:t>
      </w:r>
      <w:r w:rsidR="00010A2A" w:rsidRPr="00010A2A">
        <w:rPr>
          <w:rFonts w:cs="Arial"/>
          <w:color w:val="000000"/>
          <w:sz w:val="24"/>
          <w:szCs w:val="24"/>
        </w:rPr>
        <w:t xml:space="preserve"> GP judges not able to meet the demands of the study or unlikely to adhere to study procedures as stated in the protocol</w:t>
      </w:r>
      <w:r w:rsidR="00010A2A">
        <w:rPr>
          <w:rFonts w:cs="Arial"/>
          <w:color w:val="000000"/>
          <w:sz w:val="24"/>
          <w:szCs w:val="24"/>
        </w:rPr>
        <w:t xml:space="preserve"> will not be invited to take part in the study</w:t>
      </w:r>
      <w:r w:rsidR="00010A2A" w:rsidRPr="00010A2A">
        <w:rPr>
          <w:rFonts w:cs="Arial"/>
          <w:color w:val="000000"/>
          <w:sz w:val="24"/>
          <w:szCs w:val="24"/>
        </w:rPr>
        <w:t>.</w:t>
      </w:r>
      <w:r w:rsidR="00010A2A">
        <w:rPr>
          <w:rFonts w:cs="Arial"/>
          <w:color w:val="000000"/>
          <w:sz w:val="24"/>
          <w:szCs w:val="24"/>
        </w:rPr>
        <w:t xml:space="preserve"> </w:t>
      </w:r>
      <w:r w:rsidRPr="00D923E3">
        <w:rPr>
          <w:rFonts w:cs="Arial"/>
          <w:color w:val="000000"/>
          <w:sz w:val="24"/>
          <w:szCs w:val="24"/>
        </w:rPr>
        <w:t xml:space="preserve">All eligible participants will </w:t>
      </w:r>
      <w:r w:rsidR="002A3F35">
        <w:rPr>
          <w:rFonts w:cs="Arial"/>
          <w:color w:val="000000"/>
          <w:sz w:val="24"/>
          <w:szCs w:val="24"/>
        </w:rPr>
        <w:t xml:space="preserve">have to have a blood test to confirm that they have high LDL at the moment of recruitment to be eligible for the study. </w:t>
      </w:r>
    </w:p>
    <w:p w14:paraId="6EDED4F4" w14:textId="77777777" w:rsidR="00EF1606" w:rsidRPr="00D923E3" w:rsidRDefault="00EF1606" w:rsidP="00D923E3">
      <w:pPr>
        <w:pStyle w:val="Heading2"/>
        <w:rPr>
          <w:szCs w:val="24"/>
        </w:rPr>
      </w:pPr>
      <w:bookmarkStart w:id="17" w:name="_Toc348119345"/>
      <w:bookmarkStart w:id="18" w:name="_Toc279858"/>
      <w:r w:rsidRPr="00D923E3">
        <w:rPr>
          <w:szCs w:val="24"/>
        </w:rPr>
        <w:t>Inclusion Criteria</w:t>
      </w:r>
      <w:bookmarkEnd w:id="17"/>
      <w:bookmarkEnd w:id="18"/>
    </w:p>
    <w:p w14:paraId="0F1EA139" w14:textId="77777777" w:rsidR="0079308A" w:rsidRPr="00D923E3" w:rsidRDefault="0079308A" w:rsidP="00D923E3">
      <w:pPr>
        <w:numPr>
          <w:ilvl w:val="0"/>
          <w:numId w:val="3"/>
        </w:numPr>
        <w:spacing w:after="0"/>
        <w:jc w:val="both"/>
        <w:rPr>
          <w:sz w:val="24"/>
          <w:szCs w:val="24"/>
        </w:rPr>
      </w:pPr>
      <w:r w:rsidRPr="00D923E3">
        <w:rPr>
          <w:sz w:val="24"/>
          <w:szCs w:val="24"/>
        </w:rPr>
        <w:t>Male or Female, aged 18 years or above.</w:t>
      </w:r>
    </w:p>
    <w:p w14:paraId="72B4E125" w14:textId="77777777" w:rsidR="00AB1C3D" w:rsidRPr="00D923E3" w:rsidRDefault="00AB1C3D" w:rsidP="00AB1C3D">
      <w:pPr>
        <w:numPr>
          <w:ilvl w:val="0"/>
          <w:numId w:val="3"/>
        </w:numPr>
        <w:spacing w:after="0"/>
        <w:jc w:val="both"/>
        <w:rPr>
          <w:sz w:val="24"/>
          <w:szCs w:val="24"/>
        </w:rPr>
      </w:pPr>
      <w:r w:rsidRPr="00D923E3">
        <w:rPr>
          <w:rFonts w:cs="Arial"/>
          <w:color w:val="000000"/>
          <w:sz w:val="24"/>
          <w:szCs w:val="24"/>
        </w:rPr>
        <w:t>Express a desire for support to improve the nutritional quality of their diet to reduce their CVD risk.</w:t>
      </w:r>
    </w:p>
    <w:p w14:paraId="5AFAB0B9" w14:textId="77777777" w:rsidR="00EE1B9E" w:rsidRPr="00D923E3" w:rsidRDefault="00EE1B9E" w:rsidP="00D923E3">
      <w:pPr>
        <w:pStyle w:val="ListParagraph"/>
        <w:numPr>
          <w:ilvl w:val="0"/>
          <w:numId w:val="3"/>
        </w:numPr>
        <w:spacing w:after="0"/>
        <w:rPr>
          <w:rFonts w:cs="Arial-BoldMT"/>
          <w:bCs/>
          <w:sz w:val="24"/>
          <w:szCs w:val="24"/>
        </w:rPr>
      </w:pPr>
      <w:r w:rsidRPr="00D923E3">
        <w:rPr>
          <w:rFonts w:cs="Arial-BoldMT"/>
          <w:bCs/>
          <w:sz w:val="24"/>
          <w:szCs w:val="24"/>
        </w:rPr>
        <w:t xml:space="preserve">Primarily responsible for household shopping </w:t>
      </w:r>
      <w:r w:rsidRPr="00D923E3">
        <w:rPr>
          <w:rFonts w:cs="Arial"/>
          <w:color w:val="000000"/>
          <w:sz w:val="24"/>
          <w:szCs w:val="24"/>
        </w:rPr>
        <w:t>(e.g. complete at least half of their household shopping)</w:t>
      </w:r>
      <w:r w:rsidR="004E05AD" w:rsidRPr="00D923E3">
        <w:rPr>
          <w:rFonts w:cs="Arial"/>
          <w:color w:val="000000"/>
          <w:sz w:val="24"/>
          <w:szCs w:val="24"/>
        </w:rPr>
        <w:t>.</w:t>
      </w:r>
    </w:p>
    <w:p w14:paraId="25D5A17A" w14:textId="3139D922" w:rsidR="00AB1C3D" w:rsidRDefault="00EE1B9E" w:rsidP="00D923E3">
      <w:pPr>
        <w:pStyle w:val="ListParagraph"/>
        <w:numPr>
          <w:ilvl w:val="0"/>
          <w:numId w:val="3"/>
        </w:numPr>
        <w:spacing w:after="0"/>
        <w:rPr>
          <w:rFonts w:cs="Arial-BoldMT"/>
          <w:bCs/>
          <w:sz w:val="24"/>
          <w:szCs w:val="24"/>
        </w:rPr>
      </w:pPr>
      <w:r w:rsidRPr="00D923E3">
        <w:rPr>
          <w:rFonts w:cs="Arial-BoldMT"/>
          <w:bCs/>
          <w:sz w:val="24"/>
          <w:szCs w:val="24"/>
        </w:rPr>
        <w:t>Shops</w:t>
      </w:r>
      <w:r w:rsidR="000018D1">
        <w:rPr>
          <w:rFonts w:cs="Arial-BoldMT"/>
          <w:bCs/>
          <w:sz w:val="24"/>
          <w:szCs w:val="24"/>
        </w:rPr>
        <w:t xml:space="preserve"> mainly </w:t>
      </w:r>
      <w:r w:rsidRPr="00D923E3">
        <w:rPr>
          <w:rFonts w:cs="Arial-BoldMT"/>
          <w:bCs/>
          <w:sz w:val="24"/>
          <w:szCs w:val="24"/>
        </w:rPr>
        <w:t xml:space="preserve">at Tesco </w:t>
      </w:r>
      <w:r w:rsidR="000018D1">
        <w:rPr>
          <w:rFonts w:cs="Arial-BoldMT"/>
          <w:bCs/>
          <w:sz w:val="24"/>
          <w:szCs w:val="24"/>
        </w:rPr>
        <w:t>(e.g.</w:t>
      </w:r>
      <w:r w:rsidRPr="00D923E3">
        <w:rPr>
          <w:rFonts w:cs="Arial-BoldMT"/>
          <w:bCs/>
          <w:sz w:val="24"/>
          <w:szCs w:val="24"/>
        </w:rPr>
        <w:t xml:space="preserve"> </w:t>
      </w:r>
      <w:r w:rsidR="000018D1">
        <w:rPr>
          <w:rFonts w:cs="Arial-BoldMT"/>
          <w:bCs/>
          <w:sz w:val="24"/>
          <w:szCs w:val="24"/>
        </w:rPr>
        <w:t xml:space="preserve">at least </w:t>
      </w:r>
      <w:r w:rsidRPr="00D923E3">
        <w:rPr>
          <w:rFonts w:cs="Arial-BoldMT"/>
          <w:bCs/>
          <w:sz w:val="24"/>
          <w:szCs w:val="24"/>
        </w:rPr>
        <w:t>once</w:t>
      </w:r>
      <w:r w:rsidR="000018D1">
        <w:rPr>
          <w:rFonts w:cs="Arial-BoldMT"/>
          <w:bCs/>
          <w:sz w:val="24"/>
          <w:szCs w:val="24"/>
        </w:rPr>
        <w:t>/</w:t>
      </w:r>
      <w:r w:rsidRPr="00D923E3">
        <w:rPr>
          <w:rFonts w:cs="Arial-BoldMT"/>
          <w:bCs/>
          <w:sz w:val="24"/>
          <w:szCs w:val="24"/>
        </w:rPr>
        <w:t>week</w:t>
      </w:r>
      <w:r w:rsidR="00053163">
        <w:rPr>
          <w:rFonts w:cs="Arial-BoldMT"/>
          <w:bCs/>
          <w:sz w:val="24"/>
          <w:szCs w:val="24"/>
        </w:rPr>
        <w:t xml:space="preserve"> </w:t>
      </w:r>
      <w:proofErr w:type="spellStart"/>
      <w:r w:rsidR="00053163">
        <w:rPr>
          <w:rFonts w:cs="Arial-BoldMT"/>
          <w:bCs/>
          <w:sz w:val="24"/>
          <w:szCs w:val="24"/>
        </w:rPr>
        <w:t>instore</w:t>
      </w:r>
      <w:proofErr w:type="spellEnd"/>
      <w:r w:rsidR="00053163">
        <w:rPr>
          <w:rFonts w:cs="Arial-BoldMT"/>
          <w:bCs/>
          <w:sz w:val="24"/>
          <w:szCs w:val="24"/>
        </w:rPr>
        <w:t xml:space="preserve"> and/or online</w:t>
      </w:r>
      <w:r w:rsidR="000018D1">
        <w:rPr>
          <w:rFonts w:cs="Arial-BoldMT"/>
          <w:bCs/>
          <w:sz w:val="24"/>
          <w:szCs w:val="24"/>
        </w:rPr>
        <w:t>)</w:t>
      </w:r>
      <w:r w:rsidRPr="00D923E3">
        <w:rPr>
          <w:rFonts w:cs="Arial-BoldMT"/>
          <w:bCs/>
          <w:sz w:val="24"/>
          <w:szCs w:val="24"/>
        </w:rPr>
        <w:t xml:space="preserve"> using </w:t>
      </w:r>
      <w:r w:rsidR="004E05AD" w:rsidRPr="00D923E3">
        <w:rPr>
          <w:rFonts w:cs="Arial-BoldMT"/>
          <w:bCs/>
          <w:sz w:val="24"/>
          <w:szCs w:val="24"/>
        </w:rPr>
        <w:t xml:space="preserve">a </w:t>
      </w:r>
      <w:r w:rsidRPr="00D923E3">
        <w:rPr>
          <w:rFonts w:cs="Arial-BoldMT"/>
          <w:bCs/>
          <w:sz w:val="24"/>
          <w:szCs w:val="24"/>
        </w:rPr>
        <w:t xml:space="preserve">Tesco’s </w:t>
      </w:r>
      <w:proofErr w:type="spellStart"/>
      <w:r w:rsidR="00514E22" w:rsidRPr="004B3009">
        <w:rPr>
          <w:rFonts w:cs="Arial-BoldMT"/>
          <w:bCs/>
          <w:sz w:val="24"/>
          <w:szCs w:val="24"/>
        </w:rPr>
        <w:t>storecard</w:t>
      </w:r>
      <w:proofErr w:type="spellEnd"/>
      <w:r w:rsidR="004E05AD" w:rsidRPr="009D6889">
        <w:rPr>
          <w:rFonts w:cs="Arial-BoldMT"/>
          <w:bCs/>
          <w:sz w:val="24"/>
          <w:szCs w:val="24"/>
        </w:rPr>
        <w:t>.</w:t>
      </w:r>
      <w:r w:rsidR="007C077F">
        <w:rPr>
          <w:rFonts w:cs="Arial-BoldMT"/>
          <w:bCs/>
          <w:sz w:val="24"/>
          <w:szCs w:val="24"/>
        </w:rPr>
        <w:t xml:space="preserve"> </w:t>
      </w:r>
    </w:p>
    <w:p w14:paraId="5E5A951A" w14:textId="59D85A7E" w:rsidR="00EE1B9E" w:rsidRDefault="00AB1C3D" w:rsidP="00D923E3">
      <w:pPr>
        <w:pStyle w:val="ListParagraph"/>
        <w:numPr>
          <w:ilvl w:val="0"/>
          <w:numId w:val="3"/>
        </w:numPr>
        <w:spacing w:after="0"/>
        <w:rPr>
          <w:rFonts w:cs="Arial-BoldMT"/>
          <w:bCs/>
          <w:sz w:val="24"/>
          <w:szCs w:val="24"/>
        </w:rPr>
      </w:pPr>
      <w:r>
        <w:rPr>
          <w:rFonts w:cs="Arial-BoldMT"/>
          <w:bCs/>
          <w:sz w:val="24"/>
          <w:szCs w:val="24"/>
        </w:rPr>
        <w:t>H</w:t>
      </w:r>
      <w:r w:rsidR="007C077F">
        <w:rPr>
          <w:rFonts w:cs="Arial-BoldMT"/>
          <w:bCs/>
          <w:sz w:val="24"/>
          <w:szCs w:val="24"/>
        </w:rPr>
        <w:t xml:space="preserve">ave had </w:t>
      </w:r>
      <w:r w:rsidR="004328F2">
        <w:rPr>
          <w:rFonts w:cs="Arial-BoldMT"/>
          <w:bCs/>
          <w:sz w:val="24"/>
          <w:szCs w:val="24"/>
        </w:rPr>
        <w:t>a Tesco’s</w:t>
      </w:r>
      <w:r w:rsidR="007C077F">
        <w:rPr>
          <w:rFonts w:cs="Arial-BoldMT"/>
          <w:bCs/>
          <w:sz w:val="24"/>
          <w:szCs w:val="24"/>
        </w:rPr>
        <w:t xml:space="preserve"> </w:t>
      </w:r>
      <w:proofErr w:type="spellStart"/>
      <w:r w:rsidR="007C077F">
        <w:rPr>
          <w:rFonts w:cs="Arial-BoldMT"/>
          <w:bCs/>
          <w:sz w:val="24"/>
          <w:szCs w:val="24"/>
        </w:rPr>
        <w:t>storecard</w:t>
      </w:r>
      <w:proofErr w:type="spellEnd"/>
      <w:r w:rsidR="007C077F">
        <w:rPr>
          <w:rFonts w:cs="Arial-BoldMT"/>
          <w:bCs/>
          <w:sz w:val="24"/>
          <w:szCs w:val="24"/>
        </w:rPr>
        <w:t xml:space="preserve"> </w:t>
      </w:r>
      <w:r w:rsidR="005F3AB9">
        <w:rPr>
          <w:rFonts w:cs="Arial-BoldMT"/>
          <w:bCs/>
          <w:sz w:val="24"/>
          <w:szCs w:val="24"/>
        </w:rPr>
        <w:t xml:space="preserve">registered exclusively under their name </w:t>
      </w:r>
      <w:r w:rsidR="007C077F">
        <w:rPr>
          <w:rFonts w:cs="Arial-BoldMT"/>
          <w:bCs/>
          <w:sz w:val="24"/>
          <w:szCs w:val="24"/>
        </w:rPr>
        <w:t xml:space="preserve">for at least 3 months before recruitment. </w:t>
      </w:r>
      <w:r w:rsidR="00EE1B9E" w:rsidRPr="00D923E3">
        <w:rPr>
          <w:rFonts w:cs="Arial-BoldMT"/>
          <w:bCs/>
          <w:sz w:val="24"/>
          <w:szCs w:val="24"/>
        </w:rPr>
        <w:t xml:space="preserve"> </w:t>
      </w:r>
    </w:p>
    <w:p w14:paraId="3A77D0DB" w14:textId="6A4F4304" w:rsidR="00AB1C3D" w:rsidRPr="00AB1C3D" w:rsidRDefault="00AB1C3D" w:rsidP="00AB1C3D">
      <w:pPr>
        <w:pStyle w:val="ListParagraph"/>
        <w:numPr>
          <w:ilvl w:val="0"/>
          <w:numId w:val="3"/>
        </w:numPr>
        <w:spacing w:after="0"/>
        <w:rPr>
          <w:rFonts w:cs="Arial-BoldMT"/>
          <w:bCs/>
          <w:sz w:val="24"/>
          <w:szCs w:val="24"/>
        </w:rPr>
      </w:pPr>
      <w:r>
        <w:rPr>
          <w:rFonts w:cs="Arial-BoldMT"/>
          <w:bCs/>
          <w:sz w:val="24"/>
          <w:szCs w:val="24"/>
        </w:rPr>
        <w:t>Computer</w:t>
      </w:r>
      <w:r w:rsidRPr="00563BA8">
        <w:rPr>
          <w:rFonts w:cs="Arial-BoldMT"/>
          <w:bCs/>
          <w:sz w:val="24"/>
          <w:szCs w:val="24"/>
        </w:rPr>
        <w:t xml:space="preserve"> literate</w:t>
      </w:r>
      <w:r>
        <w:rPr>
          <w:rFonts w:cs="Arial-BoldMT"/>
          <w:bCs/>
          <w:sz w:val="24"/>
          <w:szCs w:val="24"/>
        </w:rPr>
        <w:t xml:space="preserve"> </w:t>
      </w:r>
      <w:r w:rsidRPr="00AB1C3D">
        <w:rPr>
          <w:rFonts w:cs="Arial-BoldMT"/>
          <w:bCs/>
          <w:sz w:val="24"/>
          <w:szCs w:val="24"/>
        </w:rPr>
        <w:t>(e.g. use email regularly and is able to perform dietary questionnaire</w:t>
      </w:r>
      <w:r w:rsidR="00010A2A">
        <w:rPr>
          <w:rFonts w:cs="Arial-BoldMT"/>
          <w:bCs/>
          <w:sz w:val="24"/>
          <w:szCs w:val="24"/>
        </w:rPr>
        <w:t>s online</w:t>
      </w:r>
      <w:r w:rsidRPr="00AB1C3D">
        <w:rPr>
          <w:rFonts w:cs="Arial-BoldMT"/>
          <w:bCs/>
          <w:sz w:val="24"/>
          <w:szCs w:val="24"/>
        </w:rPr>
        <w:t>).</w:t>
      </w:r>
    </w:p>
    <w:p w14:paraId="25F0E6DE" w14:textId="77777777" w:rsidR="00AB1C3D" w:rsidRPr="00D923E3" w:rsidRDefault="00AB1C3D" w:rsidP="00AB1C3D">
      <w:pPr>
        <w:numPr>
          <w:ilvl w:val="0"/>
          <w:numId w:val="3"/>
        </w:numPr>
        <w:spacing w:after="0"/>
        <w:jc w:val="both"/>
        <w:rPr>
          <w:sz w:val="24"/>
          <w:szCs w:val="24"/>
        </w:rPr>
      </w:pPr>
      <w:r w:rsidRPr="00D923E3">
        <w:rPr>
          <w:sz w:val="24"/>
          <w:szCs w:val="24"/>
        </w:rPr>
        <w:t>Participant is willing and able to give informed consent for participation in the study.</w:t>
      </w:r>
    </w:p>
    <w:p w14:paraId="20FC1514" w14:textId="77777777" w:rsidR="00AB1C3D" w:rsidRPr="00D923E3" w:rsidRDefault="00AB1C3D" w:rsidP="00AB1C3D">
      <w:pPr>
        <w:numPr>
          <w:ilvl w:val="0"/>
          <w:numId w:val="3"/>
        </w:numPr>
        <w:spacing w:after="0"/>
        <w:jc w:val="both"/>
        <w:rPr>
          <w:sz w:val="24"/>
          <w:szCs w:val="24"/>
        </w:rPr>
      </w:pPr>
      <w:r>
        <w:rPr>
          <w:rFonts w:cs="Arial-BoldMT"/>
          <w:bCs/>
          <w:sz w:val="24"/>
          <w:szCs w:val="24"/>
        </w:rPr>
        <w:t>With</w:t>
      </w:r>
      <w:r w:rsidRPr="00D923E3">
        <w:rPr>
          <w:rFonts w:cs="Arial-BoldMT"/>
          <w:bCs/>
          <w:sz w:val="24"/>
          <w:szCs w:val="24"/>
        </w:rPr>
        <w:t xml:space="preserve"> </w:t>
      </w:r>
      <w:r>
        <w:rPr>
          <w:rFonts w:cs="Arial-BoldMT"/>
          <w:bCs/>
          <w:sz w:val="24"/>
          <w:szCs w:val="24"/>
        </w:rPr>
        <w:t>confirmed</w:t>
      </w:r>
      <w:r w:rsidRPr="00D923E3">
        <w:rPr>
          <w:rFonts w:cs="Arial-BoldMT"/>
          <w:bCs/>
          <w:sz w:val="24"/>
          <w:szCs w:val="24"/>
        </w:rPr>
        <w:t xml:space="preserve"> LDL cholesterol </w:t>
      </w:r>
      <w:r>
        <w:rPr>
          <w:rFonts w:cs="Arial-BoldMT"/>
          <w:bCs/>
          <w:sz w:val="24"/>
          <w:szCs w:val="24"/>
        </w:rPr>
        <w:t xml:space="preserve">above </w:t>
      </w:r>
      <w:r w:rsidRPr="00D923E3">
        <w:rPr>
          <w:rFonts w:cs="Arial-BoldMT"/>
          <w:bCs/>
          <w:sz w:val="24"/>
          <w:szCs w:val="24"/>
        </w:rPr>
        <w:t>3</w:t>
      </w:r>
      <w:r>
        <w:rPr>
          <w:rFonts w:cs="Arial-BoldMT"/>
          <w:bCs/>
          <w:sz w:val="24"/>
          <w:szCs w:val="24"/>
        </w:rPr>
        <w:t xml:space="preserve"> </w:t>
      </w:r>
      <w:proofErr w:type="spellStart"/>
      <w:r>
        <w:rPr>
          <w:rFonts w:cs="Arial-BoldMT"/>
          <w:bCs/>
          <w:sz w:val="24"/>
          <w:szCs w:val="24"/>
        </w:rPr>
        <w:t>mmol</w:t>
      </w:r>
      <w:proofErr w:type="spellEnd"/>
      <w:r>
        <w:rPr>
          <w:rFonts w:cs="Arial-BoldMT"/>
          <w:bCs/>
          <w:sz w:val="24"/>
          <w:szCs w:val="24"/>
        </w:rPr>
        <w:t>/L</w:t>
      </w:r>
      <w:r w:rsidRPr="00D923E3">
        <w:rPr>
          <w:rFonts w:cs="Arial-BoldMT"/>
          <w:bCs/>
          <w:sz w:val="24"/>
          <w:szCs w:val="24"/>
        </w:rPr>
        <w:t xml:space="preserve"> </w:t>
      </w:r>
      <w:r>
        <w:rPr>
          <w:rFonts w:cs="Arial-BoldMT"/>
          <w:bCs/>
          <w:sz w:val="24"/>
          <w:szCs w:val="24"/>
        </w:rPr>
        <w:t>at recruitment</w:t>
      </w:r>
      <w:r w:rsidRPr="00D923E3">
        <w:rPr>
          <w:rFonts w:cs="Arial-BoldMT"/>
          <w:bCs/>
          <w:sz w:val="24"/>
          <w:szCs w:val="24"/>
        </w:rPr>
        <w:t xml:space="preserve">. </w:t>
      </w:r>
    </w:p>
    <w:p w14:paraId="0FE2FCF3" w14:textId="77777777" w:rsidR="00EF1606" w:rsidRPr="00D923E3" w:rsidRDefault="00EF1606" w:rsidP="00D923E3">
      <w:pPr>
        <w:pStyle w:val="Heading2"/>
        <w:rPr>
          <w:szCs w:val="24"/>
        </w:rPr>
      </w:pPr>
      <w:bookmarkStart w:id="19" w:name="_Toc348119346"/>
      <w:bookmarkStart w:id="20" w:name="_Toc279859"/>
      <w:r w:rsidRPr="00D923E3">
        <w:rPr>
          <w:szCs w:val="24"/>
        </w:rPr>
        <w:t>Exclusion Criteria</w:t>
      </w:r>
      <w:bookmarkEnd w:id="19"/>
      <w:bookmarkEnd w:id="20"/>
    </w:p>
    <w:p w14:paraId="120EABB4" w14:textId="5E45DA1E" w:rsidR="00EE1B9E" w:rsidRPr="00D923E3" w:rsidRDefault="00EE1B9E" w:rsidP="00D923E3">
      <w:pPr>
        <w:pStyle w:val="ListParagraph"/>
        <w:numPr>
          <w:ilvl w:val="0"/>
          <w:numId w:val="4"/>
        </w:numPr>
        <w:spacing w:after="0"/>
        <w:rPr>
          <w:rFonts w:cs="Arial-BoldMT"/>
          <w:bCs/>
          <w:sz w:val="24"/>
          <w:szCs w:val="24"/>
        </w:rPr>
      </w:pPr>
      <w:r w:rsidRPr="00D923E3">
        <w:rPr>
          <w:rFonts w:cs="Arial"/>
          <w:color w:val="000000"/>
          <w:sz w:val="24"/>
          <w:szCs w:val="24"/>
        </w:rPr>
        <w:t>Unable to read and understand the instructions provided</w:t>
      </w:r>
      <w:r w:rsidR="004E05AD" w:rsidRPr="00D923E3">
        <w:rPr>
          <w:rFonts w:cs="Arial"/>
          <w:color w:val="000000"/>
          <w:sz w:val="24"/>
          <w:szCs w:val="24"/>
        </w:rPr>
        <w:t xml:space="preserve"> in English</w:t>
      </w:r>
      <w:r w:rsidR="00E15CBC">
        <w:rPr>
          <w:rFonts w:cs="Arial"/>
          <w:color w:val="000000"/>
          <w:sz w:val="24"/>
          <w:szCs w:val="24"/>
        </w:rPr>
        <w:t>.</w:t>
      </w:r>
    </w:p>
    <w:p w14:paraId="57DDDF6C" w14:textId="77777777" w:rsidR="004E05AD" w:rsidRDefault="004E05AD" w:rsidP="00D923E3">
      <w:pPr>
        <w:pStyle w:val="ListParagraph"/>
        <w:numPr>
          <w:ilvl w:val="0"/>
          <w:numId w:val="4"/>
        </w:numPr>
        <w:spacing w:after="0"/>
        <w:rPr>
          <w:rFonts w:cs="Arial-BoldMT"/>
          <w:bCs/>
          <w:sz w:val="24"/>
          <w:szCs w:val="24"/>
        </w:rPr>
      </w:pPr>
      <w:r w:rsidRPr="00D923E3">
        <w:rPr>
          <w:rFonts w:cs="Arial-BoldMT"/>
          <w:bCs/>
          <w:sz w:val="24"/>
          <w:szCs w:val="24"/>
        </w:rPr>
        <w:t>Pregnant, or planning to become pregnant during the course of the study.</w:t>
      </w:r>
    </w:p>
    <w:p w14:paraId="1A162684" w14:textId="61585D74" w:rsidR="00010A2A" w:rsidRPr="00010A2A" w:rsidRDefault="00010A2A" w:rsidP="00010A2A">
      <w:pPr>
        <w:pStyle w:val="ListParagraph"/>
        <w:numPr>
          <w:ilvl w:val="0"/>
          <w:numId w:val="4"/>
        </w:numPr>
        <w:spacing w:after="0"/>
        <w:rPr>
          <w:rFonts w:cs="Arial-BoldMT"/>
          <w:bCs/>
          <w:sz w:val="24"/>
          <w:szCs w:val="24"/>
        </w:rPr>
      </w:pPr>
      <w:r>
        <w:rPr>
          <w:rFonts w:cs="Arial-BoldMT"/>
          <w:bCs/>
          <w:sz w:val="24"/>
          <w:szCs w:val="24"/>
        </w:rPr>
        <w:t>S</w:t>
      </w:r>
      <w:r w:rsidRPr="00010A2A">
        <w:rPr>
          <w:rFonts w:cs="Arial-BoldMT"/>
          <w:bCs/>
          <w:sz w:val="24"/>
          <w:szCs w:val="24"/>
        </w:rPr>
        <w:t xml:space="preserve">tarted </w:t>
      </w:r>
      <w:r>
        <w:rPr>
          <w:rFonts w:cs="Arial-BoldMT"/>
          <w:bCs/>
          <w:sz w:val="24"/>
          <w:szCs w:val="24"/>
        </w:rPr>
        <w:t xml:space="preserve">cholesterol-lowering </w:t>
      </w:r>
      <w:r w:rsidRPr="00010A2A">
        <w:rPr>
          <w:rFonts w:cs="Arial-BoldMT"/>
          <w:bCs/>
          <w:sz w:val="24"/>
          <w:szCs w:val="24"/>
        </w:rPr>
        <w:t>medication in the last 3 months.</w:t>
      </w:r>
    </w:p>
    <w:p w14:paraId="5CA97BC9" w14:textId="0E3A2D21" w:rsidR="00010A2A" w:rsidRDefault="0002416D" w:rsidP="00010A2A">
      <w:pPr>
        <w:pStyle w:val="ListParagraph"/>
        <w:numPr>
          <w:ilvl w:val="0"/>
          <w:numId w:val="4"/>
        </w:numPr>
        <w:spacing w:after="0"/>
        <w:rPr>
          <w:rFonts w:cs="Arial-BoldMT"/>
          <w:bCs/>
          <w:sz w:val="24"/>
          <w:szCs w:val="24"/>
        </w:rPr>
      </w:pPr>
      <w:r>
        <w:rPr>
          <w:rFonts w:cs="Arial-BoldMT"/>
          <w:bCs/>
          <w:sz w:val="24"/>
          <w:szCs w:val="24"/>
        </w:rPr>
        <w:t>Planned changes to cholesterol-lowering medication</w:t>
      </w:r>
      <w:r w:rsidR="00010A2A" w:rsidRPr="00010A2A">
        <w:rPr>
          <w:rFonts w:cs="Arial-BoldMT"/>
          <w:bCs/>
          <w:sz w:val="24"/>
          <w:szCs w:val="24"/>
        </w:rPr>
        <w:t xml:space="preserve"> in the </w:t>
      </w:r>
      <w:r w:rsidR="00010A2A">
        <w:rPr>
          <w:rFonts w:cs="Arial-BoldMT"/>
          <w:bCs/>
          <w:sz w:val="24"/>
          <w:szCs w:val="24"/>
        </w:rPr>
        <w:t>next</w:t>
      </w:r>
      <w:r w:rsidR="00010A2A" w:rsidRPr="00010A2A">
        <w:rPr>
          <w:rFonts w:cs="Arial-BoldMT"/>
          <w:bCs/>
          <w:sz w:val="24"/>
          <w:szCs w:val="24"/>
        </w:rPr>
        <w:t xml:space="preserve"> 3 months</w:t>
      </w:r>
      <w:r w:rsidR="00FB122D">
        <w:rPr>
          <w:rFonts w:cs="Arial-BoldMT"/>
          <w:bCs/>
          <w:sz w:val="24"/>
          <w:szCs w:val="24"/>
        </w:rPr>
        <w:t>.</w:t>
      </w:r>
    </w:p>
    <w:p w14:paraId="70E879A4" w14:textId="675BBB3D" w:rsidR="004E05AD" w:rsidRPr="005A3D4F" w:rsidRDefault="005A3D4F" w:rsidP="00924D75">
      <w:pPr>
        <w:pStyle w:val="ListParagraph"/>
        <w:numPr>
          <w:ilvl w:val="0"/>
          <w:numId w:val="4"/>
        </w:numPr>
        <w:spacing w:after="0"/>
        <w:rPr>
          <w:rFonts w:cs="Arial-BoldMT"/>
          <w:bCs/>
          <w:sz w:val="24"/>
          <w:szCs w:val="24"/>
        </w:rPr>
      </w:pPr>
      <w:r w:rsidRPr="005A3D4F">
        <w:rPr>
          <w:rFonts w:cs="Arial-BoldMT"/>
          <w:bCs/>
          <w:sz w:val="24"/>
          <w:szCs w:val="24"/>
        </w:rPr>
        <w:lastRenderedPageBreak/>
        <w:t xml:space="preserve">Existing cardiovascular conditions: heart attack or stroke or new diagnosis of atrial fibrillation within the last 3 months; heart failure of grade II New York Heart Association </w:t>
      </w:r>
      <w:proofErr w:type="gramStart"/>
      <w:r w:rsidRPr="005A3D4F">
        <w:rPr>
          <w:rFonts w:cs="Arial-BoldMT"/>
          <w:bCs/>
          <w:sz w:val="24"/>
          <w:szCs w:val="24"/>
        </w:rPr>
        <w:t>and  more</w:t>
      </w:r>
      <w:proofErr w:type="gramEnd"/>
      <w:r w:rsidRPr="005A3D4F">
        <w:rPr>
          <w:rFonts w:cs="Arial-BoldMT"/>
          <w:bCs/>
          <w:sz w:val="24"/>
          <w:szCs w:val="24"/>
        </w:rPr>
        <w:t xml:space="preserve"> severe, or prolonged QT syndrome, angina, Arrhythmia, or familial hyperlipidaemia</w:t>
      </w:r>
      <w:r w:rsidR="00FB122D">
        <w:rPr>
          <w:rFonts w:cs="Arial-BoldMT"/>
          <w:bCs/>
          <w:sz w:val="24"/>
          <w:szCs w:val="24"/>
        </w:rPr>
        <w:t>.</w:t>
      </w:r>
    </w:p>
    <w:p w14:paraId="162F6411" w14:textId="187DEF1C" w:rsidR="004E05AD" w:rsidRDefault="004E05AD" w:rsidP="00F86C8E">
      <w:pPr>
        <w:pStyle w:val="ListParagraph"/>
        <w:numPr>
          <w:ilvl w:val="0"/>
          <w:numId w:val="4"/>
        </w:numPr>
        <w:spacing w:after="0"/>
        <w:rPr>
          <w:rFonts w:cs="Arial-BoldMT"/>
          <w:bCs/>
          <w:sz w:val="24"/>
          <w:szCs w:val="24"/>
        </w:rPr>
      </w:pPr>
      <w:r w:rsidRPr="00D923E3">
        <w:rPr>
          <w:rFonts w:cs="Arial-BoldMT"/>
          <w:bCs/>
          <w:sz w:val="24"/>
          <w:szCs w:val="24"/>
        </w:rPr>
        <w:t>Currently or recently (within the last 3 months) p</w:t>
      </w:r>
      <w:r w:rsidR="00EE1B9E" w:rsidRPr="00D923E3">
        <w:rPr>
          <w:rFonts w:cs="Arial-BoldMT"/>
          <w:bCs/>
          <w:sz w:val="24"/>
          <w:szCs w:val="24"/>
        </w:rPr>
        <w:t xml:space="preserve">articipating in </w:t>
      </w:r>
      <w:r w:rsidR="00F86C8E" w:rsidRPr="00F86C8E">
        <w:rPr>
          <w:rFonts w:cs="Arial-BoldMT"/>
          <w:bCs/>
          <w:sz w:val="24"/>
          <w:szCs w:val="24"/>
        </w:rPr>
        <w:t>another intervention study which likely affects the outcomes measured in this study</w:t>
      </w:r>
      <w:r w:rsidR="00E15CBC">
        <w:rPr>
          <w:rFonts w:cs="Arial-BoldMT"/>
          <w:bCs/>
          <w:sz w:val="24"/>
          <w:szCs w:val="24"/>
        </w:rPr>
        <w:t>.</w:t>
      </w:r>
    </w:p>
    <w:p w14:paraId="54003861" w14:textId="538DF664" w:rsidR="00FB122D" w:rsidRPr="00D923E3" w:rsidRDefault="00FB122D" w:rsidP="00D923E3">
      <w:pPr>
        <w:pStyle w:val="ListParagraph"/>
        <w:numPr>
          <w:ilvl w:val="0"/>
          <w:numId w:val="4"/>
        </w:numPr>
        <w:spacing w:after="0"/>
        <w:rPr>
          <w:rFonts w:cs="Arial-BoldMT"/>
          <w:bCs/>
          <w:sz w:val="24"/>
          <w:szCs w:val="24"/>
        </w:rPr>
      </w:pPr>
      <w:r w:rsidRPr="00AA411D">
        <w:rPr>
          <w:color w:val="000000"/>
          <w:sz w:val="24"/>
        </w:rPr>
        <w:t>Patients that the GP judges not able to meet the demands of the study or unlikely to adhere to study procedures as stated in the protocol.</w:t>
      </w:r>
    </w:p>
    <w:p w14:paraId="67843E21" w14:textId="77777777" w:rsidR="00010A2A" w:rsidRDefault="00010A2A" w:rsidP="00FB122D">
      <w:pPr>
        <w:pStyle w:val="Heading1"/>
        <w:numPr>
          <w:ilvl w:val="0"/>
          <w:numId w:val="0"/>
        </w:numPr>
        <w:ind w:left="360"/>
      </w:pPr>
    </w:p>
    <w:p w14:paraId="583F2338" w14:textId="0936ED9E" w:rsidR="00FB122D" w:rsidRPr="00FB122D" w:rsidRDefault="00FB122D" w:rsidP="00AA411D">
      <w:pPr>
        <w:sectPr w:rsidR="00FB122D" w:rsidRPr="00FB122D" w:rsidSect="002F694A">
          <w:pgSz w:w="11906" w:h="16838" w:code="9"/>
          <w:pgMar w:top="1361" w:right="1247" w:bottom="1418" w:left="1247" w:header="454" w:footer="340" w:gutter="0"/>
          <w:cols w:space="708"/>
          <w:docGrid w:linePitch="360"/>
        </w:sectPr>
      </w:pPr>
      <w:r>
        <w:tab/>
      </w:r>
    </w:p>
    <w:p w14:paraId="1594B47E" w14:textId="6ABCC952" w:rsidR="00EF1606" w:rsidRPr="00563BA8" w:rsidRDefault="00DA14BC" w:rsidP="00563BA8">
      <w:pPr>
        <w:pStyle w:val="Heading1"/>
        <w:rPr>
          <w:szCs w:val="24"/>
        </w:rPr>
      </w:pPr>
      <w:bookmarkStart w:id="21" w:name="_Toc348119347"/>
      <w:bookmarkStart w:id="22" w:name="_Toc279860"/>
      <w:r w:rsidRPr="00563BA8">
        <w:rPr>
          <w:szCs w:val="24"/>
        </w:rPr>
        <w:lastRenderedPageBreak/>
        <w:t>STUDY</w:t>
      </w:r>
      <w:r w:rsidR="00EF1606" w:rsidRPr="00563BA8">
        <w:rPr>
          <w:szCs w:val="24"/>
        </w:rPr>
        <w:t xml:space="preserve"> PROCEDURES</w:t>
      </w:r>
      <w:bookmarkEnd w:id="21"/>
      <w:bookmarkEnd w:id="22"/>
    </w:p>
    <w:p w14:paraId="04DCF176" w14:textId="77777777" w:rsidR="00700B45" w:rsidRPr="00D923E3" w:rsidRDefault="00700B45" w:rsidP="00D923E3">
      <w:pPr>
        <w:rPr>
          <w:sz w:val="24"/>
          <w:szCs w:val="24"/>
          <w:highlight w:val="yellow"/>
        </w:rPr>
      </w:pPr>
      <w:r w:rsidRPr="00D923E3">
        <w:rPr>
          <w:rFonts w:cs="Calibri"/>
          <w:sz w:val="24"/>
          <w:szCs w:val="24"/>
        </w:rPr>
        <w:t xml:space="preserve">An overview of the study procedures </w:t>
      </w:r>
      <w:r w:rsidR="0002416D" w:rsidRPr="00D923E3">
        <w:rPr>
          <w:rFonts w:cs="Calibri"/>
          <w:sz w:val="24"/>
          <w:szCs w:val="24"/>
        </w:rPr>
        <w:t>is</w:t>
      </w:r>
      <w:r w:rsidRPr="00D923E3">
        <w:rPr>
          <w:rFonts w:cs="Calibri"/>
          <w:sz w:val="24"/>
          <w:szCs w:val="24"/>
        </w:rPr>
        <w:t xml:space="preserve"> shown in the study flowchart (Appendix A).</w:t>
      </w:r>
    </w:p>
    <w:p w14:paraId="2B27EB60" w14:textId="77777777" w:rsidR="00EF1606" w:rsidRPr="00D923E3" w:rsidRDefault="0047005E" w:rsidP="00D923E3">
      <w:pPr>
        <w:pStyle w:val="Heading2"/>
        <w:rPr>
          <w:szCs w:val="24"/>
        </w:rPr>
      </w:pPr>
      <w:bookmarkStart w:id="23" w:name="_Toc348119348"/>
      <w:bookmarkStart w:id="24" w:name="_Toc279861"/>
      <w:r>
        <w:rPr>
          <w:szCs w:val="24"/>
        </w:rPr>
        <w:t xml:space="preserve">Screening and </w:t>
      </w:r>
      <w:r w:rsidR="00EF1606" w:rsidRPr="00D923E3">
        <w:rPr>
          <w:szCs w:val="24"/>
        </w:rPr>
        <w:t>Recruitment</w:t>
      </w:r>
      <w:bookmarkEnd w:id="23"/>
      <w:bookmarkEnd w:id="24"/>
    </w:p>
    <w:p w14:paraId="357D7B7F" w14:textId="05B5668E" w:rsidR="00C2030F" w:rsidRPr="00D923E3" w:rsidRDefault="00C9517F" w:rsidP="00D923E3">
      <w:pPr>
        <w:autoSpaceDE w:val="0"/>
        <w:autoSpaceDN w:val="0"/>
        <w:adjustRightInd w:val="0"/>
        <w:spacing w:after="0"/>
        <w:rPr>
          <w:rFonts w:cs="Arial"/>
          <w:color w:val="000000"/>
          <w:sz w:val="24"/>
          <w:szCs w:val="24"/>
        </w:rPr>
      </w:pPr>
      <w:r>
        <w:rPr>
          <w:rFonts w:cs="Arial"/>
          <w:color w:val="000000"/>
          <w:sz w:val="24"/>
          <w:szCs w:val="24"/>
        </w:rPr>
        <w:t xml:space="preserve">Participating </w:t>
      </w:r>
      <w:r w:rsidR="00C2030F" w:rsidRPr="00D923E3">
        <w:rPr>
          <w:rFonts w:cs="Arial"/>
          <w:color w:val="000000"/>
          <w:sz w:val="24"/>
          <w:szCs w:val="24"/>
        </w:rPr>
        <w:t xml:space="preserve">practices will be </w:t>
      </w:r>
      <w:r w:rsidR="00F55D46">
        <w:rPr>
          <w:rFonts w:cs="Arial"/>
          <w:color w:val="000000"/>
          <w:sz w:val="24"/>
          <w:szCs w:val="24"/>
        </w:rPr>
        <w:t xml:space="preserve">asked </w:t>
      </w:r>
      <w:r w:rsidR="00C2030F" w:rsidRPr="00D923E3">
        <w:rPr>
          <w:rFonts w:cs="Arial"/>
          <w:color w:val="000000"/>
          <w:sz w:val="24"/>
          <w:szCs w:val="24"/>
        </w:rPr>
        <w:t xml:space="preserve">to search their electronic health records to </w:t>
      </w:r>
      <w:r w:rsidR="00E833B8">
        <w:rPr>
          <w:rFonts w:cs="Arial"/>
          <w:color w:val="000000"/>
          <w:sz w:val="24"/>
          <w:szCs w:val="24"/>
        </w:rPr>
        <w:t>screen</w:t>
      </w:r>
      <w:r w:rsidR="00C2030F" w:rsidRPr="00D923E3">
        <w:rPr>
          <w:rFonts w:cs="Arial"/>
          <w:color w:val="000000"/>
          <w:sz w:val="24"/>
          <w:szCs w:val="24"/>
        </w:rPr>
        <w:t xml:space="preserve"> suitable participants for the study.  </w:t>
      </w:r>
      <w:r w:rsidR="006E78DD" w:rsidRPr="00D923E3">
        <w:rPr>
          <w:rFonts w:cs="Arial"/>
          <w:color w:val="000000"/>
          <w:sz w:val="24"/>
          <w:szCs w:val="24"/>
        </w:rPr>
        <w:t xml:space="preserve">We will invite practices to participate who have access to a dietary counselling service </w:t>
      </w:r>
      <w:r w:rsidR="005D11AA">
        <w:rPr>
          <w:rFonts w:cs="Arial"/>
          <w:color w:val="000000"/>
          <w:sz w:val="24"/>
          <w:szCs w:val="24"/>
        </w:rPr>
        <w:t xml:space="preserve">by a nurse or qualified health professional </w:t>
      </w:r>
      <w:r w:rsidR="00CE5387">
        <w:rPr>
          <w:rFonts w:cs="Arial"/>
          <w:color w:val="000000"/>
          <w:sz w:val="24"/>
          <w:szCs w:val="24"/>
        </w:rPr>
        <w:t>which can assist with the intervention</w:t>
      </w:r>
      <w:r w:rsidR="006E78DD" w:rsidRPr="00D923E3">
        <w:rPr>
          <w:rFonts w:cs="Arial"/>
          <w:color w:val="000000"/>
          <w:sz w:val="24"/>
          <w:szCs w:val="24"/>
        </w:rPr>
        <w:t xml:space="preserve">. </w:t>
      </w:r>
      <w:r w:rsidR="00C2030F" w:rsidRPr="00D923E3">
        <w:rPr>
          <w:rFonts w:cs="Arial"/>
          <w:color w:val="000000"/>
          <w:sz w:val="24"/>
          <w:szCs w:val="24"/>
        </w:rPr>
        <w:t>As a result of th</w:t>
      </w:r>
      <w:r w:rsidR="006E78DD">
        <w:rPr>
          <w:rFonts w:cs="Arial"/>
          <w:color w:val="000000"/>
          <w:sz w:val="24"/>
          <w:szCs w:val="24"/>
        </w:rPr>
        <w:t>e</w:t>
      </w:r>
      <w:r w:rsidR="00C2030F" w:rsidRPr="00D923E3">
        <w:rPr>
          <w:rFonts w:cs="Arial"/>
          <w:color w:val="000000"/>
          <w:sz w:val="24"/>
          <w:szCs w:val="24"/>
        </w:rPr>
        <w:t xml:space="preserve"> search, eligible patients will be sent an invitation letter from their GP as part of a staggered mail out. </w:t>
      </w:r>
      <w:r w:rsidR="00120A76">
        <w:rPr>
          <w:rFonts w:cs="Arial"/>
          <w:color w:val="000000"/>
          <w:sz w:val="24"/>
          <w:szCs w:val="24"/>
        </w:rPr>
        <w:t>Participant</w:t>
      </w:r>
      <w:r w:rsidR="00C2030F" w:rsidRPr="00D923E3">
        <w:rPr>
          <w:rFonts w:cs="Arial"/>
          <w:color w:val="000000"/>
          <w:sz w:val="24"/>
          <w:szCs w:val="24"/>
        </w:rPr>
        <w:t xml:space="preserve">s will be provided with contact information and will be encouraged to </w:t>
      </w:r>
      <w:r w:rsidR="0003045B">
        <w:rPr>
          <w:rFonts w:cs="Arial"/>
          <w:color w:val="000000"/>
          <w:sz w:val="24"/>
          <w:szCs w:val="24"/>
        </w:rPr>
        <w:t>contact</w:t>
      </w:r>
      <w:r w:rsidR="00603757">
        <w:rPr>
          <w:rFonts w:cs="Arial"/>
          <w:color w:val="000000"/>
          <w:sz w:val="24"/>
          <w:szCs w:val="24"/>
        </w:rPr>
        <w:t xml:space="preserve"> </w:t>
      </w:r>
      <w:r w:rsidR="00C2030F" w:rsidRPr="00D923E3">
        <w:rPr>
          <w:rFonts w:cs="Arial"/>
          <w:color w:val="000000"/>
          <w:sz w:val="24"/>
          <w:szCs w:val="24"/>
        </w:rPr>
        <w:t xml:space="preserve">the research team </w:t>
      </w:r>
      <w:r w:rsidR="00603757">
        <w:rPr>
          <w:rFonts w:cs="Arial"/>
          <w:color w:val="000000"/>
          <w:sz w:val="24"/>
          <w:szCs w:val="24"/>
        </w:rPr>
        <w:t>via email</w:t>
      </w:r>
      <w:r w:rsidR="00603757" w:rsidRPr="00D923E3">
        <w:rPr>
          <w:rFonts w:cs="Arial"/>
          <w:color w:val="000000"/>
          <w:sz w:val="24"/>
          <w:szCs w:val="24"/>
        </w:rPr>
        <w:t xml:space="preserve"> </w:t>
      </w:r>
      <w:r w:rsidR="00C2030F" w:rsidRPr="00D923E3">
        <w:rPr>
          <w:rFonts w:cs="Arial"/>
          <w:color w:val="000000"/>
          <w:sz w:val="24"/>
          <w:szCs w:val="24"/>
        </w:rPr>
        <w:t>if the</w:t>
      </w:r>
      <w:r w:rsidR="002221B1" w:rsidRPr="00D923E3">
        <w:rPr>
          <w:rFonts w:cs="Arial"/>
          <w:color w:val="000000"/>
          <w:sz w:val="24"/>
          <w:szCs w:val="24"/>
        </w:rPr>
        <w:t xml:space="preserve">y are interested in taking part </w:t>
      </w:r>
      <w:r w:rsidR="00C2030F" w:rsidRPr="00D923E3">
        <w:rPr>
          <w:rFonts w:cs="Arial"/>
          <w:color w:val="000000"/>
          <w:sz w:val="24"/>
          <w:szCs w:val="24"/>
        </w:rPr>
        <w:t xml:space="preserve">and meet all the </w:t>
      </w:r>
      <w:r w:rsidR="00E833B8">
        <w:rPr>
          <w:rFonts w:cs="Arial"/>
          <w:color w:val="000000"/>
          <w:sz w:val="24"/>
          <w:szCs w:val="24"/>
        </w:rPr>
        <w:t>inclusion</w:t>
      </w:r>
      <w:r w:rsidR="00C2030F" w:rsidRPr="00D923E3">
        <w:rPr>
          <w:rFonts w:cs="Arial"/>
          <w:color w:val="000000"/>
          <w:sz w:val="24"/>
          <w:szCs w:val="24"/>
        </w:rPr>
        <w:t xml:space="preserve"> criteria. </w:t>
      </w:r>
    </w:p>
    <w:p w14:paraId="29F784C4" w14:textId="4ABB6033" w:rsidR="006E78DD" w:rsidRPr="00D923E3" w:rsidRDefault="006E78DD" w:rsidP="006E78DD">
      <w:pPr>
        <w:autoSpaceDE w:val="0"/>
        <w:autoSpaceDN w:val="0"/>
        <w:adjustRightInd w:val="0"/>
        <w:spacing w:after="0"/>
        <w:rPr>
          <w:rFonts w:cs="Arial"/>
          <w:color w:val="000000"/>
          <w:sz w:val="24"/>
          <w:szCs w:val="24"/>
        </w:rPr>
      </w:pPr>
      <w:r w:rsidRPr="00D923E3">
        <w:rPr>
          <w:rFonts w:cs="Arial"/>
          <w:color w:val="000000"/>
          <w:sz w:val="24"/>
          <w:szCs w:val="24"/>
        </w:rPr>
        <w:t>Prior to the invitation letters being sent, the GP will screen the search list to ensure that all those identified are medically appropriate to participate in the trial. The GP will exclude those that it would be inappropriate to include according to the specified exclusion criteria</w:t>
      </w:r>
      <w:r w:rsidR="00CD68D1">
        <w:rPr>
          <w:rFonts w:cs="Arial"/>
          <w:color w:val="000000"/>
          <w:sz w:val="24"/>
          <w:szCs w:val="24"/>
        </w:rPr>
        <w:t xml:space="preserve"> </w:t>
      </w:r>
      <w:r w:rsidR="0071731D">
        <w:rPr>
          <w:rFonts w:cs="Arial"/>
          <w:color w:val="000000"/>
          <w:sz w:val="24"/>
          <w:szCs w:val="24"/>
        </w:rPr>
        <w:t>and those</w:t>
      </w:r>
      <w:r w:rsidR="00CD68D1">
        <w:rPr>
          <w:rFonts w:cs="Arial"/>
          <w:color w:val="000000"/>
          <w:sz w:val="24"/>
          <w:szCs w:val="24"/>
        </w:rPr>
        <w:t xml:space="preserve"> </w:t>
      </w:r>
      <w:r w:rsidR="00CD68D1" w:rsidRPr="00010A2A">
        <w:rPr>
          <w:rFonts w:cs="Arial"/>
          <w:color w:val="000000"/>
          <w:sz w:val="24"/>
          <w:szCs w:val="24"/>
        </w:rPr>
        <w:t>not able to meet the demands of the study or unlikely to adhere to study procedures as stated in the protocol</w:t>
      </w:r>
      <w:r w:rsidRPr="00D923E3">
        <w:rPr>
          <w:rFonts w:cs="Arial"/>
          <w:color w:val="000000"/>
          <w:sz w:val="24"/>
          <w:szCs w:val="24"/>
        </w:rPr>
        <w:t>.</w:t>
      </w:r>
    </w:p>
    <w:p w14:paraId="17AD0D93" w14:textId="77777777" w:rsidR="00964FC2" w:rsidRPr="00D923E3" w:rsidRDefault="00964FC2" w:rsidP="00A9455B">
      <w:pPr>
        <w:pStyle w:val="Heading2"/>
        <w:numPr>
          <w:ilvl w:val="1"/>
          <w:numId w:val="11"/>
        </w:numPr>
        <w:ind w:left="810" w:hanging="463"/>
        <w:rPr>
          <w:szCs w:val="24"/>
        </w:rPr>
      </w:pPr>
      <w:bookmarkStart w:id="25" w:name="_Toc348119349"/>
      <w:bookmarkStart w:id="26" w:name="_Toc279862"/>
      <w:r w:rsidRPr="00D923E3">
        <w:rPr>
          <w:szCs w:val="24"/>
        </w:rPr>
        <w:t>Eligibility Assessment</w:t>
      </w:r>
      <w:bookmarkEnd w:id="25"/>
      <w:bookmarkEnd w:id="26"/>
    </w:p>
    <w:p w14:paraId="64EE86FC" w14:textId="00D23A1B" w:rsidR="00120A76" w:rsidRDefault="00120A76" w:rsidP="00D923E3">
      <w:pPr>
        <w:autoSpaceDE w:val="0"/>
        <w:autoSpaceDN w:val="0"/>
        <w:adjustRightInd w:val="0"/>
        <w:spacing w:after="0"/>
        <w:rPr>
          <w:rFonts w:cs="Arial"/>
          <w:color w:val="000000"/>
          <w:sz w:val="24"/>
          <w:szCs w:val="24"/>
        </w:rPr>
      </w:pPr>
      <w:r>
        <w:rPr>
          <w:rFonts w:cs="Arial"/>
          <w:color w:val="000000"/>
          <w:sz w:val="24"/>
          <w:szCs w:val="24"/>
        </w:rPr>
        <w:t>Participant</w:t>
      </w:r>
      <w:r w:rsidR="004908E7" w:rsidRPr="00D923E3">
        <w:rPr>
          <w:rFonts w:cs="Arial"/>
          <w:color w:val="000000"/>
          <w:sz w:val="24"/>
          <w:szCs w:val="24"/>
        </w:rPr>
        <w:t xml:space="preserve">s who are interested in taking part will </w:t>
      </w:r>
      <w:r w:rsidR="0003045B">
        <w:rPr>
          <w:rFonts w:cs="Arial"/>
          <w:color w:val="000000"/>
          <w:sz w:val="24"/>
          <w:szCs w:val="24"/>
        </w:rPr>
        <w:t>contact</w:t>
      </w:r>
      <w:r w:rsidR="004908E7" w:rsidRPr="00D923E3">
        <w:rPr>
          <w:rFonts w:cs="Arial"/>
          <w:color w:val="000000"/>
          <w:sz w:val="24"/>
          <w:szCs w:val="24"/>
        </w:rPr>
        <w:t xml:space="preserve"> the </w:t>
      </w:r>
      <w:r w:rsidR="003D7D6E">
        <w:rPr>
          <w:rFonts w:cs="Arial"/>
          <w:color w:val="000000"/>
          <w:sz w:val="24"/>
          <w:szCs w:val="24"/>
        </w:rPr>
        <w:t xml:space="preserve">central </w:t>
      </w:r>
      <w:r w:rsidR="004908E7" w:rsidRPr="00D923E3">
        <w:rPr>
          <w:rFonts w:cs="Arial"/>
          <w:color w:val="000000"/>
          <w:sz w:val="24"/>
          <w:szCs w:val="24"/>
        </w:rPr>
        <w:t xml:space="preserve">research team on the </w:t>
      </w:r>
      <w:r w:rsidR="0003045B">
        <w:rPr>
          <w:rFonts w:cs="Arial"/>
          <w:color w:val="000000"/>
          <w:sz w:val="24"/>
          <w:szCs w:val="24"/>
        </w:rPr>
        <w:t xml:space="preserve">email </w:t>
      </w:r>
      <w:r w:rsidR="004908E7" w:rsidRPr="00D923E3">
        <w:rPr>
          <w:rFonts w:cs="Arial"/>
          <w:color w:val="000000"/>
          <w:sz w:val="24"/>
          <w:szCs w:val="24"/>
        </w:rPr>
        <w:t xml:space="preserve">provided to them in their letter from the GP. The </w:t>
      </w:r>
      <w:r w:rsidR="004B0A40">
        <w:rPr>
          <w:rFonts w:cs="Arial"/>
          <w:color w:val="000000"/>
          <w:sz w:val="24"/>
          <w:szCs w:val="24"/>
        </w:rPr>
        <w:t xml:space="preserve">central </w:t>
      </w:r>
      <w:r w:rsidR="004908E7" w:rsidRPr="00D923E3">
        <w:rPr>
          <w:rFonts w:cs="Arial"/>
          <w:color w:val="000000"/>
          <w:sz w:val="24"/>
          <w:szCs w:val="24"/>
        </w:rPr>
        <w:t xml:space="preserve">research team will discuss study participation with </w:t>
      </w:r>
      <w:r w:rsidR="0002416D">
        <w:rPr>
          <w:rFonts w:cs="Arial"/>
          <w:color w:val="000000"/>
          <w:sz w:val="24"/>
          <w:szCs w:val="24"/>
        </w:rPr>
        <w:t xml:space="preserve">potential </w:t>
      </w:r>
      <w:r>
        <w:rPr>
          <w:rFonts w:cs="Arial"/>
          <w:color w:val="000000"/>
          <w:sz w:val="24"/>
          <w:szCs w:val="24"/>
        </w:rPr>
        <w:t>participant</w:t>
      </w:r>
      <w:r w:rsidR="004908E7" w:rsidRPr="00D923E3">
        <w:rPr>
          <w:rFonts w:cs="Arial"/>
          <w:color w:val="000000"/>
          <w:sz w:val="24"/>
          <w:szCs w:val="24"/>
        </w:rPr>
        <w:t xml:space="preserve">s (by telephone) and undertake </w:t>
      </w:r>
      <w:r w:rsidR="0047005E">
        <w:rPr>
          <w:rFonts w:cs="Arial"/>
          <w:color w:val="000000"/>
          <w:sz w:val="24"/>
          <w:szCs w:val="24"/>
        </w:rPr>
        <w:t>eligibility assessment</w:t>
      </w:r>
      <w:r w:rsidR="004908E7" w:rsidRPr="00D923E3">
        <w:rPr>
          <w:rFonts w:cs="Arial"/>
          <w:color w:val="000000"/>
          <w:sz w:val="24"/>
          <w:szCs w:val="24"/>
        </w:rPr>
        <w:t xml:space="preserve">. If the </w:t>
      </w:r>
      <w:r w:rsidR="002E5D18">
        <w:rPr>
          <w:rFonts w:cs="Arial"/>
          <w:color w:val="000000"/>
          <w:sz w:val="24"/>
          <w:szCs w:val="24"/>
        </w:rPr>
        <w:t xml:space="preserve">potential </w:t>
      </w:r>
      <w:r>
        <w:rPr>
          <w:rFonts w:cs="Arial"/>
          <w:color w:val="000000"/>
          <w:sz w:val="24"/>
          <w:szCs w:val="24"/>
        </w:rPr>
        <w:t>participant</w:t>
      </w:r>
      <w:r w:rsidR="004908E7" w:rsidRPr="00D923E3">
        <w:rPr>
          <w:rFonts w:cs="Arial"/>
          <w:color w:val="000000"/>
          <w:sz w:val="24"/>
          <w:szCs w:val="24"/>
        </w:rPr>
        <w:t xml:space="preserve"> appears </w:t>
      </w:r>
      <w:r w:rsidR="002E5D18">
        <w:rPr>
          <w:rFonts w:cs="Arial"/>
          <w:color w:val="000000"/>
          <w:sz w:val="24"/>
          <w:szCs w:val="24"/>
        </w:rPr>
        <w:t>eligible</w:t>
      </w:r>
      <w:r w:rsidR="002E5D18" w:rsidRPr="00D923E3">
        <w:rPr>
          <w:rFonts w:cs="Arial"/>
          <w:color w:val="000000"/>
          <w:sz w:val="24"/>
          <w:szCs w:val="24"/>
        </w:rPr>
        <w:t xml:space="preserve"> </w:t>
      </w:r>
      <w:r w:rsidR="004908E7" w:rsidRPr="00D923E3">
        <w:rPr>
          <w:rFonts w:cs="Arial"/>
          <w:color w:val="000000"/>
          <w:sz w:val="24"/>
          <w:szCs w:val="24"/>
        </w:rPr>
        <w:t xml:space="preserve">and would like to attend a baseline assessment to confirm eligibility, they will be offered an appointment at their GP practice. </w:t>
      </w:r>
    </w:p>
    <w:p w14:paraId="426FC705" w14:textId="324AC490" w:rsidR="00FB122D" w:rsidRDefault="004908E7" w:rsidP="000018D1">
      <w:pPr>
        <w:autoSpaceDE w:val="0"/>
        <w:autoSpaceDN w:val="0"/>
        <w:adjustRightInd w:val="0"/>
        <w:spacing w:after="0"/>
        <w:rPr>
          <w:rFonts w:cs="Arial"/>
          <w:color w:val="000000"/>
          <w:sz w:val="24"/>
          <w:szCs w:val="24"/>
        </w:rPr>
      </w:pPr>
      <w:r w:rsidRPr="00D923E3">
        <w:rPr>
          <w:rFonts w:cs="Arial"/>
          <w:color w:val="000000"/>
          <w:sz w:val="24"/>
          <w:szCs w:val="24"/>
        </w:rPr>
        <w:t>The</w:t>
      </w:r>
      <w:r w:rsidR="00902CC7">
        <w:rPr>
          <w:rFonts w:cs="Arial"/>
          <w:color w:val="000000"/>
          <w:sz w:val="24"/>
          <w:szCs w:val="24"/>
        </w:rPr>
        <w:t xml:space="preserve"> </w:t>
      </w:r>
      <w:r w:rsidR="004B0A40">
        <w:rPr>
          <w:rFonts w:cs="Arial"/>
          <w:color w:val="000000"/>
          <w:sz w:val="24"/>
          <w:szCs w:val="24"/>
        </w:rPr>
        <w:t xml:space="preserve">central research </w:t>
      </w:r>
      <w:r w:rsidR="00902CC7">
        <w:rPr>
          <w:rFonts w:cs="Arial"/>
          <w:color w:val="000000"/>
          <w:sz w:val="24"/>
          <w:szCs w:val="24"/>
        </w:rPr>
        <w:t xml:space="preserve">team </w:t>
      </w:r>
      <w:r w:rsidRPr="00D923E3">
        <w:rPr>
          <w:rFonts w:cs="Arial"/>
          <w:color w:val="000000"/>
          <w:sz w:val="24"/>
          <w:szCs w:val="24"/>
        </w:rPr>
        <w:t xml:space="preserve">will post a </w:t>
      </w:r>
      <w:r w:rsidR="00FF3EBC">
        <w:rPr>
          <w:rFonts w:cs="Arial"/>
          <w:color w:val="000000"/>
          <w:sz w:val="24"/>
          <w:szCs w:val="24"/>
        </w:rPr>
        <w:t>P</w:t>
      </w:r>
      <w:r w:rsidRPr="00D923E3">
        <w:rPr>
          <w:rFonts w:cs="Arial"/>
          <w:color w:val="000000"/>
          <w:sz w:val="24"/>
          <w:szCs w:val="24"/>
        </w:rPr>
        <w:t xml:space="preserve">articipant Information Sheet (PIS) and confirmation letter. </w:t>
      </w:r>
      <w:r w:rsidR="002D7A79">
        <w:rPr>
          <w:rFonts w:cs="Arial"/>
          <w:color w:val="000000"/>
          <w:sz w:val="24"/>
          <w:szCs w:val="24"/>
        </w:rPr>
        <w:t xml:space="preserve">Participants will be asked to </w:t>
      </w:r>
      <w:r w:rsidR="00CD68D1">
        <w:rPr>
          <w:rFonts w:cs="Arial"/>
          <w:color w:val="000000"/>
          <w:sz w:val="24"/>
          <w:szCs w:val="24"/>
        </w:rPr>
        <w:t>complete</w:t>
      </w:r>
      <w:r w:rsidR="002D7A79">
        <w:rPr>
          <w:rFonts w:cs="Arial"/>
          <w:color w:val="000000"/>
          <w:sz w:val="24"/>
          <w:szCs w:val="24"/>
        </w:rPr>
        <w:t xml:space="preserve"> the first 24h dietary recall before the first baseline visit. </w:t>
      </w:r>
      <w:r w:rsidR="009900F9">
        <w:rPr>
          <w:sz w:val="24"/>
          <w:szCs w:val="24"/>
        </w:rPr>
        <w:t xml:space="preserve">This data will be stored independently of the study team before full consent is obtained.  </w:t>
      </w:r>
      <w:r w:rsidR="00FB122D">
        <w:rPr>
          <w:rFonts w:cs="Arial"/>
          <w:color w:val="000000"/>
          <w:sz w:val="24"/>
          <w:szCs w:val="24"/>
        </w:rPr>
        <w:t xml:space="preserve">Participants will be </w:t>
      </w:r>
      <w:r w:rsidR="009900F9">
        <w:rPr>
          <w:rFonts w:cs="Arial"/>
          <w:color w:val="000000"/>
          <w:sz w:val="24"/>
          <w:szCs w:val="24"/>
        </w:rPr>
        <w:t xml:space="preserve">also </w:t>
      </w:r>
      <w:r w:rsidR="00FB122D">
        <w:rPr>
          <w:rFonts w:cs="Arial"/>
          <w:color w:val="000000"/>
          <w:sz w:val="24"/>
          <w:szCs w:val="24"/>
        </w:rPr>
        <w:t>informed that any data provided before the baseline visit will be destroyed if they decide not to continue taking part in the study</w:t>
      </w:r>
      <w:r w:rsidR="00495980">
        <w:rPr>
          <w:rFonts w:cs="Arial"/>
          <w:color w:val="000000"/>
          <w:sz w:val="24"/>
          <w:szCs w:val="24"/>
        </w:rPr>
        <w:t>, are found to be ineligible</w:t>
      </w:r>
      <w:r w:rsidR="00FB122D">
        <w:rPr>
          <w:rFonts w:cs="Arial"/>
          <w:color w:val="000000"/>
          <w:sz w:val="24"/>
          <w:szCs w:val="24"/>
        </w:rPr>
        <w:t xml:space="preserve"> or they don’t attend the baseline visit. </w:t>
      </w:r>
    </w:p>
    <w:p w14:paraId="2DBD4F6F" w14:textId="5532DD16" w:rsidR="008A79EB" w:rsidRPr="00120A76" w:rsidRDefault="004908E7" w:rsidP="000018D1">
      <w:pPr>
        <w:autoSpaceDE w:val="0"/>
        <w:autoSpaceDN w:val="0"/>
        <w:adjustRightInd w:val="0"/>
        <w:spacing w:after="0"/>
        <w:rPr>
          <w:rFonts w:cs="Arial"/>
          <w:color w:val="000000"/>
          <w:sz w:val="24"/>
          <w:szCs w:val="24"/>
        </w:rPr>
      </w:pPr>
      <w:r w:rsidRPr="00D923E3">
        <w:rPr>
          <w:rFonts w:cs="Arial"/>
          <w:color w:val="000000"/>
          <w:sz w:val="24"/>
          <w:szCs w:val="24"/>
        </w:rPr>
        <w:t xml:space="preserve">When the participant attends the practice, the </w:t>
      </w:r>
      <w:r w:rsidR="003D7D6E">
        <w:rPr>
          <w:rFonts w:cs="Arial"/>
          <w:color w:val="000000"/>
          <w:sz w:val="24"/>
          <w:szCs w:val="24"/>
        </w:rPr>
        <w:t>central research</w:t>
      </w:r>
      <w:r w:rsidR="003D7D6E" w:rsidRPr="00D923E3">
        <w:rPr>
          <w:rFonts w:cs="Arial"/>
          <w:color w:val="000000"/>
          <w:sz w:val="24"/>
          <w:szCs w:val="24"/>
        </w:rPr>
        <w:t xml:space="preserve"> </w:t>
      </w:r>
      <w:r w:rsidR="00E72D78" w:rsidRPr="00D923E3">
        <w:rPr>
          <w:rFonts w:cs="Arial"/>
          <w:color w:val="000000"/>
          <w:sz w:val="24"/>
          <w:szCs w:val="24"/>
        </w:rPr>
        <w:t>team</w:t>
      </w:r>
      <w:r w:rsidRPr="00D923E3">
        <w:rPr>
          <w:rFonts w:cs="Arial"/>
          <w:color w:val="000000"/>
          <w:sz w:val="24"/>
          <w:szCs w:val="24"/>
        </w:rPr>
        <w:t xml:space="preserve"> will provide information as described </w:t>
      </w:r>
      <w:r w:rsidR="000E7124">
        <w:rPr>
          <w:rFonts w:cs="Arial"/>
          <w:color w:val="000000"/>
          <w:sz w:val="24"/>
          <w:szCs w:val="24"/>
        </w:rPr>
        <w:t>in the PIS</w:t>
      </w:r>
      <w:r w:rsidRPr="00D923E3">
        <w:rPr>
          <w:rFonts w:cs="Arial"/>
          <w:color w:val="000000"/>
          <w:sz w:val="24"/>
          <w:szCs w:val="24"/>
        </w:rPr>
        <w:t xml:space="preserve"> </w:t>
      </w:r>
      <w:r w:rsidR="00E72D78" w:rsidRPr="00D923E3">
        <w:rPr>
          <w:rFonts w:cs="Arial"/>
          <w:color w:val="000000"/>
          <w:sz w:val="24"/>
          <w:szCs w:val="24"/>
        </w:rPr>
        <w:t xml:space="preserve">to seek informed consent and </w:t>
      </w:r>
      <w:r w:rsidRPr="00D923E3">
        <w:rPr>
          <w:rFonts w:cs="Arial"/>
          <w:color w:val="000000"/>
          <w:sz w:val="24"/>
          <w:szCs w:val="24"/>
        </w:rPr>
        <w:t xml:space="preserve">will check eligibility for inclusion in the study by assessing the </w:t>
      </w:r>
      <w:r w:rsidR="000018D1">
        <w:rPr>
          <w:rFonts w:cs="Arial"/>
          <w:color w:val="000000"/>
          <w:sz w:val="24"/>
          <w:szCs w:val="24"/>
        </w:rPr>
        <w:t>inclusion and exclusion criteria as described above; and confirming elevated</w:t>
      </w:r>
      <w:r w:rsidR="008A79EB">
        <w:rPr>
          <w:rFonts w:cs="Arial"/>
          <w:color w:val="000000"/>
          <w:sz w:val="24"/>
          <w:szCs w:val="24"/>
        </w:rPr>
        <w:t xml:space="preserve"> LDL cholesterol </w:t>
      </w:r>
      <w:r w:rsidR="000018D1">
        <w:rPr>
          <w:rFonts w:cs="Arial"/>
          <w:color w:val="000000"/>
          <w:sz w:val="24"/>
          <w:szCs w:val="24"/>
        </w:rPr>
        <w:t>with</w:t>
      </w:r>
      <w:r w:rsidR="008A79EB">
        <w:rPr>
          <w:rFonts w:cs="Arial"/>
          <w:color w:val="000000"/>
          <w:sz w:val="24"/>
          <w:szCs w:val="24"/>
        </w:rPr>
        <w:t xml:space="preserve"> the blood sample taken at this baseline visit</w:t>
      </w:r>
      <w:r w:rsidR="00D31EEE">
        <w:rPr>
          <w:rFonts w:cs="Arial"/>
          <w:color w:val="000000"/>
          <w:sz w:val="24"/>
          <w:szCs w:val="24"/>
        </w:rPr>
        <w:t>.</w:t>
      </w:r>
    </w:p>
    <w:p w14:paraId="529D1FA7" w14:textId="77777777" w:rsidR="00EF1606" w:rsidRPr="00D923E3" w:rsidRDefault="00EF1606" w:rsidP="00D923E3">
      <w:pPr>
        <w:pStyle w:val="Heading2"/>
        <w:rPr>
          <w:szCs w:val="24"/>
        </w:rPr>
      </w:pPr>
      <w:bookmarkStart w:id="27" w:name="_Toc348119350"/>
      <w:bookmarkStart w:id="28" w:name="_Toc279863"/>
      <w:r w:rsidRPr="00D923E3">
        <w:rPr>
          <w:szCs w:val="24"/>
        </w:rPr>
        <w:t>Informed Consent</w:t>
      </w:r>
      <w:bookmarkEnd w:id="27"/>
      <w:bookmarkEnd w:id="28"/>
    </w:p>
    <w:p w14:paraId="70D42AB3" w14:textId="53E14393" w:rsidR="00645638" w:rsidRPr="00D923E3" w:rsidRDefault="00D31EEE" w:rsidP="00D923E3">
      <w:pPr>
        <w:rPr>
          <w:sz w:val="24"/>
          <w:szCs w:val="24"/>
        </w:rPr>
      </w:pPr>
      <w:r>
        <w:rPr>
          <w:sz w:val="24"/>
          <w:szCs w:val="24"/>
        </w:rPr>
        <w:t xml:space="preserve">The </w:t>
      </w:r>
      <w:r w:rsidR="004B0A40">
        <w:rPr>
          <w:rFonts w:cs="Arial"/>
          <w:color w:val="000000"/>
          <w:sz w:val="24"/>
          <w:szCs w:val="24"/>
        </w:rPr>
        <w:t>central research</w:t>
      </w:r>
      <w:r w:rsidR="004B0A40" w:rsidRPr="00D923E3">
        <w:rPr>
          <w:rFonts w:cs="Arial"/>
          <w:color w:val="000000"/>
          <w:sz w:val="24"/>
          <w:szCs w:val="24"/>
        </w:rPr>
        <w:t xml:space="preserve"> </w:t>
      </w:r>
      <w:r>
        <w:rPr>
          <w:sz w:val="24"/>
          <w:szCs w:val="24"/>
        </w:rPr>
        <w:t>team</w:t>
      </w:r>
      <w:r w:rsidR="002E5D18">
        <w:rPr>
          <w:sz w:val="24"/>
          <w:szCs w:val="24"/>
        </w:rPr>
        <w:t xml:space="preserve"> will explain the demands of the trial and answer potential participants’ questions</w:t>
      </w:r>
      <w:r w:rsidR="00645638" w:rsidRPr="00D923E3">
        <w:rPr>
          <w:sz w:val="24"/>
          <w:szCs w:val="24"/>
        </w:rPr>
        <w:t xml:space="preserve">. It will be clearly stated that the participant is free to withdraw from the </w:t>
      </w:r>
      <w:r w:rsidR="000719E7" w:rsidRPr="00D923E3">
        <w:rPr>
          <w:sz w:val="24"/>
          <w:szCs w:val="24"/>
        </w:rPr>
        <w:t>study</w:t>
      </w:r>
      <w:r w:rsidR="00645638" w:rsidRPr="00D923E3">
        <w:rPr>
          <w:sz w:val="24"/>
          <w:szCs w:val="24"/>
        </w:rPr>
        <w:t xml:space="preserve"> at any time for any reason without prejudice to future care</w:t>
      </w:r>
      <w:r w:rsidR="004F746A" w:rsidRPr="00D923E3">
        <w:rPr>
          <w:sz w:val="24"/>
          <w:szCs w:val="24"/>
        </w:rPr>
        <w:t>,</w:t>
      </w:r>
      <w:r w:rsidR="001D440B" w:rsidRPr="00D923E3">
        <w:rPr>
          <w:sz w:val="24"/>
          <w:szCs w:val="24"/>
        </w:rPr>
        <w:t xml:space="preserve"> without affecting their legal rights</w:t>
      </w:r>
      <w:r w:rsidR="00645638" w:rsidRPr="00D923E3">
        <w:rPr>
          <w:sz w:val="24"/>
          <w:szCs w:val="24"/>
        </w:rPr>
        <w:t>, and with no obligation to give the reason for withdrawal.</w:t>
      </w:r>
    </w:p>
    <w:p w14:paraId="1676F77C" w14:textId="03360759" w:rsidR="00E72D78" w:rsidRDefault="00645638" w:rsidP="00D923E3">
      <w:pPr>
        <w:autoSpaceDE w:val="0"/>
        <w:autoSpaceDN w:val="0"/>
        <w:adjustRightInd w:val="0"/>
        <w:spacing w:after="0"/>
        <w:rPr>
          <w:rFonts w:cs="Arial"/>
          <w:color w:val="000000"/>
          <w:sz w:val="24"/>
          <w:szCs w:val="24"/>
        </w:rPr>
      </w:pPr>
      <w:r w:rsidRPr="00D923E3">
        <w:rPr>
          <w:sz w:val="24"/>
          <w:szCs w:val="24"/>
        </w:rPr>
        <w:lastRenderedPageBreak/>
        <w:t xml:space="preserve">The participant will be allowed as much time as wished to consider the information, and the opportunity to question the Investigator, their GP or other independent parties to decide whether they will participate in the </w:t>
      </w:r>
      <w:r w:rsidR="000719E7" w:rsidRPr="00D923E3">
        <w:rPr>
          <w:sz w:val="24"/>
          <w:szCs w:val="24"/>
        </w:rPr>
        <w:t>study</w:t>
      </w:r>
      <w:r w:rsidRPr="00D923E3">
        <w:rPr>
          <w:sz w:val="24"/>
          <w:szCs w:val="24"/>
        </w:rPr>
        <w:t xml:space="preserve">. </w:t>
      </w:r>
      <w:r w:rsidR="002E5D18">
        <w:rPr>
          <w:sz w:val="24"/>
          <w:szCs w:val="24"/>
        </w:rPr>
        <w:t xml:space="preserve">Evidence of consent will be obtained in writing </w:t>
      </w:r>
      <w:r w:rsidRPr="00D923E3">
        <w:rPr>
          <w:sz w:val="24"/>
          <w:szCs w:val="24"/>
        </w:rPr>
        <w:t xml:space="preserve">by means of participant dated signature and dated signature of the person who presented and obtained the </w:t>
      </w:r>
      <w:r w:rsidR="002E5D18">
        <w:rPr>
          <w:sz w:val="24"/>
          <w:szCs w:val="24"/>
        </w:rPr>
        <w:t>c</w:t>
      </w:r>
      <w:r w:rsidRPr="00D923E3">
        <w:rPr>
          <w:sz w:val="24"/>
          <w:szCs w:val="24"/>
        </w:rPr>
        <w:t xml:space="preserve">onsent. The person who obtained the consent </w:t>
      </w:r>
      <w:r w:rsidR="00563BA8">
        <w:rPr>
          <w:sz w:val="24"/>
          <w:szCs w:val="24"/>
        </w:rPr>
        <w:t>will</w:t>
      </w:r>
      <w:r w:rsidRPr="00D923E3">
        <w:rPr>
          <w:sz w:val="24"/>
          <w:szCs w:val="24"/>
        </w:rPr>
        <w:t xml:space="preserve"> be suitably qualified </w:t>
      </w:r>
      <w:r w:rsidR="00563BA8">
        <w:rPr>
          <w:sz w:val="24"/>
          <w:szCs w:val="24"/>
        </w:rPr>
        <w:t>and trained in Good Clinical Practice procedures</w:t>
      </w:r>
      <w:r w:rsidRPr="00D923E3">
        <w:rPr>
          <w:sz w:val="24"/>
          <w:szCs w:val="24"/>
        </w:rPr>
        <w:t xml:space="preserve">, and have been authorised to do so by the Chief Investigator. A copy of the signed </w:t>
      </w:r>
      <w:r w:rsidR="002E5D18">
        <w:rPr>
          <w:sz w:val="24"/>
          <w:szCs w:val="24"/>
        </w:rPr>
        <w:t>consent form</w:t>
      </w:r>
      <w:r w:rsidRPr="00D923E3">
        <w:rPr>
          <w:sz w:val="24"/>
          <w:szCs w:val="24"/>
        </w:rPr>
        <w:t xml:space="preserve"> will be given to the participant</w:t>
      </w:r>
      <w:r w:rsidR="00BE677D">
        <w:rPr>
          <w:sz w:val="24"/>
          <w:szCs w:val="24"/>
        </w:rPr>
        <w:t xml:space="preserve"> and a copy will be given to the participant’s GP</w:t>
      </w:r>
      <w:r w:rsidRPr="00D923E3">
        <w:rPr>
          <w:sz w:val="24"/>
          <w:szCs w:val="24"/>
        </w:rPr>
        <w:t>.</w:t>
      </w:r>
      <w:r w:rsidR="0006030E">
        <w:rPr>
          <w:sz w:val="24"/>
          <w:szCs w:val="24"/>
        </w:rPr>
        <w:t xml:space="preserve"> A scanned copy will be sent to Tesco.</w:t>
      </w:r>
      <w:r w:rsidRPr="00D923E3">
        <w:rPr>
          <w:sz w:val="24"/>
          <w:szCs w:val="24"/>
        </w:rPr>
        <w:t xml:space="preserve"> The original signed form will be retained </w:t>
      </w:r>
      <w:r w:rsidR="00675450">
        <w:rPr>
          <w:sz w:val="24"/>
          <w:szCs w:val="24"/>
        </w:rPr>
        <w:t>by</w:t>
      </w:r>
      <w:r w:rsidR="00675450" w:rsidRPr="00D923E3">
        <w:rPr>
          <w:sz w:val="24"/>
          <w:szCs w:val="24"/>
        </w:rPr>
        <w:t xml:space="preserve"> </w:t>
      </w:r>
      <w:r w:rsidRPr="00D923E3">
        <w:rPr>
          <w:sz w:val="24"/>
          <w:szCs w:val="24"/>
        </w:rPr>
        <w:t xml:space="preserve">the </w:t>
      </w:r>
      <w:r w:rsidR="000A32AF">
        <w:rPr>
          <w:rFonts w:cs="Arial"/>
          <w:color w:val="000000"/>
          <w:sz w:val="24"/>
          <w:szCs w:val="24"/>
        </w:rPr>
        <w:t>central research</w:t>
      </w:r>
      <w:r w:rsidR="000A32AF" w:rsidRPr="00D923E3">
        <w:rPr>
          <w:rFonts w:cs="Arial"/>
          <w:color w:val="000000"/>
          <w:sz w:val="24"/>
          <w:szCs w:val="24"/>
        </w:rPr>
        <w:t xml:space="preserve"> </w:t>
      </w:r>
      <w:r w:rsidR="00675450">
        <w:rPr>
          <w:sz w:val="24"/>
          <w:szCs w:val="24"/>
        </w:rPr>
        <w:t>team</w:t>
      </w:r>
      <w:r w:rsidRPr="00D923E3">
        <w:rPr>
          <w:sz w:val="24"/>
          <w:szCs w:val="24"/>
        </w:rPr>
        <w:t>.</w:t>
      </w:r>
      <w:r w:rsidR="00E72D78" w:rsidRPr="00D923E3">
        <w:rPr>
          <w:rFonts w:cs="Arial"/>
          <w:color w:val="000000"/>
          <w:sz w:val="24"/>
          <w:szCs w:val="24"/>
        </w:rPr>
        <w:t xml:space="preserve"> </w:t>
      </w:r>
    </w:p>
    <w:p w14:paraId="6D011D98" w14:textId="51A4DD7B" w:rsidR="004526FA" w:rsidRDefault="0033317A" w:rsidP="00D923E3">
      <w:pPr>
        <w:autoSpaceDE w:val="0"/>
        <w:autoSpaceDN w:val="0"/>
        <w:adjustRightInd w:val="0"/>
        <w:spacing w:after="0"/>
        <w:rPr>
          <w:rFonts w:cs="Arial"/>
          <w:color w:val="000000"/>
          <w:sz w:val="24"/>
          <w:szCs w:val="24"/>
        </w:rPr>
      </w:pPr>
      <w:r w:rsidRPr="0033317A">
        <w:rPr>
          <w:rFonts w:cs="Arial"/>
          <w:color w:val="000000"/>
          <w:sz w:val="24"/>
          <w:szCs w:val="24"/>
        </w:rPr>
        <w:t xml:space="preserve">Since the intervention involves providing participants with a personalised report on their previous shopping at Tesco supermarkets, consent to access </w:t>
      </w:r>
      <w:r w:rsidRPr="00AC3372">
        <w:rPr>
          <w:rFonts w:cs="Arial"/>
          <w:color w:val="000000"/>
          <w:sz w:val="24"/>
          <w:szCs w:val="24"/>
        </w:rPr>
        <w:t xml:space="preserve">the </w:t>
      </w:r>
      <w:proofErr w:type="spellStart"/>
      <w:r w:rsidRPr="00C64DDC">
        <w:rPr>
          <w:rFonts w:cs="Arial"/>
          <w:color w:val="000000"/>
          <w:sz w:val="24"/>
          <w:szCs w:val="24"/>
        </w:rPr>
        <w:t>storecard</w:t>
      </w:r>
      <w:proofErr w:type="spellEnd"/>
      <w:r w:rsidRPr="0033317A">
        <w:rPr>
          <w:rFonts w:cs="Arial"/>
          <w:color w:val="000000"/>
          <w:sz w:val="24"/>
          <w:szCs w:val="24"/>
        </w:rPr>
        <w:t xml:space="preserve"> data will be obtained </w:t>
      </w:r>
      <w:r w:rsidR="006F3143">
        <w:rPr>
          <w:rFonts w:cs="Arial"/>
          <w:color w:val="000000"/>
          <w:sz w:val="24"/>
          <w:szCs w:val="24"/>
        </w:rPr>
        <w:t>by</w:t>
      </w:r>
      <w:r w:rsidR="006F3143" w:rsidRPr="0033317A">
        <w:rPr>
          <w:rFonts w:cs="Arial"/>
          <w:color w:val="000000"/>
          <w:sz w:val="24"/>
          <w:szCs w:val="24"/>
        </w:rPr>
        <w:t xml:space="preserve"> </w:t>
      </w:r>
      <w:r w:rsidRPr="0033317A">
        <w:rPr>
          <w:rFonts w:cs="Arial"/>
          <w:color w:val="000000"/>
          <w:sz w:val="24"/>
          <w:szCs w:val="24"/>
        </w:rPr>
        <w:t xml:space="preserve">the </w:t>
      </w:r>
      <w:r w:rsidR="000A32AF">
        <w:rPr>
          <w:rFonts w:cs="Arial"/>
          <w:color w:val="000000"/>
          <w:sz w:val="24"/>
          <w:szCs w:val="24"/>
        </w:rPr>
        <w:t>central research</w:t>
      </w:r>
      <w:r w:rsidR="000A32AF" w:rsidRPr="00D923E3">
        <w:rPr>
          <w:rFonts w:cs="Arial"/>
          <w:color w:val="000000"/>
          <w:sz w:val="24"/>
          <w:szCs w:val="24"/>
        </w:rPr>
        <w:t xml:space="preserve"> </w:t>
      </w:r>
      <w:r w:rsidRPr="0033317A">
        <w:rPr>
          <w:rFonts w:cs="Arial"/>
          <w:color w:val="000000"/>
          <w:sz w:val="24"/>
          <w:szCs w:val="24"/>
        </w:rPr>
        <w:t>team.</w:t>
      </w:r>
      <w:r w:rsidR="004526FA">
        <w:rPr>
          <w:rFonts w:cs="Arial"/>
          <w:color w:val="000000"/>
          <w:sz w:val="24"/>
          <w:szCs w:val="24"/>
        </w:rPr>
        <w:t xml:space="preserve"> </w:t>
      </w:r>
      <w:r w:rsidR="00FF7256" w:rsidRPr="00FF7256">
        <w:rPr>
          <w:rFonts w:cs="Arial"/>
          <w:color w:val="000000"/>
          <w:sz w:val="24"/>
          <w:szCs w:val="24"/>
        </w:rPr>
        <w:t xml:space="preserve">Tesco's team will be given the name and </w:t>
      </w:r>
      <w:proofErr w:type="spellStart"/>
      <w:r w:rsidR="00FF7256" w:rsidRPr="00FF7256">
        <w:rPr>
          <w:rFonts w:cs="Arial"/>
          <w:color w:val="000000"/>
          <w:sz w:val="24"/>
          <w:szCs w:val="24"/>
        </w:rPr>
        <w:t>storecard</w:t>
      </w:r>
      <w:proofErr w:type="spellEnd"/>
      <w:r w:rsidR="00FF7256" w:rsidRPr="00FF7256">
        <w:rPr>
          <w:rFonts w:cs="Arial"/>
          <w:color w:val="000000"/>
          <w:sz w:val="24"/>
          <w:szCs w:val="24"/>
        </w:rPr>
        <w:t xml:space="preserve"> number of th</w:t>
      </w:r>
      <w:r w:rsidR="00551F89">
        <w:rPr>
          <w:rFonts w:cs="Arial"/>
          <w:color w:val="000000"/>
          <w:sz w:val="24"/>
          <w:szCs w:val="24"/>
        </w:rPr>
        <w:t>e</w:t>
      </w:r>
      <w:r w:rsidR="00FF7256" w:rsidRPr="00FF7256">
        <w:rPr>
          <w:rFonts w:cs="Arial"/>
          <w:color w:val="000000"/>
          <w:sz w:val="24"/>
          <w:szCs w:val="24"/>
        </w:rPr>
        <w:t xml:space="preserve"> participants </w:t>
      </w:r>
      <w:r w:rsidR="00551F89">
        <w:rPr>
          <w:rFonts w:cs="Arial"/>
          <w:color w:val="000000"/>
          <w:sz w:val="24"/>
          <w:szCs w:val="24"/>
        </w:rPr>
        <w:t>in the study</w:t>
      </w:r>
      <w:r w:rsidR="00FF7256" w:rsidRPr="00FF7256">
        <w:rPr>
          <w:rFonts w:cs="Arial"/>
          <w:color w:val="000000"/>
          <w:sz w:val="24"/>
          <w:szCs w:val="24"/>
        </w:rPr>
        <w:t xml:space="preserve"> in order to arrange data transference between Tesco and the </w:t>
      </w:r>
      <w:r w:rsidR="000A32AF">
        <w:rPr>
          <w:rFonts w:cs="Arial"/>
          <w:color w:val="000000"/>
          <w:sz w:val="24"/>
          <w:szCs w:val="24"/>
        </w:rPr>
        <w:t>central research</w:t>
      </w:r>
      <w:r w:rsidR="000A32AF" w:rsidRPr="00D923E3">
        <w:rPr>
          <w:rFonts w:cs="Arial"/>
          <w:color w:val="000000"/>
          <w:sz w:val="24"/>
          <w:szCs w:val="24"/>
        </w:rPr>
        <w:t xml:space="preserve"> </w:t>
      </w:r>
      <w:r w:rsidR="00FF7256" w:rsidRPr="00FF7256">
        <w:rPr>
          <w:rFonts w:cs="Arial"/>
          <w:color w:val="000000"/>
          <w:sz w:val="24"/>
          <w:szCs w:val="24"/>
        </w:rPr>
        <w:t xml:space="preserve">team. Consent will be sought </w:t>
      </w:r>
      <w:r w:rsidR="00AC3372">
        <w:rPr>
          <w:rFonts w:cs="Arial"/>
          <w:color w:val="000000"/>
          <w:sz w:val="24"/>
          <w:szCs w:val="24"/>
        </w:rPr>
        <w:t xml:space="preserve">from participants </w:t>
      </w:r>
      <w:r w:rsidR="00FF7256" w:rsidRPr="00FF7256">
        <w:rPr>
          <w:rFonts w:cs="Arial"/>
          <w:color w:val="000000"/>
          <w:sz w:val="24"/>
          <w:szCs w:val="24"/>
        </w:rPr>
        <w:t>to allow this</w:t>
      </w:r>
      <w:r w:rsidR="002D7A79">
        <w:rPr>
          <w:rFonts w:cs="Arial"/>
          <w:color w:val="000000"/>
          <w:sz w:val="24"/>
          <w:szCs w:val="24"/>
        </w:rPr>
        <w:t xml:space="preserve"> and a copy of the consent form will be given to Tesco</w:t>
      </w:r>
      <w:r w:rsidR="00FF7256" w:rsidRPr="00FF7256">
        <w:rPr>
          <w:rFonts w:cs="Arial"/>
          <w:color w:val="000000"/>
          <w:sz w:val="24"/>
          <w:szCs w:val="24"/>
        </w:rPr>
        <w:t>.</w:t>
      </w:r>
      <w:r w:rsidR="00551F89">
        <w:rPr>
          <w:rFonts w:cs="Arial"/>
          <w:color w:val="000000"/>
          <w:sz w:val="24"/>
          <w:szCs w:val="24"/>
        </w:rPr>
        <w:t xml:space="preserve"> </w:t>
      </w:r>
      <w:r w:rsidR="00551F89" w:rsidRPr="00551F89">
        <w:rPr>
          <w:rFonts w:cs="Arial"/>
          <w:color w:val="000000"/>
          <w:sz w:val="24"/>
          <w:szCs w:val="24"/>
        </w:rPr>
        <w:t>Tesco will not receive any additional information about participants as a result of the study.</w:t>
      </w:r>
      <w:r w:rsidR="00CF4494">
        <w:rPr>
          <w:rFonts w:cs="Arial"/>
          <w:color w:val="000000"/>
          <w:sz w:val="24"/>
          <w:szCs w:val="24"/>
        </w:rPr>
        <w:t xml:space="preserve"> </w:t>
      </w:r>
    </w:p>
    <w:p w14:paraId="5ED95058" w14:textId="70604F31" w:rsidR="007E3D66" w:rsidRPr="00D923E3" w:rsidRDefault="007E3D66" w:rsidP="00D923E3">
      <w:pPr>
        <w:pStyle w:val="Heading2"/>
        <w:rPr>
          <w:szCs w:val="24"/>
        </w:rPr>
      </w:pPr>
      <w:bookmarkStart w:id="29" w:name="_Toc348119351"/>
      <w:bookmarkStart w:id="30" w:name="_Toc279864"/>
      <w:r w:rsidRPr="00D923E3">
        <w:rPr>
          <w:szCs w:val="24"/>
        </w:rPr>
        <w:t>Randomisation</w:t>
      </w:r>
      <w:r w:rsidR="0097121F" w:rsidRPr="00D923E3">
        <w:rPr>
          <w:szCs w:val="24"/>
        </w:rPr>
        <w:t>, blinding and code-breaking</w:t>
      </w:r>
      <w:bookmarkEnd w:id="29"/>
      <w:bookmarkEnd w:id="30"/>
    </w:p>
    <w:p w14:paraId="51EC312F" w14:textId="55459BF7" w:rsidR="000018D1" w:rsidRDefault="004526FA" w:rsidP="00D923E3">
      <w:pPr>
        <w:spacing w:after="0"/>
        <w:rPr>
          <w:sz w:val="24"/>
          <w:szCs w:val="24"/>
        </w:rPr>
      </w:pPr>
      <w:r>
        <w:rPr>
          <w:sz w:val="24"/>
          <w:szCs w:val="24"/>
        </w:rPr>
        <w:t xml:space="preserve">Once the blood test taken during the first </w:t>
      </w:r>
      <w:r w:rsidR="00120A76">
        <w:rPr>
          <w:sz w:val="24"/>
          <w:szCs w:val="24"/>
        </w:rPr>
        <w:t xml:space="preserve">baseline </w:t>
      </w:r>
      <w:r>
        <w:rPr>
          <w:sz w:val="24"/>
          <w:szCs w:val="24"/>
        </w:rPr>
        <w:t>visit confirm</w:t>
      </w:r>
      <w:r w:rsidR="002E5D18">
        <w:rPr>
          <w:sz w:val="24"/>
          <w:szCs w:val="24"/>
        </w:rPr>
        <w:t>s</w:t>
      </w:r>
      <w:r>
        <w:rPr>
          <w:sz w:val="24"/>
          <w:szCs w:val="24"/>
        </w:rPr>
        <w:t xml:space="preserve"> that the participant has raised LDL cholesterol</w:t>
      </w:r>
      <w:r w:rsidR="00D31EEE">
        <w:rPr>
          <w:sz w:val="24"/>
          <w:szCs w:val="24"/>
        </w:rPr>
        <w:t xml:space="preserve"> (&gt;3 </w:t>
      </w:r>
      <w:proofErr w:type="spellStart"/>
      <w:r w:rsidR="00D31EEE">
        <w:rPr>
          <w:sz w:val="24"/>
          <w:szCs w:val="24"/>
        </w:rPr>
        <w:t>mmol</w:t>
      </w:r>
      <w:proofErr w:type="spellEnd"/>
      <w:r w:rsidR="00D31EEE">
        <w:rPr>
          <w:sz w:val="24"/>
          <w:szCs w:val="24"/>
        </w:rPr>
        <w:t>/L)</w:t>
      </w:r>
      <w:r>
        <w:rPr>
          <w:sz w:val="24"/>
          <w:szCs w:val="24"/>
        </w:rPr>
        <w:t xml:space="preserve"> and after confirming that they have completed a second 24h dietary recall</w:t>
      </w:r>
      <w:r w:rsidR="00120A76">
        <w:rPr>
          <w:sz w:val="24"/>
          <w:szCs w:val="24"/>
        </w:rPr>
        <w:t xml:space="preserve"> (details in the next section)</w:t>
      </w:r>
      <w:r>
        <w:rPr>
          <w:sz w:val="24"/>
          <w:szCs w:val="24"/>
        </w:rPr>
        <w:t xml:space="preserve">, </w:t>
      </w:r>
      <w:r w:rsidR="0030487F">
        <w:rPr>
          <w:sz w:val="24"/>
          <w:szCs w:val="24"/>
        </w:rPr>
        <w:t xml:space="preserve">and provided their </w:t>
      </w:r>
      <w:r w:rsidR="002D7A79">
        <w:rPr>
          <w:sz w:val="24"/>
          <w:szCs w:val="24"/>
        </w:rPr>
        <w:t xml:space="preserve">Tesco’s </w:t>
      </w:r>
      <w:proofErr w:type="spellStart"/>
      <w:r w:rsidR="00514E22" w:rsidRPr="00C64DDC">
        <w:rPr>
          <w:sz w:val="24"/>
          <w:szCs w:val="24"/>
        </w:rPr>
        <w:t>storecard</w:t>
      </w:r>
      <w:proofErr w:type="spellEnd"/>
      <w:r w:rsidR="0030487F" w:rsidRPr="00AC3372">
        <w:rPr>
          <w:sz w:val="24"/>
          <w:szCs w:val="24"/>
        </w:rPr>
        <w:t xml:space="preserve"> </w:t>
      </w:r>
      <w:r w:rsidR="0030487F">
        <w:rPr>
          <w:sz w:val="24"/>
          <w:szCs w:val="24"/>
        </w:rPr>
        <w:t xml:space="preserve">details, </w:t>
      </w:r>
      <w:r>
        <w:rPr>
          <w:sz w:val="24"/>
          <w:szCs w:val="24"/>
        </w:rPr>
        <w:t xml:space="preserve">the </w:t>
      </w:r>
      <w:r w:rsidR="00255277">
        <w:rPr>
          <w:rFonts w:cs="Arial"/>
          <w:color w:val="000000"/>
          <w:sz w:val="24"/>
          <w:szCs w:val="24"/>
        </w:rPr>
        <w:t>central research</w:t>
      </w:r>
      <w:r w:rsidR="00255277" w:rsidRPr="00D923E3">
        <w:rPr>
          <w:rFonts w:cs="Arial"/>
          <w:color w:val="000000"/>
          <w:sz w:val="24"/>
          <w:szCs w:val="24"/>
        </w:rPr>
        <w:t xml:space="preserve"> </w:t>
      </w:r>
      <w:r w:rsidR="00392632" w:rsidRPr="00D923E3">
        <w:rPr>
          <w:sz w:val="24"/>
          <w:szCs w:val="24"/>
        </w:rPr>
        <w:t>team will randomise a</w:t>
      </w:r>
      <w:r w:rsidR="0076686F" w:rsidRPr="00D923E3">
        <w:rPr>
          <w:sz w:val="24"/>
          <w:szCs w:val="24"/>
        </w:rPr>
        <w:t xml:space="preserve">ll eligible participants </w:t>
      </w:r>
      <w:r w:rsidR="00207C42">
        <w:rPr>
          <w:sz w:val="24"/>
          <w:szCs w:val="24"/>
        </w:rPr>
        <w:t xml:space="preserve">(until we reach our target sample </w:t>
      </w:r>
      <w:r w:rsidR="008C460F">
        <w:rPr>
          <w:sz w:val="24"/>
          <w:szCs w:val="24"/>
        </w:rPr>
        <w:t>size</w:t>
      </w:r>
      <w:r w:rsidR="00207C42">
        <w:rPr>
          <w:sz w:val="24"/>
          <w:szCs w:val="24"/>
        </w:rPr>
        <w:t xml:space="preserve">) </w:t>
      </w:r>
      <w:r w:rsidR="0076686F" w:rsidRPr="00D923E3">
        <w:rPr>
          <w:sz w:val="24"/>
          <w:szCs w:val="24"/>
        </w:rPr>
        <w:t>with an allocation ratio of 1:</w:t>
      </w:r>
      <w:r w:rsidR="00D31EEE">
        <w:rPr>
          <w:sz w:val="24"/>
          <w:szCs w:val="24"/>
        </w:rPr>
        <w:t>3</w:t>
      </w:r>
      <w:r w:rsidR="002E5D18">
        <w:rPr>
          <w:sz w:val="24"/>
          <w:szCs w:val="24"/>
        </w:rPr>
        <w:t>:</w:t>
      </w:r>
      <w:r w:rsidR="00D31EEE">
        <w:rPr>
          <w:sz w:val="24"/>
          <w:szCs w:val="24"/>
        </w:rPr>
        <w:t>3</w:t>
      </w:r>
      <w:r w:rsidR="0076686F" w:rsidRPr="00D923E3">
        <w:rPr>
          <w:sz w:val="24"/>
          <w:szCs w:val="24"/>
        </w:rPr>
        <w:t xml:space="preserve"> to </w:t>
      </w:r>
      <w:r w:rsidR="00D31EEE">
        <w:rPr>
          <w:sz w:val="24"/>
          <w:szCs w:val="24"/>
        </w:rPr>
        <w:t xml:space="preserve">control or </w:t>
      </w:r>
      <w:r w:rsidR="0076686F" w:rsidRPr="00D923E3">
        <w:rPr>
          <w:sz w:val="24"/>
          <w:szCs w:val="24"/>
        </w:rPr>
        <w:t xml:space="preserve">one of the two </w:t>
      </w:r>
      <w:r w:rsidR="00D31EEE">
        <w:rPr>
          <w:sz w:val="24"/>
          <w:szCs w:val="24"/>
        </w:rPr>
        <w:t xml:space="preserve">active </w:t>
      </w:r>
      <w:r w:rsidR="0076686F" w:rsidRPr="00D923E3">
        <w:rPr>
          <w:sz w:val="24"/>
          <w:szCs w:val="24"/>
        </w:rPr>
        <w:t xml:space="preserve">interventions using the online </w:t>
      </w:r>
      <w:proofErr w:type="spellStart"/>
      <w:r w:rsidR="00F86C8E" w:rsidRPr="002A6EEB">
        <w:rPr>
          <w:color w:val="000000" w:themeColor="text1"/>
          <w:sz w:val="24"/>
          <w:szCs w:val="24"/>
        </w:rPr>
        <w:t>RedCap</w:t>
      </w:r>
      <w:proofErr w:type="spellEnd"/>
      <w:r w:rsidR="00F86C8E" w:rsidRPr="002A6EEB">
        <w:rPr>
          <w:color w:val="000000" w:themeColor="text1"/>
          <w:sz w:val="24"/>
          <w:szCs w:val="24"/>
        </w:rPr>
        <w:t xml:space="preserve"> </w:t>
      </w:r>
      <w:r w:rsidR="0076686F" w:rsidRPr="00D923E3">
        <w:rPr>
          <w:sz w:val="24"/>
          <w:szCs w:val="24"/>
        </w:rPr>
        <w:t xml:space="preserve">program which ensures full allocation concealment as information on future allocations are not accessible to the person randomising. Allocation will </w:t>
      </w:r>
      <w:r w:rsidR="002E5D18">
        <w:rPr>
          <w:sz w:val="24"/>
          <w:szCs w:val="24"/>
        </w:rPr>
        <w:t xml:space="preserve">use </w:t>
      </w:r>
      <w:r w:rsidR="0076686F" w:rsidRPr="00D923E3">
        <w:rPr>
          <w:sz w:val="24"/>
          <w:szCs w:val="24"/>
        </w:rPr>
        <w:t xml:space="preserve">block randomisation with randomly varying </w:t>
      </w:r>
      <w:r w:rsidR="0076686F" w:rsidRPr="004526FA">
        <w:rPr>
          <w:sz w:val="24"/>
          <w:szCs w:val="24"/>
        </w:rPr>
        <w:t xml:space="preserve">block sizes </w:t>
      </w:r>
      <w:r w:rsidRPr="00F86C8E">
        <w:rPr>
          <w:color w:val="000000" w:themeColor="text1"/>
          <w:sz w:val="24"/>
          <w:szCs w:val="24"/>
        </w:rPr>
        <w:t xml:space="preserve">of size </w:t>
      </w:r>
      <w:r w:rsidR="00057E08" w:rsidRPr="00F86C8E">
        <w:rPr>
          <w:color w:val="000000" w:themeColor="text1"/>
          <w:sz w:val="24"/>
          <w:szCs w:val="24"/>
        </w:rPr>
        <w:t>7</w:t>
      </w:r>
      <w:r w:rsidR="0076686F" w:rsidRPr="004526FA">
        <w:rPr>
          <w:sz w:val="24"/>
          <w:szCs w:val="24"/>
        </w:rPr>
        <w:t xml:space="preserve">. </w:t>
      </w:r>
      <w:r w:rsidR="000018D1">
        <w:rPr>
          <w:sz w:val="24"/>
          <w:szCs w:val="24"/>
        </w:rPr>
        <w:t>Once randomised, p</w:t>
      </w:r>
      <w:r w:rsidR="006A1EB2">
        <w:rPr>
          <w:sz w:val="24"/>
          <w:szCs w:val="24"/>
        </w:rPr>
        <w:t>articipants will be book</w:t>
      </w:r>
      <w:r w:rsidR="002D7A79">
        <w:rPr>
          <w:sz w:val="24"/>
          <w:szCs w:val="24"/>
        </w:rPr>
        <w:t>ed</w:t>
      </w:r>
      <w:r w:rsidR="006A1EB2">
        <w:rPr>
          <w:sz w:val="24"/>
          <w:szCs w:val="24"/>
        </w:rPr>
        <w:t xml:space="preserve"> for a second</w:t>
      </w:r>
      <w:r w:rsidR="000018D1">
        <w:rPr>
          <w:sz w:val="24"/>
          <w:szCs w:val="24"/>
        </w:rPr>
        <w:t xml:space="preserve"> baseline</w:t>
      </w:r>
      <w:r w:rsidR="006A1EB2">
        <w:rPr>
          <w:sz w:val="24"/>
          <w:szCs w:val="24"/>
        </w:rPr>
        <w:t xml:space="preserve"> visit in which they will receive their intervention</w:t>
      </w:r>
      <w:r w:rsidR="002C0875">
        <w:rPr>
          <w:sz w:val="24"/>
          <w:szCs w:val="24"/>
        </w:rPr>
        <w:t xml:space="preserve"> </w:t>
      </w:r>
      <w:r w:rsidR="006A1EB2">
        <w:rPr>
          <w:sz w:val="24"/>
          <w:szCs w:val="24"/>
        </w:rPr>
        <w:t xml:space="preserve">depending on the group they have been allocated to. </w:t>
      </w:r>
    </w:p>
    <w:p w14:paraId="6D27C385" w14:textId="1FF2E366" w:rsidR="006A1EB2" w:rsidRDefault="000018D1" w:rsidP="00D923E3">
      <w:pPr>
        <w:spacing w:after="0"/>
        <w:rPr>
          <w:sz w:val="24"/>
          <w:szCs w:val="24"/>
        </w:rPr>
      </w:pPr>
      <w:r w:rsidRPr="004526FA">
        <w:rPr>
          <w:sz w:val="24"/>
          <w:szCs w:val="24"/>
        </w:rPr>
        <w:t>Due to the nature of this trial, it will not be possible to blind</w:t>
      </w:r>
      <w:r w:rsidRPr="00D923E3">
        <w:rPr>
          <w:sz w:val="24"/>
          <w:szCs w:val="24"/>
        </w:rPr>
        <w:t xml:space="preserve"> participants, clinicians or some of the </w:t>
      </w:r>
      <w:r w:rsidR="00255277">
        <w:rPr>
          <w:rFonts w:cs="Arial"/>
          <w:color w:val="000000"/>
          <w:sz w:val="24"/>
          <w:szCs w:val="24"/>
        </w:rPr>
        <w:t>central research</w:t>
      </w:r>
      <w:r w:rsidR="00255277" w:rsidRPr="00D923E3">
        <w:rPr>
          <w:rFonts w:cs="Arial"/>
          <w:color w:val="000000"/>
          <w:sz w:val="24"/>
          <w:szCs w:val="24"/>
        </w:rPr>
        <w:t xml:space="preserve"> </w:t>
      </w:r>
      <w:r w:rsidRPr="00D923E3">
        <w:rPr>
          <w:sz w:val="24"/>
          <w:szCs w:val="24"/>
        </w:rPr>
        <w:t>team to the treatment allocation.</w:t>
      </w:r>
      <w:r w:rsidR="00F95423">
        <w:rPr>
          <w:sz w:val="24"/>
          <w:szCs w:val="24"/>
        </w:rPr>
        <w:t xml:space="preserve"> </w:t>
      </w:r>
      <w:r w:rsidR="00D31EEE">
        <w:rPr>
          <w:sz w:val="24"/>
          <w:szCs w:val="24"/>
        </w:rPr>
        <w:t>Nevertheless, t</w:t>
      </w:r>
      <w:r w:rsidRPr="00D923E3">
        <w:rPr>
          <w:sz w:val="24"/>
          <w:szCs w:val="24"/>
        </w:rPr>
        <w:t xml:space="preserve">he primary outcome will be a measure of saturated fat intake collected through </w:t>
      </w:r>
      <w:r>
        <w:rPr>
          <w:sz w:val="24"/>
          <w:szCs w:val="24"/>
        </w:rPr>
        <w:t xml:space="preserve">a </w:t>
      </w:r>
      <w:r w:rsidRPr="00D923E3">
        <w:rPr>
          <w:sz w:val="24"/>
          <w:szCs w:val="24"/>
        </w:rPr>
        <w:t>web-based questionnaire which individuals will fill in individually without any involvement from the study team.</w:t>
      </w:r>
      <w:r w:rsidR="00F95423" w:rsidRPr="00F95423">
        <w:rPr>
          <w:sz w:val="24"/>
          <w:szCs w:val="24"/>
        </w:rPr>
        <w:t xml:space="preserve"> </w:t>
      </w:r>
      <w:r w:rsidR="00F95423">
        <w:rPr>
          <w:sz w:val="24"/>
          <w:szCs w:val="24"/>
        </w:rPr>
        <w:t>The brief advice intervention will be delivered by the practice nurse, who won’t be aware of the treatment allocation</w:t>
      </w:r>
      <w:r w:rsidR="009A5C75">
        <w:rPr>
          <w:sz w:val="24"/>
          <w:szCs w:val="24"/>
        </w:rPr>
        <w:t xml:space="preserve"> within the active intervention arms</w:t>
      </w:r>
      <w:r w:rsidR="00F95423" w:rsidRPr="00D923E3">
        <w:rPr>
          <w:sz w:val="24"/>
          <w:szCs w:val="24"/>
        </w:rPr>
        <w:t>.</w:t>
      </w:r>
    </w:p>
    <w:p w14:paraId="09DA67BF" w14:textId="77777777" w:rsidR="00CF4494" w:rsidRDefault="00CF4494" w:rsidP="00D923E3">
      <w:pPr>
        <w:spacing w:after="0"/>
        <w:rPr>
          <w:sz w:val="24"/>
          <w:szCs w:val="24"/>
        </w:rPr>
      </w:pPr>
    </w:p>
    <w:p w14:paraId="1ACAC6F8" w14:textId="77777777" w:rsidR="00CF4494" w:rsidRPr="00D923E3" w:rsidRDefault="00CF4494" w:rsidP="00D923E3">
      <w:pPr>
        <w:spacing w:after="0"/>
        <w:rPr>
          <w:sz w:val="24"/>
          <w:szCs w:val="24"/>
        </w:rPr>
      </w:pPr>
    </w:p>
    <w:p w14:paraId="2984B14A" w14:textId="77777777" w:rsidR="007E3D66" w:rsidRPr="00D923E3" w:rsidRDefault="007E3D66" w:rsidP="00D923E3">
      <w:pPr>
        <w:pStyle w:val="Heading2"/>
        <w:rPr>
          <w:szCs w:val="24"/>
        </w:rPr>
      </w:pPr>
      <w:bookmarkStart w:id="31" w:name="_Toc348119352"/>
      <w:bookmarkStart w:id="32" w:name="_Toc279865"/>
      <w:r w:rsidRPr="00D923E3">
        <w:rPr>
          <w:szCs w:val="24"/>
        </w:rPr>
        <w:t>Baseline Assessments</w:t>
      </w:r>
      <w:bookmarkEnd w:id="31"/>
      <w:bookmarkEnd w:id="32"/>
    </w:p>
    <w:p w14:paraId="629233FB" w14:textId="38BC0404" w:rsidR="00184E5D" w:rsidRPr="00D923E3" w:rsidRDefault="00184E5D" w:rsidP="00D923E3">
      <w:pPr>
        <w:spacing w:after="0"/>
        <w:rPr>
          <w:sz w:val="24"/>
          <w:szCs w:val="24"/>
        </w:rPr>
      </w:pPr>
      <w:r w:rsidRPr="00D923E3">
        <w:rPr>
          <w:sz w:val="24"/>
          <w:szCs w:val="24"/>
        </w:rPr>
        <w:t xml:space="preserve">The baseline assessment will take place at the </w:t>
      </w:r>
      <w:r w:rsidR="00716D26">
        <w:rPr>
          <w:sz w:val="24"/>
          <w:szCs w:val="24"/>
        </w:rPr>
        <w:t>first</w:t>
      </w:r>
      <w:r w:rsidRPr="00D923E3">
        <w:rPr>
          <w:sz w:val="24"/>
          <w:szCs w:val="24"/>
        </w:rPr>
        <w:t xml:space="preserve"> appointment </w:t>
      </w:r>
      <w:r w:rsidR="00716D26">
        <w:rPr>
          <w:sz w:val="24"/>
          <w:szCs w:val="24"/>
        </w:rPr>
        <w:t>in which</w:t>
      </w:r>
      <w:r w:rsidRPr="00D923E3">
        <w:rPr>
          <w:sz w:val="24"/>
          <w:szCs w:val="24"/>
        </w:rPr>
        <w:t xml:space="preserve"> the </w:t>
      </w:r>
      <w:r w:rsidR="00AF611C">
        <w:rPr>
          <w:rFonts w:cs="Arial"/>
          <w:color w:val="000000"/>
          <w:sz w:val="24"/>
          <w:szCs w:val="24"/>
        </w:rPr>
        <w:t>central research</w:t>
      </w:r>
      <w:r w:rsidR="00AF611C" w:rsidRPr="00D923E3">
        <w:rPr>
          <w:rFonts w:cs="Arial"/>
          <w:color w:val="000000"/>
          <w:sz w:val="24"/>
          <w:szCs w:val="24"/>
        </w:rPr>
        <w:t xml:space="preserve"> </w:t>
      </w:r>
      <w:r w:rsidR="00716D26">
        <w:rPr>
          <w:sz w:val="24"/>
          <w:szCs w:val="24"/>
        </w:rPr>
        <w:t xml:space="preserve">team collects informed consent and performs </w:t>
      </w:r>
      <w:r w:rsidRPr="00D923E3">
        <w:rPr>
          <w:sz w:val="24"/>
          <w:szCs w:val="24"/>
        </w:rPr>
        <w:t>eligibility assessments, unless participants request additional time to consider their participation in the study.</w:t>
      </w:r>
    </w:p>
    <w:p w14:paraId="1DE104B2" w14:textId="79C5EA57" w:rsidR="00184E5D" w:rsidRPr="00D923E3" w:rsidRDefault="00184E5D" w:rsidP="00D923E3">
      <w:pPr>
        <w:spacing w:after="0"/>
        <w:rPr>
          <w:sz w:val="24"/>
          <w:szCs w:val="24"/>
        </w:rPr>
      </w:pPr>
      <w:r w:rsidRPr="00D923E3">
        <w:rPr>
          <w:sz w:val="24"/>
          <w:szCs w:val="24"/>
        </w:rPr>
        <w:lastRenderedPageBreak/>
        <w:t xml:space="preserve">The </w:t>
      </w:r>
      <w:r w:rsidR="00AF611C">
        <w:rPr>
          <w:rFonts w:cs="Arial"/>
          <w:color w:val="000000"/>
          <w:sz w:val="24"/>
          <w:szCs w:val="24"/>
        </w:rPr>
        <w:t>central research</w:t>
      </w:r>
      <w:r w:rsidR="00AF611C" w:rsidRPr="00D923E3">
        <w:rPr>
          <w:rFonts w:cs="Arial"/>
          <w:color w:val="000000"/>
          <w:sz w:val="24"/>
          <w:szCs w:val="24"/>
        </w:rPr>
        <w:t xml:space="preserve"> </w:t>
      </w:r>
      <w:r w:rsidRPr="00D923E3">
        <w:rPr>
          <w:sz w:val="24"/>
          <w:szCs w:val="24"/>
        </w:rPr>
        <w:t>team will collect the following measurements</w:t>
      </w:r>
      <w:r w:rsidR="003400F9" w:rsidRPr="00D923E3">
        <w:rPr>
          <w:sz w:val="24"/>
          <w:szCs w:val="24"/>
        </w:rPr>
        <w:t xml:space="preserve"> at the practice</w:t>
      </w:r>
      <w:r w:rsidRPr="00D923E3">
        <w:rPr>
          <w:sz w:val="24"/>
          <w:szCs w:val="24"/>
        </w:rPr>
        <w:t>:</w:t>
      </w:r>
    </w:p>
    <w:p w14:paraId="5C7DD257" w14:textId="4B831220" w:rsidR="00120A76" w:rsidRPr="00120A76" w:rsidRDefault="00551F89" w:rsidP="008F4BDE">
      <w:pPr>
        <w:pStyle w:val="ListParagraph"/>
        <w:numPr>
          <w:ilvl w:val="0"/>
          <w:numId w:val="30"/>
        </w:numPr>
        <w:spacing w:after="0"/>
        <w:rPr>
          <w:sz w:val="24"/>
          <w:szCs w:val="24"/>
        </w:rPr>
      </w:pPr>
      <w:r>
        <w:rPr>
          <w:sz w:val="24"/>
          <w:szCs w:val="24"/>
        </w:rPr>
        <w:t>F</w:t>
      </w:r>
      <w:r w:rsidR="00FB122D">
        <w:rPr>
          <w:sz w:val="24"/>
          <w:szCs w:val="24"/>
        </w:rPr>
        <w:t xml:space="preserve">asting </w:t>
      </w:r>
      <w:proofErr w:type="spellStart"/>
      <w:r w:rsidR="00FB122D">
        <w:rPr>
          <w:sz w:val="24"/>
          <w:szCs w:val="24"/>
        </w:rPr>
        <w:t>f</w:t>
      </w:r>
      <w:r>
        <w:rPr>
          <w:sz w:val="24"/>
          <w:szCs w:val="24"/>
        </w:rPr>
        <w:t>ingerpri</w:t>
      </w:r>
      <w:r w:rsidR="008D5065">
        <w:rPr>
          <w:sz w:val="24"/>
          <w:szCs w:val="24"/>
        </w:rPr>
        <w:t>c</w:t>
      </w:r>
      <w:r>
        <w:rPr>
          <w:sz w:val="24"/>
          <w:szCs w:val="24"/>
        </w:rPr>
        <w:t>k</w:t>
      </w:r>
      <w:proofErr w:type="spellEnd"/>
      <w:r w:rsidR="00120A76" w:rsidRPr="00120A76">
        <w:rPr>
          <w:sz w:val="24"/>
          <w:szCs w:val="24"/>
        </w:rPr>
        <w:t xml:space="preserve"> blood sample, to be analysed for </w:t>
      </w:r>
      <w:r w:rsidR="00120A76" w:rsidRPr="00120A76">
        <w:rPr>
          <w:rFonts w:cs="Arial"/>
          <w:color w:val="000000"/>
          <w:sz w:val="24"/>
          <w:szCs w:val="24"/>
        </w:rPr>
        <w:t>blood lipids (LDL, HDL, total cholesterol</w:t>
      </w:r>
      <w:r w:rsidR="00795C39">
        <w:rPr>
          <w:rFonts w:cs="Arial"/>
          <w:color w:val="000000"/>
          <w:sz w:val="24"/>
          <w:szCs w:val="24"/>
        </w:rPr>
        <w:t xml:space="preserve">, </w:t>
      </w:r>
      <w:r w:rsidR="00795C39">
        <w:rPr>
          <w:sz w:val="24"/>
          <w:szCs w:val="24"/>
        </w:rPr>
        <w:t>non-HDL cholesterol, total cholesterol/HDL ratio</w:t>
      </w:r>
      <w:r w:rsidR="00120A76" w:rsidRPr="00120A76">
        <w:rPr>
          <w:rFonts w:cs="Arial"/>
          <w:color w:val="000000"/>
          <w:sz w:val="24"/>
          <w:szCs w:val="24"/>
        </w:rPr>
        <w:t xml:space="preserve"> and triglycerides)</w:t>
      </w:r>
      <w:r w:rsidR="00711696">
        <w:rPr>
          <w:rFonts w:cs="Arial"/>
          <w:color w:val="000000"/>
          <w:sz w:val="24"/>
          <w:szCs w:val="24"/>
        </w:rPr>
        <w:t xml:space="preserve"> using a portable lipid testing system</w:t>
      </w:r>
      <w:r w:rsidR="00120A76" w:rsidRPr="00120A76">
        <w:rPr>
          <w:rFonts w:cs="Arial"/>
          <w:color w:val="000000"/>
          <w:sz w:val="24"/>
          <w:szCs w:val="24"/>
        </w:rPr>
        <w:t xml:space="preserve">, will be taken by </w:t>
      </w:r>
      <w:r w:rsidR="00711696">
        <w:rPr>
          <w:rFonts w:cs="Arial"/>
          <w:color w:val="000000"/>
          <w:sz w:val="24"/>
          <w:szCs w:val="24"/>
        </w:rPr>
        <w:t>the central research team</w:t>
      </w:r>
      <w:r w:rsidR="00120A76" w:rsidRPr="00120A76">
        <w:rPr>
          <w:rFonts w:cs="Arial"/>
          <w:color w:val="000000"/>
          <w:sz w:val="24"/>
          <w:szCs w:val="24"/>
        </w:rPr>
        <w:t xml:space="preserve">. This </w:t>
      </w:r>
      <w:r w:rsidR="00120A76">
        <w:rPr>
          <w:rFonts w:cs="Arial"/>
          <w:color w:val="000000"/>
          <w:sz w:val="24"/>
          <w:szCs w:val="24"/>
        </w:rPr>
        <w:t>b</w:t>
      </w:r>
      <w:r w:rsidR="00120A76" w:rsidRPr="00120A76">
        <w:rPr>
          <w:rFonts w:cs="Arial"/>
          <w:color w:val="000000"/>
          <w:sz w:val="24"/>
          <w:szCs w:val="24"/>
        </w:rPr>
        <w:t xml:space="preserve">lood sample </w:t>
      </w:r>
      <w:r w:rsidR="006A4EF0">
        <w:rPr>
          <w:rFonts w:cs="Arial"/>
          <w:color w:val="000000"/>
          <w:sz w:val="24"/>
          <w:szCs w:val="24"/>
        </w:rPr>
        <w:t>is needed</w:t>
      </w:r>
      <w:r w:rsidR="00120A76" w:rsidRPr="00120A76">
        <w:rPr>
          <w:rFonts w:cs="Arial"/>
          <w:color w:val="000000"/>
          <w:sz w:val="24"/>
          <w:szCs w:val="24"/>
        </w:rPr>
        <w:t xml:space="preserve"> to confirm elevated LDL cholesterol</w:t>
      </w:r>
      <w:r w:rsidR="00D31EEE">
        <w:rPr>
          <w:rFonts w:cs="Arial"/>
          <w:color w:val="000000"/>
          <w:sz w:val="24"/>
          <w:szCs w:val="24"/>
        </w:rPr>
        <w:t xml:space="preserve"> &gt;3 </w:t>
      </w:r>
      <w:proofErr w:type="spellStart"/>
      <w:r w:rsidR="00D31EEE">
        <w:rPr>
          <w:rFonts w:cs="Arial"/>
          <w:color w:val="000000"/>
          <w:sz w:val="24"/>
          <w:szCs w:val="24"/>
        </w:rPr>
        <w:t>mmol</w:t>
      </w:r>
      <w:proofErr w:type="spellEnd"/>
      <w:r w:rsidR="00D31EEE">
        <w:rPr>
          <w:rFonts w:cs="Arial"/>
          <w:color w:val="000000"/>
          <w:sz w:val="24"/>
          <w:szCs w:val="24"/>
        </w:rPr>
        <w:t>/L</w:t>
      </w:r>
      <w:r w:rsidR="00532539">
        <w:rPr>
          <w:rFonts w:cs="Arial"/>
          <w:color w:val="000000"/>
          <w:sz w:val="24"/>
          <w:szCs w:val="24"/>
        </w:rPr>
        <w:t>,</w:t>
      </w:r>
    </w:p>
    <w:p w14:paraId="61FB3DDA" w14:textId="77777777" w:rsidR="00184E5D" w:rsidRPr="00D923E3" w:rsidRDefault="00184E5D" w:rsidP="00D923E3">
      <w:pPr>
        <w:pStyle w:val="ListParagraph"/>
        <w:numPr>
          <w:ilvl w:val="0"/>
          <w:numId w:val="30"/>
        </w:numPr>
        <w:spacing w:after="0"/>
        <w:rPr>
          <w:sz w:val="24"/>
          <w:szCs w:val="24"/>
        </w:rPr>
      </w:pPr>
      <w:r w:rsidRPr="00D923E3">
        <w:rPr>
          <w:sz w:val="24"/>
          <w:szCs w:val="24"/>
        </w:rPr>
        <w:t>Demographic (age, gender, ethnicity and education</w:t>
      </w:r>
      <w:r w:rsidR="00D31EEE">
        <w:rPr>
          <w:sz w:val="24"/>
          <w:szCs w:val="24"/>
        </w:rPr>
        <w:t>,</w:t>
      </w:r>
      <w:r w:rsidR="00D31EEE" w:rsidRPr="00D31EEE">
        <w:rPr>
          <w:sz w:val="24"/>
          <w:szCs w:val="24"/>
        </w:rPr>
        <w:t xml:space="preserve"> </w:t>
      </w:r>
      <w:r w:rsidR="00D31EEE">
        <w:rPr>
          <w:sz w:val="24"/>
          <w:szCs w:val="24"/>
        </w:rPr>
        <w:t>number of people in the household</w:t>
      </w:r>
      <w:r w:rsidRPr="00D923E3">
        <w:rPr>
          <w:sz w:val="24"/>
          <w:szCs w:val="24"/>
        </w:rPr>
        <w:t>), health b</w:t>
      </w:r>
      <w:r w:rsidR="00D31EEE">
        <w:rPr>
          <w:sz w:val="24"/>
          <w:szCs w:val="24"/>
        </w:rPr>
        <w:t xml:space="preserve">ehaviours (alcohol and smoking), </w:t>
      </w:r>
      <w:r w:rsidRPr="00D923E3">
        <w:rPr>
          <w:sz w:val="24"/>
          <w:szCs w:val="24"/>
        </w:rPr>
        <w:t xml:space="preserve">shopping habits </w:t>
      </w:r>
      <w:r w:rsidR="00D31EEE">
        <w:rPr>
          <w:sz w:val="24"/>
          <w:szCs w:val="24"/>
        </w:rPr>
        <w:t xml:space="preserve">and prior knowledge in regards to diet and SFA collected </w:t>
      </w:r>
      <w:r w:rsidRPr="00D923E3">
        <w:rPr>
          <w:sz w:val="24"/>
          <w:szCs w:val="24"/>
        </w:rPr>
        <w:t>by questionnaire</w:t>
      </w:r>
      <w:r w:rsidR="00532539">
        <w:rPr>
          <w:sz w:val="24"/>
          <w:szCs w:val="24"/>
        </w:rPr>
        <w:t>,</w:t>
      </w:r>
      <w:r w:rsidR="000F7323">
        <w:rPr>
          <w:sz w:val="24"/>
          <w:szCs w:val="24"/>
        </w:rPr>
        <w:t xml:space="preserve"> </w:t>
      </w:r>
    </w:p>
    <w:p w14:paraId="7E80C3C3" w14:textId="77777777" w:rsidR="00184E5D" w:rsidRPr="00D923E3" w:rsidRDefault="00184E5D" w:rsidP="00D923E3">
      <w:pPr>
        <w:pStyle w:val="ListParagraph"/>
        <w:numPr>
          <w:ilvl w:val="0"/>
          <w:numId w:val="30"/>
        </w:numPr>
        <w:spacing w:after="0"/>
        <w:rPr>
          <w:sz w:val="24"/>
          <w:szCs w:val="24"/>
        </w:rPr>
      </w:pPr>
      <w:r w:rsidRPr="00D923E3">
        <w:rPr>
          <w:sz w:val="24"/>
          <w:szCs w:val="24"/>
        </w:rPr>
        <w:t>Relevant medical history and all concomitant medication</w:t>
      </w:r>
      <w:r w:rsidR="00532539">
        <w:rPr>
          <w:sz w:val="24"/>
          <w:szCs w:val="24"/>
        </w:rPr>
        <w:t>,</w:t>
      </w:r>
    </w:p>
    <w:p w14:paraId="2CE2FB70" w14:textId="1D40CC3C" w:rsidR="00184E5D" w:rsidRPr="00D923E3" w:rsidRDefault="00184E5D" w:rsidP="00D923E3">
      <w:pPr>
        <w:pStyle w:val="ListParagraph"/>
        <w:numPr>
          <w:ilvl w:val="0"/>
          <w:numId w:val="30"/>
        </w:numPr>
        <w:spacing w:after="0"/>
        <w:rPr>
          <w:sz w:val="24"/>
          <w:szCs w:val="24"/>
        </w:rPr>
      </w:pPr>
      <w:r w:rsidRPr="00D923E3">
        <w:rPr>
          <w:rFonts w:cs="Arial"/>
          <w:color w:val="000000"/>
          <w:sz w:val="24"/>
          <w:szCs w:val="24"/>
        </w:rPr>
        <w:t>Dietary intake will be collected using a validated web-based 24-h recall dietary questionnaire, which will be completed twice</w:t>
      </w:r>
      <w:r w:rsidR="00DB5B07" w:rsidRPr="00D923E3">
        <w:rPr>
          <w:rFonts w:cs="Arial"/>
          <w:color w:val="000000"/>
          <w:sz w:val="24"/>
          <w:szCs w:val="24"/>
        </w:rPr>
        <w:t xml:space="preserve"> at baseline</w:t>
      </w:r>
      <w:r w:rsidRPr="00D923E3">
        <w:rPr>
          <w:sz w:val="24"/>
          <w:szCs w:val="24"/>
        </w:rPr>
        <w:t xml:space="preserve">, at the </w:t>
      </w:r>
      <w:r w:rsidR="00DB5B07" w:rsidRPr="00D923E3">
        <w:rPr>
          <w:sz w:val="24"/>
          <w:szCs w:val="24"/>
        </w:rPr>
        <w:t>in-person</w:t>
      </w:r>
      <w:r w:rsidR="002D7A79">
        <w:rPr>
          <w:sz w:val="24"/>
          <w:szCs w:val="24"/>
        </w:rPr>
        <w:t xml:space="preserve"> visit and before</w:t>
      </w:r>
      <w:r w:rsidRPr="00D923E3">
        <w:rPr>
          <w:sz w:val="24"/>
          <w:szCs w:val="24"/>
        </w:rPr>
        <w:t xml:space="preserve"> </w:t>
      </w:r>
      <w:r w:rsidR="00DB5B07" w:rsidRPr="00D923E3">
        <w:rPr>
          <w:sz w:val="24"/>
          <w:szCs w:val="24"/>
        </w:rPr>
        <w:t>the visit</w:t>
      </w:r>
      <w:r w:rsidRPr="00D923E3">
        <w:rPr>
          <w:sz w:val="24"/>
          <w:szCs w:val="24"/>
        </w:rPr>
        <w:t xml:space="preserve"> at the participant’s home using their own computer. </w:t>
      </w:r>
      <w:r w:rsidR="00DB5B07" w:rsidRPr="00D923E3">
        <w:rPr>
          <w:sz w:val="24"/>
          <w:szCs w:val="24"/>
        </w:rPr>
        <w:t xml:space="preserve">Participants will be given the opportunity to come to the practice to complete </w:t>
      </w:r>
      <w:r w:rsidR="00FB122D">
        <w:rPr>
          <w:sz w:val="24"/>
          <w:szCs w:val="24"/>
        </w:rPr>
        <w:t>their</w:t>
      </w:r>
      <w:r w:rsidR="00DB5B07" w:rsidRPr="00D923E3">
        <w:rPr>
          <w:sz w:val="24"/>
          <w:szCs w:val="24"/>
        </w:rPr>
        <w:t xml:space="preserve"> dietary recall if they are unable to access a computer and internet at home</w:t>
      </w:r>
      <w:r w:rsidR="00532539">
        <w:rPr>
          <w:sz w:val="24"/>
          <w:szCs w:val="24"/>
        </w:rPr>
        <w:t>,</w:t>
      </w:r>
      <w:r w:rsidR="00DB5B07" w:rsidRPr="00D923E3">
        <w:rPr>
          <w:sz w:val="24"/>
          <w:szCs w:val="24"/>
        </w:rPr>
        <w:t xml:space="preserve"> </w:t>
      </w:r>
    </w:p>
    <w:p w14:paraId="1AD4CB3C" w14:textId="77777777" w:rsidR="00184E5D" w:rsidRPr="00D923E3" w:rsidRDefault="00184E5D" w:rsidP="00D923E3">
      <w:pPr>
        <w:pStyle w:val="ListParagraph"/>
        <w:numPr>
          <w:ilvl w:val="0"/>
          <w:numId w:val="30"/>
        </w:numPr>
        <w:spacing w:after="0"/>
        <w:rPr>
          <w:sz w:val="24"/>
          <w:szCs w:val="24"/>
        </w:rPr>
      </w:pPr>
      <w:r w:rsidRPr="00D923E3">
        <w:rPr>
          <w:sz w:val="24"/>
          <w:szCs w:val="24"/>
        </w:rPr>
        <w:t>Seated systolic and diastolic blood pressure</w:t>
      </w:r>
      <w:r w:rsidR="00532539">
        <w:rPr>
          <w:sz w:val="24"/>
          <w:szCs w:val="24"/>
        </w:rPr>
        <w:t>,</w:t>
      </w:r>
    </w:p>
    <w:p w14:paraId="70858493" w14:textId="77777777" w:rsidR="00184E5D" w:rsidRPr="00D923E3" w:rsidRDefault="00184E5D" w:rsidP="00D923E3">
      <w:pPr>
        <w:pStyle w:val="ListParagraph"/>
        <w:numPr>
          <w:ilvl w:val="0"/>
          <w:numId w:val="30"/>
        </w:numPr>
        <w:spacing w:after="0"/>
        <w:rPr>
          <w:sz w:val="24"/>
          <w:szCs w:val="24"/>
        </w:rPr>
      </w:pPr>
      <w:r w:rsidRPr="00D923E3">
        <w:rPr>
          <w:sz w:val="24"/>
          <w:szCs w:val="24"/>
        </w:rPr>
        <w:t>Weight and height</w:t>
      </w:r>
      <w:r w:rsidR="00532539">
        <w:rPr>
          <w:sz w:val="24"/>
          <w:szCs w:val="24"/>
        </w:rPr>
        <w:t>.</w:t>
      </w:r>
      <w:r w:rsidRPr="00D923E3">
        <w:rPr>
          <w:sz w:val="24"/>
          <w:szCs w:val="24"/>
        </w:rPr>
        <w:t xml:space="preserve"> </w:t>
      </w:r>
    </w:p>
    <w:p w14:paraId="4D3BFC0E" w14:textId="77777777" w:rsidR="00120A76" w:rsidRDefault="00120A76" w:rsidP="00120A76">
      <w:pPr>
        <w:spacing w:after="0"/>
        <w:rPr>
          <w:rFonts w:cs="Arial"/>
          <w:color w:val="000000"/>
          <w:sz w:val="24"/>
          <w:szCs w:val="24"/>
        </w:rPr>
      </w:pPr>
    </w:p>
    <w:p w14:paraId="11417A48" w14:textId="77777777" w:rsidR="00120A76" w:rsidRPr="00120A76" w:rsidRDefault="00120A76" w:rsidP="00120A76">
      <w:pPr>
        <w:spacing w:after="0"/>
        <w:rPr>
          <w:sz w:val="24"/>
          <w:szCs w:val="24"/>
        </w:rPr>
      </w:pPr>
      <w:r>
        <w:rPr>
          <w:rFonts w:cs="Arial"/>
          <w:color w:val="000000"/>
          <w:sz w:val="24"/>
          <w:szCs w:val="24"/>
        </w:rPr>
        <w:t>P</w:t>
      </w:r>
      <w:r w:rsidRPr="00D923E3">
        <w:rPr>
          <w:rFonts w:cs="Arial"/>
          <w:color w:val="000000"/>
          <w:sz w:val="24"/>
          <w:szCs w:val="24"/>
        </w:rPr>
        <w:t>articipants will</w:t>
      </w:r>
      <w:r>
        <w:rPr>
          <w:rFonts w:cs="Arial"/>
          <w:color w:val="000000"/>
          <w:sz w:val="24"/>
          <w:szCs w:val="24"/>
        </w:rPr>
        <w:t xml:space="preserve"> also</w:t>
      </w:r>
      <w:r w:rsidRPr="00D923E3">
        <w:rPr>
          <w:rFonts w:cs="Arial"/>
          <w:color w:val="000000"/>
          <w:sz w:val="24"/>
          <w:szCs w:val="24"/>
        </w:rPr>
        <w:t xml:space="preserve"> provide their </w:t>
      </w:r>
      <w:proofErr w:type="spellStart"/>
      <w:r w:rsidR="00514E22" w:rsidRPr="00350331">
        <w:rPr>
          <w:rFonts w:cs="Arial"/>
          <w:color w:val="000000"/>
          <w:sz w:val="24"/>
          <w:szCs w:val="24"/>
        </w:rPr>
        <w:t>storecard</w:t>
      </w:r>
      <w:proofErr w:type="spellEnd"/>
      <w:r w:rsidRPr="00907F63">
        <w:rPr>
          <w:rFonts w:cs="Arial"/>
          <w:color w:val="000000"/>
          <w:sz w:val="24"/>
          <w:szCs w:val="24"/>
        </w:rPr>
        <w:t xml:space="preserve"> n</w:t>
      </w:r>
      <w:r w:rsidRPr="00D923E3">
        <w:rPr>
          <w:rFonts w:cs="Arial"/>
          <w:color w:val="000000"/>
          <w:sz w:val="24"/>
          <w:szCs w:val="24"/>
        </w:rPr>
        <w:t>umber, which will be used by Tesco to provide their shopping information during the study period.</w:t>
      </w:r>
    </w:p>
    <w:p w14:paraId="17FCE3CA" w14:textId="77777777" w:rsidR="00184E5D" w:rsidRPr="00D923E3" w:rsidRDefault="00184E5D" w:rsidP="00D923E3">
      <w:pPr>
        <w:tabs>
          <w:tab w:val="left" w:pos="6705"/>
        </w:tabs>
        <w:spacing w:after="0"/>
        <w:rPr>
          <w:sz w:val="24"/>
          <w:szCs w:val="24"/>
        </w:rPr>
      </w:pPr>
    </w:p>
    <w:p w14:paraId="5BBB88BC" w14:textId="77777777" w:rsidR="00DB5B07" w:rsidRPr="00D923E3" w:rsidRDefault="00184E5D" w:rsidP="00D923E3">
      <w:pPr>
        <w:spacing w:after="0"/>
        <w:rPr>
          <w:sz w:val="24"/>
          <w:szCs w:val="24"/>
        </w:rPr>
      </w:pPr>
      <w:r w:rsidRPr="00D923E3">
        <w:rPr>
          <w:sz w:val="24"/>
          <w:szCs w:val="24"/>
        </w:rPr>
        <w:t>E</w:t>
      </w:r>
      <w:r w:rsidR="003B0FAD" w:rsidRPr="00D923E3">
        <w:rPr>
          <w:sz w:val="24"/>
          <w:szCs w:val="24"/>
        </w:rPr>
        <w:t xml:space="preserve">ach of these </w:t>
      </w:r>
      <w:r w:rsidRPr="00D923E3">
        <w:rPr>
          <w:sz w:val="24"/>
          <w:szCs w:val="24"/>
        </w:rPr>
        <w:t xml:space="preserve">measurements and procedures will be detailed in the study manual held at each site. </w:t>
      </w:r>
    </w:p>
    <w:p w14:paraId="447971A8" w14:textId="77777777" w:rsidR="007E3D66" w:rsidRPr="00D923E3" w:rsidRDefault="007E3D66" w:rsidP="00D923E3">
      <w:pPr>
        <w:pStyle w:val="Heading2"/>
        <w:rPr>
          <w:szCs w:val="24"/>
        </w:rPr>
      </w:pPr>
      <w:bookmarkStart w:id="33" w:name="_Toc348119353"/>
      <w:bookmarkStart w:id="34" w:name="_Toc279866"/>
      <w:r w:rsidRPr="00D923E3">
        <w:rPr>
          <w:szCs w:val="24"/>
        </w:rPr>
        <w:t>Subsequent Visits</w:t>
      </w:r>
      <w:bookmarkEnd w:id="33"/>
      <w:bookmarkEnd w:id="34"/>
    </w:p>
    <w:p w14:paraId="020A2050" w14:textId="77777777" w:rsidR="002F694A" w:rsidRPr="00D923E3" w:rsidRDefault="002F694A" w:rsidP="00D923E3">
      <w:pPr>
        <w:spacing w:after="0"/>
        <w:rPr>
          <w:sz w:val="24"/>
          <w:szCs w:val="24"/>
        </w:rPr>
      </w:pPr>
      <w:r w:rsidRPr="00D923E3">
        <w:rPr>
          <w:sz w:val="24"/>
          <w:szCs w:val="24"/>
        </w:rPr>
        <w:t>The aim of subsequent visits is to assess the efficacy and non</w:t>
      </w:r>
      <w:r w:rsidR="003400F9" w:rsidRPr="00D923E3">
        <w:rPr>
          <w:sz w:val="24"/>
          <w:szCs w:val="24"/>
        </w:rPr>
        <w:t>-efficacy outcomes of the trial</w:t>
      </w:r>
      <w:r w:rsidR="00895654">
        <w:rPr>
          <w:sz w:val="24"/>
          <w:szCs w:val="24"/>
        </w:rPr>
        <w:t>.</w:t>
      </w:r>
    </w:p>
    <w:p w14:paraId="59864E37" w14:textId="6E8EDD1F" w:rsidR="003400F9" w:rsidRPr="00D923E3" w:rsidRDefault="002F694A" w:rsidP="00D923E3">
      <w:pPr>
        <w:spacing w:after="0"/>
        <w:rPr>
          <w:sz w:val="24"/>
          <w:szCs w:val="24"/>
        </w:rPr>
      </w:pPr>
      <w:r w:rsidRPr="00D923E3">
        <w:rPr>
          <w:sz w:val="24"/>
          <w:szCs w:val="24"/>
        </w:rPr>
        <w:t xml:space="preserve">Scheduling of follow-up visits is the responsibility of the central research team, who will contact </w:t>
      </w:r>
      <w:r w:rsidR="00120A76">
        <w:rPr>
          <w:sz w:val="24"/>
          <w:szCs w:val="24"/>
        </w:rPr>
        <w:t>participant</w:t>
      </w:r>
      <w:r w:rsidRPr="00D923E3">
        <w:rPr>
          <w:sz w:val="24"/>
          <w:szCs w:val="24"/>
        </w:rPr>
        <w:t xml:space="preserve">s to schedule the follow-up assessments. We will make at least three but no more than </w:t>
      </w:r>
      <w:r w:rsidR="00337ABB">
        <w:rPr>
          <w:sz w:val="24"/>
          <w:szCs w:val="24"/>
        </w:rPr>
        <w:t>five</w:t>
      </w:r>
      <w:r w:rsidRPr="00D923E3">
        <w:rPr>
          <w:sz w:val="24"/>
          <w:szCs w:val="24"/>
        </w:rPr>
        <w:t xml:space="preserve"> attempts, to contact participants by telephone. We will then use other means (letter; email).</w:t>
      </w:r>
      <w:r w:rsidR="00F85B0F">
        <w:rPr>
          <w:sz w:val="24"/>
          <w:szCs w:val="24"/>
        </w:rPr>
        <w:t xml:space="preserve"> Additionally, the </w:t>
      </w:r>
      <w:r w:rsidR="00AF611C">
        <w:rPr>
          <w:rFonts w:cs="Arial"/>
          <w:color w:val="000000"/>
          <w:sz w:val="24"/>
          <w:szCs w:val="24"/>
        </w:rPr>
        <w:t>central research</w:t>
      </w:r>
      <w:r w:rsidR="00AF611C" w:rsidRPr="00D923E3">
        <w:rPr>
          <w:rFonts w:cs="Arial"/>
          <w:color w:val="000000"/>
          <w:sz w:val="24"/>
          <w:szCs w:val="24"/>
        </w:rPr>
        <w:t xml:space="preserve"> </w:t>
      </w:r>
      <w:r w:rsidR="00F85B0F">
        <w:rPr>
          <w:sz w:val="24"/>
          <w:szCs w:val="24"/>
        </w:rPr>
        <w:t xml:space="preserve">team will ask the participant to complete one 24h dietary recall prior to the follow up appointment. </w:t>
      </w:r>
    </w:p>
    <w:p w14:paraId="107373D2" w14:textId="77777777" w:rsidR="003400F9" w:rsidRPr="00D923E3" w:rsidRDefault="003400F9" w:rsidP="00D923E3">
      <w:pPr>
        <w:pStyle w:val="Heading2"/>
        <w:numPr>
          <w:ilvl w:val="2"/>
          <w:numId w:val="1"/>
        </w:numPr>
        <w:rPr>
          <w:szCs w:val="24"/>
        </w:rPr>
      </w:pPr>
      <w:bookmarkStart w:id="35" w:name="_Toc348119354"/>
      <w:bookmarkStart w:id="36" w:name="_Toc279867"/>
      <w:r w:rsidRPr="00D923E3">
        <w:rPr>
          <w:szCs w:val="24"/>
        </w:rPr>
        <w:t>Three-month follow up assessment</w:t>
      </w:r>
      <w:bookmarkEnd w:id="35"/>
      <w:bookmarkEnd w:id="36"/>
    </w:p>
    <w:p w14:paraId="382EEF9E" w14:textId="0C4BD6EB" w:rsidR="002F694A" w:rsidRPr="00D923E3" w:rsidRDefault="003400F9" w:rsidP="00D923E3">
      <w:pPr>
        <w:spacing w:after="0"/>
        <w:ind w:left="720"/>
        <w:rPr>
          <w:sz w:val="24"/>
          <w:szCs w:val="24"/>
        </w:rPr>
      </w:pPr>
      <w:r w:rsidRPr="00D923E3">
        <w:rPr>
          <w:sz w:val="24"/>
          <w:szCs w:val="24"/>
        </w:rPr>
        <w:t>A</w:t>
      </w:r>
      <w:r w:rsidR="002F694A" w:rsidRPr="00D923E3">
        <w:rPr>
          <w:sz w:val="24"/>
          <w:szCs w:val="24"/>
        </w:rPr>
        <w:t xml:space="preserve"> follow up </w:t>
      </w:r>
      <w:r w:rsidRPr="00D923E3">
        <w:rPr>
          <w:sz w:val="24"/>
          <w:szCs w:val="24"/>
        </w:rPr>
        <w:t xml:space="preserve">and final </w:t>
      </w:r>
      <w:r w:rsidR="002F694A" w:rsidRPr="00D923E3">
        <w:rPr>
          <w:sz w:val="24"/>
          <w:szCs w:val="24"/>
        </w:rPr>
        <w:t>visit will be c</w:t>
      </w:r>
      <w:r w:rsidR="00DB5B07" w:rsidRPr="00D923E3">
        <w:rPr>
          <w:sz w:val="24"/>
          <w:szCs w:val="24"/>
        </w:rPr>
        <w:t xml:space="preserve">ompleted </w:t>
      </w:r>
      <w:r w:rsidR="00337ABB">
        <w:rPr>
          <w:sz w:val="24"/>
          <w:szCs w:val="24"/>
        </w:rPr>
        <w:t xml:space="preserve">at least </w:t>
      </w:r>
      <w:r w:rsidR="00DB5B07" w:rsidRPr="00D923E3">
        <w:rPr>
          <w:sz w:val="24"/>
          <w:szCs w:val="24"/>
        </w:rPr>
        <w:t xml:space="preserve">3 months </w:t>
      </w:r>
      <w:r w:rsidR="00337ABB">
        <w:rPr>
          <w:sz w:val="24"/>
          <w:szCs w:val="24"/>
        </w:rPr>
        <w:t xml:space="preserve">and no more than 4 months </w:t>
      </w:r>
      <w:r w:rsidR="00DB5B07" w:rsidRPr="00D923E3">
        <w:rPr>
          <w:sz w:val="24"/>
          <w:szCs w:val="24"/>
        </w:rPr>
        <w:t>after randomisation</w:t>
      </w:r>
      <w:r w:rsidRPr="00D923E3">
        <w:rPr>
          <w:sz w:val="24"/>
          <w:szCs w:val="24"/>
        </w:rPr>
        <w:t xml:space="preserve"> to assess the main study outcomes</w:t>
      </w:r>
      <w:r w:rsidR="00DB5B07" w:rsidRPr="00D923E3">
        <w:rPr>
          <w:sz w:val="24"/>
          <w:szCs w:val="24"/>
        </w:rPr>
        <w:t xml:space="preserve">. </w:t>
      </w:r>
      <w:r w:rsidRPr="00D923E3">
        <w:rPr>
          <w:sz w:val="24"/>
          <w:szCs w:val="24"/>
        </w:rPr>
        <w:t>Therefore, a</w:t>
      </w:r>
      <w:r w:rsidR="00DB5B07" w:rsidRPr="00D923E3">
        <w:rPr>
          <w:sz w:val="24"/>
          <w:szCs w:val="24"/>
        </w:rPr>
        <w:t>ll the measures collected as part of the baseline visit will be repeated following the same procedures an</w:t>
      </w:r>
      <w:r w:rsidRPr="00D923E3">
        <w:rPr>
          <w:sz w:val="24"/>
          <w:szCs w:val="24"/>
        </w:rPr>
        <w:t>d conditions as described above.</w:t>
      </w:r>
    </w:p>
    <w:p w14:paraId="7BAB604E" w14:textId="2144FC46" w:rsidR="003400F9" w:rsidRPr="00D923E3" w:rsidRDefault="003400F9" w:rsidP="00D923E3">
      <w:pPr>
        <w:spacing w:after="0"/>
        <w:ind w:left="720"/>
        <w:rPr>
          <w:sz w:val="24"/>
          <w:szCs w:val="24"/>
        </w:rPr>
      </w:pPr>
      <w:r w:rsidRPr="00D923E3">
        <w:rPr>
          <w:sz w:val="24"/>
          <w:szCs w:val="24"/>
        </w:rPr>
        <w:t xml:space="preserve">The </w:t>
      </w:r>
      <w:r w:rsidR="00AF611C">
        <w:rPr>
          <w:rFonts w:cs="Arial"/>
          <w:color w:val="000000"/>
          <w:sz w:val="24"/>
          <w:szCs w:val="24"/>
        </w:rPr>
        <w:t>central research</w:t>
      </w:r>
      <w:r w:rsidR="00AF611C" w:rsidRPr="00D923E3">
        <w:rPr>
          <w:rFonts w:cs="Arial"/>
          <w:color w:val="000000"/>
          <w:sz w:val="24"/>
          <w:szCs w:val="24"/>
        </w:rPr>
        <w:t xml:space="preserve"> </w:t>
      </w:r>
      <w:r w:rsidRPr="00D923E3">
        <w:rPr>
          <w:sz w:val="24"/>
          <w:szCs w:val="24"/>
        </w:rPr>
        <w:t>team will collect the following measurements at the practice:</w:t>
      </w:r>
    </w:p>
    <w:p w14:paraId="789A7D5A" w14:textId="6859A729" w:rsidR="00CD4EDC" w:rsidRPr="00D923E3" w:rsidRDefault="00711696" w:rsidP="00CD4EDC">
      <w:pPr>
        <w:pStyle w:val="ListParagraph"/>
        <w:numPr>
          <w:ilvl w:val="0"/>
          <w:numId w:val="30"/>
        </w:numPr>
        <w:spacing w:after="0"/>
        <w:ind w:left="1440"/>
        <w:rPr>
          <w:sz w:val="24"/>
          <w:szCs w:val="24"/>
        </w:rPr>
      </w:pPr>
      <w:r>
        <w:rPr>
          <w:sz w:val="24"/>
          <w:szCs w:val="24"/>
        </w:rPr>
        <w:t>F</w:t>
      </w:r>
      <w:r w:rsidR="00FB122D">
        <w:rPr>
          <w:sz w:val="24"/>
          <w:szCs w:val="24"/>
        </w:rPr>
        <w:t xml:space="preserve">asting </w:t>
      </w:r>
      <w:proofErr w:type="spellStart"/>
      <w:r w:rsidR="00FB122D">
        <w:rPr>
          <w:sz w:val="24"/>
          <w:szCs w:val="24"/>
        </w:rPr>
        <w:t>f</w:t>
      </w:r>
      <w:r>
        <w:rPr>
          <w:sz w:val="24"/>
          <w:szCs w:val="24"/>
        </w:rPr>
        <w:t>ingerpri</w:t>
      </w:r>
      <w:r w:rsidR="008D5065">
        <w:rPr>
          <w:sz w:val="24"/>
          <w:szCs w:val="24"/>
        </w:rPr>
        <w:t>c</w:t>
      </w:r>
      <w:r>
        <w:rPr>
          <w:sz w:val="24"/>
          <w:szCs w:val="24"/>
        </w:rPr>
        <w:t>k</w:t>
      </w:r>
      <w:proofErr w:type="spellEnd"/>
      <w:r w:rsidRPr="00120A76">
        <w:rPr>
          <w:sz w:val="24"/>
          <w:szCs w:val="24"/>
        </w:rPr>
        <w:t xml:space="preserve"> blood sample, to be analysed for </w:t>
      </w:r>
      <w:r w:rsidRPr="00120A76">
        <w:rPr>
          <w:rFonts w:cs="Arial"/>
          <w:color w:val="000000"/>
          <w:sz w:val="24"/>
          <w:szCs w:val="24"/>
        </w:rPr>
        <w:t>blood lipids (LDL, HDL, total cholesterol</w:t>
      </w:r>
      <w:r w:rsidR="00795C39">
        <w:rPr>
          <w:rFonts w:cs="Arial"/>
          <w:color w:val="000000"/>
          <w:sz w:val="24"/>
          <w:szCs w:val="24"/>
        </w:rPr>
        <w:t xml:space="preserve">, </w:t>
      </w:r>
      <w:r w:rsidR="00795C39">
        <w:rPr>
          <w:sz w:val="24"/>
          <w:szCs w:val="24"/>
        </w:rPr>
        <w:t>non-HDL cholesterol, total cholesterol/HDL ratio</w:t>
      </w:r>
      <w:r w:rsidRPr="00120A76">
        <w:rPr>
          <w:rFonts w:cs="Arial"/>
          <w:color w:val="000000"/>
          <w:sz w:val="24"/>
          <w:szCs w:val="24"/>
        </w:rPr>
        <w:t xml:space="preserve"> and triglycerides)</w:t>
      </w:r>
      <w:r>
        <w:rPr>
          <w:rFonts w:cs="Arial"/>
          <w:color w:val="000000"/>
          <w:sz w:val="24"/>
          <w:szCs w:val="24"/>
        </w:rPr>
        <w:t xml:space="preserve"> using a portable lipid testing system</w:t>
      </w:r>
      <w:r w:rsidRPr="00120A76">
        <w:rPr>
          <w:rFonts w:cs="Arial"/>
          <w:color w:val="000000"/>
          <w:sz w:val="24"/>
          <w:szCs w:val="24"/>
        </w:rPr>
        <w:t xml:space="preserve">, will be taken by </w:t>
      </w:r>
      <w:r>
        <w:rPr>
          <w:rFonts w:cs="Arial"/>
          <w:color w:val="000000"/>
          <w:sz w:val="24"/>
          <w:szCs w:val="24"/>
        </w:rPr>
        <w:t>the central research team</w:t>
      </w:r>
      <w:r w:rsidR="00532539">
        <w:rPr>
          <w:rFonts w:cs="Arial"/>
          <w:color w:val="000000"/>
          <w:sz w:val="24"/>
          <w:szCs w:val="24"/>
        </w:rPr>
        <w:t>,</w:t>
      </w:r>
      <w:r w:rsidR="00CD4EDC" w:rsidRPr="00D923E3">
        <w:rPr>
          <w:rFonts w:cs="Arial"/>
          <w:color w:val="000000"/>
          <w:sz w:val="24"/>
          <w:szCs w:val="24"/>
        </w:rPr>
        <w:t xml:space="preserve"> </w:t>
      </w:r>
    </w:p>
    <w:p w14:paraId="59C7F0FC" w14:textId="7961E6D7" w:rsidR="003400F9" w:rsidRPr="00D923E3" w:rsidRDefault="00D31EEE" w:rsidP="00D923E3">
      <w:pPr>
        <w:pStyle w:val="ListParagraph"/>
        <w:numPr>
          <w:ilvl w:val="0"/>
          <w:numId w:val="30"/>
        </w:numPr>
        <w:spacing w:after="0"/>
        <w:ind w:left="1440"/>
        <w:rPr>
          <w:sz w:val="24"/>
          <w:szCs w:val="24"/>
        </w:rPr>
      </w:pPr>
      <w:r>
        <w:rPr>
          <w:sz w:val="24"/>
          <w:szCs w:val="24"/>
        </w:rPr>
        <w:lastRenderedPageBreak/>
        <w:t>A</w:t>
      </w:r>
      <w:r w:rsidR="002B2D71">
        <w:rPr>
          <w:sz w:val="24"/>
          <w:szCs w:val="24"/>
        </w:rPr>
        <w:t xml:space="preserve">ny changes </w:t>
      </w:r>
      <w:r>
        <w:rPr>
          <w:sz w:val="24"/>
          <w:szCs w:val="24"/>
        </w:rPr>
        <w:t>in</w:t>
      </w:r>
      <w:r w:rsidR="003400F9" w:rsidRPr="00D923E3">
        <w:rPr>
          <w:sz w:val="24"/>
          <w:szCs w:val="24"/>
        </w:rPr>
        <w:t xml:space="preserve"> </w:t>
      </w:r>
      <w:r>
        <w:rPr>
          <w:sz w:val="24"/>
          <w:szCs w:val="24"/>
        </w:rPr>
        <w:t xml:space="preserve">knowledge </w:t>
      </w:r>
      <w:r w:rsidR="00400AC1">
        <w:rPr>
          <w:sz w:val="24"/>
          <w:szCs w:val="24"/>
        </w:rPr>
        <w:t>with</w:t>
      </w:r>
      <w:r>
        <w:rPr>
          <w:sz w:val="24"/>
          <w:szCs w:val="24"/>
        </w:rPr>
        <w:t xml:space="preserve"> regards to diet and SFA as well as intervention acceptability collected </w:t>
      </w:r>
      <w:r w:rsidR="003400F9" w:rsidRPr="00D923E3">
        <w:rPr>
          <w:sz w:val="24"/>
          <w:szCs w:val="24"/>
        </w:rPr>
        <w:t>by questionnaire</w:t>
      </w:r>
      <w:r w:rsidR="00532539">
        <w:rPr>
          <w:sz w:val="24"/>
          <w:szCs w:val="24"/>
        </w:rPr>
        <w:t>,</w:t>
      </w:r>
    </w:p>
    <w:p w14:paraId="6674E729" w14:textId="5E6AC310" w:rsidR="003400F9" w:rsidRPr="00D923E3" w:rsidRDefault="00400AC1" w:rsidP="00D923E3">
      <w:pPr>
        <w:pStyle w:val="ListParagraph"/>
        <w:numPr>
          <w:ilvl w:val="0"/>
          <w:numId w:val="30"/>
        </w:numPr>
        <w:spacing w:after="0"/>
        <w:ind w:left="1440"/>
        <w:rPr>
          <w:sz w:val="24"/>
          <w:szCs w:val="24"/>
        </w:rPr>
      </w:pPr>
      <w:r>
        <w:rPr>
          <w:sz w:val="24"/>
          <w:szCs w:val="24"/>
        </w:rPr>
        <w:t>Changes to relevant</w:t>
      </w:r>
      <w:r w:rsidR="003400F9" w:rsidRPr="00D923E3">
        <w:rPr>
          <w:sz w:val="24"/>
          <w:szCs w:val="24"/>
        </w:rPr>
        <w:t xml:space="preserve"> medical history and all concomitant medication</w:t>
      </w:r>
      <w:r w:rsidR="00532539">
        <w:rPr>
          <w:sz w:val="24"/>
          <w:szCs w:val="24"/>
        </w:rPr>
        <w:t>,</w:t>
      </w:r>
    </w:p>
    <w:p w14:paraId="2DD4F426" w14:textId="28434342" w:rsidR="003400F9" w:rsidRPr="00D923E3" w:rsidRDefault="003400F9" w:rsidP="00D923E3">
      <w:pPr>
        <w:pStyle w:val="ListParagraph"/>
        <w:numPr>
          <w:ilvl w:val="0"/>
          <w:numId w:val="30"/>
        </w:numPr>
        <w:spacing w:after="0"/>
        <w:ind w:left="1440"/>
        <w:rPr>
          <w:sz w:val="24"/>
          <w:szCs w:val="24"/>
        </w:rPr>
      </w:pPr>
      <w:r w:rsidRPr="00D923E3">
        <w:rPr>
          <w:rFonts w:cs="Arial"/>
          <w:color w:val="000000"/>
          <w:sz w:val="24"/>
          <w:szCs w:val="24"/>
        </w:rPr>
        <w:t xml:space="preserve">Dietary intake will be collected using a validated web-based 24-h recall dietary questionnaire, which will be completed twice at </w:t>
      </w:r>
      <w:r w:rsidR="00F85B0F">
        <w:rPr>
          <w:rFonts w:cs="Arial"/>
          <w:color w:val="000000"/>
          <w:sz w:val="24"/>
          <w:szCs w:val="24"/>
        </w:rPr>
        <w:t>follow up</w:t>
      </w:r>
      <w:r w:rsidRPr="00D923E3">
        <w:rPr>
          <w:sz w:val="24"/>
          <w:szCs w:val="24"/>
        </w:rPr>
        <w:t xml:space="preserve">, once </w:t>
      </w:r>
      <w:r w:rsidR="00F85B0F">
        <w:rPr>
          <w:sz w:val="24"/>
          <w:szCs w:val="24"/>
        </w:rPr>
        <w:t>prior to the follow up visit, and a second one at the in-person visit</w:t>
      </w:r>
      <w:r w:rsidRPr="00D923E3">
        <w:rPr>
          <w:sz w:val="24"/>
          <w:szCs w:val="24"/>
        </w:rPr>
        <w:t xml:space="preserve">. Participants will be given the opportunity to come to the practice to complete </w:t>
      </w:r>
      <w:r w:rsidR="00FB122D">
        <w:rPr>
          <w:sz w:val="24"/>
          <w:szCs w:val="24"/>
        </w:rPr>
        <w:t>their</w:t>
      </w:r>
      <w:r w:rsidRPr="00D923E3">
        <w:rPr>
          <w:sz w:val="24"/>
          <w:szCs w:val="24"/>
        </w:rPr>
        <w:t xml:space="preserve"> dietary recall if they are unable to access a computer and internet at home</w:t>
      </w:r>
      <w:r w:rsidR="00532539">
        <w:rPr>
          <w:sz w:val="24"/>
          <w:szCs w:val="24"/>
        </w:rPr>
        <w:t>,</w:t>
      </w:r>
      <w:r w:rsidRPr="00D923E3">
        <w:rPr>
          <w:sz w:val="24"/>
          <w:szCs w:val="24"/>
        </w:rPr>
        <w:t xml:space="preserve"> </w:t>
      </w:r>
    </w:p>
    <w:p w14:paraId="5DA730FE" w14:textId="77777777" w:rsidR="003400F9" w:rsidRPr="00D923E3" w:rsidRDefault="003400F9" w:rsidP="00D923E3">
      <w:pPr>
        <w:pStyle w:val="ListParagraph"/>
        <w:numPr>
          <w:ilvl w:val="0"/>
          <w:numId w:val="30"/>
        </w:numPr>
        <w:spacing w:after="0"/>
        <w:ind w:left="1440"/>
        <w:rPr>
          <w:sz w:val="24"/>
          <w:szCs w:val="24"/>
        </w:rPr>
      </w:pPr>
      <w:r w:rsidRPr="00D923E3">
        <w:rPr>
          <w:sz w:val="24"/>
          <w:szCs w:val="24"/>
        </w:rPr>
        <w:t>Seated systolic and diastolic blood pressure</w:t>
      </w:r>
      <w:r w:rsidR="00532539">
        <w:rPr>
          <w:sz w:val="24"/>
          <w:szCs w:val="24"/>
        </w:rPr>
        <w:t>,</w:t>
      </w:r>
    </w:p>
    <w:p w14:paraId="720F5C48" w14:textId="377803CF" w:rsidR="00B05836" w:rsidRDefault="003400F9" w:rsidP="00E815D6">
      <w:pPr>
        <w:pStyle w:val="ListParagraph"/>
        <w:numPr>
          <w:ilvl w:val="0"/>
          <w:numId w:val="30"/>
        </w:numPr>
        <w:spacing w:after="0"/>
        <w:ind w:left="1440"/>
        <w:rPr>
          <w:sz w:val="24"/>
          <w:szCs w:val="24"/>
        </w:rPr>
      </w:pPr>
      <w:r w:rsidRPr="00D923E3">
        <w:rPr>
          <w:sz w:val="24"/>
          <w:szCs w:val="24"/>
        </w:rPr>
        <w:t>Weight</w:t>
      </w:r>
      <w:r w:rsidR="00532539">
        <w:rPr>
          <w:sz w:val="24"/>
          <w:szCs w:val="24"/>
        </w:rPr>
        <w:t>.</w:t>
      </w:r>
      <w:r w:rsidRPr="00D923E3">
        <w:rPr>
          <w:sz w:val="24"/>
          <w:szCs w:val="24"/>
        </w:rPr>
        <w:t xml:space="preserve"> </w:t>
      </w:r>
    </w:p>
    <w:p w14:paraId="52543875" w14:textId="77777777" w:rsidR="00B05836" w:rsidRDefault="00B05836" w:rsidP="00554081">
      <w:pPr>
        <w:spacing w:after="0"/>
        <w:rPr>
          <w:sz w:val="24"/>
          <w:szCs w:val="24"/>
        </w:rPr>
      </w:pPr>
    </w:p>
    <w:p w14:paraId="0406B58D" w14:textId="0635C250" w:rsidR="00887DD2" w:rsidRPr="000629FB" w:rsidRDefault="004271E3" w:rsidP="00554081">
      <w:pPr>
        <w:spacing w:after="0"/>
        <w:rPr>
          <w:sz w:val="24"/>
          <w:szCs w:val="24"/>
        </w:rPr>
      </w:pPr>
      <w:r>
        <w:rPr>
          <w:sz w:val="24"/>
          <w:szCs w:val="24"/>
        </w:rPr>
        <w:t xml:space="preserve">- Changes to </w:t>
      </w:r>
      <w:r w:rsidR="00554081">
        <w:rPr>
          <w:sz w:val="24"/>
          <w:szCs w:val="24"/>
        </w:rPr>
        <w:t>drug treatments during the course of the study: t</w:t>
      </w:r>
      <w:r w:rsidR="00B05836" w:rsidRPr="00B05836">
        <w:rPr>
          <w:sz w:val="24"/>
          <w:szCs w:val="24"/>
        </w:rPr>
        <w:t>he clinical team in the practice will decide which</w:t>
      </w:r>
      <w:r w:rsidR="00337ABB">
        <w:rPr>
          <w:sz w:val="24"/>
          <w:szCs w:val="24"/>
        </w:rPr>
        <w:t xml:space="preserve">, if any </w:t>
      </w:r>
      <w:r w:rsidR="00B05836" w:rsidRPr="00B05836">
        <w:rPr>
          <w:sz w:val="24"/>
          <w:szCs w:val="24"/>
        </w:rPr>
        <w:t xml:space="preserve">medications need to be </w:t>
      </w:r>
      <w:r w:rsidR="00337ABB">
        <w:rPr>
          <w:sz w:val="24"/>
          <w:szCs w:val="24"/>
        </w:rPr>
        <w:t>adjusted as a result of changes in health status during the course of the study</w:t>
      </w:r>
      <w:r w:rsidR="00B05836" w:rsidRPr="00B05836">
        <w:rPr>
          <w:sz w:val="24"/>
          <w:szCs w:val="24"/>
        </w:rPr>
        <w:t>.</w:t>
      </w:r>
      <w:r w:rsidR="00554081">
        <w:rPr>
          <w:sz w:val="24"/>
          <w:szCs w:val="24"/>
        </w:rPr>
        <w:t xml:space="preserve"> However, we will ask participants and clinicians to refrain from altering </w:t>
      </w:r>
      <w:r w:rsidR="00A14DEA">
        <w:rPr>
          <w:sz w:val="24"/>
          <w:szCs w:val="24"/>
        </w:rPr>
        <w:t xml:space="preserve">any lipid-lowering medication during the 3-months of follow-up unless strictly necessary. </w:t>
      </w:r>
      <w:r w:rsidR="00554081">
        <w:rPr>
          <w:sz w:val="24"/>
          <w:szCs w:val="24"/>
        </w:rPr>
        <w:t xml:space="preserve"> </w:t>
      </w:r>
    </w:p>
    <w:p w14:paraId="5B631A75" w14:textId="27FC22FB" w:rsidR="00BE5F1A" w:rsidRDefault="00BE5F1A" w:rsidP="00D923E3">
      <w:pPr>
        <w:pStyle w:val="Heading2"/>
        <w:jc w:val="both"/>
        <w:rPr>
          <w:szCs w:val="24"/>
        </w:rPr>
      </w:pPr>
      <w:bookmarkStart w:id="37" w:name="_Toc279868"/>
      <w:bookmarkStart w:id="38" w:name="_Toc389567899"/>
      <w:bookmarkStart w:id="39" w:name="_Toc348119355"/>
      <w:r>
        <w:rPr>
          <w:szCs w:val="24"/>
        </w:rPr>
        <w:t>Food shopping data</w:t>
      </w:r>
      <w:bookmarkEnd w:id="37"/>
    </w:p>
    <w:p w14:paraId="0ED6B9CC" w14:textId="19FBD3C3" w:rsidR="00BE5F1A" w:rsidRDefault="00BE5F1A" w:rsidP="00BE5F1A">
      <w:pPr>
        <w:autoSpaceDE w:val="0"/>
        <w:autoSpaceDN w:val="0"/>
        <w:adjustRightInd w:val="0"/>
        <w:spacing w:after="0"/>
        <w:rPr>
          <w:rFonts w:cs="Arial"/>
          <w:color w:val="000000"/>
          <w:sz w:val="24"/>
          <w:szCs w:val="24"/>
        </w:rPr>
      </w:pPr>
      <w:r>
        <w:rPr>
          <w:rFonts w:cs="Arial"/>
          <w:color w:val="000000"/>
          <w:sz w:val="24"/>
          <w:szCs w:val="24"/>
        </w:rPr>
        <w:t>The proposed</w:t>
      </w:r>
      <w:r w:rsidRPr="0033317A">
        <w:rPr>
          <w:rFonts w:cs="Arial"/>
          <w:color w:val="000000"/>
          <w:sz w:val="24"/>
          <w:szCs w:val="24"/>
        </w:rPr>
        <w:t xml:space="preserve"> intervention involves providing participants with a personalised report on their previous shopping at Tesco supermarkets, </w:t>
      </w:r>
      <w:r>
        <w:rPr>
          <w:rFonts w:cs="Arial"/>
          <w:color w:val="000000"/>
          <w:sz w:val="24"/>
          <w:szCs w:val="24"/>
        </w:rPr>
        <w:t>therefore a partnership has been established with Tesco to obtain participant</w:t>
      </w:r>
      <w:r w:rsidR="00F703F8">
        <w:rPr>
          <w:rFonts w:cs="Arial"/>
          <w:color w:val="000000"/>
          <w:sz w:val="24"/>
          <w:szCs w:val="24"/>
        </w:rPr>
        <w:t>s’</w:t>
      </w:r>
      <w:r>
        <w:rPr>
          <w:rFonts w:cs="Arial"/>
          <w:color w:val="000000"/>
          <w:sz w:val="24"/>
          <w:szCs w:val="24"/>
        </w:rPr>
        <w:t xml:space="preserve"> </w:t>
      </w:r>
      <w:r w:rsidRPr="0033317A">
        <w:rPr>
          <w:rFonts w:cs="Arial"/>
          <w:color w:val="000000"/>
          <w:sz w:val="24"/>
          <w:szCs w:val="24"/>
        </w:rPr>
        <w:t xml:space="preserve">consent to access </w:t>
      </w:r>
      <w:r w:rsidRPr="00AC3372">
        <w:rPr>
          <w:rFonts w:cs="Arial"/>
          <w:color w:val="000000"/>
          <w:sz w:val="24"/>
          <w:szCs w:val="24"/>
        </w:rPr>
        <w:t xml:space="preserve">the </w:t>
      </w:r>
      <w:r>
        <w:rPr>
          <w:rFonts w:cs="Arial"/>
          <w:color w:val="000000"/>
          <w:sz w:val="24"/>
          <w:szCs w:val="24"/>
        </w:rPr>
        <w:t>loyalty card</w:t>
      </w:r>
      <w:r w:rsidRPr="0033317A">
        <w:rPr>
          <w:rFonts w:cs="Arial"/>
          <w:color w:val="000000"/>
          <w:sz w:val="24"/>
          <w:szCs w:val="24"/>
        </w:rPr>
        <w:t xml:space="preserve"> data.</w:t>
      </w:r>
      <w:r>
        <w:rPr>
          <w:rFonts w:cs="Arial"/>
          <w:color w:val="000000"/>
          <w:sz w:val="24"/>
          <w:szCs w:val="24"/>
        </w:rPr>
        <w:t xml:space="preserve"> </w:t>
      </w:r>
      <w:r w:rsidRPr="00F445A1">
        <w:rPr>
          <w:rFonts w:cs="Arial"/>
          <w:color w:val="000000"/>
          <w:sz w:val="24"/>
          <w:szCs w:val="24"/>
        </w:rPr>
        <w:t xml:space="preserve">However, if Tesco is unable to fully meet the expectations of this partnership and cannot provide information in “real time” (e.g. before randomization), a contingency plan has been developed to fill this gap. </w:t>
      </w:r>
      <w:r>
        <w:rPr>
          <w:rFonts w:cs="Arial"/>
          <w:color w:val="000000"/>
          <w:sz w:val="24"/>
          <w:szCs w:val="24"/>
        </w:rPr>
        <w:t xml:space="preserve">We </w:t>
      </w:r>
      <w:r w:rsidRPr="00F445A1">
        <w:rPr>
          <w:rFonts w:cs="Arial"/>
          <w:color w:val="000000"/>
          <w:sz w:val="24"/>
          <w:szCs w:val="24"/>
        </w:rPr>
        <w:t xml:space="preserve">will </w:t>
      </w:r>
      <w:r>
        <w:rPr>
          <w:rFonts w:cs="Arial"/>
          <w:color w:val="000000"/>
          <w:sz w:val="24"/>
          <w:szCs w:val="24"/>
        </w:rPr>
        <w:t xml:space="preserve">ask participants to </w:t>
      </w:r>
      <w:r w:rsidRPr="00F445A1">
        <w:rPr>
          <w:rFonts w:cs="Arial"/>
          <w:color w:val="000000"/>
          <w:sz w:val="24"/>
          <w:szCs w:val="24"/>
        </w:rPr>
        <w:t>collect</w:t>
      </w:r>
      <w:r>
        <w:rPr>
          <w:rFonts w:cs="Arial"/>
          <w:color w:val="000000"/>
          <w:sz w:val="24"/>
          <w:szCs w:val="24"/>
        </w:rPr>
        <w:t xml:space="preserve"> and store their </w:t>
      </w:r>
      <w:r w:rsidRPr="00F445A1">
        <w:rPr>
          <w:rFonts w:cs="Arial"/>
          <w:color w:val="000000"/>
          <w:sz w:val="24"/>
          <w:szCs w:val="24"/>
        </w:rPr>
        <w:t xml:space="preserve">till receipts </w:t>
      </w:r>
      <w:r>
        <w:rPr>
          <w:rFonts w:cs="Arial"/>
          <w:color w:val="000000"/>
          <w:sz w:val="24"/>
          <w:szCs w:val="24"/>
        </w:rPr>
        <w:t xml:space="preserve">from Tesco </w:t>
      </w:r>
      <w:r w:rsidRPr="00F445A1">
        <w:rPr>
          <w:rFonts w:cs="Arial"/>
          <w:color w:val="000000"/>
          <w:sz w:val="24"/>
          <w:szCs w:val="24"/>
        </w:rPr>
        <w:t xml:space="preserve">during a baseline period of 4 weeks before randomization and over the intervention period. </w:t>
      </w:r>
      <w:r w:rsidR="004C5BEE">
        <w:rPr>
          <w:rFonts w:cs="Arial"/>
          <w:color w:val="000000"/>
          <w:sz w:val="24"/>
          <w:szCs w:val="24"/>
        </w:rPr>
        <w:t xml:space="preserve">We will ask participants to provide us with copies of their receipts at the baseline visit and post them to the study team during the intervention period if access to the loyalty card data is not possible. </w:t>
      </w:r>
      <w:r>
        <w:rPr>
          <w:rFonts w:cs="Arial"/>
          <w:color w:val="000000"/>
          <w:sz w:val="24"/>
          <w:szCs w:val="24"/>
        </w:rPr>
        <w:t xml:space="preserve">This will allow us to </w:t>
      </w:r>
      <w:r w:rsidR="007F017E">
        <w:rPr>
          <w:rFonts w:cs="Arial"/>
          <w:color w:val="000000"/>
          <w:sz w:val="24"/>
          <w:szCs w:val="24"/>
        </w:rPr>
        <w:t xml:space="preserve">manually code their shopping and generate their feedback report </w:t>
      </w:r>
      <w:r w:rsidRPr="00F445A1">
        <w:rPr>
          <w:rFonts w:cs="Arial"/>
          <w:color w:val="000000"/>
          <w:sz w:val="24"/>
          <w:szCs w:val="24"/>
        </w:rPr>
        <w:t>to show “proof of concept” that generating feedback based on previous purchases would be helpful to improve dietary choices.</w:t>
      </w:r>
    </w:p>
    <w:p w14:paraId="106F9BEC" w14:textId="77777777" w:rsidR="008E295E" w:rsidRPr="00D923E3" w:rsidRDefault="008E295E" w:rsidP="00D923E3">
      <w:pPr>
        <w:pStyle w:val="Heading2"/>
        <w:jc w:val="both"/>
        <w:rPr>
          <w:szCs w:val="24"/>
        </w:rPr>
      </w:pPr>
      <w:bookmarkStart w:id="40" w:name="_Toc279869"/>
      <w:r w:rsidRPr="00D923E3">
        <w:rPr>
          <w:szCs w:val="24"/>
        </w:rPr>
        <w:t>Sample Handling</w:t>
      </w:r>
      <w:bookmarkEnd w:id="38"/>
      <w:bookmarkEnd w:id="39"/>
      <w:bookmarkEnd w:id="40"/>
    </w:p>
    <w:p w14:paraId="24BD5AF8" w14:textId="5132BF17" w:rsidR="00E815D6" w:rsidRDefault="00711696" w:rsidP="00D923E3">
      <w:pPr>
        <w:autoSpaceDE w:val="0"/>
        <w:autoSpaceDN w:val="0"/>
        <w:adjustRightInd w:val="0"/>
        <w:spacing w:after="0"/>
        <w:rPr>
          <w:rFonts w:cs="Calibri"/>
          <w:sz w:val="24"/>
          <w:szCs w:val="24"/>
        </w:rPr>
      </w:pPr>
      <w:proofErr w:type="spellStart"/>
      <w:r>
        <w:rPr>
          <w:rFonts w:cs="Calibri"/>
          <w:sz w:val="24"/>
          <w:szCs w:val="24"/>
        </w:rPr>
        <w:t>Fingerpri</w:t>
      </w:r>
      <w:r w:rsidR="008D5065">
        <w:rPr>
          <w:rFonts w:cs="Calibri"/>
          <w:sz w:val="24"/>
          <w:szCs w:val="24"/>
        </w:rPr>
        <w:t>c</w:t>
      </w:r>
      <w:r>
        <w:rPr>
          <w:rFonts w:cs="Calibri"/>
          <w:sz w:val="24"/>
          <w:szCs w:val="24"/>
        </w:rPr>
        <w:t>k</w:t>
      </w:r>
      <w:proofErr w:type="spellEnd"/>
      <w:r>
        <w:rPr>
          <w:rFonts w:cs="Calibri"/>
          <w:sz w:val="24"/>
          <w:szCs w:val="24"/>
        </w:rPr>
        <w:t xml:space="preserve"> b</w:t>
      </w:r>
      <w:r w:rsidR="00E815D6">
        <w:rPr>
          <w:rFonts w:cs="Calibri"/>
          <w:sz w:val="24"/>
          <w:szCs w:val="24"/>
        </w:rPr>
        <w:t>loo</w:t>
      </w:r>
      <w:r w:rsidR="00E815D6" w:rsidRPr="00E815D6">
        <w:rPr>
          <w:rFonts w:cs="Calibri"/>
          <w:sz w:val="24"/>
          <w:szCs w:val="24"/>
        </w:rPr>
        <w:t xml:space="preserve">d samples will be handled, analysed and then disposed </w:t>
      </w:r>
      <w:r>
        <w:rPr>
          <w:rFonts w:cs="Calibri"/>
          <w:sz w:val="24"/>
          <w:szCs w:val="24"/>
        </w:rPr>
        <w:t xml:space="preserve">as per protocol using a </w:t>
      </w:r>
      <w:r>
        <w:rPr>
          <w:rFonts w:cs="Arial"/>
          <w:color w:val="000000"/>
          <w:sz w:val="24"/>
          <w:szCs w:val="24"/>
        </w:rPr>
        <w:t>portable lipid testing system</w:t>
      </w:r>
      <w:r w:rsidR="00E815D6" w:rsidRPr="00E815D6">
        <w:rPr>
          <w:rFonts w:cs="Calibri"/>
          <w:sz w:val="24"/>
          <w:szCs w:val="24"/>
        </w:rPr>
        <w:t>. Blood will be taken at baseline and 3 months to estimate changes in biomarkers of cardiovascular disease risk</w:t>
      </w:r>
      <w:r w:rsidR="00E815D6">
        <w:rPr>
          <w:rFonts w:cs="Calibri"/>
          <w:sz w:val="24"/>
          <w:szCs w:val="24"/>
        </w:rPr>
        <w:t xml:space="preserve"> </w:t>
      </w:r>
      <w:r w:rsidR="00E815D6" w:rsidRPr="00D923E3">
        <w:rPr>
          <w:rFonts w:cs="Calibri"/>
          <w:sz w:val="24"/>
          <w:szCs w:val="24"/>
        </w:rPr>
        <w:t>(total, LDL and HDL</w:t>
      </w:r>
      <w:r w:rsidR="00E815D6">
        <w:rPr>
          <w:rFonts w:cs="Calibri"/>
          <w:sz w:val="24"/>
          <w:szCs w:val="24"/>
        </w:rPr>
        <w:t xml:space="preserve"> cholesterol, </w:t>
      </w:r>
      <w:r w:rsidR="00795C39">
        <w:rPr>
          <w:sz w:val="24"/>
          <w:szCs w:val="24"/>
        </w:rPr>
        <w:t>non-HDL cholesterol, total cholesterol/HDL ratio</w:t>
      </w:r>
      <w:r w:rsidR="00795C39">
        <w:rPr>
          <w:rFonts w:cs="Calibri"/>
          <w:sz w:val="24"/>
          <w:szCs w:val="24"/>
        </w:rPr>
        <w:t xml:space="preserve">, </w:t>
      </w:r>
      <w:r w:rsidR="00E815D6">
        <w:rPr>
          <w:rFonts w:cs="Calibri"/>
          <w:sz w:val="24"/>
          <w:szCs w:val="24"/>
        </w:rPr>
        <w:t>triglycerides</w:t>
      </w:r>
      <w:r w:rsidR="00E815D6" w:rsidRPr="00D923E3">
        <w:rPr>
          <w:rFonts w:cs="Calibri"/>
          <w:sz w:val="24"/>
          <w:szCs w:val="24"/>
        </w:rPr>
        <w:t>)</w:t>
      </w:r>
      <w:r w:rsidR="00E815D6" w:rsidRPr="00E815D6">
        <w:rPr>
          <w:rFonts w:cs="Calibri"/>
          <w:sz w:val="24"/>
          <w:szCs w:val="24"/>
        </w:rPr>
        <w:t xml:space="preserve">. </w:t>
      </w:r>
    </w:p>
    <w:p w14:paraId="0F579258" w14:textId="77777777" w:rsidR="00CC3212" w:rsidRPr="00D923E3" w:rsidRDefault="00CC3212" w:rsidP="00D923E3">
      <w:pPr>
        <w:pStyle w:val="Heading2"/>
        <w:rPr>
          <w:szCs w:val="24"/>
        </w:rPr>
      </w:pPr>
      <w:bookmarkStart w:id="41" w:name="_Toc348119356"/>
      <w:bookmarkStart w:id="42" w:name="_Toc279870"/>
      <w:r w:rsidRPr="00D923E3">
        <w:rPr>
          <w:szCs w:val="24"/>
        </w:rPr>
        <w:t>Alternative scheduling for follow-ups</w:t>
      </w:r>
      <w:bookmarkEnd w:id="41"/>
      <w:bookmarkEnd w:id="42"/>
    </w:p>
    <w:p w14:paraId="2D9600ED" w14:textId="5F6E306F" w:rsidR="00CC3212" w:rsidRPr="00D923E3" w:rsidRDefault="00654EA4" w:rsidP="00D923E3">
      <w:pPr>
        <w:autoSpaceDE w:val="0"/>
        <w:autoSpaceDN w:val="0"/>
        <w:adjustRightInd w:val="0"/>
        <w:spacing w:after="0"/>
        <w:rPr>
          <w:sz w:val="24"/>
          <w:szCs w:val="24"/>
        </w:rPr>
      </w:pPr>
      <w:r>
        <w:rPr>
          <w:sz w:val="24"/>
          <w:szCs w:val="24"/>
        </w:rPr>
        <w:t xml:space="preserve">The </w:t>
      </w:r>
      <w:r>
        <w:rPr>
          <w:rFonts w:cs="Arial"/>
          <w:color w:val="000000"/>
          <w:sz w:val="24"/>
          <w:szCs w:val="24"/>
        </w:rPr>
        <w:t>central research team</w:t>
      </w:r>
      <w:r w:rsidRPr="00D923E3">
        <w:rPr>
          <w:sz w:val="24"/>
          <w:szCs w:val="24"/>
        </w:rPr>
        <w:t xml:space="preserve"> </w:t>
      </w:r>
      <w:r w:rsidR="00CC3212" w:rsidRPr="00D923E3">
        <w:rPr>
          <w:sz w:val="24"/>
          <w:szCs w:val="24"/>
        </w:rPr>
        <w:t xml:space="preserve">will conduct follow up visits at the participant’s home if they agree and the participant is unwilling to attend the practice. If </w:t>
      </w:r>
      <w:r w:rsidR="00532539">
        <w:rPr>
          <w:sz w:val="24"/>
          <w:szCs w:val="24"/>
        </w:rPr>
        <w:t>it’s not possible to</w:t>
      </w:r>
      <w:r w:rsidR="000650A6">
        <w:rPr>
          <w:sz w:val="24"/>
          <w:szCs w:val="24"/>
        </w:rPr>
        <w:t xml:space="preserve"> do in-</w:t>
      </w:r>
      <w:r w:rsidR="00532539">
        <w:rPr>
          <w:sz w:val="24"/>
          <w:szCs w:val="24"/>
        </w:rPr>
        <w:t>person visits</w:t>
      </w:r>
      <w:r w:rsidR="00CC3212" w:rsidRPr="00D923E3">
        <w:rPr>
          <w:sz w:val="24"/>
          <w:szCs w:val="24"/>
        </w:rPr>
        <w:t xml:space="preserve">, </w:t>
      </w:r>
      <w:r w:rsidR="00CC3212" w:rsidRPr="00D923E3">
        <w:rPr>
          <w:sz w:val="24"/>
          <w:szCs w:val="24"/>
        </w:rPr>
        <w:lastRenderedPageBreak/>
        <w:t xml:space="preserve">we will record self-reported </w:t>
      </w:r>
      <w:r w:rsidR="00532539">
        <w:rPr>
          <w:sz w:val="24"/>
          <w:szCs w:val="24"/>
        </w:rPr>
        <w:t>measures of primary and secondary outcomes</w:t>
      </w:r>
      <w:r w:rsidR="00CC3212" w:rsidRPr="00D923E3">
        <w:rPr>
          <w:sz w:val="24"/>
          <w:szCs w:val="24"/>
        </w:rPr>
        <w:t xml:space="preserve"> by telephone, text or email, if possible.</w:t>
      </w:r>
    </w:p>
    <w:p w14:paraId="6EAE5E75" w14:textId="77777777" w:rsidR="00CC3212" w:rsidRPr="00D923E3" w:rsidRDefault="00CC3212" w:rsidP="00D923E3">
      <w:pPr>
        <w:pStyle w:val="Heading2"/>
        <w:rPr>
          <w:szCs w:val="24"/>
        </w:rPr>
      </w:pPr>
      <w:bookmarkStart w:id="43" w:name="_Toc348119357"/>
      <w:bookmarkStart w:id="44" w:name="_Toc279871"/>
      <w:r w:rsidRPr="00D923E3">
        <w:rPr>
          <w:szCs w:val="24"/>
        </w:rPr>
        <w:t>Participant reimbursement</w:t>
      </w:r>
      <w:bookmarkEnd w:id="43"/>
      <w:bookmarkEnd w:id="44"/>
      <w:r w:rsidRPr="00D923E3">
        <w:rPr>
          <w:szCs w:val="24"/>
        </w:rPr>
        <w:t xml:space="preserve"> </w:t>
      </w:r>
    </w:p>
    <w:p w14:paraId="326AB0F5" w14:textId="77777777" w:rsidR="00CC3212" w:rsidRPr="00D923E3" w:rsidRDefault="00CC3212" w:rsidP="00D923E3">
      <w:pPr>
        <w:autoSpaceDE w:val="0"/>
        <w:autoSpaceDN w:val="0"/>
        <w:adjustRightInd w:val="0"/>
        <w:spacing w:after="0"/>
        <w:rPr>
          <w:sz w:val="24"/>
          <w:szCs w:val="24"/>
        </w:rPr>
      </w:pPr>
      <w:r w:rsidRPr="00D923E3">
        <w:rPr>
          <w:sz w:val="24"/>
          <w:szCs w:val="24"/>
        </w:rPr>
        <w:t xml:space="preserve">As a result of participation in the </w:t>
      </w:r>
      <w:r w:rsidR="0089731B" w:rsidRPr="00D923E3">
        <w:rPr>
          <w:sz w:val="24"/>
          <w:szCs w:val="24"/>
        </w:rPr>
        <w:t>PC-SHOP</w:t>
      </w:r>
      <w:r w:rsidRPr="00D923E3">
        <w:rPr>
          <w:sz w:val="24"/>
          <w:szCs w:val="24"/>
        </w:rPr>
        <w:t xml:space="preserve"> trial participants will be asked to attend </w:t>
      </w:r>
      <w:r w:rsidR="00CE1CB3">
        <w:rPr>
          <w:sz w:val="24"/>
          <w:szCs w:val="24"/>
        </w:rPr>
        <w:t xml:space="preserve">2 (control) or </w:t>
      </w:r>
      <w:r w:rsidR="00CD4EDC">
        <w:rPr>
          <w:sz w:val="24"/>
          <w:szCs w:val="24"/>
        </w:rPr>
        <w:t>3</w:t>
      </w:r>
      <w:r w:rsidR="00CE1CB3">
        <w:rPr>
          <w:sz w:val="24"/>
          <w:szCs w:val="24"/>
        </w:rPr>
        <w:t xml:space="preserve"> (intervention groups)</w:t>
      </w:r>
      <w:r w:rsidRPr="00D923E3">
        <w:rPr>
          <w:sz w:val="24"/>
          <w:szCs w:val="24"/>
        </w:rPr>
        <w:t xml:space="preserve"> study visits at their local GP practice. In order to minimise the burden on participants of claiming travel expenses (providing receipts, recording mileage, completing forms) the research team will offer each participant a £10 gift card at the </w:t>
      </w:r>
      <w:r w:rsidR="00D00DEB" w:rsidRPr="00D923E3">
        <w:rPr>
          <w:sz w:val="24"/>
          <w:szCs w:val="24"/>
        </w:rPr>
        <w:t>3-month</w:t>
      </w:r>
      <w:r w:rsidRPr="00D923E3">
        <w:rPr>
          <w:sz w:val="24"/>
          <w:szCs w:val="24"/>
        </w:rPr>
        <w:t xml:space="preserve"> study visit.</w:t>
      </w:r>
    </w:p>
    <w:p w14:paraId="4213639F" w14:textId="77777777" w:rsidR="007E3D66" w:rsidRPr="00D923E3" w:rsidRDefault="007E3D66" w:rsidP="00D923E3">
      <w:pPr>
        <w:pStyle w:val="Heading2"/>
        <w:rPr>
          <w:szCs w:val="24"/>
        </w:rPr>
      </w:pPr>
      <w:bookmarkStart w:id="45" w:name="_Toc348119358"/>
      <w:bookmarkStart w:id="46" w:name="_Toc279872"/>
      <w:r w:rsidRPr="00D923E3">
        <w:rPr>
          <w:szCs w:val="24"/>
        </w:rPr>
        <w:t xml:space="preserve">Discontinuation/Withdrawal of Participants from </w:t>
      </w:r>
      <w:r w:rsidR="00DA14BC" w:rsidRPr="00D923E3">
        <w:rPr>
          <w:szCs w:val="24"/>
        </w:rPr>
        <w:t>Study</w:t>
      </w:r>
      <w:bookmarkEnd w:id="45"/>
      <w:bookmarkEnd w:id="46"/>
    </w:p>
    <w:p w14:paraId="4A2E277B" w14:textId="0B17A10F" w:rsidR="006B6BD8" w:rsidRPr="007B1DAA" w:rsidRDefault="00DD75D9" w:rsidP="006B6BD8">
      <w:pPr>
        <w:rPr>
          <w:rFonts w:cs="Arial"/>
          <w:b/>
          <w:bCs/>
          <w:i/>
          <w:iCs/>
          <w:sz w:val="24"/>
          <w:szCs w:val="24"/>
        </w:rPr>
      </w:pPr>
      <w:r w:rsidRPr="00D923E3">
        <w:rPr>
          <w:sz w:val="24"/>
          <w:szCs w:val="24"/>
        </w:rPr>
        <w:t xml:space="preserve">Each participant and their GP have the right and can ask to withdraw from the study at any time. </w:t>
      </w:r>
      <w:r w:rsidR="00207155" w:rsidRPr="00374374">
        <w:rPr>
          <w:rFonts w:cs="Arial"/>
          <w:sz w:val="24"/>
          <w:szCs w:val="24"/>
        </w:rPr>
        <w:t xml:space="preserve">In addition, the </w:t>
      </w:r>
      <w:r w:rsidR="00207155">
        <w:rPr>
          <w:rFonts w:cs="Arial"/>
          <w:sz w:val="24"/>
          <w:szCs w:val="24"/>
        </w:rPr>
        <w:t>Chief Investigator</w:t>
      </w:r>
      <w:r w:rsidR="00207155" w:rsidRPr="00374374">
        <w:rPr>
          <w:rFonts w:cs="Arial"/>
          <w:sz w:val="24"/>
          <w:szCs w:val="24"/>
        </w:rPr>
        <w:t xml:space="preserve"> may discontinue a participant fr</w:t>
      </w:r>
      <w:r w:rsidR="00207155">
        <w:rPr>
          <w:rFonts w:cs="Arial"/>
          <w:sz w:val="24"/>
          <w:szCs w:val="24"/>
        </w:rPr>
        <w:t>om the study at any time if they</w:t>
      </w:r>
      <w:r w:rsidR="00207155" w:rsidRPr="00374374">
        <w:rPr>
          <w:rFonts w:cs="Arial"/>
          <w:sz w:val="24"/>
          <w:szCs w:val="24"/>
        </w:rPr>
        <w:t xml:space="preserve"> consider it necessary for any reason</w:t>
      </w:r>
      <w:r w:rsidR="007B1DAA">
        <w:rPr>
          <w:rFonts w:cs="Arial"/>
          <w:sz w:val="24"/>
          <w:szCs w:val="24"/>
        </w:rPr>
        <w:t>, including for example, i</w:t>
      </w:r>
      <w:r w:rsidR="00207155" w:rsidRPr="007B1DAA">
        <w:rPr>
          <w:rFonts w:cs="Arial"/>
          <w:sz w:val="24"/>
          <w:szCs w:val="24"/>
        </w:rPr>
        <w:t>neligibility (either arising during the study or retrospectively having been overlooked at screening)</w:t>
      </w:r>
      <w:r w:rsidR="00F703F8">
        <w:rPr>
          <w:rFonts w:cs="Arial"/>
          <w:sz w:val="24"/>
          <w:szCs w:val="24"/>
        </w:rPr>
        <w:t>.</w:t>
      </w:r>
    </w:p>
    <w:p w14:paraId="69583938" w14:textId="512FDA84" w:rsidR="00207155" w:rsidRPr="007B1DAA" w:rsidRDefault="00207155" w:rsidP="007B1DAA">
      <w:pPr>
        <w:jc w:val="both"/>
        <w:rPr>
          <w:sz w:val="24"/>
          <w:szCs w:val="24"/>
        </w:rPr>
      </w:pPr>
      <w:r w:rsidRPr="007B1DAA">
        <w:rPr>
          <w:sz w:val="24"/>
          <w:szCs w:val="24"/>
        </w:rPr>
        <w:t>If a participant (or their GP) requests to withdraw from the study, we will explain that we would like to use their data up to the point that they have withdrawn, unless they request that we do not do so. The reason for withdrawal will be recorded in the CRF.</w:t>
      </w:r>
    </w:p>
    <w:p w14:paraId="78981B31" w14:textId="4E524AF4" w:rsidR="00887DD2" w:rsidRDefault="00207155" w:rsidP="0096243C">
      <w:pPr>
        <w:rPr>
          <w:sz w:val="24"/>
          <w:szCs w:val="24"/>
        </w:rPr>
      </w:pPr>
      <w:r w:rsidRPr="003B19CF">
        <w:rPr>
          <w:sz w:val="24"/>
          <w:szCs w:val="24"/>
        </w:rPr>
        <w:t xml:space="preserve">Withdrawn participants will not be </w:t>
      </w:r>
      <w:r>
        <w:rPr>
          <w:sz w:val="24"/>
          <w:szCs w:val="24"/>
        </w:rPr>
        <w:t>replaced.</w:t>
      </w:r>
    </w:p>
    <w:p w14:paraId="7E581EAF" w14:textId="77777777" w:rsidR="007E3D66" w:rsidRPr="00887DD2" w:rsidRDefault="007E3D66" w:rsidP="00887DD2">
      <w:pPr>
        <w:pStyle w:val="Heading2"/>
        <w:ind w:left="993" w:hanging="633"/>
        <w:rPr>
          <w:szCs w:val="24"/>
        </w:rPr>
      </w:pPr>
      <w:bookmarkStart w:id="47" w:name="_Toc348119359"/>
      <w:bookmarkStart w:id="48" w:name="_Toc279873"/>
      <w:r w:rsidRPr="00D923E3">
        <w:rPr>
          <w:szCs w:val="24"/>
        </w:rPr>
        <w:t xml:space="preserve">Definition of End of </w:t>
      </w:r>
      <w:r w:rsidR="00DA14BC" w:rsidRPr="00D923E3">
        <w:rPr>
          <w:szCs w:val="24"/>
        </w:rPr>
        <w:t>Study</w:t>
      </w:r>
      <w:bookmarkEnd w:id="47"/>
      <w:bookmarkEnd w:id="48"/>
    </w:p>
    <w:p w14:paraId="6C0DFFDE" w14:textId="1AB26366" w:rsidR="00700B45" w:rsidRDefault="004A7A3B" w:rsidP="009C7649">
      <w:pPr>
        <w:spacing w:after="0"/>
      </w:pPr>
      <w:r w:rsidRPr="00D923E3">
        <w:rPr>
          <w:sz w:val="24"/>
          <w:szCs w:val="24"/>
        </w:rPr>
        <w:t xml:space="preserve">The end of study is the date the last participant </w:t>
      </w:r>
      <w:r w:rsidR="000F7323">
        <w:rPr>
          <w:sz w:val="24"/>
          <w:szCs w:val="24"/>
        </w:rPr>
        <w:t>has</w:t>
      </w:r>
      <w:r w:rsidRPr="00D923E3">
        <w:rPr>
          <w:sz w:val="24"/>
          <w:szCs w:val="24"/>
        </w:rPr>
        <w:t xml:space="preserve"> their </w:t>
      </w:r>
      <w:r w:rsidR="000F7323">
        <w:rPr>
          <w:sz w:val="24"/>
          <w:szCs w:val="24"/>
        </w:rPr>
        <w:t xml:space="preserve">last data capture for the </w:t>
      </w:r>
      <w:r w:rsidRPr="00D923E3">
        <w:rPr>
          <w:sz w:val="24"/>
          <w:szCs w:val="24"/>
        </w:rPr>
        <w:t>3 month follow-up visit.</w:t>
      </w:r>
    </w:p>
    <w:p w14:paraId="5957F2C8" w14:textId="108E0FE2" w:rsidR="00046ED5" w:rsidRPr="009C7649" w:rsidRDefault="00046ED5" w:rsidP="009C7649">
      <w:pPr>
        <w:pStyle w:val="Heading2"/>
        <w:ind w:left="993" w:hanging="633"/>
        <w:rPr>
          <w:szCs w:val="24"/>
        </w:rPr>
      </w:pPr>
      <w:bookmarkStart w:id="49" w:name="_Toc279874"/>
      <w:r>
        <w:rPr>
          <w:szCs w:val="24"/>
        </w:rPr>
        <w:t>Qualitative sub-study</w:t>
      </w:r>
      <w:bookmarkEnd w:id="49"/>
    </w:p>
    <w:p w14:paraId="191D8FA9" w14:textId="35040866" w:rsidR="009C7649" w:rsidRPr="00D653BC" w:rsidRDefault="009C7649" w:rsidP="009C7649">
      <w:pPr>
        <w:spacing w:after="0"/>
        <w:contextualSpacing/>
        <w:jc w:val="both"/>
        <w:rPr>
          <w:rFonts w:cstheme="minorHAnsi"/>
        </w:rPr>
      </w:pPr>
      <w:r w:rsidRPr="004D0547">
        <w:rPr>
          <w:rFonts w:cstheme="minorHAnsi"/>
        </w:rPr>
        <w:t xml:space="preserve">This </w:t>
      </w:r>
      <w:r>
        <w:rPr>
          <w:rFonts w:cstheme="minorHAnsi"/>
        </w:rPr>
        <w:t xml:space="preserve">qualitative </w:t>
      </w:r>
      <w:r w:rsidRPr="004D0547">
        <w:rPr>
          <w:rFonts w:cstheme="minorHAnsi"/>
        </w:rPr>
        <w:t xml:space="preserve">study aims to conduct a qualitative process </w:t>
      </w:r>
      <w:r>
        <w:rPr>
          <w:rFonts w:cstheme="minorHAnsi"/>
        </w:rPr>
        <w:t>evaluation</w:t>
      </w:r>
      <w:r w:rsidRPr="004D0547">
        <w:rPr>
          <w:rFonts w:cstheme="minorHAnsi"/>
        </w:rPr>
        <w:t xml:space="preserve"> to examine</w:t>
      </w:r>
      <w:r>
        <w:rPr>
          <w:rFonts w:cstheme="minorHAnsi"/>
        </w:rPr>
        <w:t xml:space="preserve"> the perceived value of</w:t>
      </w:r>
      <w:r w:rsidRPr="004D0547">
        <w:rPr>
          <w:rFonts w:cstheme="minorHAnsi"/>
        </w:rPr>
        <w:t xml:space="preserve"> the </w:t>
      </w:r>
      <w:r>
        <w:rPr>
          <w:rFonts w:cstheme="minorHAnsi"/>
        </w:rPr>
        <w:t>behavioural change techniques</w:t>
      </w:r>
      <w:r w:rsidRPr="004D0547">
        <w:rPr>
          <w:rFonts w:cstheme="minorHAnsi"/>
        </w:rPr>
        <w:t xml:space="preserve"> </w:t>
      </w:r>
      <w:r>
        <w:rPr>
          <w:rFonts w:cstheme="minorHAnsi"/>
        </w:rPr>
        <w:t>used in</w:t>
      </w:r>
      <w:r w:rsidRPr="004D0547">
        <w:rPr>
          <w:rFonts w:cstheme="minorHAnsi"/>
        </w:rPr>
        <w:t xml:space="preserve"> the intervention</w:t>
      </w:r>
      <w:r>
        <w:rPr>
          <w:rFonts w:cstheme="minorHAnsi"/>
        </w:rPr>
        <w:t xml:space="preserve"> and the perceived impact on food purchasing behaviours </w:t>
      </w:r>
      <w:r w:rsidRPr="00D653BC">
        <w:rPr>
          <w:rFonts w:cstheme="minorHAnsi"/>
        </w:rPr>
        <w:t xml:space="preserve">through </w:t>
      </w:r>
      <w:r w:rsidRPr="00D653BC">
        <w:rPr>
          <w:rFonts w:cstheme="minorHAnsi"/>
          <w:lang w:val="en-US"/>
        </w:rPr>
        <w:t>semi-structured, one-to-one, telephone interview</w:t>
      </w:r>
      <w:r>
        <w:rPr>
          <w:rFonts w:cstheme="minorHAnsi"/>
          <w:lang w:val="en-US"/>
        </w:rPr>
        <w:t>s</w:t>
      </w:r>
      <w:r w:rsidRPr="00D653BC">
        <w:rPr>
          <w:rFonts w:cstheme="minorHAnsi"/>
          <w:lang w:val="en-US"/>
        </w:rPr>
        <w:t xml:space="preserve"> with approximate</w:t>
      </w:r>
      <w:r>
        <w:rPr>
          <w:rFonts w:cstheme="minorHAnsi"/>
          <w:lang w:val="en-US"/>
        </w:rPr>
        <w:t>ly 28</w:t>
      </w:r>
      <w:r w:rsidRPr="00D653BC">
        <w:rPr>
          <w:rFonts w:cstheme="minorHAnsi"/>
          <w:lang w:val="en-US"/>
        </w:rPr>
        <w:t xml:space="preserve"> participants</w:t>
      </w:r>
      <w:r w:rsidRPr="00D653BC">
        <w:rPr>
          <w:rFonts w:cstheme="minorHAnsi"/>
        </w:rPr>
        <w:t xml:space="preserve"> </w:t>
      </w:r>
      <w:r>
        <w:rPr>
          <w:rFonts w:cstheme="minorHAnsi"/>
        </w:rPr>
        <w:t>in intervention 2 group.</w:t>
      </w:r>
    </w:p>
    <w:p w14:paraId="2578F750" w14:textId="7DB73D8A" w:rsidR="00B57159" w:rsidRDefault="009C7649" w:rsidP="009C7649">
      <w:pPr>
        <w:rPr>
          <w:rFonts w:cstheme="minorHAnsi"/>
        </w:rPr>
      </w:pPr>
      <w:r w:rsidRPr="004D0547">
        <w:rPr>
          <w:rFonts w:cstheme="minorHAnsi"/>
        </w:rPr>
        <w:t xml:space="preserve">This qualitative study </w:t>
      </w:r>
      <w:r>
        <w:rPr>
          <w:rFonts w:cstheme="minorHAnsi"/>
        </w:rPr>
        <w:t>will</w:t>
      </w:r>
      <w:r w:rsidRPr="004D0547">
        <w:rPr>
          <w:rFonts w:cstheme="minorHAnsi"/>
        </w:rPr>
        <w:t xml:space="preserve"> play a valuable role</w:t>
      </w:r>
      <w:r>
        <w:rPr>
          <w:rFonts w:cstheme="minorHAnsi"/>
        </w:rPr>
        <w:t xml:space="preserve"> as part of the process evaluation of the trial and will help in the interpretation of the findings of the trial. If the trial outcome is promising i</w:t>
      </w:r>
      <w:r w:rsidRPr="004D0547">
        <w:rPr>
          <w:rFonts w:cstheme="minorHAnsi"/>
        </w:rPr>
        <w:t xml:space="preserve">t </w:t>
      </w:r>
      <w:r>
        <w:rPr>
          <w:rFonts w:cstheme="minorHAnsi"/>
        </w:rPr>
        <w:t xml:space="preserve">may </w:t>
      </w:r>
      <w:r w:rsidRPr="004D0547">
        <w:rPr>
          <w:rFonts w:cstheme="minorHAnsi"/>
        </w:rPr>
        <w:t xml:space="preserve">point to areas that </w:t>
      </w:r>
      <w:r>
        <w:rPr>
          <w:rFonts w:cstheme="minorHAnsi"/>
        </w:rPr>
        <w:t xml:space="preserve">could be enhanced </w:t>
      </w:r>
      <w:r w:rsidRPr="004D0547">
        <w:rPr>
          <w:rFonts w:cstheme="minorHAnsi"/>
        </w:rPr>
        <w:t>ahead of a</w:t>
      </w:r>
      <w:r>
        <w:rPr>
          <w:rFonts w:cstheme="minorHAnsi"/>
        </w:rPr>
        <w:t>ny future</w:t>
      </w:r>
      <w:r>
        <w:rPr>
          <w:rFonts w:cstheme="minorHAnsi"/>
          <w:color w:val="000000"/>
        </w:rPr>
        <w:t xml:space="preserve"> definitive trial to </w:t>
      </w:r>
      <w:r w:rsidRPr="004D0547">
        <w:rPr>
          <w:rFonts w:cstheme="minorHAnsi"/>
          <w:color w:val="000000"/>
        </w:rPr>
        <w:t>test the effectiveness of the interve</w:t>
      </w:r>
      <w:r>
        <w:rPr>
          <w:rFonts w:cstheme="minorHAnsi"/>
          <w:color w:val="000000"/>
        </w:rPr>
        <w:t>ntion to reduce LDL cholesterol</w:t>
      </w:r>
      <w:r w:rsidRPr="004D0547">
        <w:rPr>
          <w:rFonts w:cstheme="minorHAnsi"/>
        </w:rPr>
        <w:t>.</w:t>
      </w:r>
    </w:p>
    <w:p w14:paraId="78CDD90F" w14:textId="5C31CDF6" w:rsidR="00B57159" w:rsidRPr="00D13EA6" w:rsidRDefault="00B57159" w:rsidP="009C7649">
      <w:pPr>
        <w:rPr>
          <w:rFonts w:cstheme="minorHAnsi"/>
          <w:b/>
          <w:u w:val="single"/>
        </w:rPr>
      </w:pPr>
      <w:r w:rsidRPr="00D13EA6">
        <w:rPr>
          <w:rFonts w:cstheme="minorHAnsi"/>
          <w:b/>
          <w:u w:val="single"/>
        </w:rPr>
        <w:t>Recruitment</w:t>
      </w:r>
    </w:p>
    <w:p w14:paraId="5CFE5B88" w14:textId="72714A87" w:rsidR="00B57159" w:rsidRDefault="00BF76C0" w:rsidP="00B57159">
      <w:pPr>
        <w:spacing w:after="0"/>
        <w:contextualSpacing/>
        <w:jc w:val="both"/>
        <w:rPr>
          <w:rFonts w:cstheme="minorHAnsi"/>
          <w:color w:val="000000" w:themeColor="text1"/>
          <w:sz w:val="24"/>
          <w:szCs w:val="24"/>
        </w:rPr>
      </w:pPr>
      <w:r>
        <w:rPr>
          <w:rFonts w:cstheme="minorHAnsi"/>
          <w:color w:val="000000" w:themeColor="text1"/>
        </w:rPr>
        <w:t>Once the main study has finished follow up, w</w:t>
      </w:r>
      <w:r w:rsidR="00B57159" w:rsidRPr="00D653BC">
        <w:rPr>
          <w:rFonts w:cstheme="minorHAnsi"/>
          <w:color w:val="000000" w:themeColor="text1"/>
        </w:rPr>
        <w:t xml:space="preserve">e will </w:t>
      </w:r>
      <w:r>
        <w:rPr>
          <w:rFonts w:cstheme="minorHAnsi"/>
          <w:color w:val="000000" w:themeColor="text1"/>
        </w:rPr>
        <w:t xml:space="preserve">start </w:t>
      </w:r>
      <w:proofErr w:type="spellStart"/>
      <w:r w:rsidR="00B57159" w:rsidRPr="00D653BC">
        <w:rPr>
          <w:rFonts w:cstheme="minorHAnsi"/>
          <w:color w:val="000000" w:themeColor="text1"/>
        </w:rPr>
        <w:t>recruit</w:t>
      </w:r>
      <w:r>
        <w:rPr>
          <w:rFonts w:cstheme="minorHAnsi"/>
          <w:color w:val="000000" w:themeColor="text1"/>
        </w:rPr>
        <w:t>ring</w:t>
      </w:r>
      <w:proofErr w:type="spellEnd"/>
      <w:r w:rsidR="00B57159" w:rsidRPr="00D653BC">
        <w:rPr>
          <w:rFonts w:cstheme="minorHAnsi"/>
          <w:color w:val="000000" w:themeColor="text1"/>
        </w:rPr>
        <w:t xml:space="preserve"> participants</w:t>
      </w:r>
      <w:r w:rsidR="00B57159">
        <w:rPr>
          <w:rFonts w:cstheme="minorHAnsi"/>
          <w:color w:val="000000" w:themeColor="text1"/>
        </w:rPr>
        <w:t xml:space="preserve"> from the intervention 2 arm of </w:t>
      </w:r>
      <w:r w:rsidR="00B57159" w:rsidRPr="00D653BC">
        <w:rPr>
          <w:rFonts w:cstheme="minorHAnsi"/>
          <w:color w:val="000000" w:themeColor="text1"/>
        </w:rPr>
        <w:t xml:space="preserve">the PC-SHOP </w:t>
      </w:r>
      <w:r w:rsidR="00B57159">
        <w:rPr>
          <w:rFonts w:cstheme="minorHAnsi"/>
          <w:color w:val="000000" w:themeColor="text1"/>
        </w:rPr>
        <w:t xml:space="preserve">study and </w:t>
      </w:r>
      <w:r w:rsidR="00B57159" w:rsidRPr="00D653BC">
        <w:rPr>
          <w:rFonts w:cstheme="minorHAnsi"/>
          <w:color w:val="000000" w:themeColor="text1"/>
        </w:rPr>
        <w:t>who are willing to be interviewed</w:t>
      </w:r>
      <w:r w:rsidR="00B57159">
        <w:rPr>
          <w:rFonts w:cstheme="minorHAnsi"/>
          <w:color w:val="000000" w:themeColor="text1"/>
        </w:rPr>
        <w:t>. Forty-five participants are potentially eligible and we will continue to recruit</w:t>
      </w:r>
      <w:r w:rsidR="00B57159" w:rsidRPr="00D653BC">
        <w:rPr>
          <w:rFonts w:cstheme="minorHAnsi"/>
          <w:color w:val="000000" w:themeColor="text1"/>
        </w:rPr>
        <w:t xml:space="preserve"> until sufficient numbers and data saturation are achieved, estimated</w:t>
      </w:r>
      <w:r w:rsidR="00B57159">
        <w:rPr>
          <w:rFonts w:cstheme="minorHAnsi"/>
          <w:color w:val="000000" w:themeColor="text1"/>
        </w:rPr>
        <w:t xml:space="preserve"> based on experience</w:t>
      </w:r>
      <w:r w:rsidR="00B57159" w:rsidRPr="00D653BC">
        <w:rPr>
          <w:rFonts w:cstheme="minorHAnsi"/>
          <w:color w:val="000000" w:themeColor="text1"/>
        </w:rPr>
        <w:t xml:space="preserve"> to be approximately 28 people.</w:t>
      </w:r>
      <w:r w:rsidR="00B57159">
        <w:rPr>
          <w:rFonts w:cstheme="minorHAnsi"/>
          <w:color w:val="000000" w:themeColor="text1"/>
          <w:sz w:val="24"/>
          <w:szCs w:val="24"/>
        </w:rPr>
        <w:t xml:space="preserve"> </w:t>
      </w:r>
    </w:p>
    <w:p w14:paraId="250A6107" w14:textId="77777777" w:rsidR="00B57159" w:rsidRDefault="00B57159" w:rsidP="00B57159">
      <w:pPr>
        <w:spacing w:after="0"/>
        <w:contextualSpacing/>
        <w:jc w:val="both"/>
        <w:rPr>
          <w:rFonts w:cstheme="minorHAnsi"/>
          <w:color w:val="000000" w:themeColor="text1"/>
          <w:sz w:val="24"/>
          <w:szCs w:val="24"/>
        </w:rPr>
      </w:pPr>
    </w:p>
    <w:p w14:paraId="1A38FD3F" w14:textId="77777777" w:rsidR="00B57159" w:rsidRPr="0029737D" w:rsidRDefault="00B57159" w:rsidP="00B57159">
      <w:pPr>
        <w:spacing w:after="0"/>
        <w:contextualSpacing/>
        <w:jc w:val="both"/>
        <w:rPr>
          <w:rFonts w:cstheme="minorHAnsi"/>
          <w:color w:val="000000" w:themeColor="text1"/>
        </w:rPr>
      </w:pPr>
      <w:r w:rsidRPr="0029737D">
        <w:rPr>
          <w:rFonts w:cstheme="minorHAnsi"/>
          <w:color w:val="000000" w:themeColor="text1"/>
        </w:rPr>
        <w:lastRenderedPageBreak/>
        <w:t>First, participant details (including their postal and email address, and intervention arm</w:t>
      </w:r>
      <w:r>
        <w:rPr>
          <w:rFonts w:cstheme="minorHAnsi"/>
          <w:color w:val="000000" w:themeColor="text1"/>
        </w:rPr>
        <w:t xml:space="preserve"> they were assigned to</w:t>
      </w:r>
      <w:r w:rsidRPr="0029737D">
        <w:rPr>
          <w:rFonts w:cstheme="minorHAnsi"/>
          <w:color w:val="000000" w:themeColor="text1"/>
        </w:rPr>
        <w:t>) will be accessed via the PC-SHOP</w:t>
      </w:r>
      <w:r>
        <w:rPr>
          <w:rFonts w:cstheme="minorHAnsi"/>
          <w:color w:val="000000" w:themeColor="text1"/>
        </w:rPr>
        <w:t xml:space="preserve"> intervention study</w:t>
      </w:r>
      <w:r w:rsidRPr="0029737D">
        <w:rPr>
          <w:rFonts w:cstheme="minorHAnsi"/>
          <w:color w:val="000000" w:themeColor="text1"/>
        </w:rPr>
        <w:t xml:space="preserve"> electronic, password encrypted database. This database holds all identifiable data and is accessible by the research team only. </w:t>
      </w:r>
    </w:p>
    <w:p w14:paraId="17581A1A" w14:textId="77777777" w:rsidR="00B57159" w:rsidRPr="0029737D" w:rsidRDefault="00B57159" w:rsidP="00B57159">
      <w:pPr>
        <w:spacing w:after="0"/>
        <w:contextualSpacing/>
        <w:jc w:val="both"/>
        <w:rPr>
          <w:rFonts w:cstheme="minorHAnsi"/>
          <w:color w:val="000000" w:themeColor="text1"/>
        </w:rPr>
      </w:pPr>
    </w:p>
    <w:p w14:paraId="29EE2479" w14:textId="77777777" w:rsidR="00B57159" w:rsidRPr="007B746B" w:rsidRDefault="00B57159" w:rsidP="00B57159">
      <w:pPr>
        <w:spacing w:after="0"/>
        <w:contextualSpacing/>
        <w:jc w:val="both"/>
        <w:rPr>
          <w:rFonts w:cstheme="minorHAnsi"/>
          <w:color w:val="000000" w:themeColor="text1"/>
        </w:rPr>
      </w:pPr>
      <w:r w:rsidRPr="007B746B">
        <w:rPr>
          <w:rFonts w:cstheme="minorHAnsi"/>
          <w:color w:val="000000" w:themeColor="text1"/>
        </w:rPr>
        <w:t xml:space="preserve">A member of the research team will mail </w:t>
      </w:r>
      <w:r>
        <w:rPr>
          <w:rFonts w:cstheme="minorHAnsi"/>
          <w:color w:val="000000" w:themeColor="text1"/>
        </w:rPr>
        <w:t>all</w:t>
      </w:r>
      <w:r w:rsidRPr="007B746B">
        <w:rPr>
          <w:rFonts w:cstheme="minorHAnsi"/>
          <w:color w:val="000000" w:themeColor="text1"/>
        </w:rPr>
        <w:t xml:space="preserve"> participant</w:t>
      </w:r>
      <w:r>
        <w:rPr>
          <w:rFonts w:cstheme="minorHAnsi"/>
          <w:color w:val="000000" w:themeColor="text1"/>
        </w:rPr>
        <w:t>’</w:t>
      </w:r>
      <w:r w:rsidRPr="007B746B">
        <w:rPr>
          <w:rFonts w:cstheme="minorHAnsi"/>
          <w:color w:val="000000" w:themeColor="text1"/>
        </w:rPr>
        <w:t>s</w:t>
      </w:r>
      <w:r>
        <w:rPr>
          <w:rFonts w:cstheme="minorHAnsi"/>
          <w:color w:val="000000" w:themeColor="text1"/>
        </w:rPr>
        <w:t xml:space="preserve"> (i.e. those in intervention 1, intervention 2 and controls) their </w:t>
      </w:r>
      <w:r w:rsidRPr="007B746B">
        <w:rPr>
          <w:rFonts w:cstheme="minorHAnsi"/>
          <w:color w:val="000000" w:themeColor="text1"/>
        </w:rPr>
        <w:t>blood results</w:t>
      </w:r>
      <w:r>
        <w:rPr>
          <w:rFonts w:cstheme="minorHAnsi"/>
          <w:color w:val="000000" w:themeColor="text1"/>
        </w:rPr>
        <w:t>, which were</w:t>
      </w:r>
      <w:r w:rsidRPr="007B746B">
        <w:rPr>
          <w:rFonts w:cstheme="minorHAnsi"/>
          <w:color w:val="000000" w:themeColor="text1"/>
        </w:rPr>
        <w:t xml:space="preserve"> </w:t>
      </w:r>
      <w:r>
        <w:rPr>
          <w:rFonts w:cstheme="minorHAnsi"/>
          <w:color w:val="000000" w:themeColor="text1"/>
        </w:rPr>
        <w:t xml:space="preserve">obtained as part of their </w:t>
      </w:r>
      <w:r w:rsidRPr="007B746B">
        <w:rPr>
          <w:rFonts w:cstheme="minorHAnsi"/>
          <w:color w:val="000000" w:themeColor="text1"/>
        </w:rPr>
        <w:t>final PC-SHOP study visit. This mailing will also include an invitation letter to be</w:t>
      </w:r>
      <w:r>
        <w:rPr>
          <w:rFonts w:cstheme="minorHAnsi"/>
          <w:color w:val="000000" w:themeColor="text1"/>
        </w:rPr>
        <w:t xml:space="preserve"> telephone </w:t>
      </w:r>
      <w:r w:rsidRPr="007B746B">
        <w:rPr>
          <w:rFonts w:cstheme="minorHAnsi"/>
          <w:color w:val="000000" w:themeColor="text1"/>
        </w:rPr>
        <w:t>interviewed by a member of the research team.</w:t>
      </w:r>
      <w:r>
        <w:rPr>
          <w:rFonts w:cstheme="minorHAnsi"/>
          <w:color w:val="000000" w:themeColor="text1"/>
        </w:rPr>
        <w:t xml:space="preserve"> I</w:t>
      </w:r>
      <w:r w:rsidRPr="007B746B">
        <w:rPr>
          <w:rFonts w:cstheme="minorHAnsi"/>
          <w:color w:val="000000" w:themeColor="text1"/>
        </w:rPr>
        <w:t xml:space="preserve">nvitations </w:t>
      </w:r>
      <w:r>
        <w:rPr>
          <w:rFonts w:cstheme="minorHAnsi"/>
          <w:color w:val="000000" w:themeColor="text1"/>
        </w:rPr>
        <w:t xml:space="preserve">letters </w:t>
      </w:r>
      <w:r w:rsidRPr="007B746B">
        <w:rPr>
          <w:rFonts w:cstheme="minorHAnsi"/>
          <w:color w:val="000000" w:themeColor="text1"/>
        </w:rPr>
        <w:t>will only be sent to participants who participated in intervention 2</w:t>
      </w:r>
      <w:r>
        <w:rPr>
          <w:rFonts w:cstheme="minorHAnsi"/>
          <w:color w:val="000000" w:themeColor="text1"/>
        </w:rPr>
        <w:t>.</w:t>
      </w:r>
    </w:p>
    <w:p w14:paraId="2FFA054F" w14:textId="77777777" w:rsidR="00B57159" w:rsidRPr="00E96EA7" w:rsidRDefault="00B57159" w:rsidP="00B57159">
      <w:pPr>
        <w:spacing w:after="0"/>
        <w:contextualSpacing/>
        <w:jc w:val="both"/>
        <w:rPr>
          <w:rFonts w:cstheme="minorHAnsi"/>
          <w:color w:val="000000" w:themeColor="text1"/>
        </w:rPr>
      </w:pPr>
    </w:p>
    <w:p w14:paraId="25AA68E4" w14:textId="7FF983D2" w:rsidR="00B57159" w:rsidRPr="00D653BC" w:rsidRDefault="00B57159" w:rsidP="00B57159">
      <w:pPr>
        <w:spacing w:after="0"/>
        <w:contextualSpacing/>
        <w:jc w:val="both"/>
        <w:rPr>
          <w:rFonts w:cstheme="minorHAnsi"/>
          <w:color w:val="000000" w:themeColor="text1"/>
          <w:sz w:val="24"/>
          <w:szCs w:val="24"/>
        </w:rPr>
      </w:pPr>
      <w:r w:rsidRPr="00E96EA7">
        <w:rPr>
          <w:rFonts w:cstheme="minorHAnsi"/>
          <w:color w:val="000000" w:themeColor="text1"/>
        </w:rPr>
        <w:t xml:space="preserve">Interested participants will be encouraged to call or email the PC-SHOP study team to ask </w:t>
      </w:r>
      <w:r w:rsidRPr="00D653BC">
        <w:rPr>
          <w:rFonts w:cstheme="minorHAnsi"/>
          <w:color w:val="000000" w:themeColor="text1"/>
        </w:rPr>
        <w:t>further questions and either accept or decline the invitation. If a participant accepts the invitation, a convenient date and time for the telephone interview will be arranged</w:t>
      </w:r>
      <w:r>
        <w:rPr>
          <w:rFonts w:cstheme="minorHAnsi"/>
          <w:color w:val="000000" w:themeColor="text1"/>
        </w:rPr>
        <w:t xml:space="preserve"> and the participant information sheet (PIS) will be sent</w:t>
      </w:r>
      <w:r w:rsidRPr="00D653BC">
        <w:rPr>
          <w:rFonts w:cstheme="minorHAnsi"/>
          <w:color w:val="000000" w:themeColor="text1"/>
        </w:rPr>
        <w:t xml:space="preserve">. Participants will be free to withdraw at any time prior to </w:t>
      </w:r>
      <w:r>
        <w:rPr>
          <w:rFonts w:cstheme="minorHAnsi"/>
          <w:color w:val="000000" w:themeColor="text1"/>
        </w:rPr>
        <w:t xml:space="preserve">and during </w:t>
      </w:r>
      <w:r w:rsidRPr="00D653BC">
        <w:rPr>
          <w:rFonts w:cstheme="minorHAnsi"/>
          <w:color w:val="000000" w:themeColor="text1"/>
        </w:rPr>
        <w:t xml:space="preserve">the interview. Non-respondents will be emailed </w:t>
      </w:r>
      <w:r w:rsidR="00632987">
        <w:rPr>
          <w:rFonts w:cstheme="minorHAnsi"/>
          <w:color w:val="000000" w:themeColor="text1"/>
        </w:rPr>
        <w:t xml:space="preserve">up to two times </w:t>
      </w:r>
      <w:r w:rsidRPr="00D653BC">
        <w:rPr>
          <w:rFonts w:cstheme="minorHAnsi"/>
          <w:color w:val="000000" w:themeColor="text1"/>
        </w:rPr>
        <w:t xml:space="preserve">via the PC-SHOP shared mailbox </w:t>
      </w:r>
      <w:hyperlink r:id="rId17" w:history="1">
        <w:r w:rsidRPr="00D653BC">
          <w:rPr>
            <w:rStyle w:val="Hyperlink"/>
            <w:rFonts w:cstheme="minorHAnsi"/>
          </w:rPr>
          <w:t>pcshop@phc.ox.ac.uk</w:t>
        </w:r>
      </w:hyperlink>
      <w:r w:rsidRPr="00D653BC">
        <w:rPr>
          <w:rFonts w:cstheme="minorHAnsi"/>
          <w:color w:val="000000" w:themeColor="text1"/>
        </w:rPr>
        <w:t xml:space="preserve"> after their initial postal invitation</w:t>
      </w:r>
      <w:r w:rsidR="00EC7975">
        <w:rPr>
          <w:rFonts w:cstheme="minorHAnsi"/>
          <w:color w:val="000000" w:themeColor="text1"/>
        </w:rPr>
        <w:t xml:space="preserve"> to remind them before ceasing to try to make contact. </w:t>
      </w:r>
      <w:r w:rsidRPr="00D653BC">
        <w:rPr>
          <w:rFonts w:cstheme="minorHAnsi"/>
          <w:color w:val="000000" w:themeColor="text1"/>
        </w:rPr>
        <w:t>We will continue to recruit until data saturation has been reached</w:t>
      </w:r>
      <w:r>
        <w:rPr>
          <w:rFonts w:cstheme="minorHAnsi"/>
          <w:color w:val="000000" w:themeColor="text1"/>
        </w:rPr>
        <w:t xml:space="preserve"> or when all participants who are willing have been interviewed</w:t>
      </w:r>
      <w:r w:rsidRPr="00D653BC">
        <w:rPr>
          <w:rFonts w:cstheme="minorHAnsi"/>
          <w:color w:val="000000" w:themeColor="text1"/>
        </w:rPr>
        <w:t>.</w:t>
      </w:r>
      <w:r w:rsidRPr="00E96EA7">
        <w:rPr>
          <w:rFonts w:cstheme="minorHAnsi"/>
          <w:color w:val="000000" w:themeColor="text1"/>
        </w:rPr>
        <w:t xml:space="preserve">  </w:t>
      </w:r>
    </w:p>
    <w:p w14:paraId="1586A75B" w14:textId="77777777" w:rsidR="00B57159" w:rsidRPr="00E96EA7" w:rsidRDefault="00B57159" w:rsidP="00B57159">
      <w:pPr>
        <w:spacing w:after="0"/>
        <w:contextualSpacing/>
        <w:jc w:val="both"/>
        <w:rPr>
          <w:rFonts w:cstheme="minorHAnsi"/>
          <w:color w:val="000000" w:themeColor="text1"/>
        </w:rPr>
      </w:pPr>
    </w:p>
    <w:p w14:paraId="69CF0E32" w14:textId="476E50FE" w:rsidR="00B57159" w:rsidRDefault="00FF70B0" w:rsidP="00B57159">
      <w:pPr>
        <w:spacing w:after="0"/>
        <w:contextualSpacing/>
        <w:jc w:val="both"/>
        <w:rPr>
          <w:rFonts w:cstheme="minorHAnsi"/>
          <w:color w:val="000000" w:themeColor="text1"/>
        </w:rPr>
      </w:pPr>
      <w:r>
        <w:rPr>
          <w:rFonts w:cstheme="minorHAnsi"/>
          <w:color w:val="000000" w:themeColor="text1"/>
        </w:rPr>
        <w:t>D</w:t>
      </w:r>
      <w:r w:rsidR="00B57159" w:rsidRPr="00E96EA7">
        <w:rPr>
          <w:rFonts w:cstheme="minorHAnsi"/>
          <w:color w:val="000000" w:themeColor="text1"/>
        </w:rPr>
        <w:t xml:space="preserve">ata saturation </w:t>
      </w:r>
      <w:r w:rsidR="00B57159">
        <w:rPr>
          <w:rFonts w:cstheme="minorHAnsi"/>
          <w:color w:val="000000" w:themeColor="text1"/>
        </w:rPr>
        <w:t xml:space="preserve">is </w:t>
      </w:r>
      <w:r w:rsidR="00B57159" w:rsidRPr="00E96EA7">
        <w:rPr>
          <w:rFonts w:cstheme="minorHAnsi"/>
          <w:color w:val="000000" w:themeColor="text1"/>
        </w:rPr>
        <w:t xml:space="preserve">the point when no new themes emerge </w:t>
      </w:r>
      <w:r w:rsidR="00B57159">
        <w:rPr>
          <w:rFonts w:cstheme="minorHAnsi"/>
          <w:color w:val="000000" w:themeColor="text1"/>
        </w:rPr>
        <w:t>during analysis</w:t>
      </w:r>
      <w:r w:rsidR="00B57159" w:rsidRPr="00E96EA7">
        <w:rPr>
          <w:rFonts w:cstheme="minorHAnsi"/>
          <w:color w:val="000000" w:themeColor="text1"/>
        </w:rPr>
        <w:t>. In line with qualitat</w:t>
      </w:r>
      <w:r w:rsidR="00B57159">
        <w:rPr>
          <w:rFonts w:cstheme="minorHAnsi"/>
          <w:color w:val="000000" w:themeColor="text1"/>
        </w:rPr>
        <w:t xml:space="preserve">ive methods for data collection, we use a zig-zag approach involving the simultaneous process of data gathering and coding meaning the </w:t>
      </w:r>
      <w:r w:rsidR="00B57159" w:rsidRPr="00E96EA7">
        <w:rPr>
          <w:rFonts w:cstheme="minorHAnsi"/>
          <w:color w:val="000000" w:themeColor="text1"/>
        </w:rPr>
        <w:t>planned sample size</w:t>
      </w:r>
      <w:r w:rsidR="00B57159">
        <w:rPr>
          <w:rFonts w:cstheme="minorHAnsi"/>
          <w:color w:val="000000" w:themeColor="text1"/>
        </w:rPr>
        <w:t xml:space="preserve"> (</w:t>
      </w:r>
      <w:r w:rsidR="00B57159" w:rsidRPr="009265B4">
        <w:rPr>
          <w:rFonts w:cstheme="minorHAnsi"/>
          <w:i/>
          <w:color w:val="000000" w:themeColor="text1"/>
        </w:rPr>
        <w:t>N</w:t>
      </w:r>
      <w:r w:rsidR="00B57159">
        <w:rPr>
          <w:rFonts w:cstheme="minorHAnsi"/>
          <w:color w:val="000000" w:themeColor="text1"/>
        </w:rPr>
        <w:t xml:space="preserve">~28) may either increase or decrease depending on when data saturation is reached. Terminating participant recruitment at the point of data saturation will prevent data over collection. </w:t>
      </w:r>
    </w:p>
    <w:p w14:paraId="6CFDBB11" w14:textId="77777777" w:rsidR="00B57159" w:rsidRDefault="00B57159" w:rsidP="009C7649"/>
    <w:p w14:paraId="223EF2BB" w14:textId="63F2A73B" w:rsidR="00441527" w:rsidRPr="00D13EA6" w:rsidRDefault="00441527" w:rsidP="009C7649">
      <w:pPr>
        <w:rPr>
          <w:b/>
          <w:u w:val="single"/>
        </w:rPr>
      </w:pPr>
      <w:r w:rsidRPr="00D13EA6">
        <w:rPr>
          <w:b/>
          <w:u w:val="single"/>
        </w:rPr>
        <w:t>Consent</w:t>
      </w:r>
    </w:p>
    <w:p w14:paraId="3E9C9FB5" w14:textId="77777777" w:rsidR="00441527" w:rsidRPr="00E41370" w:rsidRDefault="00441527" w:rsidP="00441527">
      <w:pPr>
        <w:spacing w:after="0"/>
        <w:contextualSpacing/>
        <w:jc w:val="both"/>
        <w:rPr>
          <w:rFonts w:cstheme="minorHAnsi"/>
          <w:color w:val="000000" w:themeColor="text1"/>
        </w:rPr>
      </w:pPr>
      <w:r w:rsidRPr="00E41370">
        <w:rPr>
          <w:rFonts w:cstheme="minorHAnsi"/>
          <w:color w:val="000000" w:themeColor="text1"/>
        </w:rPr>
        <w:t>A member of the research team (either research assistant [RA] or chief investigator [CI]) will facilitate the telephone interview</w:t>
      </w:r>
      <w:r>
        <w:rPr>
          <w:rFonts w:cstheme="minorHAnsi"/>
          <w:color w:val="000000" w:themeColor="text1"/>
        </w:rPr>
        <w:t xml:space="preserve"> (hereafter referred to as researcher). They will have received </w:t>
      </w:r>
      <w:r w:rsidRPr="00E41370">
        <w:rPr>
          <w:rFonts w:cstheme="minorHAnsi"/>
          <w:color w:val="000000" w:themeColor="text1"/>
        </w:rPr>
        <w:t>train</w:t>
      </w:r>
      <w:r>
        <w:rPr>
          <w:rFonts w:cstheme="minorHAnsi"/>
          <w:color w:val="000000" w:themeColor="text1"/>
        </w:rPr>
        <w:t>ing</w:t>
      </w:r>
      <w:r w:rsidRPr="00E41370">
        <w:rPr>
          <w:rFonts w:cstheme="minorHAnsi"/>
          <w:color w:val="000000" w:themeColor="text1"/>
        </w:rPr>
        <w:t xml:space="preserve"> in </w:t>
      </w:r>
      <w:r>
        <w:rPr>
          <w:rFonts w:cstheme="minorHAnsi"/>
          <w:color w:val="000000" w:themeColor="text1"/>
        </w:rPr>
        <w:t xml:space="preserve">good </w:t>
      </w:r>
      <w:r w:rsidRPr="00E41370">
        <w:rPr>
          <w:rFonts w:cstheme="minorHAnsi"/>
          <w:color w:val="000000" w:themeColor="text1"/>
        </w:rPr>
        <w:t xml:space="preserve">research governance and Good Clinical Practice (GCP) no </w:t>
      </w:r>
      <w:r>
        <w:rPr>
          <w:rFonts w:cstheme="minorHAnsi"/>
          <w:color w:val="000000" w:themeColor="text1"/>
        </w:rPr>
        <w:t>more</w:t>
      </w:r>
      <w:r w:rsidRPr="00E41370">
        <w:rPr>
          <w:rFonts w:cstheme="minorHAnsi"/>
          <w:color w:val="000000" w:themeColor="text1"/>
        </w:rPr>
        <w:t xml:space="preserve"> than two years prior to the interview.</w:t>
      </w:r>
    </w:p>
    <w:p w14:paraId="19A7BDB8" w14:textId="77777777" w:rsidR="00441527" w:rsidRPr="00E41370" w:rsidRDefault="00441527" w:rsidP="00441527">
      <w:pPr>
        <w:spacing w:after="0"/>
        <w:contextualSpacing/>
        <w:jc w:val="both"/>
        <w:rPr>
          <w:rFonts w:cstheme="minorHAnsi"/>
          <w:color w:val="000000" w:themeColor="text1"/>
        </w:rPr>
      </w:pPr>
    </w:p>
    <w:p w14:paraId="532602F3" w14:textId="77777777" w:rsidR="00441527" w:rsidRPr="00E41370" w:rsidRDefault="00441527" w:rsidP="00441527">
      <w:pPr>
        <w:spacing w:after="0"/>
        <w:contextualSpacing/>
        <w:jc w:val="both"/>
        <w:rPr>
          <w:rFonts w:cstheme="minorHAnsi"/>
          <w:color w:val="000000" w:themeColor="text1"/>
        </w:rPr>
      </w:pPr>
      <w:r w:rsidRPr="00E41370">
        <w:rPr>
          <w:rFonts w:cstheme="minorHAnsi"/>
          <w:color w:val="000000" w:themeColor="text1"/>
        </w:rPr>
        <w:t>On the day of the interview, but prior to commencement, the researcher facilitating the interview will explain the aim and demands of the telephone call and answer the participant’s questions. The researcher will then explain that the telephone call will be recorded,</w:t>
      </w:r>
      <w:r>
        <w:rPr>
          <w:rFonts w:cstheme="minorHAnsi"/>
          <w:color w:val="000000" w:themeColor="text1"/>
        </w:rPr>
        <w:t xml:space="preserve"> and invite the participant to agree to the audio recording. If the participant agrees, the researcher </w:t>
      </w:r>
      <w:r w:rsidRPr="00E41370">
        <w:rPr>
          <w:rFonts w:cstheme="minorHAnsi"/>
          <w:color w:val="000000" w:themeColor="text1"/>
        </w:rPr>
        <w:t xml:space="preserve">will press record. </w:t>
      </w:r>
      <w:r>
        <w:rPr>
          <w:rFonts w:cstheme="minorHAnsi"/>
          <w:color w:val="000000" w:themeColor="text1"/>
        </w:rPr>
        <w:t>If the participant declines, the researcher will end the interview and provide a full explanation as to why.</w:t>
      </w:r>
    </w:p>
    <w:p w14:paraId="744C0C93" w14:textId="77777777" w:rsidR="00441527" w:rsidRPr="00E41370" w:rsidRDefault="00441527" w:rsidP="00441527">
      <w:pPr>
        <w:spacing w:after="0"/>
        <w:contextualSpacing/>
        <w:jc w:val="both"/>
        <w:rPr>
          <w:rFonts w:cstheme="minorHAnsi"/>
          <w:color w:val="000000" w:themeColor="text1"/>
        </w:rPr>
      </w:pPr>
    </w:p>
    <w:p w14:paraId="248B5D9D" w14:textId="77777777" w:rsidR="00441527" w:rsidRPr="00E41370" w:rsidRDefault="00441527" w:rsidP="00441527">
      <w:pPr>
        <w:spacing w:after="0"/>
        <w:contextualSpacing/>
        <w:jc w:val="both"/>
        <w:rPr>
          <w:rFonts w:cstheme="minorHAnsi"/>
          <w:color w:val="000000" w:themeColor="text1"/>
        </w:rPr>
      </w:pPr>
      <w:r>
        <w:rPr>
          <w:rFonts w:cstheme="minorHAnsi"/>
          <w:color w:val="000000" w:themeColor="text1"/>
        </w:rPr>
        <w:t>Next, t</w:t>
      </w:r>
      <w:r w:rsidRPr="00E41370">
        <w:rPr>
          <w:rFonts w:cstheme="minorHAnsi"/>
          <w:color w:val="000000" w:themeColor="text1"/>
        </w:rPr>
        <w:t>he researcher will invite the participant to give verbal informed consent. Each consent statement of the consent form will be read verbatim by the researcher, to</w:t>
      </w:r>
      <w:r>
        <w:rPr>
          <w:rFonts w:cstheme="minorHAnsi"/>
          <w:color w:val="000000" w:themeColor="text1"/>
        </w:rPr>
        <w:t xml:space="preserve"> which the participant will be invited </w:t>
      </w:r>
      <w:r w:rsidRPr="00E41370">
        <w:rPr>
          <w:rFonts w:cstheme="minorHAnsi"/>
          <w:color w:val="000000" w:themeColor="text1"/>
        </w:rPr>
        <w:t>to verbally agree by replying ‘</w:t>
      </w:r>
      <w:r w:rsidRPr="00E41370">
        <w:rPr>
          <w:rFonts w:cstheme="minorHAnsi"/>
          <w:i/>
          <w:color w:val="000000" w:themeColor="text1"/>
        </w:rPr>
        <w:t>yes</w:t>
      </w:r>
      <w:r w:rsidRPr="00E41370">
        <w:rPr>
          <w:rFonts w:cstheme="minorHAnsi"/>
          <w:color w:val="000000" w:themeColor="text1"/>
        </w:rPr>
        <w:t xml:space="preserve">’. These consent statements will include an explanation that their data will be held confidentially under the Data Protection Act 2018 and that they may withdraw from the interview at any time without implications for their standard health care, </w:t>
      </w:r>
      <w:r w:rsidRPr="00E41370">
        <w:rPr>
          <w:rFonts w:cstheme="minorHAnsi"/>
        </w:rPr>
        <w:t xml:space="preserve">without affecting their legal rights, and with no obligation to answer further questions or state the reason for withdrawal. The letter invitation and PIS will </w:t>
      </w:r>
      <w:r>
        <w:rPr>
          <w:rFonts w:cstheme="minorHAnsi"/>
        </w:rPr>
        <w:t xml:space="preserve">also </w:t>
      </w:r>
      <w:r w:rsidRPr="00E41370">
        <w:rPr>
          <w:rFonts w:cstheme="minorHAnsi"/>
        </w:rPr>
        <w:t>explain the right to withdraw.</w:t>
      </w:r>
      <w:r w:rsidRPr="00E41370">
        <w:rPr>
          <w:rFonts w:cstheme="minorHAnsi"/>
          <w:color w:val="000000" w:themeColor="text1"/>
        </w:rPr>
        <w:t xml:space="preserve"> Each statement numbered 1 to 7 are required statements (i.e. non-optional) and failure to provide informed consent on one or more will terminate the participant’s involvement in the study.</w:t>
      </w:r>
      <w:r>
        <w:rPr>
          <w:rFonts w:cstheme="minorHAnsi"/>
          <w:color w:val="000000" w:themeColor="text1"/>
        </w:rPr>
        <w:t xml:space="preserve"> </w:t>
      </w:r>
    </w:p>
    <w:p w14:paraId="11930D68" w14:textId="77777777" w:rsidR="00441527" w:rsidRPr="00E41370" w:rsidRDefault="00441527" w:rsidP="00441527">
      <w:pPr>
        <w:spacing w:after="0"/>
        <w:contextualSpacing/>
        <w:jc w:val="both"/>
        <w:rPr>
          <w:rFonts w:cstheme="minorHAnsi"/>
          <w:color w:val="000000" w:themeColor="text1"/>
        </w:rPr>
      </w:pPr>
    </w:p>
    <w:p w14:paraId="5175F931" w14:textId="77777777" w:rsidR="00441527" w:rsidRPr="00E41370" w:rsidRDefault="00441527" w:rsidP="00441527">
      <w:pPr>
        <w:spacing w:after="0"/>
        <w:contextualSpacing/>
        <w:jc w:val="both"/>
        <w:rPr>
          <w:rFonts w:cstheme="minorHAnsi"/>
          <w:color w:val="000000" w:themeColor="text1"/>
        </w:rPr>
      </w:pPr>
      <w:r w:rsidRPr="00E41370">
        <w:rPr>
          <w:rFonts w:cstheme="minorHAnsi"/>
          <w:color w:val="000000" w:themeColor="text1"/>
        </w:rPr>
        <w:lastRenderedPageBreak/>
        <w:t>The researcher will initial each point to indicate verbal consent</w:t>
      </w:r>
      <w:r>
        <w:rPr>
          <w:rFonts w:cstheme="minorHAnsi"/>
          <w:color w:val="000000" w:themeColor="text1"/>
        </w:rPr>
        <w:t xml:space="preserve"> was provided</w:t>
      </w:r>
      <w:r w:rsidRPr="00E41370">
        <w:rPr>
          <w:rFonts w:cstheme="minorHAnsi"/>
          <w:color w:val="000000" w:themeColor="text1"/>
        </w:rPr>
        <w:t>. Since the verbal consent will be audio-recorded it will also be transcribed verbatim. The research team at the sponsor site will securely retain both original copies of the researcher-initialled and verbally transcribed consent</w:t>
      </w:r>
      <w:r>
        <w:rPr>
          <w:rFonts w:cstheme="minorHAnsi"/>
          <w:color w:val="000000" w:themeColor="text1"/>
        </w:rPr>
        <w:t xml:space="preserve"> transcript</w:t>
      </w:r>
      <w:r w:rsidRPr="00E41370">
        <w:rPr>
          <w:rFonts w:cstheme="minorHAnsi"/>
        </w:rPr>
        <w:t xml:space="preserve">. The RA will post copies of the </w:t>
      </w:r>
      <w:r w:rsidRPr="00E41370">
        <w:rPr>
          <w:rFonts w:cstheme="minorHAnsi"/>
          <w:color w:val="000000" w:themeColor="text1"/>
        </w:rPr>
        <w:t xml:space="preserve">researcher-initialled consent form to the participant. </w:t>
      </w:r>
    </w:p>
    <w:p w14:paraId="35E59F4C" w14:textId="77777777" w:rsidR="00441527" w:rsidRPr="00E41370" w:rsidRDefault="00441527" w:rsidP="00441527">
      <w:pPr>
        <w:spacing w:after="0"/>
        <w:contextualSpacing/>
        <w:jc w:val="both"/>
        <w:rPr>
          <w:rFonts w:cstheme="minorHAnsi"/>
          <w:color w:val="000000" w:themeColor="text1"/>
        </w:rPr>
      </w:pPr>
    </w:p>
    <w:p w14:paraId="451CFFED" w14:textId="77777777" w:rsidR="00441527" w:rsidRPr="00E41370" w:rsidRDefault="00441527" w:rsidP="00441527">
      <w:pPr>
        <w:spacing w:after="0"/>
        <w:contextualSpacing/>
        <w:jc w:val="both"/>
        <w:rPr>
          <w:rFonts w:cstheme="minorHAnsi"/>
        </w:rPr>
      </w:pPr>
      <w:r w:rsidRPr="00E41370">
        <w:rPr>
          <w:rFonts w:cstheme="minorHAnsi"/>
          <w:color w:val="000000" w:themeColor="text1"/>
        </w:rPr>
        <w:t xml:space="preserve">The PIS contains the Oxford University Hospitals (OUH) Patient Advice and Liaison Service (PALS) contact details should the participant wish to discuss the interview with an independent party outside of the central research team. </w:t>
      </w:r>
    </w:p>
    <w:p w14:paraId="03CAE46E" w14:textId="77777777" w:rsidR="009213CE" w:rsidRDefault="009213CE" w:rsidP="009C7649"/>
    <w:p w14:paraId="2BE7FF20" w14:textId="21B84282" w:rsidR="009213CE" w:rsidRPr="00D13EA6" w:rsidRDefault="009213CE" w:rsidP="009C7649">
      <w:pPr>
        <w:rPr>
          <w:b/>
          <w:u w:val="single"/>
        </w:rPr>
      </w:pPr>
      <w:r w:rsidRPr="00D13EA6">
        <w:rPr>
          <w:b/>
          <w:u w:val="single"/>
        </w:rPr>
        <w:t>Interview</w:t>
      </w:r>
    </w:p>
    <w:p w14:paraId="29CA219C" w14:textId="77777777" w:rsidR="009213CE" w:rsidRDefault="009213CE" w:rsidP="009213CE">
      <w:pPr>
        <w:spacing w:before="120" w:after="120"/>
        <w:contextualSpacing/>
        <w:rPr>
          <w:b/>
        </w:rPr>
      </w:pPr>
      <w:r>
        <w:rPr>
          <w:b/>
        </w:rPr>
        <w:t>Telephone Call</w:t>
      </w:r>
      <w:r w:rsidRPr="00E020FF">
        <w:rPr>
          <w:b/>
        </w:rPr>
        <w:t xml:space="preserve"> (30 minutes)</w:t>
      </w:r>
    </w:p>
    <w:p w14:paraId="4A782A8C" w14:textId="77777777" w:rsidR="009213CE" w:rsidRPr="00E020FF" w:rsidRDefault="009213CE" w:rsidP="009213CE">
      <w:pPr>
        <w:spacing w:before="120" w:after="120"/>
        <w:contextualSpacing/>
        <w:rPr>
          <w:b/>
        </w:rPr>
      </w:pPr>
    </w:p>
    <w:p w14:paraId="7F0524A2" w14:textId="77777777" w:rsidR="009213CE" w:rsidRPr="0029737D" w:rsidRDefault="009213CE" w:rsidP="009213CE">
      <w:pPr>
        <w:spacing w:after="0"/>
        <w:contextualSpacing/>
        <w:jc w:val="both"/>
      </w:pPr>
      <w:r>
        <w:t>The researcher</w:t>
      </w:r>
      <w:r w:rsidRPr="0029737D">
        <w:t xml:space="preserve"> will telephone call participants on the arranged date and time. Telephone calls will be made in</w:t>
      </w:r>
      <w:r>
        <w:t xml:space="preserve"> a pre-booked, quiet room at the University of Oxford. They</w:t>
      </w:r>
      <w:r w:rsidRPr="0029737D">
        <w:t xml:space="preserve"> will be audio-recorded</w:t>
      </w:r>
      <w:r>
        <w:t xml:space="preserve"> and</w:t>
      </w:r>
      <w:r w:rsidRPr="0029737D">
        <w:t xml:space="preserve"> last</w:t>
      </w:r>
      <w:r>
        <w:t xml:space="preserve"> approximately</w:t>
      </w:r>
      <w:r w:rsidRPr="0029737D">
        <w:t xml:space="preserve"> 30 minute</w:t>
      </w:r>
      <w:r>
        <w:t>s.</w:t>
      </w:r>
    </w:p>
    <w:p w14:paraId="035B4AA6" w14:textId="77777777" w:rsidR="009213CE" w:rsidRPr="0029737D" w:rsidRDefault="009213CE" w:rsidP="009213CE">
      <w:pPr>
        <w:spacing w:after="0"/>
        <w:contextualSpacing/>
        <w:jc w:val="both"/>
      </w:pPr>
    </w:p>
    <w:p w14:paraId="604B7614" w14:textId="77777777" w:rsidR="009213CE" w:rsidRPr="0029737D" w:rsidRDefault="009213CE" w:rsidP="009213CE">
      <w:pPr>
        <w:spacing w:after="0"/>
        <w:contextualSpacing/>
        <w:jc w:val="both"/>
      </w:pPr>
      <w:r w:rsidRPr="0029737D">
        <w:t>First, participants will be</w:t>
      </w:r>
      <w:r>
        <w:t xml:space="preserve"> required to confirm their name</w:t>
      </w:r>
      <w:r w:rsidRPr="0029737D">
        <w:t>.</w:t>
      </w:r>
      <w:r>
        <w:t xml:space="preserve"> Next, the researcher will</w:t>
      </w:r>
      <w:r w:rsidRPr="0029737D">
        <w:t xml:space="preserve"> remind participants of </w:t>
      </w:r>
      <w:r>
        <w:t xml:space="preserve">the </w:t>
      </w:r>
      <w:r w:rsidRPr="0029737D">
        <w:t>PC-SHOP</w:t>
      </w:r>
      <w:r>
        <w:t xml:space="preserve"> intervention study. The researcher will describe</w:t>
      </w:r>
      <w:r w:rsidRPr="0029737D">
        <w:t xml:space="preserve"> the overall structure of the</w:t>
      </w:r>
      <w:r>
        <w:t xml:space="preserve"> telephone call</w:t>
      </w:r>
      <w:r w:rsidRPr="0029737D">
        <w:t xml:space="preserve"> and provide an opportunity for the participant to ask questions. </w:t>
      </w:r>
    </w:p>
    <w:p w14:paraId="49FDCACF" w14:textId="77777777" w:rsidR="009213CE" w:rsidRPr="0029737D" w:rsidRDefault="009213CE" w:rsidP="009213CE">
      <w:pPr>
        <w:spacing w:after="0"/>
        <w:contextualSpacing/>
        <w:jc w:val="both"/>
      </w:pPr>
    </w:p>
    <w:p w14:paraId="285A5678" w14:textId="77777777" w:rsidR="009213CE" w:rsidRPr="0029737D" w:rsidRDefault="009213CE" w:rsidP="009213CE">
      <w:pPr>
        <w:spacing w:after="0"/>
        <w:contextualSpacing/>
        <w:jc w:val="both"/>
      </w:pPr>
      <w:r>
        <w:t>T</w:t>
      </w:r>
      <w:r w:rsidRPr="0029737D">
        <w:t>he</w:t>
      </w:r>
      <w:r>
        <w:t xml:space="preserve"> researcher will then explain that the telephone call will need to be recorded, invite the participant to provide consent for audio recording and then press record accordingly. The</w:t>
      </w:r>
      <w:r w:rsidRPr="0029737D">
        <w:t xml:space="preserve"> participant will be </w:t>
      </w:r>
      <w:r>
        <w:t xml:space="preserve">invited </w:t>
      </w:r>
      <w:r w:rsidRPr="0029737D">
        <w:t>to</w:t>
      </w:r>
      <w:r>
        <w:t xml:space="preserve"> provide</w:t>
      </w:r>
      <w:r w:rsidRPr="0029737D">
        <w:t xml:space="preserve"> </w:t>
      </w:r>
      <w:r>
        <w:t>verbal</w:t>
      </w:r>
      <w:r w:rsidRPr="0029737D">
        <w:t xml:space="preserve"> informed consent. The researcher will read a series of seven required </w:t>
      </w:r>
      <w:r>
        <w:t>statements pertaining to</w:t>
      </w:r>
      <w:r w:rsidRPr="0029737D">
        <w:t xml:space="preserve"> voluntary participation, data collect</w:t>
      </w:r>
      <w:r>
        <w:t xml:space="preserve">ion and management, and </w:t>
      </w:r>
      <w:proofErr w:type="spellStart"/>
      <w:r>
        <w:t>anonymisation</w:t>
      </w:r>
      <w:proofErr w:type="spellEnd"/>
      <w:r>
        <w:t xml:space="preserve"> and confidentiality. T</w:t>
      </w:r>
      <w:r w:rsidRPr="0029737D">
        <w:t>he part</w:t>
      </w:r>
      <w:r>
        <w:t>icipant</w:t>
      </w:r>
      <w:r w:rsidRPr="0029737D">
        <w:t xml:space="preserve"> </w:t>
      </w:r>
      <w:r>
        <w:t xml:space="preserve">will be </w:t>
      </w:r>
      <w:r w:rsidRPr="0029737D">
        <w:t>required to reply ‘</w:t>
      </w:r>
      <w:r w:rsidRPr="00BE4791">
        <w:rPr>
          <w:i/>
        </w:rPr>
        <w:t>yes</w:t>
      </w:r>
      <w:r w:rsidRPr="0029737D">
        <w:t>’</w:t>
      </w:r>
      <w:r>
        <w:t xml:space="preserve"> if they consent</w:t>
      </w:r>
      <w:r w:rsidRPr="0029737D">
        <w:t xml:space="preserve">. </w:t>
      </w:r>
      <w:r>
        <w:t>If the participant declines consent to one or more</w:t>
      </w:r>
      <w:r w:rsidRPr="0029737D">
        <w:t xml:space="preserve"> statements, the</w:t>
      </w:r>
      <w:r>
        <w:t xml:space="preserve">y will be thanked for their time and receive and the telephone call will end. The researcher will explain why. These participants will still receive the store card reimbursement. </w:t>
      </w:r>
    </w:p>
    <w:p w14:paraId="2CB40952" w14:textId="77777777" w:rsidR="009213CE" w:rsidRPr="0029737D" w:rsidRDefault="009213CE" w:rsidP="009213CE">
      <w:pPr>
        <w:spacing w:after="0"/>
        <w:contextualSpacing/>
        <w:jc w:val="both"/>
      </w:pPr>
    </w:p>
    <w:p w14:paraId="11D64C75" w14:textId="77777777" w:rsidR="009213CE" w:rsidRPr="0029737D" w:rsidRDefault="009213CE" w:rsidP="009213CE">
      <w:pPr>
        <w:spacing w:after="0"/>
        <w:contextualSpacing/>
        <w:jc w:val="both"/>
      </w:pPr>
      <w:r>
        <w:t>Consented</w:t>
      </w:r>
      <w:r w:rsidRPr="0029737D">
        <w:t xml:space="preserve"> participant</w:t>
      </w:r>
      <w:r>
        <w:t>s</w:t>
      </w:r>
      <w:r w:rsidRPr="0029737D">
        <w:t xml:space="preserve"> will be asked </w:t>
      </w:r>
      <w:r>
        <w:t>around 10</w:t>
      </w:r>
      <w:r w:rsidRPr="0029737D">
        <w:t xml:space="preserve"> questions </w:t>
      </w:r>
      <w:r>
        <w:t>pertaining to</w:t>
      </w:r>
      <w:r w:rsidRPr="0029737D">
        <w:t xml:space="preserve"> the following theme</w:t>
      </w:r>
      <w:r>
        <w:t>s: (1) understanding of saturated fat</w:t>
      </w:r>
      <w:r w:rsidRPr="0029737D">
        <w:t xml:space="preserve"> </w:t>
      </w:r>
      <w:r>
        <w:t>and the effects on health (2</w:t>
      </w:r>
      <w:r w:rsidRPr="0029737D">
        <w:t xml:space="preserve">) </w:t>
      </w:r>
      <w:r>
        <w:t>the intervention components and impact on behaviour, and (3</w:t>
      </w:r>
      <w:r w:rsidRPr="0029737D">
        <w:t>)</w:t>
      </w:r>
      <w:r>
        <w:t xml:space="preserve"> support from healthcare professionals to improve health</w:t>
      </w:r>
      <w:r w:rsidRPr="0029737D">
        <w:t>. For example, “</w:t>
      </w:r>
      <w:r>
        <w:rPr>
          <w:i/>
        </w:rPr>
        <w:t>what did you think about healthier swaps suggested</w:t>
      </w:r>
      <w:r w:rsidRPr="00BE4791">
        <w:rPr>
          <w:i/>
        </w:rPr>
        <w:t>?</w:t>
      </w:r>
      <w:r>
        <w:t>” (Question 7)</w:t>
      </w:r>
      <w:r w:rsidRPr="0029737D">
        <w:t xml:space="preserve">. </w:t>
      </w:r>
      <w:r>
        <w:t>A</w:t>
      </w:r>
      <w:r w:rsidRPr="0029737D">
        <w:t>ll members of the PC-SHOP research team</w:t>
      </w:r>
      <w:r>
        <w:t xml:space="preserve"> have developed and piloted the topic guide</w:t>
      </w:r>
      <w:r w:rsidRPr="0029737D">
        <w:t xml:space="preserve">. </w:t>
      </w:r>
      <w:r>
        <w:t>In line with qualitative research methods, minor edits to the topic guide may be made during the data analysis if unexpected themes begin to emerge.</w:t>
      </w:r>
    </w:p>
    <w:p w14:paraId="653FEAC9" w14:textId="77777777" w:rsidR="009213CE" w:rsidRPr="0029737D" w:rsidRDefault="009213CE" w:rsidP="009213CE">
      <w:pPr>
        <w:spacing w:after="0"/>
        <w:contextualSpacing/>
        <w:jc w:val="both"/>
      </w:pPr>
    </w:p>
    <w:p w14:paraId="601F0965" w14:textId="77777777" w:rsidR="009213CE" w:rsidRPr="0029737D" w:rsidRDefault="009213CE" w:rsidP="009213CE">
      <w:pPr>
        <w:spacing w:after="0"/>
        <w:contextualSpacing/>
        <w:jc w:val="both"/>
      </w:pPr>
      <w:r w:rsidRPr="0029737D">
        <w:t xml:space="preserve">At the end of the interview, </w:t>
      </w:r>
      <w:r>
        <w:t>the researcher will provide participants</w:t>
      </w:r>
      <w:r w:rsidRPr="0029737D">
        <w:t xml:space="preserve"> with the opport</w:t>
      </w:r>
      <w:r>
        <w:t xml:space="preserve">unity to add any other thoughts. They will </w:t>
      </w:r>
      <w:r w:rsidRPr="0029737D">
        <w:t>r</w:t>
      </w:r>
      <w:r>
        <w:t>emind participants</w:t>
      </w:r>
      <w:r w:rsidRPr="0029737D">
        <w:t xml:space="preserve"> to expect a letter in the post with the researcher-initialised consent form and a £20 store card as reimbursement for their time. </w:t>
      </w:r>
      <w:r>
        <w:t>The researcher will then stop the audio recording.</w:t>
      </w:r>
    </w:p>
    <w:p w14:paraId="2AC384CB" w14:textId="77777777" w:rsidR="009213CE" w:rsidRDefault="009213CE" w:rsidP="009C7649"/>
    <w:p w14:paraId="47A507A8" w14:textId="77777777" w:rsidR="009213CE" w:rsidRPr="00E020FF" w:rsidRDefault="009213CE" w:rsidP="009213CE">
      <w:pPr>
        <w:spacing w:before="120" w:after="120"/>
        <w:contextualSpacing/>
        <w:rPr>
          <w:b/>
        </w:rPr>
      </w:pPr>
      <w:r w:rsidRPr="00E020FF">
        <w:rPr>
          <w:b/>
        </w:rPr>
        <w:t>Audio Transfer</w:t>
      </w:r>
      <w:r>
        <w:rPr>
          <w:b/>
        </w:rPr>
        <w:t xml:space="preserve"> to Secure Storage</w:t>
      </w:r>
    </w:p>
    <w:p w14:paraId="21238DE7" w14:textId="77777777" w:rsidR="009213CE" w:rsidRPr="00ED42A9" w:rsidRDefault="009213CE" w:rsidP="009213CE">
      <w:pPr>
        <w:spacing w:after="0"/>
        <w:jc w:val="both"/>
      </w:pPr>
      <w:r>
        <w:t xml:space="preserve">The Information Asset Registrar form defines this study’s audio recordings as an asset. Hence, all audio recordings </w:t>
      </w:r>
      <w:r w:rsidRPr="00A57C3D">
        <w:t xml:space="preserve">will be </w:t>
      </w:r>
      <w:r>
        <w:t>uploaded</w:t>
      </w:r>
      <w:r w:rsidRPr="00A57C3D">
        <w:t xml:space="preserve"> to the University of Oxford’s electronic secure storage facility accessible</w:t>
      </w:r>
      <w:r>
        <w:t xml:space="preserve"> only</w:t>
      </w:r>
      <w:r w:rsidRPr="00A57C3D">
        <w:t xml:space="preserve"> </w:t>
      </w:r>
      <w:r w:rsidRPr="00A57C3D">
        <w:lastRenderedPageBreak/>
        <w:t xml:space="preserve">by </w:t>
      </w:r>
      <w:r>
        <w:t xml:space="preserve">the research study team. </w:t>
      </w:r>
      <w:r w:rsidRPr="00A57C3D">
        <w:t>These audio recordings will be trans</w:t>
      </w:r>
      <w:r>
        <w:t>formed</w:t>
      </w:r>
      <w:r w:rsidRPr="00A57C3D">
        <w:t xml:space="preserve"> into an encrypted zip file </w:t>
      </w:r>
      <w:r>
        <w:t xml:space="preserve">using 7 Zip. </w:t>
      </w:r>
      <w:r w:rsidRPr="00A57C3D">
        <w:rPr>
          <w:rFonts w:cstheme="minorHAnsi"/>
        </w:rPr>
        <w:t xml:space="preserve">The </w:t>
      </w:r>
      <w:r w:rsidRPr="00A57C3D">
        <w:rPr>
          <w:rFonts w:cstheme="minorHAnsi"/>
          <w:color w:val="000000"/>
        </w:rPr>
        <w:t xml:space="preserve">research </w:t>
      </w:r>
      <w:r w:rsidRPr="00A57C3D">
        <w:rPr>
          <w:rFonts w:cstheme="minorHAnsi"/>
        </w:rPr>
        <w:t xml:space="preserve">team will </w:t>
      </w:r>
      <w:r>
        <w:rPr>
          <w:rFonts w:cstheme="minorHAnsi"/>
        </w:rPr>
        <w:t xml:space="preserve">then </w:t>
      </w:r>
      <w:r w:rsidRPr="00A57C3D">
        <w:rPr>
          <w:rFonts w:cstheme="minorHAnsi"/>
        </w:rPr>
        <w:t>store recorders (</w:t>
      </w:r>
      <w:r>
        <w:rPr>
          <w:rFonts w:cstheme="minorHAnsi"/>
        </w:rPr>
        <w:t>as well as</w:t>
      </w:r>
      <w:r w:rsidRPr="00A57C3D">
        <w:rPr>
          <w:rFonts w:cstheme="minorHAnsi"/>
        </w:rPr>
        <w:t xml:space="preserve"> all study data documents, including the consent form) securely in a locked cabinet, in a locked room within a restricted access building with keypad access control system.</w:t>
      </w:r>
    </w:p>
    <w:p w14:paraId="6C079089" w14:textId="77777777" w:rsidR="009213CE" w:rsidRDefault="009213CE" w:rsidP="009213CE">
      <w:pPr>
        <w:spacing w:after="0"/>
        <w:jc w:val="both"/>
        <w:rPr>
          <w:rFonts w:cstheme="minorHAnsi"/>
        </w:rPr>
      </w:pPr>
    </w:p>
    <w:p w14:paraId="7940CBC1" w14:textId="77777777" w:rsidR="009213CE" w:rsidRPr="00E020FF" w:rsidRDefault="009213CE" w:rsidP="009213CE">
      <w:pPr>
        <w:spacing w:after="0"/>
        <w:jc w:val="both"/>
        <w:rPr>
          <w:rFonts w:cstheme="minorHAnsi"/>
          <w:b/>
        </w:rPr>
      </w:pPr>
      <w:r w:rsidRPr="00E020FF">
        <w:rPr>
          <w:rFonts w:cstheme="minorHAnsi"/>
          <w:b/>
        </w:rPr>
        <w:t>Audio Transcription</w:t>
      </w:r>
    </w:p>
    <w:p w14:paraId="45D5B235" w14:textId="343EB812" w:rsidR="009213CE" w:rsidRDefault="009213CE" w:rsidP="00EC7975">
      <w:pPr>
        <w:spacing w:after="0"/>
        <w:jc w:val="both"/>
      </w:pPr>
      <w:r>
        <w:t xml:space="preserve">The encrypted zip files will be sent for transcription via </w:t>
      </w:r>
      <w:proofErr w:type="spellStart"/>
      <w:r>
        <w:t>OxFile</w:t>
      </w:r>
      <w:proofErr w:type="spellEnd"/>
      <w:r>
        <w:t xml:space="preserve"> to</w:t>
      </w:r>
      <w:r w:rsidRPr="0000644F">
        <w:t xml:space="preserve"> approved external transcriber</w:t>
      </w:r>
      <w:r>
        <w:t>s</w:t>
      </w:r>
      <w:r w:rsidRPr="0000644F">
        <w:t>, with confidentiality and conduct contracts in place with the University of Oxford.</w:t>
      </w:r>
      <w:r>
        <w:t xml:space="preserve"> The process for transferring the zip files will be performed </w:t>
      </w:r>
      <w:r w:rsidRPr="0000644F">
        <w:t xml:space="preserve">according to local Information Governance policy; in password-protected files, with the agreed password transferred via a separate form of contact i.e. </w:t>
      </w:r>
      <w:r>
        <w:t xml:space="preserve">different email address or </w:t>
      </w:r>
      <w:r w:rsidRPr="0000644F">
        <w:t>telephone number.</w:t>
      </w:r>
      <w:r>
        <w:t xml:space="preserve"> The external transcriber shall transfer transcriptions back to the researcher via </w:t>
      </w:r>
      <w:proofErr w:type="spellStart"/>
      <w:r>
        <w:t>OxFile</w:t>
      </w:r>
      <w:proofErr w:type="spellEnd"/>
      <w:r>
        <w:t xml:space="preserve">. The </w:t>
      </w:r>
      <w:r w:rsidRPr="00A57C3D">
        <w:t>original audio files will be deleted from the recorder once the transcripts have been checked for fidelity and any queries resolved.</w:t>
      </w:r>
      <w:r w:rsidR="00EC7975">
        <w:t xml:space="preserve"> Once transcripts have been checked, the study team will de-identify them</w:t>
      </w:r>
      <w:r w:rsidR="00BA64B4">
        <w:t xml:space="preserve"> (e.g. deleting any references to identifiable information such as names)</w:t>
      </w:r>
      <w:r w:rsidR="00EC7975">
        <w:t xml:space="preserve"> before they are stored. Transcriptions will be stored </w:t>
      </w:r>
      <w:proofErr w:type="spellStart"/>
      <w:r w:rsidR="00EC7975">
        <w:t>anomymously</w:t>
      </w:r>
      <w:proofErr w:type="spellEnd"/>
      <w:r w:rsidR="00EC7975">
        <w:t xml:space="preserve"> in the </w:t>
      </w:r>
      <w:r w:rsidR="00EC7975" w:rsidRPr="00A57C3D">
        <w:t>electronic secure storage facility, backed up,</w:t>
      </w:r>
      <w:r w:rsidR="00EC7975" w:rsidRPr="0029737D">
        <w:t xml:space="preserve"> </w:t>
      </w:r>
      <w:r w:rsidR="00EC7975">
        <w:t xml:space="preserve">and archived </w:t>
      </w:r>
      <w:r w:rsidR="00EC7975" w:rsidRPr="0029737D">
        <w:t xml:space="preserve">using the </w:t>
      </w:r>
      <w:r w:rsidR="00EC7975" w:rsidRPr="00E020FF">
        <w:rPr>
          <w:rFonts w:cs="Calibri"/>
        </w:rPr>
        <w:t>University of Oxford Hierarchical File Server (HFS) Backup service.</w:t>
      </w:r>
    </w:p>
    <w:p w14:paraId="460EFA4C" w14:textId="77777777" w:rsidR="009213CE" w:rsidRDefault="009213CE" w:rsidP="009C7649"/>
    <w:p w14:paraId="2D0B42DB" w14:textId="3936CFA4" w:rsidR="00760A8B" w:rsidRPr="0002099B" w:rsidRDefault="00760A8B" w:rsidP="009C7649">
      <w:pPr>
        <w:rPr>
          <w:b/>
          <w:u w:val="single"/>
        </w:rPr>
      </w:pPr>
      <w:r w:rsidRPr="0002099B">
        <w:rPr>
          <w:b/>
          <w:u w:val="single"/>
        </w:rPr>
        <w:t>Analysis</w:t>
      </w:r>
      <w:r w:rsidR="0002099B">
        <w:rPr>
          <w:b/>
          <w:u w:val="single"/>
        </w:rPr>
        <w:t xml:space="preserve"> of the qualitative study</w:t>
      </w:r>
    </w:p>
    <w:p w14:paraId="5A099D31" w14:textId="7409711D" w:rsidR="00760A8B" w:rsidRDefault="00760A8B" w:rsidP="00760A8B">
      <w:pPr>
        <w:contextualSpacing/>
        <w:jc w:val="both"/>
        <w:rPr>
          <w:rFonts w:cstheme="minorHAnsi"/>
          <w:sz w:val="24"/>
          <w:szCs w:val="24"/>
        </w:rPr>
      </w:pPr>
      <w:r>
        <w:rPr>
          <w:rFonts w:cstheme="minorHAnsi"/>
          <w:sz w:val="24"/>
          <w:szCs w:val="24"/>
        </w:rPr>
        <w:t xml:space="preserve">Verbatim transcriptions will be analysed using the </w:t>
      </w:r>
      <w:proofErr w:type="spellStart"/>
      <w:r>
        <w:rPr>
          <w:rFonts w:cstheme="minorHAnsi"/>
          <w:sz w:val="24"/>
          <w:szCs w:val="24"/>
        </w:rPr>
        <w:t>NVivo</w:t>
      </w:r>
      <w:proofErr w:type="spellEnd"/>
      <w:r>
        <w:rPr>
          <w:rFonts w:cstheme="minorHAnsi"/>
          <w:sz w:val="24"/>
          <w:szCs w:val="24"/>
        </w:rPr>
        <w:t xml:space="preserve"> 11 software programme</w:t>
      </w:r>
      <w:r w:rsidRPr="004F6B8D">
        <w:rPr>
          <w:rFonts w:cstheme="minorHAnsi"/>
          <w:sz w:val="24"/>
          <w:szCs w:val="24"/>
          <w:vertAlign w:val="superscript"/>
        </w:rPr>
        <w:t>4</w:t>
      </w:r>
      <w:r>
        <w:rPr>
          <w:rFonts w:cstheme="minorHAnsi"/>
          <w:sz w:val="24"/>
          <w:szCs w:val="24"/>
        </w:rPr>
        <w:t xml:space="preserve">. </w:t>
      </w:r>
      <w:r w:rsidRPr="00A5762D">
        <w:rPr>
          <w:rFonts w:cstheme="minorHAnsi"/>
          <w:sz w:val="24"/>
          <w:szCs w:val="24"/>
        </w:rPr>
        <w:t>A thematic analysis approach will</w:t>
      </w:r>
      <w:r>
        <w:rPr>
          <w:rFonts w:cstheme="minorHAnsi"/>
          <w:sz w:val="24"/>
          <w:szCs w:val="24"/>
        </w:rPr>
        <w:t xml:space="preserve"> draw out themes, categories and nodes from the data pertaining to the </w:t>
      </w:r>
      <w:r w:rsidRPr="00DF0A4A">
        <w:rPr>
          <w:rFonts w:cstheme="minorHAnsi"/>
          <w:sz w:val="24"/>
          <w:szCs w:val="24"/>
        </w:rPr>
        <w:t>(</w:t>
      </w:r>
      <w:proofErr w:type="spellStart"/>
      <w:r>
        <w:rPr>
          <w:rFonts w:cstheme="minorHAnsi"/>
          <w:sz w:val="24"/>
          <w:szCs w:val="24"/>
        </w:rPr>
        <w:t>i</w:t>
      </w:r>
      <w:proofErr w:type="spellEnd"/>
      <w:r>
        <w:rPr>
          <w:rFonts w:cstheme="minorHAnsi"/>
          <w:sz w:val="24"/>
          <w:szCs w:val="24"/>
        </w:rPr>
        <w:t>) knowledge, (ii) perceived barriers and facilitators, (iii) contextual influences</w:t>
      </w:r>
      <w:r w:rsidRPr="00DF0A4A">
        <w:rPr>
          <w:rFonts w:cstheme="minorHAnsi"/>
          <w:sz w:val="24"/>
          <w:szCs w:val="24"/>
        </w:rPr>
        <w:t xml:space="preserve">, </w:t>
      </w:r>
      <w:r>
        <w:rPr>
          <w:rFonts w:cstheme="minorHAnsi"/>
          <w:sz w:val="24"/>
          <w:szCs w:val="24"/>
        </w:rPr>
        <w:t xml:space="preserve">and </w:t>
      </w:r>
      <w:r w:rsidRPr="00DF0A4A">
        <w:rPr>
          <w:rFonts w:cstheme="minorHAnsi"/>
          <w:sz w:val="24"/>
          <w:szCs w:val="24"/>
        </w:rPr>
        <w:t xml:space="preserve">(iii) value of </w:t>
      </w:r>
      <w:r>
        <w:rPr>
          <w:rFonts w:cstheme="minorHAnsi"/>
          <w:sz w:val="24"/>
          <w:szCs w:val="24"/>
        </w:rPr>
        <w:t>the healthcare advice provided. One researcher</w:t>
      </w:r>
      <w:r w:rsidRPr="00A5762D">
        <w:rPr>
          <w:rFonts w:cstheme="minorHAnsi"/>
          <w:sz w:val="24"/>
          <w:szCs w:val="24"/>
        </w:rPr>
        <w:t xml:space="preserve"> will </w:t>
      </w:r>
      <w:r>
        <w:rPr>
          <w:rFonts w:cstheme="minorHAnsi"/>
          <w:sz w:val="24"/>
          <w:szCs w:val="24"/>
        </w:rPr>
        <w:t>deductively</w:t>
      </w:r>
      <w:r w:rsidRPr="00A5762D">
        <w:rPr>
          <w:rFonts w:cstheme="minorHAnsi"/>
          <w:sz w:val="24"/>
          <w:szCs w:val="24"/>
        </w:rPr>
        <w:t xml:space="preserve"> </w:t>
      </w:r>
      <w:r>
        <w:rPr>
          <w:rFonts w:cstheme="minorHAnsi"/>
          <w:sz w:val="24"/>
          <w:szCs w:val="24"/>
        </w:rPr>
        <w:t>code the transcript data against an initial thematic framework using the Framework Method</w:t>
      </w:r>
      <w:r>
        <w:rPr>
          <w:rFonts w:cstheme="minorHAnsi"/>
          <w:sz w:val="24"/>
          <w:szCs w:val="24"/>
          <w:vertAlign w:val="superscript"/>
        </w:rPr>
        <w:t>5</w:t>
      </w:r>
      <w:r>
        <w:rPr>
          <w:rFonts w:cstheme="minorHAnsi"/>
          <w:sz w:val="24"/>
          <w:szCs w:val="24"/>
        </w:rPr>
        <w:t xml:space="preserve">, </w:t>
      </w:r>
      <w:r w:rsidRPr="00A5762D">
        <w:rPr>
          <w:rFonts w:cstheme="minorHAnsi"/>
          <w:sz w:val="24"/>
          <w:szCs w:val="24"/>
        </w:rPr>
        <w:t xml:space="preserve">which comprises five steps: </w:t>
      </w:r>
      <w:r>
        <w:rPr>
          <w:rFonts w:cstheme="minorHAnsi"/>
          <w:sz w:val="24"/>
          <w:szCs w:val="24"/>
        </w:rPr>
        <w:t>(</w:t>
      </w:r>
      <w:proofErr w:type="spellStart"/>
      <w:r>
        <w:rPr>
          <w:rFonts w:cstheme="minorHAnsi"/>
          <w:sz w:val="24"/>
          <w:szCs w:val="24"/>
        </w:rPr>
        <w:t>i</w:t>
      </w:r>
      <w:proofErr w:type="spellEnd"/>
      <w:r>
        <w:rPr>
          <w:rFonts w:cstheme="minorHAnsi"/>
          <w:sz w:val="24"/>
          <w:szCs w:val="24"/>
        </w:rPr>
        <w:t xml:space="preserve">) </w:t>
      </w:r>
      <w:r w:rsidRPr="00A5762D">
        <w:rPr>
          <w:rFonts w:cstheme="minorHAnsi"/>
          <w:sz w:val="24"/>
          <w:szCs w:val="24"/>
        </w:rPr>
        <w:t>familiarisation,</w:t>
      </w:r>
      <w:r>
        <w:rPr>
          <w:rFonts w:cstheme="minorHAnsi"/>
          <w:sz w:val="24"/>
          <w:szCs w:val="24"/>
        </w:rPr>
        <w:t xml:space="preserve"> (ii)</w:t>
      </w:r>
      <w:r w:rsidRPr="00A5762D">
        <w:rPr>
          <w:rFonts w:cstheme="minorHAnsi"/>
          <w:sz w:val="24"/>
          <w:szCs w:val="24"/>
        </w:rPr>
        <w:t xml:space="preserve"> developing a thematic framework, indexing, charting, mapping and interpretation</w:t>
      </w:r>
      <w:r w:rsidR="00C52D10">
        <w:rPr>
          <w:rFonts w:cstheme="minorHAnsi"/>
          <w:sz w:val="24"/>
          <w:szCs w:val="24"/>
        </w:rPr>
        <w:t>.</w:t>
      </w:r>
      <w:r w:rsidRPr="00A5762D">
        <w:rPr>
          <w:rFonts w:cstheme="minorHAnsi"/>
          <w:sz w:val="24"/>
          <w:szCs w:val="24"/>
        </w:rPr>
        <w:t xml:space="preserve"> </w:t>
      </w:r>
    </w:p>
    <w:p w14:paraId="3DE05803" w14:textId="77777777" w:rsidR="00760A8B" w:rsidRDefault="00760A8B" w:rsidP="00760A8B">
      <w:pPr>
        <w:contextualSpacing/>
        <w:jc w:val="both"/>
        <w:rPr>
          <w:rFonts w:cstheme="minorHAnsi"/>
          <w:sz w:val="24"/>
          <w:szCs w:val="24"/>
        </w:rPr>
      </w:pPr>
    </w:p>
    <w:p w14:paraId="629D448D" w14:textId="77777777" w:rsidR="00760A8B" w:rsidRPr="00085202" w:rsidRDefault="00760A8B" w:rsidP="00760A8B">
      <w:pPr>
        <w:contextualSpacing/>
        <w:jc w:val="both"/>
        <w:rPr>
          <w:rFonts w:cstheme="minorHAnsi"/>
          <w:sz w:val="24"/>
          <w:szCs w:val="24"/>
        </w:rPr>
      </w:pPr>
      <w:r w:rsidRPr="00A5762D">
        <w:rPr>
          <w:rFonts w:cstheme="minorHAnsi"/>
          <w:sz w:val="24"/>
          <w:szCs w:val="24"/>
        </w:rPr>
        <w:t xml:space="preserve">A </w:t>
      </w:r>
      <w:r>
        <w:rPr>
          <w:rFonts w:cstheme="minorHAnsi"/>
          <w:sz w:val="24"/>
          <w:szCs w:val="24"/>
        </w:rPr>
        <w:t>second researcher will check a sub-sample of 10 percent for validity and inter-</w:t>
      </w:r>
      <w:proofErr w:type="spellStart"/>
      <w:r>
        <w:rPr>
          <w:rFonts w:cstheme="minorHAnsi"/>
          <w:sz w:val="24"/>
          <w:szCs w:val="24"/>
        </w:rPr>
        <w:t>rater</w:t>
      </w:r>
      <w:proofErr w:type="spellEnd"/>
      <w:r>
        <w:rPr>
          <w:rFonts w:cstheme="minorHAnsi"/>
          <w:sz w:val="24"/>
          <w:szCs w:val="24"/>
        </w:rPr>
        <w:t xml:space="preserve"> reliability</w:t>
      </w:r>
      <w:r w:rsidRPr="00A5762D">
        <w:rPr>
          <w:rFonts w:cstheme="minorHAnsi"/>
          <w:sz w:val="24"/>
          <w:szCs w:val="24"/>
        </w:rPr>
        <w:t>.</w:t>
      </w:r>
      <w:r>
        <w:rPr>
          <w:rFonts w:cstheme="minorHAnsi"/>
          <w:sz w:val="24"/>
          <w:szCs w:val="24"/>
        </w:rPr>
        <w:t xml:space="preserve"> </w:t>
      </w:r>
      <w:r w:rsidRPr="00A5762D">
        <w:rPr>
          <w:rFonts w:cstheme="minorHAnsi"/>
          <w:sz w:val="24"/>
          <w:szCs w:val="24"/>
        </w:rPr>
        <w:t>I</w:t>
      </w:r>
      <w:r w:rsidRPr="00A5762D">
        <w:rPr>
          <w:rFonts w:cstheme="minorHAnsi"/>
          <w:color w:val="1C1D1E"/>
          <w:sz w:val="24"/>
          <w:szCs w:val="24"/>
        </w:rPr>
        <w:t>n instances where i</w:t>
      </w:r>
      <w:r>
        <w:rPr>
          <w:rFonts w:cstheme="minorHAnsi"/>
          <w:color w:val="1C1D1E"/>
          <w:sz w:val="24"/>
          <w:szCs w:val="24"/>
        </w:rPr>
        <w:t>t i</w:t>
      </w:r>
      <w:r w:rsidRPr="00A5762D">
        <w:rPr>
          <w:rFonts w:cstheme="minorHAnsi"/>
          <w:color w:val="1C1D1E"/>
          <w:sz w:val="24"/>
          <w:szCs w:val="24"/>
        </w:rPr>
        <w:t xml:space="preserve">s unclear how to code themes against the initial framework, discussion with a third reviewer will </w:t>
      </w:r>
      <w:r>
        <w:rPr>
          <w:rFonts w:cstheme="minorHAnsi"/>
          <w:color w:val="1C1D1E"/>
          <w:sz w:val="24"/>
          <w:szCs w:val="24"/>
        </w:rPr>
        <w:t>reach consensus on whether to form a</w:t>
      </w:r>
      <w:r w:rsidRPr="00A5762D">
        <w:rPr>
          <w:rFonts w:cstheme="minorHAnsi"/>
          <w:color w:val="1C1D1E"/>
          <w:sz w:val="24"/>
          <w:szCs w:val="24"/>
        </w:rPr>
        <w:t xml:space="preserve"> new </w:t>
      </w:r>
      <w:r>
        <w:rPr>
          <w:rFonts w:cstheme="minorHAnsi"/>
          <w:color w:val="1C1D1E"/>
          <w:sz w:val="24"/>
          <w:szCs w:val="24"/>
        </w:rPr>
        <w:t>theme</w:t>
      </w:r>
      <w:r w:rsidRPr="00A5762D">
        <w:rPr>
          <w:rFonts w:cstheme="minorHAnsi"/>
          <w:color w:val="1C1D1E"/>
          <w:sz w:val="24"/>
          <w:szCs w:val="24"/>
        </w:rPr>
        <w:t xml:space="preserve"> or w</w:t>
      </w:r>
      <w:r>
        <w:rPr>
          <w:rFonts w:cstheme="minorHAnsi"/>
          <w:color w:val="1C1D1E"/>
          <w:sz w:val="24"/>
          <w:szCs w:val="24"/>
        </w:rPr>
        <w:t xml:space="preserve">hether to expand an existing theme. </w:t>
      </w:r>
    </w:p>
    <w:p w14:paraId="465BD0C8" w14:textId="77777777" w:rsidR="00760A8B" w:rsidRDefault="00760A8B" w:rsidP="00760A8B">
      <w:pPr>
        <w:contextualSpacing/>
        <w:jc w:val="both"/>
        <w:rPr>
          <w:rFonts w:cstheme="minorHAnsi"/>
          <w:sz w:val="24"/>
          <w:szCs w:val="24"/>
        </w:rPr>
      </w:pPr>
    </w:p>
    <w:p w14:paraId="4B65504A" w14:textId="62E1BD7F" w:rsidR="00760A8B" w:rsidRDefault="00760A8B" w:rsidP="00760A8B">
      <w:pPr>
        <w:contextualSpacing/>
        <w:jc w:val="both"/>
        <w:rPr>
          <w:rFonts w:cstheme="minorHAnsi"/>
          <w:sz w:val="24"/>
          <w:szCs w:val="24"/>
        </w:rPr>
      </w:pPr>
      <w:r>
        <w:rPr>
          <w:rFonts w:cstheme="minorHAnsi"/>
          <w:sz w:val="24"/>
          <w:szCs w:val="24"/>
        </w:rPr>
        <w:t xml:space="preserve">Thematic coding will begin once data collection starts in a process of iterative data gathering and analysis i.e. a zigzag approach. Early analysis will inform further data gathering. </w:t>
      </w:r>
      <w:r>
        <w:rPr>
          <w:sz w:val="24"/>
          <w:szCs w:val="24"/>
        </w:rPr>
        <w:t>For this reason</w:t>
      </w:r>
      <w:r w:rsidRPr="008B3F0D">
        <w:rPr>
          <w:sz w:val="24"/>
          <w:szCs w:val="24"/>
        </w:rPr>
        <w:t xml:space="preserve">, </w:t>
      </w:r>
      <w:r>
        <w:rPr>
          <w:sz w:val="24"/>
          <w:szCs w:val="24"/>
        </w:rPr>
        <w:t>the</w:t>
      </w:r>
      <w:r w:rsidRPr="008B3F0D">
        <w:rPr>
          <w:sz w:val="24"/>
          <w:szCs w:val="24"/>
        </w:rPr>
        <w:t xml:space="preserve"> topic guide </w:t>
      </w:r>
      <w:r>
        <w:rPr>
          <w:sz w:val="24"/>
          <w:szCs w:val="24"/>
        </w:rPr>
        <w:t xml:space="preserve">will be subject to ongoing review and edits if </w:t>
      </w:r>
      <w:r w:rsidRPr="008B3F0D">
        <w:rPr>
          <w:sz w:val="24"/>
          <w:szCs w:val="24"/>
        </w:rPr>
        <w:t>un</w:t>
      </w:r>
      <w:r>
        <w:rPr>
          <w:sz w:val="24"/>
          <w:szCs w:val="24"/>
        </w:rPr>
        <w:t>expected themes begin to emerge</w:t>
      </w:r>
      <w:r>
        <w:rPr>
          <w:rFonts w:cstheme="minorHAnsi"/>
          <w:sz w:val="24"/>
          <w:szCs w:val="24"/>
        </w:rPr>
        <w:t xml:space="preserve">. Findings will be synthesised narratively. </w:t>
      </w:r>
    </w:p>
    <w:p w14:paraId="2410A5ED" w14:textId="77777777" w:rsidR="00760A8B" w:rsidRPr="00BF6808" w:rsidRDefault="00760A8B" w:rsidP="009C7649">
      <w:pPr>
        <w:sectPr w:rsidR="00760A8B" w:rsidRPr="00BF6808" w:rsidSect="002F694A">
          <w:pgSz w:w="11906" w:h="16838" w:code="9"/>
          <w:pgMar w:top="1361" w:right="1247" w:bottom="1418" w:left="1247" w:header="454" w:footer="340" w:gutter="0"/>
          <w:cols w:space="708"/>
          <w:docGrid w:linePitch="360"/>
        </w:sectPr>
      </w:pPr>
    </w:p>
    <w:p w14:paraId="701DDFFB" w14:textId="77777777" w:rsidR="007E3D66" w:rsidRPr="00D923E3" w:rsidRDefault="007E3D66" w:rsidP="00D923E3">
      <w:pPr>
        <w:pStyle w:val="Heading1"/>
        <w:rPr>
          <w:szCs w:val="24"/>
        </w:rPr>
      </w:pPr>
      <w:bookmarkStart w:id="50" w:name="_Toc348119360"/>
      <w:bookmarkStart w:id="51" w:name="_Toc279875"/>
      <w:r w:rsidRPr="00D923E3">
        <w:rPr>
          <w:szCs w:val="24"/>
        </w:rPr>
        <w:lastRenderedPageBreak/>
        <w:t>I</w:t>
      </w:r>
      <w:r w:rsidR="0097121F" w:rsidRPr="00D923E3">
        <w:rPr>
          <w:szCs w:val="24"/>
        </w:rPr>
        <w:t>NTERVENTIONS</w:t>
      </w:r>
      <w:bookmarkEnd w:id="50"/>
      <w:bookmarkEnd w:id="51"/>
    </w:p>
    <w:p w14:paraId="45269599" w14:textId="46126069" w:rsidR="00BC4F12" w:rsidRDefault="00BC4F12" w:rsidP="00D923E3">
      <w:pPr>
        <w:autoSpaceDE w:val="0"/>
        <w:autoSpaceDN w:val="0"/>
        <w:adjustRightInd w:val="0"/>
        <w:spacing w:after="0"/>
        <w:rPr>
          <w:rFonts w:cs="Arial"/>
          <w:color w:val="000000"/>
          <w:sz w:val="24"/>
          <w:szCs w:val="24"/>
        </w:rPr>
      </w:pPr>
      <w:r>
        <w:rPr>
          <w:rFonts w:cs="Arial"/>
          <w:color w:val="000000"/>
          <w:sz w:val="24"/>
          <w:szCs w:val="24"/>
        </w:rPr>
        <w:t>The two active interventions</w:t>
      </w:r>
      <w:r w:rsidRPr="00D923E3">
        <w:rPr>
          <w:rFonts w:cs="Arial"/>
          <w:color w:val="000000"/>
          <w:sz w:val="24"/>
          <w:szCs w:val="24"/>
        </w:rPr>
        <w:t xml:space="preserve"> </w:t>
      </w:r>
      <w:r>
        <w:rPr>
          <w:rFonts w:cs="Arial"/>
          <w:color w:val="000000"/>
          <w:sz w:val="24"/>
          <w:szCs w:val="24"/>
        </w:rPr>
        <w:t>will</w:t>
      </w:r>
      <w:r w:rsidRPr="00D923E3">
        <w:rPr>
          <w:rFonts w:cs="Arial"/>
          <w:color w:val="000000"/>
          <w:sz w:val="24"/>
          <w:szCs w:val="24"/>
        </w:rPr>
        <w:t xml:space="preserve"> incorporate </w:t>
      </w:r>
      <w:r>
        <w:rPr>
          <w:rFonts w:cs="Arial"/>
          <w:color w:val="000000"/>
          <w:sz w:val="24"/>
          <w:szCs w:val="24"/>
        </w:rPr>
        <w:t>strategies</w:t>
      </w:r>
      <w:r w:rsidRPr="00D923E3">
        <w:rPr>
          <w:rFonts w:cs="Arial"/>
          <w:color w:val="000000"/>
          <w:sz w:val="24"/>
          <w:szCs w:val="24"/>
        </w:rPr>
        <w:t xml:space="preserve"> </w:t>
      </w:r>
      <w:r>
        <w:rPr>
          <w:rFonts w:cs="Arial"/>
          <w:color w:val="000000"/>
          <w:sz w:val="24"/>
          <w:szCs w:val="24"/>
        </w:rPr>
        <w:t>which use t</w:t>
      </w:r>
      <w:r w:rsidRPr="00D923E3">
        <w:rPr>
          <w:rFonts w:cs="Arial"/>
          <w:color w:val="000000"/>
          <w:sz w:val="24"/>
          <w:szCs w:val="24"/>
        </w:rPr>
        <w:t xml:space="preserve">he Behaviour Change Wheel </w:t>
      </w:r>
      <w:r>
        <w:rPr>
          <w:rFonts w:cs="Arial"/>
          <w:color w:val="000000"/>
          <w:sz w:val="24"/>
          <w:szCs w:val="24"/>
        </w:rPr>
        <w:t xml:space="preserve">COM-B model as a theoretical framework to </w:t>
      </w:r>
      <w:r w:rsidR="00AE07C7">
        <w:rPr>
          <w:rFonts w:cs="Arial"/>
          <w:color w:val="000000"/>
          <w:sz w:val="24"/>
          <w:szCs w:val="24"/>
        </w:rPr>
        <w:t>guide the choice of behavioural strategies</w:t>
      </w:r>
      <w:r>
        <w:rPr>
          <w:rFonts w:cs="Arial"/>
          <w:color w:val="000000"/>
          <w:sz w:val="24"/>
          <w:szCs w:val="24"/>
        </w:rPr>
        <w:fldChar w:fldCharType="begin">
          <w:fldData xml:space="preserve">PEVuZE5vdGU+PENpdGU+PEF1dGhvcj5BdGtpbnM8L0F1dGhvcj48WWVhcj4yMDE1PC9ZZWFyPjxS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</w:fldData>
        </w:fldChar>
      </w:r>
      <w:r>
        <w:rPr>
          <w:rFonts w:cs="Arial"/>
          <w:color w:val="000000"/>
          <w:sz w:val="24"/>
          <w:szCs w:val="24"/>
        </w:rPr>
        <w:instrText xml:space="preserve"> ADDIN EN.CITE </w:instrText>
      </w:r>
      <w:r>
        <w:rPr>
          <w:rFonts w:cs="Arial"/>
          <w:color w:val="000000"/>
          <w:sz w:val="24"/>
          <w:szCs w:val="24"/>
        </w:rPr>
        <w:fldChar w:fldCharType="begin">
          <w:fldData xml:space="preserve">PEVuZE5vdGU+PENpdGU+PEF1dGhvcj5BdGtpbnM8L0F1dGhvcj48WWVhcj4yMDE1PC9ZZWFyPjxS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</w:fldData>
        </w:fldChar>
      </w:r>
      <w:r>
        <w:rPr>
          <w:rFonts w:cs="Arial"/>
          <w:color w:val="000000"/>
          <w:sz w:val="24"/>
          <w:szCs w:val="24"/>
        </w:rPr>
        <w:instrText xml:space="preserve"> ADDIN EN.CITE.DATA </w:instrText>
      </w:r>
      <w:r>
        <w:rPr>
          <w:rFonts w:cs="Arial"/>
          <w:color w:val="000000"/>
          <w:sz w:val="24"/>
          <w:szCs w:val="24"/>
        </w:rPr>
      </w:r>
      <w:r>
        <w:rPr>
          <w:rFonts w:cs="Arial"/>
          <w:color w:val="000000"/>
          <w:sz w:val="24"/>
          <w:szCs w:val="24"/>
        </w:rPr>
        <w:fldChar w:fldCharType="end"/>
      </w:r>
      <w:r>
        <w:rPr>
          <w:rFonts w:cs="Arial"/>
          <w:color w:val="000000"/>
          <w:sz w:val="24"/>
          <w:szCs w:val="24"/>
        </w:rPr>
      </w:r>
      <w:r>
        <w:rPr>
          <w:rFonts w:cs="Arial"/>
          <w:color w:val="000000"/>
          <w:sz w:val="24"/>
          <w:szCs w:val="24"/>
        </w:rPr>
        <w:fldChar w:fldCharType="separate"/>
      </w:r>
      <w:r w:rsidRPr="00BC4F12">
        <w:rPr>
          <w:rFonts w:cs="Arial"/>
          <w:noProof/>
          <w:color w:val="000000"/>
          <w:sz w:val="24"/>
          <w:szCs w:val="24"/>
          <w:vertAlign w:val="superscript"/>
        </w:rPr>
        <w:t>13 17</w:t>
      </w:r>
      <w:r>
        <w:rPr>
          <w:rFonts w:cs="Arial"/>
          <w:color w:val="000000"/>
          <w:sz w:val="24"/>
          <w:szCs w:val="24"/>
        </w:rPr>
        <w:fldChar w:fldCharType="end"/>
      </w:r>
      <w:r>
        <w:rPr>
          <w:rFonts w:cs="Arial"/>
          <w:color w:val="000000"/>
          <w:sz w:val="24"/>
          <w:szCs w:val="24"/>
        </w:rPr>
        <w:t xml:space="preserve">. Briefly, the proposed interventions aim </w:t>
      </w:r>
      <w:r w:rsidRPr="00D923E3">
        <w:rPr>
          <w:rFonts w:cs="Arial"/>
          <w:color w:val="000000"/>
          <w:sz w:val="24"/>
          <w:szCs w:val="24"/>
        </w:rPr>
        <w:t xml:space="preserve">to allow </w:t>
      </w:r>
      <w:r>
        <w:rPr>
          <w:rFonts w:cs="Arial"/>
          <w:color w:val="000000"/>
          <w:sz w:val="24"/>
          <w:szCs w:val="24"/>
        </w:rPr>
        <w:t>participant</w:t>
      </w:r>
      <w:r w:rsidRPr="00D923E3">
        <w:rPr>
          <w:rFonts w:cs="Arial"/>
          <w:color w:val="000000"/>
          <w:sz w:val="24"/>
          <w:szCs w:val="24"/>
        </w:rPr>
        <w:t>s to develop and sustain</w:t>
      </w:r>
      <w:r w:rsidR="00AE07C7" w:rsidRPr="00AE07C7">
        <w:rPr>
          <w:rFonts w:cs="Arial"/>
          <w:color w:val="000000"/>
          <w:sz w:val="24"/>
          <w:szCs w:val="24"/>
        </w:rPr>
        <w:t xml:space="preserve"> </w:t>
      </w:r>
      <w:r w:rsidR="00AE07C7">
        <w:rPr>
          <w:rFonts w:cs="Arial"/>
          <w:color w:val="000000"/>
          <w:sz w:val="24"/>
          <w:szCs w:val="24"/>
        </w:rPr>
        <w:t xml:space="preserve">the </w:t>
      </w:r>
      <w:r w:rsidR="00AE07C7" w:rsidRPr="00D923E3">
        <w:rPr>
          <w:rFonts w:cs="Arial"/>
          <w:color w:val="000000"/>
          <w:sz w:val="24"/>
          <w:szCs w:val="24"/>
        </w:rPr>
        <w:t>capability</w:t>
      </w:r>
      <w:r w:rsidR="00AE07C7">
        <w:rPr>
          <w:rFonts w:cs="Arial"/>
          <w:color w:val="000000"/>
          <w:sz w:val="24"/>
          <w:szCs w:val="24"/>
        </w:rPr>
        <w:t>, opportunity</w:t>
      </w:r>
      <w:r w:rsidR="00AE07C7" w:rsidRPr="00D923E3">
        <w:rPr>
          <w:rFonts w:cs="Arial"/>
          <w:color w:val="000000"/>
          <w:sz w:val="24"/>
          <w:szCs w:val="24"/>
        </w:rPr>
        <w:t xml:space="preserve"> and motivation</w:t>
      </w:r>
      <w:r w:rsidRPr="00D923E3">
        <w:rPr>
          <w:rFonts w:cs="Arial"/>
          <w:color w:val="000000"/>
          <w:sz w:val="24"/>
          <w:szCs w:val="24"/>
        </w:rPr>
        <w:t xml:space="preserve"> to make changes to diet</w:t>
      </w:r>
      <w:r w:rsidRPr="00D923E3">
        <w:rPr>
          <w:rFonts w:cs="Arial"/>
          <w:color w:val="000000"/>
          <w:sz w:val="24"/>
          <w:szCs w:val="24"/>
        </w:rPr>
        <w:fldChar w:fldCharType="begin"/>
      </w:r>
      <w:r>
        <w:rPr>
          <w:rFonts w:cs="Arial"/>
          <w:color w:val="000000"/>
          <w:sz w:val="24"/>
          <w:szCs w:val="24"/>
        </w:rPr>
        <w:instrText xml:space="preserve"> ADDIN EN.CITE &lt;EndNote&gt;&lt;Cite&gt;&lt;Author&gt;Atkins&lt;/Author&gt;&lt;Year&gt;2015&lt;/Year&gt;&lt;RecNum&gt;12&lt;/RecNum&gt;&lt;DisplayText&gt;&lt;style face="superscript"&gt;13&lt;/style&gt;&lt;/DisplayText&gt;&lt;record&gt;&lt;rec-number&gt;12&lt;/rec-number&gt;&lt;foreign-keys&gt;&lt;key app="EN" db-id="rwsdv25eqv5pddefaes5esp29s0tav0v0vpp" timestamp="1443623393"&gt;12&lt;/key&gt;&lt;/foreign-keys&gt;&lt;ref-type name="Journal Article"&gt;17&lt;/ref-type&gt;&lt;contributors&gt;&lt;authors&gt;&lt;author&gt;Atkins, Lou&lt;/author&gt;&lt;author&gt;Michie, Susan&lt;/author&gt;&lt;/authors&gt;&lt;/contributors&gt;&lt;titles&gt;&lt;title&gt;Designing interventions to change eating behaviours&lt;/title&gt;&lt;secondary-title&gt;Proceedings of the Nutrition Society&lt;/secondary-title&gt;&lt;/titles&gt;&lt;periodical&gt;&lt;full-title&gt;Proceedings of the Nutrition Society&lt;/full-title&gt;&lt;/periodical&gt;&lt;pages&gt;164-170&lt;/pages&gt;&lt;volume&gt;74&lt;/volume&gt;&lt;number&gt;02&lt;/number&gt;&lt;dates&gt;&lt;year&gt;2015&lt;/year&gt;&lt;/dates&gt;&lt;isbn&gt;1475-2719&lt;/isbn&gt;&lt;urls&gt;&lt;/urls&gt;&lt;/record&gt;&lt;/Cite&gt;&lt;/EndNote&gt;</w:instrText>
      </w:r>
      <w:r w:rsidRPr="00D923E3">
        <w:rPr>
          <w:rFonts w:cs="Arial"/>
          <w:color w:val="000000"/>
          <w:sz w:val="24"/>
          <w:szCs w:val="24"/>
        </w:rPr>
        <w:fldChar w:fldCharType="separate"/>
      </w:r>
      <w:r w:rsidRPr="00460672">
        <w:rPr>
          <w:rFonts w:cs="Arial"/>
          <w:noProof/>
          <w:color w:val="000000"/>
          <w:sz w:val="24"/>
          <w:szCs w:val="24"/>
          <w:vertAlign w:val="superscript"/>
        </w:rPr>
        <w:t>13</w:t>
      </w:r>
      <w:r w:rsidRPr="00D923E3">
        <w:rPr>
          <w:rFonts w:cs="Arial"/>
          <w:color w:val="000000"/>
          <w:sz w:val="24"/>
          <w:szCs w:val="24"/>
        </w:rPr>
        <w:fldChar w:fldCharType="end"/>
      </w:r>
      <w:r w:rsidRPr="00D923E3">
        <w:rPr>
          <w:rFonts w:cs="Arial"/>
          <w:color w:val="000000"/>
          <w:sz w:val="24"/>
          <w:szCs w:val="24"/>
        </w:rPr>
        <w:t xml:space="preserve">. </w:t>
      </w:r>
      <w:r w:rsidR="00583732">
        <w:rPr>
          <w:rFonts w:cs="Arial"/>
          <w:color w:val="000000"/>
          <w:sz w:val="24"/>
          <w:szCs w:val="24"/>
        </w:rPr>
        <w:t>Psychological c</w:t>
      </w:r>
      <w:r>
        <w:rPr>
          <w:rFonts w:cs="Arial"/>
          <w:color w:val="000000"/>
          <w:sz w:val="24"/>
          <w:szCs w:val="24"/>
        </w:rPr>
        <w:t xml:space="preserve">apability will be </w:t>
      </w:r>
      <w:r w:rsidR="00AE07C7">
        <w:rPr>
          <w:rFonts w:cs="Arial"/>
          <w:color w:val="000000"/>
          <w:sz w:val="24"/>
          <w:szCs w:val="24"/>
        </w:rPr>
        <w:t>enhanced</w:t>
      </w:r>
      <w:r>
        <w:rPr>
          <w:rFonts w:cs="Arial"/>
          <w:color w:val="000000"/>
          <w:sz w:val="24"/>
          <w:szCs w:val="24"/>
        </w:rPr>
        <w:t xml:space="preserve"> by </w:t>
      </w:r>
      <w:r w:rsidR="00AE07C7">
        <w:rPr>
          <w:rFonts w:cs="Arial"/>
          <w:color w:val="000000"/>
          <w:sz w:val="24"/>
          <w:szCs w:val="24"/>
        </w:rPr>
        <w:t>educating</w:t>
      </w:r>
      <w:r>
        <w:rPr>
          <w:rFonts w:cs="Arial"/>
          <w:color w:val="000000"/>
          <w:sz w:val="24"/>
          <w:szCs w:val="24"/>
        </w:rPr>
        <w:t xml:space="preserve"> participants on </w:t>
      </w:r>
      <w:r w:rsidR="009954F9">
        <w:rPr>
          <w:rFonts w:cs="Arial"/>
          <w:color w:val="000000"/>
          <w:sz w:val="24"/>
          <w:szCs w:val="24"/>
        </w:rPr>
        <w:t xml:space="preserve">SFA and health risks as well as information on </w:t>
      </w:r>
      <w:r>
        <w:rPr>
          <w:rFonts w:cs="Arial"/>
          <w:color w:val="000000"/>
          <w:sz w:val="24"/>
          <w:szCs w:val="24"/>
        </w:rPr>
        <w:t xml:space="preserve">the </w:t>
      </w:r>
      <w:r w:rsidR="009954F9">
        <w:rPr>
          <w:rFonts w:cs="Arial"/>
          <w:color w:val="000000"/>
          <w:sz w:val="24"/>
          <w:szCs w:val="24"/>
        </w:rPr>
        <w:t xml:space="preserve">most </w:t>
      </w:r>
      <w:r w:rsidR="002936A6">
        <w:rPr>
          <w:rFonts w:cs="Arial"/>
          <w:color w:val="000000"/>
          <w:sz w:val="24"/>
          <w:szCs w:val="24"/>
        </w:rPr>
        <w:t xml:space="preserve">appropriate </w:t>
      </w:r>
      <w:r w:rsidR="009954F9">
        <w:rPr>
          <w:rFonts w:cs="Arial"/>
          <w:color w:val="000000"/>
          <w:sz w:val="24"/>
          <w:szCs w:val="24"/>
        </w:rPr>
        <w:t>swaps to decrease their SFA intake. Opportunity will be supported by the shopping report which will highlight the top 3 individual sources of SFA and proposed swaps to those, therefore making healthier choices easier to s</w:t>
      </w:r>
      <w:r w:rsidR="003F4309">
        <w:rPr>
          <w:rFonts w:cs="Arial"/>
          <w:color w:val="000000"/>
          <w:sz w:val="24"/>
          <w:szCs w:val="24"/>
        </w:rPr>
        <w:t>pot by participants. Motivation</w:t>
      </w:r>
      <w:r w:rsidR="00712C97">
        <w:rPr>
          <w:rFonts w:cs="Arial"/>
          <w:color w:val="000000"/>
          <w:sz w:val="24"/>
          <w:szCs w:val="24"/>
        </w:rPr>
        <w:t xml:space="preserve"> </w:t>
      </w:r>
      <w:r w:rsidR="009954F9">
        <w:rPr>
          <w:rFonts w:cs="Arial"/>
          <w:color w:val="000000"/>
          <w:sz w:val="24"/>
          <w:szCs w:val="24"/>
        </w:rPr>
        <w:t xml:space="preserve">will be </w:t>
      </w:r>
      <w:r w:rsidR="003F4309">
        <w:rPr>
          <w:rFonts w:cs="Arial"/>
          <w:color w:val="000000"/>
          <w:sz w:val="24"/>
          <w:szCs w:val="24"/>
        </w:rPr>
        <w:t>promoted</w:t>
      </w:r>
      <w:r w:rsidR="009954F9">
        <w:rPr>
          <w:rFonts w:cs="Arial"/>
          <w:color w:val="000000"/>
          <w:sz w:val="24"/>
          <w:szCs w:val="24"/>
        </w:rPr>
        <w:t xml:space="preserve"> by the shopping report by allowing participants to track and monitor their progress over time, as well as by the health professional </w:t>
      </w:r>
      <w:r w:rsidR="000650A6">
        <w:rPr>
          <w:rFonts w:cs="Arial"/>
          <w:color w:val="000000"/>
          <w:sz w:val="24"/>
          <w:szCs w:val="24"/>
        </w:rPr>
        <w:t xml:space="preserve">advice </w:t>
      </w:r>
      <w:r w:rsidR="009954F9">
        <w:rPr>
          <w:rFonts w:cs="Arial"/>
          <w:color w:val="000000"/>
          <w:sz w:val="24"/>
          <w:szCs w:val="24"/>
        </w:rPr>
        <w:t xml:space="preserve">which will provide </w:t>
      </w:r>
      <w:r w:rsidR="00007A71">
        <w:rPr>
          <w:rFonts w:cs="Arial"/>
          <w:color w:val="000000"/>
          <w:sz w:val="24"/>
          <w:szCs w:val="24"/>
        </w:rPr>
        <w:t>further</w:t>
      </w:r>
      <w:r w:rsidR="009954F9">
        <w:rPr>
          <w:rFonts w:cs="Arial"/>
          <w:color w:val="000000"/>
          <w:sz w:val="24"/>
          <w:szCs w:val="24"/>
        </w:rPr>
        <w:t xml:space="preserve"> motivation to attempt the change and facilitate understanding of the value of these changes on health. </w:t>
      </w:r>
    </w:p>
    <w:p w14:paraId="7445DA55" w14:textId="77777777" w:rsidR="00B85757" w:rsidRDefault="00B85757" w:rsidP="00D923E3">
      <w:pPr>
        <w:autoSpaceDE w:val="0"/>
        <w:autoSpaceDN w:val="0"/>
        <w:adjustRightInd w:val="0"/>
        <w:spacing w:after="0"/>
        <w:rPr>
          <w:rFonts w:cs="Arial"/>
          <w:color w:val="000000"/>
          <w:sz w:val="24"/>
          <w:szCs w:val="24"/>
        </w:rPr>
      </w:pPr>
    </w:p>
    <w:p w14:paraId="36D5E138" w14:textId="03625A66" w:rsidR="00CD3304" w:rsidRDefault="00CD3304" w:rsidP="00D923E3">
      <w:pPr>
        <w:autoSpaceDE w:val="0"/>
        <w:autoSpaceDN w:val="0"/>
        <w:adjustRightInd w:val="0"/>
        <w:spacing w:after="0"/>
        <w:rPr>
          <w:rFonts w:cs="Arial"/>
          <w:color w:val="000000"/>
          <w:sz w:val="24"/>
          <w:szCs w:val="24"/>
        </w:rPr>
      </w:pPr>
      <w:r w:rsidRPr="00D923E3">
        <w:rPr>
          <w:rFonts w:cs="Arial"/>
          <w:color w:val="000000"/>
          <w:sz w:val="24"/>
          <w:szCs w:val="24"/>
        </w:rPr>
        <w:t>Participants will be randomised</w:t>
      </w:r>
      <w:r w:rsidR="00626B99">
        <w:rPr>
          <w:rFonts w:cs="Arial"/>
          <w:color w:val="000000"/>
          <w:sz w:val="24"/>
          <w:szCs w:val="24"/>
        </w:rPr>
        <w:t xml:space="preserve"> to one of the three conditions explained below. Participants randomised to receive intervention 1 and 2 which involves a brief advice session, will be asked to </w:t>
      </w:r>
      <w:r w:rsidR="00232F1C">
        <w:rPr>
          <w:rFonts w:cs="Arial"/>
          <w:color w:val="000000"/>
          <w:sz w:val="24"/>
          <w:szCs w:val="24"/>
        </w:rPr>
        <w:t xml:space="preserve">consent to have </w:t>
      </w:r>
      <w:r w:rsidR="00626B99">
        <w:rPr>
          <w:rFonts w:cs="Arial"/>
          <w:color w:val="000000"/>
          <w:sz w:val="24"/>
          <w:szCs w:val="24"/>
        </w:rPr>
        <w:t>the session audio</w:t>
      </w:r>
      <w:r w:rsidR="00957D59">
        <w:rPr>
          <w:rFonts w:cs="Arial"/>
          <w:color w:val="000000"/>
          <w:sz w:val="24"/>
          <w:szCs w:val="24"/>
        </w:rPr>
        <w:t>-</w:t>
      </w:r>
      <w:r w:rsidR="00626B99">
        <w:rPr>
          <w:rFonts w:cs="Arial"/>
          <w:color w:val="000000"/>
          <w:sz w:val="24"/>
          <w:szCs w:val="24"/>
        </w:rPr>
        <w:t>recorded to allow for fidelity testing. The purpose of fidelity testing is to determine:</w:t>
      </w:r>
    </w:p>
    <w:p w14:paraId="462E0260" w14:textId="77777777" w:rsidR="00626B99" w:rsidRDefault="00626B99" w:rsidP="00626B99">
      <w:pPr>
        <w:autoSpaceDE w:val="0"/>
        <w:autoSpaceDN w:val="0"/>
        <w:adjustRightInd w:val="0"/>
        <w:spacing w:after="0"/>
        <w:ind w:left="720"/>
        <w:rPr>
          <w:rFonts w:cs="Arial"/>
          <w:color w:val="000000"/>
          <w:sz w:val="24"/>
          <w:szCs w:val="24"/>
        </w:rPr>
      </w:pPr>
      <w:r>
        <w:rPr>
          <w:rFonts w:cs="Arial"/>
          <w:color w:val="000000"/>
          <w:sz w:val="24"/>
          <w:szCs w:val="24"/>
        </w:rPr>
        <w:t xml:space="preserve">- If the brief advice session in being delivered according to the intended protocol and behavioural theoretical models. </w:t>
      </w:r>
    </w:p>
    <w:p w14:paraId="6E1DFF54" w14:textId="248A63B7" w:rsidR="00626B99" w:rsidRDefault="00626B99" w:rsidP="00626B99">
      <w:pPr>
        <w:autoSpaceDE w:val="0"/>
        <w:autoSpaceDN w:val="0"/>
        <w:adjustRightInd w:val="0"/>
        <w:spacing w:after="0"/>
        <w:ind w:left="720"/>
        <w:rPr>
          <w:rFonts w:cs="Arial"/>
          <w:color w:val="000000"/>
          <w:sz w:val="24"/>
          <w:szCs w:val="24"/>
        </w:rPr>
      </w:pPr>
      <w:r>
        <w:rPr>
          <w:rFonts w:cs="Arial"/>
          <w:color w:val="000000"/>
          <w:sz w:val="24"/>
          <w:szCs w:val="24"/>
        </w:rPr>
        <w:t xml:space="preserve">- If number frequency, length and content of the sessions </w:t>
      </w:r>
      <w:r w:rsidR="00F703F8">
        <w:rPr>
          <w:rFonts w:cs="Arial"/>
          <w:color w:val="000000"/>
          <w:sz w:val="24"/>
          <w:szCs w:val="24"/>
        </w:rPr>
        <w:t xml:space="preserve">are </w:t>
      </w:r>
      <w:r>
        <w:rPr>
          <w:rFonts w:cs="Arial"/>
          <w:color w:val="000000"/>
          <w:sz w:val="24"/>
          <w:szCs w:val="24"/>
        </w:rPr>
        <w:t xml:space="preserve">similar across all participants within each group. </w:t>
      </w:r>
    </w:p>
    <w:p w14:paraId="0FD92D48" w14:textId="77777777" w:rsidR="00626B99" w:rsidRPr="00D923E3" w:rsidRDefault="00626B99" w:rsidP="00626B99">
      <w:pPr>
        <w:autoSpaceDE w:val="0"/>
        <w:autoSpaceDN w:val="0"/>
        <w:adjustRightInd w:val="0"/>
        <w:spacing w:after="0"/>
        <w:ind w:left="720"/>
        <w:rPr>
          <w:rFonts w:cs="Arial"/>
          <w:color w:val="000000"/>
          <w:sz w:val="24"/>
          <w:szCs w:val="24"/>
        </w:rPr>
      </w:pPr>
      <w:r>
        <w:rPr>
          <w:rFonts w:cs="Arial"/>
          <w:color w:val="000000"/>
          <w:sz w:val="24"/>
          <w:szCs w:val="24"/>
        </w:rPr>
        <w:t xml:space="preserve">- Compare and identify successful and unsuccessful aspects of the interventions. </w:t>
      </w:r>
    </w:p>
    <w:p w14:paraId="19AAEF10" w14:textId="77777777" w:rsidR="00CD3304" w:rsidRPr="00D923E3" w:rsidRDefault="00CD4EDC" w:rsidP="00D923E3">
      <w:pPr>
        <w:pStyle w:val="Heading2"/>
        <w:rPr>
          <w:szCs w:val="24"/>
        </w:rPr>
      </w:pPr>
      <w:bookmarkStart w:id="52" w:name="_Toc348119361"/>
      <w:bookmarkStart w:id="53" w:name="_Toc279876"/>
      <w:r>
        <w:rPr>
          <w:szCs w:val="24"/>
        </w:rPr>
        <w:t>I</w:t>
      </w:r>
      <w:r w:rsidR="00CD3304" w:rsidRPr="00D923E3">
        <w:rPr>
          <w:szCs w:val="24"/>
        </w:rPr>
        <w:t>ntervention</w:t>
      </w:r>
      <w:r w:rsidR="00912A0C" w:rsidRPr="00D923E3">
        <w:rPr>
          <w:szCs w:val="24"/>
        </w:rPr>
        <w:t xml:space="preserve"> 1</w:t>
      </w:r>
      <w:r w:rsidR="00CD3304" w:rsidRPr="00D923E3">
        <w:rPr>
          <w:szCs w:val="24"/>
        </w:rPr>
        <w:t>:</w:t>
      </w:r>
      <w:r w:rsidR="00912A0C" w:rsidRPr="00D923E3">
        <w:rPr>
          <w:szCs w:val="24"/>
        </w:rPr>
        <w:t xml:space="preserve"> Brief advice session</w:t>
      </w:r>
      <w:bookmarkEnd w:id="52"/>
      <w:bookmarkEnd w:id="53"/>
      <w:r w:rsidR="00912A0C" w:rsidRPr="00D923E3">
        <w:rPr>
          <w:szCs w:val="24"/>
        </w:rPr>
        <w:t xml:space="preserve"> </w:t>
      </w:r>
    </w:p>
    <w:p w14:paraId="4DA1EC5D" w14:textId="77777777" w:rsidR="00912A0C" w:rsidRPr="00D923E3" w:rsidRDefault="00912A0C" w:rsidP="00D923E3">
      <w:pPr>
        <w:autoSpaceDE w:val="0"/>
        <w:autoSpaceDN w:val="0"/>
        <w:adjustRightInd w:val="0"/>
        <w:spacing w:after="0"/>
        <w:rPr>
          <w:rFonts w:cs="Arial"/>
          <w:color w:val="000000"/>
          <w:sz w:val="24"/>
          <w:szCs w:val="24"/>
        </w:rPr>
      </w:pPr>
      <w:r w:rsidRPr="00D923E3">
        <w:rPr>
          <w:rFonts w:cs="Arial"/>
          <w:color w:val="000000"/>
          <w:sz w:val="24"/>
          <w:szCs w:val="24"/>
        </w:rPr>
        <w:t>This intervention will be</w:t>
      </w:r>
      <w:r w:rsidR="00CD3304" w:rsidRPr="00D923E3">
        <w:rPr>
          <w:rFonts w:cs="Arial"/>
          <w:color w:val="000000"/>
          <w:sz w:val="24"/>
          <w:szCs w:val="24"/>
        </w:rPr>
        <w:t xml:space="preserve"> a single one-to-one appointment with the health professional </w:t>
      </w:r>
      <w:r w:rsidR="00B85757">
        <w:rPr>
          <w:rFonts w:cs="Arial"/>
          <w:color w:val="000000"/>
          <w:sz w:val="24"/>
          <w:szCs w:val="24"/>
        </w:rPr>
        <w:t xml:space="preserve">(HP) </w:t>
      </w:r>
      <w:r w:rsidR="00CD3304" w:rsidRPr="00D923E3">
        <w:rPr>
          <w:rFonts w:cs="Arial"/>
          <w:color w:val="000000"/>
          <w:sz w:val="24"/>
          <w:szCs w:val="24"/>
        </w:rPr>
        <w:t xml:space="preserve">in which they will receive advice on the importance of dietary change and motivation to reduce SFA based on the </w:t>
      </w:r>
      <w:r w:rsidRPr="00D923E3">
        <w:rPr>
          <w:rFonts w:cs="Arial"/>
          <w:color w:val="000000"/>
          <w:sz w:val="24"/>
          <w:szCs w:val="24"/>
        </w:rPr>
        <w:t xml:space="preserve">British Heart Foundation </w:t>
      </w:r>
      <w:r w:rsidR="00CD3304" w:rsidRPr="00D923E3">
        <w:rPr>
          <w:rFonts w:cs="Arial"/>
          <w:color w:val="000000"/>
          <w:sz w:val="24"/>
          <w:szCs w:val="24"/>
        </w:rPr>
        <w:t>“</w:t>
      </w:r>
      <w:r w:rsidR="00CD3304" w:rsidRPr="00D923E3">
        <w:rPr>
          <w:rFonts w:cs="Arial"/>
          <w:i/>
          <w:color w:val="000000"/>
          <w:sz w:val="24"/>
          <w:szCs w:val="24"/>
        </w:rPr>
        <w:t>Cut the Saturated Fat</w:t>
      </w:r>
      <w:r w:rsidR="00CD3304" w:rsidRPr="00D923E3">
        <w:rPr>
          <w:rFonts w:cs="Arial"/>
          <w:color w:val="000000"/>
          <w:sz w:val="24"/>
          <w:szCs w:val="24"/>
        </w:rPr>
        <w:t>” chart</w:t>
      </w:r>
      <w:r w:rsidR="00CD3304" w:rsidRPr="00D923E3">
        <w:rPr>
          <w:rFonts w:cs="Arial"/>
          <w:color w:val="000000"/>
          <w:sz w:val="24"/>
          <w:szCs w:val="24"/>
        </w:rPr>
        <w:fldChar w:fldCharType="begin"/>
      </w:r>
      <w:r w:rsidR="00BC4F12">
        <w:rPr>
          <w:rFonts w:cs="Arial"/>
          <w:color w:val="000000"/>
          <w:sz w:val="24"/>
          <w:szCs w:val="24"/>
        </w:rPr>
        <w:instrText xml:space="preserve"> ADDIN EN.CITE &lt;EndNote&gt;&lt;Cite&gt;&lt;Author&gt;Foundation&lt;/Author&gt;&lt;Year&gt;2015&lt;/Year&gt;&lt;RecNum&gt;21&lt;/RecNum&gt;&lt;DisplayText&gt;&lt;style face="superscript"&gt;18 19&lt;/style&gt;&lt;/DisplayText&gt;&lt;record&gt;&lt;rec-number&gt;21&lt;/rec-number&gt;&lt;foreign-keys&gt;&lt;key app="EN" db-id="rwsdv25eqv5pddefaes5esp29s0tav0v0vpp" timestamp="1444396834"&gt;21&lt;/key&gt;&lt;/foreign-keys&gt;&lt;ref-type name="Journal Article"&gt;17&lt;/ref-type&gt;&lt;contributors&gt;&lt;authors&gt;&lt;author&gt;British Heart Foundation&lt;/author&gt;&lt;/authors&gt;&lt;/contributors&gt;&lt;titles&gt;&lt;title&gt;Cut the Saturated Fat&lt;/title&gt;&lt;secondary-title&gt;BHF&lt;/secondary-title&gt;&lt;/titles&gt;&lt;periodical&gt;&lt;full-title&gt;BHF&lt;/full-title&gt;&lt;/periodical&gt;&lt;dates&gt;&lt;year&gt;2015&lt;/year&gt;&lt;/dates&gt;&lt;urls&gt;&lt;/urls&gt;&lt;/record&gt;&lt;/Cite&gt;&lt;Cite&gt;&lt;Author&gt;Foundation&lt;/Author&gt;&lt;Year&gt;2012&lt;/Year&gt;&lt;RecNum&gt;22&lt;/RecNum&gt;&lt;record&gt;&lt;rec-number&gt;22&lt;/rec-number&gt;&lt;foreign-keys&gt;&lt;key app="EN" db-id="rwsdv25eqv5pddefaes5esp29s0tav0v0vpp" timestamp="1444396874"&gt;22&lt;/key&gt;&lt;/foreign-keys&gt;&lt;ref-type name="Journal Article"&gt;17&lt;/ref-type&gt;&lt;contributors&gt;&lt;authors&gt;&lt;author&gt;British Heart Foundation&lt;/author&gt;&lt;/authors&gt;&lt;/contributors&gt;&lt;titles&gt;&lt;title&gt;Eating Well&lt;/title&gt;&lt;secondary-title&gt;BHF&lt;/secondary-title&gt;&lt;/titles&gt;&lt;periodical&gt;&lt;full-title&gt;BHF&lt;/full-title&gt;&lt;/periodical&gt;&lt;dates&gt;&lt;year&gt;2012&lt;/year&gt;&lt;/dates&gt;&lt;urls&gt;&lt;/urls&gt;&lt;/record&gt;&lt;/Cite&gt;&lt;/EndNote&gt;</w:instrText>
      </w:r>
      <w:r w:rsidR="00CD3304" w:rsidRPr="00D923E3">
        <w:rPr>
          <w:rFonts w:cs="Arial"/>
          <w:color w:val="000000"/>
          <w:sz w:val="24"/>
          <w:szCs w:val="24"/>
        </w:rPr>
        <w:fldChar w:fldCharType="separate"/>
      </w:r>
      <w:r w:rsidR="00BC4F12" w:rsidRPr="00BC4F12">
        <w:rPr>
          <w:rFonts w:cs="Arial"/>
          <w:noProof/>
          <w:color w:val="000000"/>
          <w:sz w:val="24"/>
          <w:szCs w:val="24"/>
          <w:vertAlign w:val="superscript"/>
        </w:rPr>
        <w:t>18 19</w:t>
      </w:r>
      <w:r w:rsidR="00CD3304" w:rsidRPr="00D923E3">
        <w:rPr>
          <w:rFonts w:cs="Arial"/>
          <w:color w:val="000000"/>
          <w:sz w:val="24"/>
          <w:szCs w:val="24"/>
        </w:rPr>
        <w:fldChar w:fldCharType="end"/>
      </w:r>
      <w:r w:rsidR="00CD3304" w:rsidRPr="00D923E3">
        <w:rPr>
          <w:rFonts w:cs="Arial"/>
          <w:color w:val="000000"/>
          <w:sz w:val="24"/>
          <w:szCs w:val="24"/>
        </w:rPr>
        <w:t>, which will be provided as printed ed</w:t>
      </w:r>
      <w:r w:rsidRPr="00D923E3">
        <w:rPr>
          <w:rFonts w:cs="Arial"/>
          <w:color w:val="000000"/>
          <w:sz w:val="24"/>
          <w:szCs w:val="24"/>
        </w:rPr>
        <w:t xml:space="preserve">ucational material. </w:t>
      </w:r>
    </w:p>
    <w:p w14:paraId="57F5846D" w14:textId="77777777" w:rsidR="004724C4" w:rsidRDefault="00912A0C" w:rsidP="00D923E3">
      <w:pPr>
        <w:autoSpaceDE w:val="0"/>
        <w:autoSpaceDN w:val="0"/>
        <w:adjustRightInd w:val="0"/>
        <w:spacing w:after="0"/>
        <w:rPr>
          <w:rFonts w:cs="Arial"/>
          <w:color w:val="000000"/>
          <w:sz w:val="24"/>
          <w:szCs w:val="24"/>
        </w:rPr>
      </w:pPr>
      <w:r w:rsidRPr="00D923E3">
        <w:rPr>
          <w:rFonts w:cs="Arial"/>
          <w:color w:val="000000"/>
          <w:sz w:val="24"/>
          <w:szCs w:val="24"/>
        </w:rPr>
        <w:t xml:space="preserve">This session is aimed to inform </w:t>
      </w:r>
      <w:r w:rsidR="00120A76">
        <w:rPr>
          <w:rFonts w:cs="Arial"/>
          <w:color w:val="000000"/>
          <w:sz w:val="24"/>
          <w:szCs w:val="24"/>
        </w:rPr>
        <w:t>participant</w:t>
      </w:r>
      <w:r w:rsidRPr="00D923E3">
        <w:rPr>
          <w:rFonts w:cs="Arial"/>
          <w:color w:val="000000"/>
          <w:sz w:val="24"/>
          <w:szCs w:val="24"/>
        </w:rPr>
        <w:t xml:space="preserve">s about the benefits of saturated fat reduction and encourage them to attempt it. Dietary advice will be particularly focused on </w:t>
      </w:r>
      <w:r w:rsidR="00A01F08">
        <w:rPr>
          <w:rFonts w:cs="Arial"/>
          <w:color w:val="000000"/>
          <w:sz w:val="24"/>
          <w:szCs w:val="24"/>
        </w:rPr>
        <w:t>explaining</w:t>
      </w:r>
      <w:r w:rsidRPr="00D923E3">
        <w:rPr>
          <w:rFonts w:cs="Arial"/>
          <w:color w:val="000000"/>
          <w:sz w:val="24"/>
          <w:szCs w:val="24"/>
        </w:rPr>
        <w:t xml:space="preserve"> the different sources of fat and the most appropriate changes proposed in the BHF guidance to decrease SFA, primarily by substitution with lower SFA options (e.g. change from regular beef to lean beef); or with mono- and polyunsaturated fat sources (e.g. change from butter to low-fat vegetable spread). </w:t>
      </w:r>
    </w:p>
    <w:p w14:paraId="00E61EDF" w14:textId="191F0F29" w:rsidR="000650A6" w:rsidRDefault="00B85757" w:rsidP="00D923E3">
      <w:pPr>
        <w:autoSpaceDE w:val="0"/>
        <w:autoSpaceDN w:val="0"/>
        <w:adjustRightInd w:val="0"/>
        <w:spacing w:after="0"/>
        <w:rPr>
          <w:rFonts w:cs="Arial"/>
          <w:color w:val="000000"/>
          <w:sz w:val="24"/>
          <w:szCs w:val="24"/>
        </w:rPr>
      </w:pPr>
      <w:r w:rsidRPr="00D923E3">
        <w:rPr>
          <w:rFonts w:cs="Arial"/>
          <w:color w:val="000000"/>
          <w:sz w:val="24"/>
          <w:szCs w:val="24"/>
        </w:rPr>
        <w:t xml:space="preserve">Health professionals will be trained </w:t>
      </w:r>
      <w:r>
        <w:rPr>
          <w:rFonts w:cs="Arial"/>
          <w:color w:val="000000"/>
          <w:sz w:val="24"/>
          <w:szCs w:val="24"/>
        </w:rPr>
        <w:t xml:space="preserve">to </w:t>
      </w:r>
      <w:r w:rsidRPr="00D923E3">
        <w:rPr>
          <w:rFonts w:cs="Arial"/>
          <w:color w:val="000000"/>
          <w:sz w:val="24"/>
          <w:szCs w:val="24"/>
        </w:rPr>
        <w:t xml:space="preserve">deliver </w:t>
      </w:r>
      <w:r w:rsidR="00F77B89">
        <w:rPr>
          <w:rFonts w:cs="Arial"/>
          <w:color w:val="000000"/>
          <w:sz w:val="24"/>
          <w:szCs w:val="24"/>
        </w:rPr>
        <w:t xml:space="preserve">this session </w:t>
      </w:r>
      <w:r>
        <w:rPr>
          <w:rFonts w:cs="Arial"/>
          <w:color w:val="000000"/>
          <w:sz w:val="24"/>
          <w:szCs w:val="24"/>
        </w:rPr>
        <w:t xml:space="preserve">face-to-face </w:t>
      </w:r>
      <w:r w:rsidR="00F77B89">
        <w:rPr>
          <w:rFonts w:cs="Arial"/>
          <w:color w:val="000000"/>
          <w:sz w:val="24"/>
          <w:szCs w:val="24"/>
        </w:rPr>
        <w:t xml:space="preserve">during approximately </w:t>
      </w:r>
      <w:r>
        <w:rPr>
          <w:rFonts w:cs="Arial"/>
          <w:color w:val="000000"/>
          <w:sz w:val="24"/>
          <w:szCs w:val="24"/>
        </w:rPr>
        <w:t>10min</w:t>
      </w:r>
      <w:r w:rsidRPr="00D923E3">
        <w:rPr>
          <w:rFonts w:cs="Arial"/>
          <w:color w:val="000000"/>
          <w:sz w:val="24"/>
          <w:szCs w:val="24"/>
        </w:rPr>
        <w:t>.</w:t>
      </w:r>
      <w:r>
        <w:rPr>
          <w:rFonts w:cs="Arial"/>
          <w:color w:val="000000"/>
          <w:sz w:val="24"/>
          <w:szCs w:val="24"/>
        </w:rPr>
        <w:t xml:space="preserve"> </w:t>
      </w:r>
      <w:r w:rsidR="004724C4">
        <w:rPr>
          <w:rFonts w:cs="Arial"/>
          <w:color w:val="000000"/>
          <w:sz w:val="24"/>
          <w:szCs w:val="24"/>
        </w:rPr>
        <w:t xml:space="preserve">The structure of the session will be standardised so that it will follow 3 major discussion points. The HP will start by discussing cardiovascular risk with the participant and will provide the participant with the results of the blood tests. The HP will then highlight that diet is a very important modifiable risk factor which can potentially help them decrease this risk by lowering their blood lipids. The second point of discussion will focus on the major sources of SFA in </w:t>
      </w:r>
      <w:r w:rsidR="004724C4">
        <w:rPr>
          <w:rFonts w:cs="Arial"/>
          <w:color w:val="000000"/>
          <w:sz w:val="24"/>
          <w:szCs w:val="24"/>
        </w:rPr>
        <w:lastRenderedPageBreak/>
        <w:t xml:space="preserve">different foods. The HP will carefully explain the educational materials with special emphasis on the major sources of SFA in the UK (dairy, meat and cakes/biscuits). The session will end with a few minutes for questions and final remarks in which the participant can ask any questions in regards to the </w:t>
      </w:r>
      <w:r>
        <w:rPr>
          <w:rFonts w:cs="Arial"/>
          <w:color w:val="000000"/>
          <w:sz w:val="24"/>
          <w:szCs w:val="24"/>
        </w:rPr>
        <w:t xml:space="preserve">information provided and the HP will </w:t>
      </w:r>
      <w:r w:rsidR="00067CFF">
        <w:rPr>
          <w:rFonts w:cs="Arial"/>
          <w:color w:val="000000"/>
          <w:sz w:val="24"/>
          <w:szCs w:val="24"/>
        </w:rPr>
        <w:t xml:space="preserve">finish the session by </w:t>
      </w:r>
      <w:r>
        <w:rPr>
          <w:rFonts w:cs="Arial"/>
          <w:color w:val="000000"/>
          <w:sz w:val="24"/>
          <w:szCs w:val="24"/>
        </w:rPr>
        <w:t>emphasi</w:t>
      </w:r>
      <w:r w:rsidR="00067CFF">
        <w:rPr>
          <w:rFonts w:cs="Arial"/>
          <w:color w:val="000000"/>
          <w:sz w:val="24"/>
          <w:szCs w:val="24"/>
        </w:rPr>
        <w:t>sing</w:t>
      </w:r>
      <w:r>
        <w:rPr>
          <w:rFonts w:cs="Arial"/>
          <w:color w:val="000000"/>
          <w:sz w:val="24"/>
          <w:szCs w:val="24"/>
        </w:rPr>
        <w:t xml:space="preserve"> that the proposed changes can achieve very good results in a short time period.</w:t>
      </w:r>
      <w:r w:rsidR="004724C4">
        <w:rPr>
          <w:rFonts w:cs="Arial"/>
          <w:color w:val="000000"/>
          <w:sz w:val="24"/>
          <w:szCs w:val="24"/>
        </w:rPr>
        <w:t xml:space="preserve"> </w:t>
      </w:r>
    </w:p>
    <w:p w14:paraId="173AF940" w14:textId="77777777" w:rsidR="00912A0C" w:rsidRPr="00D923E3" w:rsidRDefault="00CD4EDC" w:rsidP="00D923E3">
      <w:pPr>
        <w:pStyle w:val="Heading2"/>
        <w:rPr>
          <w:szCs w:val="24"/>
        </w:rPr>
      </w:pPr>
      <w:bookmarkStart w:id="54" w:name="_Toc348119362"/>
      <w:bookmarkStart w:id="55" w:name="_Toc279877"/>
      <w:r>
        <w:rPr>
          <w:szCs w:val="24"/>
        </w:rPr>
        <w:t>I</w:t>
      </w:r>
      <w:r w:rsidR="00912A0C" w:rsidRPr="00D923E3">
        <w:rPr>
          <w:szCs w:val="24"/>
        </w:rPr>
        <w:t xml:space="preserve">ntervention 2: Brief advice session and </w:t>
      </w:r>
      <w:r w:rsidR="00BF4206">
        <w:rPr>
          <w:szCs w:val="24"/>
        </w:rPr>
        <w:t>shopping</w:t>
      </w:r>
      <w:r w:rsidR="00912A0C" w:rsidRPr="00D923E3">
        <w:rPr>
          <w:szCs w:val="24"/>
        </w:rPr>
        <w:t xml:space="preserve"> report</w:t>
      </w:r>
      <w:bookmarkEnd w:id="54"/>
      <w:bookmarkEnd w:id="55"/>
    </w:p>
    <w:p w14:paraId="4C78D47B" w14:textId="3853005F" w:rsidR="00CD3304" w:rsidRPr="00D923E3" w:rsidRDefault="00CD3304" w:rsidP="00D923E3">
      <w:pPr>
        <w:autoSpaceDE w:val="0"/>
        <w:autoSpaceDN w:val="0"/>
        <w:adjustRightInd w:val="0"/>
        <w:spacing w:after="0"/>
        <w:rPr>
          <w:rFonts w:cs="Arial"/>
          <w:color w:val="000000"/>
          <w:sz w:val="24"/>
          <w:szCs w:val="24"/>
        </w:rPr>
      </w:pPr>
      <w:r w:rsidRPr="00D923E3">
        <w:rPr>
          <w:rFonts w:cs="Arial"/>
          <w:color w:val="000000"/>
          <w:sz w:val="24"/>
          <w:szCs w:val="24"/>
        </w:rPr>
        <w:t xml:space="preserve">In addition to the </w:t>
      </w:r>
      <w:r w:rsidR="00CD4EDC">
        <w:rPr>
          <w:rFonts w:cs="Arial"/>
          <w:color w:val="000000"/>
          <w:sz w:val="24"/>
          <w:szCs w:val="24"/>
        </w:rPr>
        <w:t>brief advice session</w:t>
      </w:r>
      <w:r w:rsidRPr="00D923E3">
        <w:rPr>
          <w:rFonts w:cs="Arial"/>
          <w:color w:val="000000"/>
          <w:sz w:val="24"/>
          <w:szCs w:val="24"/>
        </w:rPr>
        <w:t xml:space="preserve"> detailed above, participants in th</w:t>
      </w:r>
      <w:r w:rsidR="00912A0C" w:rsidRPr="00D923E3">
        <w:rPr>
          <w:rFonts w:cs="Arial"/>
          <w:color w:val="000000"/>
          <w:sz w:val="24"/>
          <w:szCs w:val="24"/>
        </w:rPr>
        <w:t>is</w:t>
      </w:r>
      <w:r w:rsidRPr="00D923E3">
        <w:rPr>
          <w:rFonts w:cs="Arial"/>
          <w:color w:val="000000"/>
          <w:sz w:val="24"/>
          <w:szCs w:val="24"/>
        </w:rPr>
        <w:t xml:space="preserve"> intervention arm will receive a </w:t>
      </w:r>
      <w:r w:rsidR="00D74421">
        <w:rPr>
          <w:rFonts w:cs="Arial"/>
          <w:color w:val="000000"/>
          <w:sz w:val="24"/>
          <w:szCs w:val="24"/>
        </w:rPr>
        <w:t xml:space="preserve">personalised </w:t>
      </w:r>
      <w:r w:rsidRPr="00D923E3">
        <w:rPr>
          <w:rFonts w:cs="Arial"/>
          <w:color w:val="000000"/>
          <w:sz w:val="24"/>
          <w:szCs w:val="24"/>
        </w:rPr>
        <w:t xml:space="preserve">report with the nutritional composition of foods and beverages purchased from Tesco over the </w:t>
      </w:r>
      <w:r w:rsidR="00711696">
        <w:rPr>
          <w:rFonts w:cs="Arial"/>
          <w:color w:val="000000"/>
          <w:sz w:val="24"/>
          <w:szCs w:val="24"/>
        </w:rPr>
        <w:t>previous</w:t>
      </w:r>
      <w:r w:rsidR="00D74421">
        <w:rPr>
          <w:rFonts w:cs="Arial"/>
          <w:color w:val="000000"/>
          <w:sz w:val="24"/>
          <w:szCs w:val="24"/>
        </w:rPr>
        <w:t xml:space="preserve"> 3</w:t>
      </w:r>
      <w:r w:rsidRPr="00D923E3">
        <w:rPr>
          <w:rFonts w:cs="Arial"/>
          <w:color w:val="000000"/>
          <w:sz w:val="24"/>
          <w:szCs w:val="24"/>
        </w:rPr>
        <w:t xml:space="preserve"> month</w:t>
      </w:r>
      <w:r w:rsidR="00D74421">
        <w:rPr>
          <w:rFonts w:cs="Arial"/>
          <w:color w:val="000000"/>
          <w:sz w:val="24"/>
          <w:szCs w:val="24"/>
        </w:rPr>
        <w:t>s</w:t>
      </w:r>
      <w:r w:rsidRPr="00D923E3">
        <w:rPr>
          <w:rFonts w:cs="Arial"/>
          <w:color w:val="000000"/>
          <w:sz w:val="24"/>
          <w:szCs w:val="24"/>
        </w:rPr>
        <w:t xml:space="preserve"> (baseline) and subsequent months (</w:t>
      </w:r>
      <w:r w:rsidR="001F3E1F">
        <w:rPr>
          <w:rFonts w:cs="Arial"/>
          <w:color w:val="000000"/>
          <w:sz w:val="24"/>
          <w:szCs w:val="24"/>
        </w:rPr>
        <w:t xml:space="preserve">monthly over the </w:t>
      </w:r>
      <w:r w:rsidRPr="00D923E3">
        <w:rPr>
          <w:rFonts w:cs="Arial"/>
          <w:color w:val="000000"/>
          <w:sz w:val="24"/>
          <w:szCs w:val="24"/>
        </w:rPr>
        <w:t>3 months of follow up)</w:t>
      </w:r>
      <w:r w:rsidR="00CF7B59" w:rsidRPr="00D923E3">
        <w:rPr>
          <w:rFonts w:cs="Arial"/>
          <w:color w:val="000000"/>
          <w:sz w:val="24"/>
          <w:szCs w:val="24"/>
        </w:rPr>
        <w:t>. This report will include information on total saturated fat</w:t>
      </w:r>
      <w:r w:rsidR="00711696">
        <w:rPr>
          <w:rFonts w:cs="Arial"/>
          <w:color w:val="000000"/>
          <w:sz w:val="24"/>
          <w:szCs w:val="24"/>
        </w:rPr>
        <w:t xml:space="preserve"> (g)</w:t>
      </w:r>
      <w:r w:rsidR="00CF7B59" w:rsidRPr="00D923E3">
        <w:rPr>
          <w:rFonts w:cs="Arial"/>
          <w:color w:val="000000"/>
          <w:sz w:val="24"/>
          <w:szCs w:val="24"/>
        </w:rPr>
        <w:t xml:space="preserve"> and the major food contributors to SFA. </w:t>
      </w:r>
      <w:r w:rsidR="00120A76">
        <w:rPr>
          <w:rFonts w:cs="Arial"/>
          <w:color w:val="000000"/>
          <w:sz w:val="24"/>
          <w:szCs w:val="24"/>
        </w:rPr>
        <w:t>Participant</w:t>
      </w:r>
      <w:r w:rsidR="00CF7B59" w:rsidRPr="00D923E3">
        <w:rPr>
          <w:rFonts w:cs="Arial"/>
          <w:color w:val="000000"/>
          <w:sz w:val="24"/>
          <w:szCs w:val="24"/>
        </w:rPr>
        <w:t xml:space="preserve">s will receive monthly reports to allow them to chart their progress in reducing SFA in their grocery purchases. This information will be accompanied by a list with suggestions for </w:t>
      </w:r>
      <w:r w:rsidR="00A01F08">
        <w:rPr>
          <w:rFonts w:cs="Arial"/>
          <w:color w:val="000000"/>
          <w:sz w:val="24"/>
          <w:szCs w:val="24"/>
        </w:rPr>
        <w:t xml:space="preserve">one-for-one </w:t>
      </w:r>
      <w:r w:rsidR="00CF7B59" w:rsidRPr="00D923E3">
        <w:rPr>
          <w:rFonts w:cs="Arial"/>
          <w:color w:val="000000"/>
          <w:sz w:val="24"/>
          <w:szCs w:val="24"/>
        </w:rPr>
        <w:t xml:space="preserve">swaps </w:t>
      </w:r>
      <w:r w:rsidR="00A01F08">
        <w:rPr>
          <w:rFonts w:cs="Arial"/>
          <w:color w:val="000000"/>
          <w:sz w:val="24"/>
          <w:szCs w:val="24"/>
        </w:rPr>
        <w:t xml:space="preserve">for foods high in SFA for lower SFA foods </w:t>
      </w:r>
      <w:r w:rsidR="00CF7B59" w:rsidRPr="00D923E3">
        <w:rPr>
          <w:rFonts w:cs="Arial"/>
          <w:color w:val="000000"/>
          <w:sz w:val="24"/>
          <w:szCs w:val="24"/>
        </w:rPr>
        <w:t xml:space="preserve">to </w:t>
      </w:r>
      <w:r w:rsidR="00A01F08">
        <w:rPr>
          <w:rFonts w:cs="Arial"/>
          <w:color w:val="000000"/>
          <w:sz w:val="24"/>
          <w:szCs w:val="24"/>
        </w:rPr>
        <w:t>support dietary change</w:t>
      </w:r>
      <w:r w:rsidR="00CF7B59" w:rsidRPr="00D923E3">
        <w:rPr>
          <w:rFonts w:cs="Arial"/>
          <w:color w:val="000000"/>
          <w:sz w:val="24"/>
          <w:szCs w:val="24"/>
        </w:rPr>
        <w:t>.</w:t>
      </w:r>
      <w:r w:rsidR="00912A0C" w:rsidRPr="00D923E3">
        <w:rPr>
          <w:rFonts w:cs="Arial"/>
          <w:color w:val="000000"/>
          <w:sz w:val="24"/>
          <w:szCs w:val="24"/>
        </w:rPr>
        <w:t xml:space="preserve"> </w:t>
      </w:r>
    </w:p>
    <w:p w14:paraId="527C5BEB" w14:textId="77777777" w:rsidR="00CD3304" w:rsidRPr="00D923E3" w:rsidRDefault="0046737A" w:rsidP="00D923E3">
      <w:pPr>
        <w:pStyle w:val="Heading2"/>
        <w:rPr>
          <w:szCs w:val="24"/>
        </w:rPr>
      </w:pPr>
      <w:bookmarkStart w:id="56" w:name="_Toc348119363"/>
      <w:bookmarkStart w:id="57" w:name="_Toc279878"/>
      <w:r>
        <w:rPr>
          <w:szCs w:val="24"/>
        </w:rPr>
        <w:t>Control group</w:t>
      </w:r>
      <w:bookmarkEnd w:id="56"/>
      <w:bookmarkEnd w:id="57"/>
    </w:p>
    <w:p w14:paraId="07DF37D1" w14:textId="437D1D05" w:rsidR="00B64C62" w:rsidRDefault="0046737A" w:rsidP="00D923E3">
      <w:pPr>
        <w:autoSpaceDE w:val="0"/>
        <w:autoSpaceDN w:val="0"/>
        <w:adjustRightInd w:val="0"/>
        <w:spacing w:after="0"/>
        <w:rPr>
          <w:rFonts w:cs="Arial"/>
          <w:color w:val="000000"/>
          <w:sz w:val="24"/>
          <w:szCs w:val="24"/>
        </w:rPr>
      </w:pPr>
      <w:r>
        <w:rPr>
          <w:rFonts w:cs="Arial"/>
          <w:color w:val="000000"/>
          <w:sz w:val="24"/>
          <w:szCs w:val="24"/>
        </w:rPr>
        <w:t>P</w:t>
      </w:r>
      <w:r w:rsidR="00CD3304" w:rsidRPr="00D923E3">
        <w:rPr>
          <w:rFonts w:cs="Arial"/>
          <w:color w:val="000000"/>
          <w:sz w:val="24"/>
          <w:szCs w:val="24"/>
        </w:rPr>
        <w:t>articipants in the control group</w:t>
      </w:r>
      <w:r w:rsidR="000650A6">
        <w:rPr>
          <w:rFonts w:cs="Arial"/>
          <w:color w:val="000000"/>
          <w:sz w:val="24"/>
          <w:szCs w:val="24"/>
        </w:rPr>
        <w:t xml:space="preserve"> (usual care)</w:t>
      </w:r>
      <w:r w:rsidR="00CD3304" w:rsidRPr="00D923E3">
        <w:rPr>
          <w:rFonts w:cs="Arial"/>
          <w:color w:val="000000"/>
          <w:sz w:val="24"/>
          <w:szCs w:val="24"/>
        </w:rPr>
        <w:t xml:space="preserve"> wi</w:t>
      </w:r>
      <w:r>
        <w:rPr>
          <w:rFonts w:cs="Arial"/>
          <w:color w:val="000000"/>
          <w:sz w:val="24"/>
          <w:szCs w:val="24"/>
        </w:rPr>
        <w:t xml:space="preserve">ll be recruited into the study </w:t>
      </w:r>
      <w:r w:rsidR="00CD3304" w:rsidRPr="00D923E3">
        <w:rPr>
          <w:rFonts w:cs="Arial"/>
          <w:color w:val="000000"/>
          <w:sz w:val="24"/>
          <w:szCs w:val="24"/>
        </w:rPr>
        <w:t xml:space="preserve">and </w:t>
      </w:r>
      <w:r>
        <w:rPr>
          <w:rFonts w:cs="Arial"/>
          <w:color w:val="000000"/>
          <w:sz w:val="24"/>
          <w:szCs w:val="24"/>
        </w:rPr>
        <w:t xml:space="preserve">will be </w:t>
      </w:r>
      <w:r w:rsidR="00CD3304" w:rsidRPr="00D923E3">
        <w:rPr>
          <w:rFonts w:cs="Arial"/>
          <w:color w:val="000000"/>
          <w:sz w:val="24"/>
          <w:szCs w:val="24"/>
        </w:rPr>
        <w:t xml:space="preserve">informed of </w:t>
      </w:r>
      <w:r>
        <w:rPr>
          <w:rFonts w:cs="Arial"/>
          <w:color w:val="000000"/>
          <w:sz w:val="24"/>
          <w:szCs w:val="24"/>
        </w:rPr>
        <w:t xml:space="preserve">their </w:t>
      </w:r>
      <w:r w:rsidR="00CD3304" w:rsidRPr="00D923E3">
        <w:rPr>
          <w:rFonts w:cs="Arial"/>
          <w:color w:val="000000"/>
          <w:sz w:val="24"/>
          <w:szCs w:val="24"/>
        </w:rPr>
        <w:t>blood tests</w:t>
      </w:r>
      <w:r w:rsidR="00011A94">
        <w:rPr>
          <w:rFonts w:cs="Arial"/>
          <w:color w:val="000000"/>
          <w:sz w:val="24"/>
          <w:szCs w:val="24"/>
        </w:rPr>
        <w:t xml:space="preserve"> by the study team</w:t>
      </w:r>
      <w:r>
        <w:rPr>
          <w:rFonts w:cs="Arial"/>
          <w:color w:val="000000"/>
          <w:sz w:val="24"/>
          <w:szCs w:val="24"/>
        </w:rPr>
        <w:t>. They w</w:t>
      </w:r>
      <w:r w:rsidR="00CD3304" w:rsidRPr="00D923E3">
        <w:rPr>
          <w:rFonts w:cs="Arial"/>
          <w:color w:val="000000"/>
          <w:sz w:val="24"/>
          <w:szCs w:val="24"/>
        </w:rPr>
        <w:t xml:space="preserve">ill be seen </w:t>
      </w:r>
      <w:r>
        <w:rPr>
          <w:rFonts w:cs="Arial"/>
          <w:color w:val="000000"/>
          <w:sz w:val="24"/>
          <w:szCs w:val="24"/>
        </w:rPr>
        <w:t xml:space="preserve">again </w:t>
      </w:r>
      <w:r w:rsidR="00CD3304" w:rsidRPr="00D923E3">
        <w:rPr>
          <w:rFonts w:cs="Arial"/>
          <w:color w:val="000000"/>
          <w:sz w:val="24"/>
          <w:szCs w:val="24"/>
        </w:rPr>
        <w:t xml:space="preserve">at </w:t>
      </w:r>
      <w:r w:rsidR="001E434B" w:rsidRPr="00D923E3">
        <w:rPr>
          <w:rFonts w:cs="Arial"/>
          <w:color w:val="000000"/>
          <w:sz w:val="24"/>
          <w:szCs w:val="24"/>
        </w:rPr>
        <w:t>3 months</w:t>
      </w:r>
      <w:r w:rsidR="00CD3304" w:rsidRPr="00D923E3">
        <w:rPr>
          <w:rFonts w:cs="Arial"/>
          <w:color w:val="000000"/>
          <w:sz w:val="24"/>
          <w:szCs w:val="24"/>
        </w:rPr>
        <w:t xml:space="preserve"> for collecting outcome measures.</w:t>
      </w:r>
    </w:p>
    <w:p w14:paraId="196D008E" w14:textId="77777777" w:rsidR="00B64C62" w:rsidRPr="00D923E3" w:rsidRDefault="00B64C62" w:rsidP="00D923E3">
      <w:pPr>
        <w:autoSpaceDE w:val="0"/>
        <w:autoSpaceDN w:val="0"/>
        <w:adjustRightInd w:val="0"/>
        <w:spacing w:after="0"/>
        <w:rPr>
          <w:rFonts w:cs="Arial"/>
          <w:color w:val="000000"/>
          <w:sz w:val="24"/>
          <w:szCs w:val="24"/>
        </w:rPr>
      </w:pPr>
    </w:p>
    <w:p w14:paraId="05BB00D6" w14:textId="77777777" w:rsidR="00CD3304" w:rsidRPr="00D923E3" w:rsidRDefault="00CD3304" w:rsidP="00D923E3">
      <w:pPr>
        <w:autoSpaceDE w:val="0"/>
        <w:autoSpaceDN w:val="0"/>
        <w:adjustRightInd w:val="0"/>
        <w:spacing w:after="0"/>
        <w:rPr>
          <w:rFonts w:cs="Arial"/>
          <w:color w:val="000000"/>
          <w:sz w:val="24"/>
          <w:szCs w:val="24"/>
        </w:rPr>
      </w:pPr>
      <w:r w:rsidRPr="00D923E3">
        <w:rPr>
          <w:rFonts w:cs="Arial"/>
          <w:color w:val="000000"/>
          <w:sz w:val="24"/>
          <w:szCs w:val="24"/>
        </w:rPr>
        <w:t xml:space="preserve">Upon completion of the study, all participants including those in the control group will receive a final report with the nutritional information of their purchases over the 3 months during which they were enrolled in the intervention. </w:t>
      </w:r>
      <w:r w:rsidR="00B64C62">
        <w:rPr>
          <w:rFonts w:cs="Arial"/>
          <w:color w:val="000000"/>
          <w:sz w:val="24"/>
          <w:szCs w:val="24"/>
        </w:rPr>
        <w:t>The control group will also be sent the BHF booklet.</w:t>
      </w:r>
    </w:p>
    <w:p w14:paraId="721BBC86" w14:textId="77777777" w:rsidR="00700B45" w:rsidRPr="00D923E3" w:rsidRDefault="00700B45" w:rsidP="00CA1D2B">
      <w:pPr>
        <w:pStyle w:val="Heading1"/>
        <w:numPr>
          <w:ilvl w:val="0"/>
          <w:numId w:val="0"/>
        </w:numPr>
        <w:ind w:left="360" w:hanging="360"/>
        <w:rPr>
          <w:szCs w:val="24"/>
        </w:rPr>
        <w:sectPr w:rsidR="00700B45" w:rsidRPr="00D923E3" w:rsidSect="00C815CA">
          <w:pgSz w:w="11906" w:h="16838" w:code="9"/>
          <w:pgMar w:top="1361" w:right="1247" w:bottom="1418" w:left="1247" w:header="454" w:footer="340" w:gutter="0"/>
          <w:cols w:space="708"/>
          <w:docGrid w:linePitch="360"/>
        </w:sectPr>
      </w:pPr>
    </w:p>
    <w:p w14:paraId="2D1C5605" w14:textId="77777777" w:rsidR="007E3D66" w:rsidRPr="00D923E3" w:rsidRDefault="007E3D66" w:rsidP="00D923E3">
      <w:pPr>
        <w:pStyle w:val="Heading1"/>
        <w:rPr>
          <w:szCs w:val="24"/>
        </w:rPr>
      </w:pPr>
      <w:bookmarkStart w:id="58" w:name="_Toc348119364"/>
      <w:bookmarkStart w:id="59" w:name="_Toc279879"/>
      <w:r w:rsidRPr="00D923E3">
        <w:rPr>
          <w:szCs w:val="24"/>
        </w:rPr>
        <w:lastRenderedPageBreak/>
        <w:t>SAFETY REPORTING</w:t>
      </w:r>
      <w:bookmarkEnd w:id="58"/>
      <w:bookmarkEnd w:id="59"/>
    </w:p>
    <w:p w14:paraId="331CC2AD" w14:textId="31CF1612" w:rsidR="00EB0635" w:rsidRPr="00D923E3" w:rsidRDefault="0090359C" w:rsidP="00EB0635">
      <w:pPr>
        <w:spacing w:after="0"/>
        <w:rPr>
          <w:sz w:val="24"/>
          <w:szCs w:val="24"/>
        </w:rPr>
      </w:pPr>
      <w:r>
        <w:rPr>
          <w:sz w:val="24"/>
          <w:szCs w:val="24"/>
        </w:rPr>
        <w:t xml:space="preserve">This intervention </w:t>
      </w:r>
      <w:r w:rsidR="00EB0635" w:rsidRPr="00D923E3">
        <w:rPr>
          <w:sz w:val="24"/>
          <w:szCs w:val="24"/>
        </w:rPr>
        <w:t xml:space="preserve">will only provide </w:t>
      </w:r>
      <w:r w:rsidR="00EB0635">
        <w:rPr>
          <w:sz w:val="24"/>
          <w:szCs w:val="24"/>
        </w:rPr>
        <w:t xml:space="preserve">standard </w:t>
      </w:r>
      <w:r w:rsidR="00EB0635" w:rsidRPr="00D923E3">
        <w:rPr>
          <w:sz w:val="24"/>
          <w:szCs w:val="24"/>
        </w:rPr>
        <w:t xml:space="preserve">dietary advice </w:t>
      </w:r>
      <w:r w:rsidR="00EB0635">
        <w:rPr>
          <w:sz w:val="24"/>
          <w:szCs w:val="24"/>
        </w:rPr>
        <w:t>which is consistent with recommendations from scientific advisory committees in the UK and internationally and there is no known risk from eating food lower in SFA</w:t>
      </w:r>
      <w:r w:rsidR="00EB0635" w:rsidRPr="00D923E3">
        <w:rPr>
          <w:sz w:val="24"/>
          <w:szCs w:val="24"/>
        </w:rPr>
        <w:t xml:space="preserve">. </w:t>
      </w:r>
      <w:r w:rsidR="006B338A">
        <w:rPr>
          <w:sz w:val="24"/>
          <w:szCs w:val="24"/>
        </w:rPr>
        <w:t>Due to this, we will only report serious adverse events that the PI believes are related to the trial</w:t>
      </w:r>
      <w:r w:rsidR="008C4E9D">
        <w:rPr>
          <w:sz w:val="24"/>
          <w:szCs w:val="24"/>
        </w:rPr>
        <w:t>, which will be considered unexpected</w:t>
      </w:r>
      <w:r w:rsidR="006B338A">
        <w:rPr>
          <w:sz w:val="24"/>
          <w:szCs w:val="24"/>
        </w:rPr>
        <w:t xml:space="preserve">. </w:t>
      </w:r>
    </w:p>
    <w:p w14:paraId="71653DE9" w14:textId="36F8E276" w:rsidR="00EA7E67" w:rsidRPr="00D923E3" w:rsidRDefault="00EA7E67" w:rsidP="00EA7E67">
      <w:pPr>
        <w:pStyle w:val="Heading2"/>
        <w:rPr>
          <w:szCs w:val="24"/>
        </w:rPr>
      </w:pPr>
      <w:bookmarkStart w:id="60" w:name="_Toc452464245"/>
      <w:bookmarkStart w:id="61" w:name="_Toc348119365"/>
      <w:bookmarkStart w:id="62" w:name="_Toc279880"/>
      <w:r w:rsidRPr="00D923E3">
        <w:rPr>
          <w:szCs w:val="24"/>
        </w:rPr>
        <w:t>Definition of Serious Adverse Events</w:t>
      </w:r>
      <w:bookmarkEnd w:id="60"/>
      <w:bookmarkEnd w:id="61"/>
      <w:bookmarkEnd w:id="62"/>
    </w:p>
    <w:p w14:paraId="54051665" w14:textId="77777777" w:rsidR="00EA7E67" w:rsidRPr="00D923E3" w:rsidRDefault="00EA7E67" w:rsidP="00D11327">
      <w:pPr>
        <w:spacing w:after="0"/>
        <w:rPr>
          <w:sz w:val="24"/>
          <w:szCs w:val="24"/>
        </w:rPr>
      </w:pPr>
      <w:r w:rsidRPr="00D923E3">
        <w:rPr>
          <w:sz w:val="24"/>
          <w:szCs w:val="24"/>
        </w:rPr>
        <w:t>A serious adverse event (SAE) is any untoward medical occurrence that:</w:t>
      </w:r>
    </w:p>
    <w:p w14:paraId="6238F92E" w14:textId="77777777" w:rsidR="00EA7E67" w:rsidRPr="00D923E3" w:rsidRDefault="00EA7E67" w:rsidP="00EA7E67">
      <w:pPr>
        <w:pStyle w:val="ListParagraph"/>
        <w:numPr>
          <w:ilvl w:val="0"/>
          <w:numId w:val="6"/>
        </w:numPr>
        <w:jc w:val="both"/>
        <w:rPr>
          <w:sz w:val="24"/>
          <w:szCs w:val="24"/>
        </w:rPr>
      </w:pPr>
      <w:r w:rsidRPr="00D923E3">
        <w:rPr>
          <w:sz w:val="24"/>
          <w:szCs w:val="24"/>
        </w:rPr>
        <w:t>results in death</w:t>
      </w:r>
    </w:p>
    <w:p w14:paraId="3EBC4768" w14:textId="77777777" w:rsidR="00EA7E67" w:rsidRPr="00D923E3" w:rsidRDefault="00EA7E67" w:rsidP="00EA7E67">
      <w:pPr>
        <w:pStyle w:val="ListParagraph"/>
        <w:numPr>
          <w:ilvl w:val="0"/>
          <w:numId w:val="6"/>
        </w:numPr>
        <w:jc w:val="both"/>
        <w:rPr>
          <w:sz w:val="24"/>
          <w:szCs w:val="24"/>
        </w:rPr>
      </w:pPr>
      <w:r w:rsidRPr="00D923E3">
        <w:rPr>
          <w:sz w:val="24"/>
          <w:szCs w:val="24"/>
        </w:rPr>
        <w:t>is life-threatening</w:t>
      </w:r>
    </w:p>
    <w:p w14:paraId="580C379F" w14:textId="77777777" w:rsidR="00EA7E67" w:rsidRPr="00D923E3" w:rsidRDefault="00EA7E67" w:rsidP="00EA7E67">
      <w:pPr>
        <w:pStyle w:val="ListParagraph"/>
        <w:numPr>
          <w:ilvl w:val="0"/>
          <w:numId w:val="6"/>
        </w:numPr>
        <w:jc w:val="both"/>
        <w:rPr>
          <w:sz w:val="24"/>
          <w:szCs w:val="24"/>
        </w:rPr>
      </w:pPr>
      <w:r w:rsidRPr="00D923E3">
        <w:rPr>
          <w:sz w:val="24"/>
          <w:szCs w:val="24"/>
        </w:rPr>
        <w:t>requires inpatient hospitalisation or prolongation of existing hospitalisation</w:t>
      </w:r>
    </w:p>
    <w:p w14:paraId="67BEBC9B" w14:textId="77777777" w:rsidR="00EA7E67" w:rsidRPr="00D923E3" w:rsidRDefault="00EA7E67" w:rsidP="00EA7E67">
      <w:pPr>
        <w:pStyle w:val="ListParagraph"/>
        <w:numPr>
          <w:ilvl w:val="0"/>
          <w:numId w:val="6"/>
        </w:numPr>
        <w:jc w:val="both"/>
        <w:rPr>
          <w:sz w:val="24"/>
          <w:szCs w:val="24"/>
        </w:rPr>
      </w:pPr>
      <w:r w:rsidRPr="00D923E3">
        <w:rPr>
          <w:sz w:val="24"/>
          <w:szCs w:val="24"/>
        </w:rPr>
        <w:t>results in persistent or significant disability/incapacity</w:t>
      </w:r>
    </w:p>
    <w:p w14:paraId="1B566B17" w14:textId="77777777" w:rsidR="00EA7E67" w:rsidRPr="00D923E3" w:rsidRDefault="00EA7E67" w:rsidP="00EA7E67">
      <w:pPr>
        <w:pStyle w:val="ListParagraph"/>
        <w:numPr>
          <w:ilvl w:val="0"/>
          <w:numId w:val="6"/>
        </w:numPr>
        <w:jc w:val="both"/>
        <w:rPr>
          <w:sz w:val="24"/>
          <w:szCs w:val="24"/>
        </w:rPr>
      </w:pPr>
      <w:r w:rsidRPr="00D923E3">
        <w:rPr>
          <w:sz w:val="24"/>
          <w:szCs w:val="24"/>
        </w:rPr>
        <w:t>consists of a congenital anomaly or birth defect.</w:t>
      </w:r>
    </w:p>
    <w:p w14:paraId="5D571098" w14:textId="77777777" w:rsidR="00EA7E67" w:rsidRPr="00D923E3" w:rsidRDefault="00EA7E67" w:rsidP="00D11327">
      <w:pPr>
        <w:spacing w:after="0"/>
        <w:rPr>
          <w:sz w:val="24"/>
          <w:szCs w:val="24"/>
        </w:rPr>
      </w:pPr>
      <w:r w:rsidRPr="00D923E3">
        <w:rPr>
          <w:sz w:val="24"/>
          <w:szCs w:val="24"/>
        </w:rPr>
        <w:t>Other ‘important medical events’ may also be considered serious if they jeopardise the participant or require an intervention to prevent one of the above consequences.</w:t>
      </w:r>
    </w:p>
    <w:p w14:paraId="70247CBE" w14:textId="77777777" w:rsidR="00EA7E67" w:rsidRPr="00D923E3" w:rsidRDefault="00EA7E67" w:rsidP="00EA7E67">
      <w:pPr>
        <w:rPr>
          <w:sz w:val="24"/>
          <w:szCs w:val="24"/>
        </w:rPr>
      </w:pPr>
      <w:r w:rsidRPr="00D923E3">
        <w:rPr>
          <w:sz w:val="24"/>
          <w:szCs w:val="24"/>
        </w:rPr>
        <w:t>NOTE: The term "life-threatening" in the definition of "serious" refers to an event in which the participant was at risk of death at the time of the event; it does not refer to an event which hypothetically might have caused death if it were more severe.</w:t>
      </w:r>
    </w:p>
    <w:p w14:paraId="42D289F2" w14:textId="77777777" w:rsidR="00EA7E67" w:rsidRPr="00D923E3" w:rsidRDefault="00EA7E67" w:rsidP="00EA7E67">
      <w:pPr>
        <w:pStyle w:val="Heading2"/>
        <w:rPr>
          <w:szCs w:val="24"/>
        </w:rPr>
      </w:pPr>
      <w:bookmarkStart w:id="63" w:name="_Toc452464246"/>
      <w:bookmarkStart w:id="64" w:name="_Toc348119366"/>
      <w:bookmarkStart w:id="65" w:name="_Toc279881"/>
      <w:r w:rsidRPr="00D923E3">
        <w:rPr>
          <w:szCs w:val="24"/>
        </w:rPr>
        <w:t>Reporting Procedures for Serious Adverse Events</w:t>
      </w:r>
      <w:bookmarkEnd w:id="63"/>
      <w:bookmarkEnd w:id="64"/>
      <w:bookmarkEnd w:id="65"/>
    </w:p>
    <w:p w14:paraId="2202EBBF" w14:textId="5710F6F0" w:rsidR="00EA7E67" w:rsidRPr="00D923E3" w:rsidRDefault="00EA7E67" w:rsidP="00EA7E67">
      <w:pPr>
        <w:spacing w:after="0"/>
        <w:rPr>
          <w:sz w:val="24"/>
          <w:szCs w:val="24"/>
        </w:rPr>
      </w:pPr>
      <w:r w:rsidRPr="00D923E3">
        <w:rPr>
          <w:sz w:val="24"/>
          <w:szCs w:val="24"/>
        </w:rPr>
        <w:t xml:space="preserve">The duration of the </w:t>
      </w:r>
      <w:r w:rsidR="00B848A3">
        <w:rPr>
          <w:sz w:val="24"/>
          <w:szCs w:val="24"/>
        </w:rPr>
        <w:t>S</w:t>
      </w:r>
      <w:r w:rsidRPr="00D923E3">
        <w:rPr>
          <w:sz w:val="24"/>
          <w:szCs w:val="24"/>
        </w:rPr>
        <w:t xml:space="preserve">AE recording period lasts from enrolment on to the study to the end of the termination of their programme. All </w:t>
      </w:r>
      <w:r w:rsidR="00B848A3">
        <w:rPr>
          <w:sz w:val="24"/>
          <w:szCs w:val="24"/>
        </w:rPr>
        <w:t>S</w:t>
      </w:r>
      <w:r w:rsidRPr="00D923E3">
        <w:rPr>
          <w:sz w:val="24"/>
          <w:szCs w:val="24"/>
        </w:rPr>
        <w:t>AEs</w:t>
      </w:r>
      <w:r w:rsidR="006B338A">
        <w:rPr>
          <w:sz w:val="24"/>
          <w:szCs w:val="24"/>
        </w:rPr>
        <w:t>, deemed related by the PI,</w:t>
      </w:r>
      <w:r w:rsidRPr="00D923E3">
        <w:rPr>
          <w:sz w:val="24"/>
          <w:szCs w:val="24"/>
        </w:rPr>
        <w:t xml:space="preserve"> will be recorded at the time the </w:t>
      </w:r>
      <w:r w:rsidR="0045518A">
        <w:rPr>
          <w:rFonts w:cs="Arial"/>
          <w:color w:val="000000"/>
          <w:sz w:val="24"/>
          <w:szCs w:val="24"/>
        </w:rPr>
        <w:t>central research</w:t>
      </w:r>
      <w:r w:rsidR="0045518A" w:rsidRPr="00D923E3">
        <w:rPr>
          <w:rFonts w:cs="Arial"/>
          <w:color w:val="000000"/>
          <w:sz w:val="24"/>
          <w:szCs w:val="24"/>
        </w:rPr>
        <w:t xml:space="preserve"> </w:t>
      </w:r>
      <w:r w:rsidRPr="00D923E3">
        <w:rPr>
          <w:sz w:val="24"/>
          <w:szCs w:val="24"/>
        </w:rPr>
        <w:t xml:space="preserve">team become aware of the incident. This may occur at study assessment visits, via notification from the clinical team or when the </w:t>
      </w:r>
      <w:r w:rsidR="0045518A">
        <w:rPr>
          <w:rFonts w:cs="Arial"/>
          <w:color w:val="000000"/>
          <w:sz w:val="24"/>
          <w:szCs w:val="24"/>
        </w:rPr>
        <w:t>central research</w:t>
      </w:r>
      <w:r w:rsidR="0045518A" w:rsidRPr="00D923E3">
        <w:rPr>
          <w:rFonts w:cs="Arial"/>
          <w:color w:val="000000"/>
          <w:sz w:val="24"/>
          <w:szCs w:val="24"/>
        </w:rPr>
        <w:t xml:space="preserve"> </w:t>
      </w:r>
      <w:r w:rsidRPr="00D923E3">
        <w:rPr>
          <w:sz w:val="24"/>
          <w:szCs w:val="24"/>
        </w:rPr>
        <w:t xml:space="preserve">team contact participants by telephone or email. </w:t>
      </w:r>
    </w:p>
    <w:p w14:paraId="651AC844" w14:textId="77777777" w:rsidR="00EA7E67" w:rsidRPr="00D923E3" w:rsidRDefault="00EA7E67" w:rsidP="00EA7E67">
      <w:pPr>
        <w:spacing w:after="0"/>
        <w:rPr>
          <w:sz w:val="24"/>
          <w:szCs w:val="24"/>
        </w:rPr>
      </w:pPr>
      <w:r w:rsidRPr="00D923E3">
        <w:rPr>
          <w:sz w:val="24"/>
          <w:szCs w:val="24"/>
        </w:rPr>
        <w:t xml:space="preserve">The following information will be recorded for each </w:t>
      </w:r>
      <w:r w:rsidR="00B848A3">
        <w:rPr>
          <w:sz w:val="24"/>
          <w:szCs w:val="24"/>
        </w:rPr>
        <w:t>S</w:t>
      </w:r>
      <w:r w:rsidRPr="00D923E3">
        <w:rPr>
          <w:sz w:val="24"/>
          <w:szCs w:val="24"/>
        </w:rPr>
        <w:t>AE:</w:t>
      </w:r>
    </w:p>
    <w:p w14:paraId="4F81B64A" w14:textId="77777777" w:rsidR="00EA7E67" w:rsidRPr="00D923E3" w:rsidRDefault="00EA7E67" w:rsidP="00EA7E67">
      <w:pPr>
        <w:pStyle w:val="ListParagraph"/>
        <w:numPr>
          <w:ilvl w:val="0"/>
          <w:numId w:val="31"/>
        </w:numPr>
        <w:spacing w:after="0"/>
        <w:rPr>
          <w:sz w:val="24"/>
          <w:szCs w:val="24"/>
        </w:rPr>
      </w:pPr>
      <w:r w:rsidRPr="00D923E3">
        <w:rPr>
          <w:sz w:val="24"/>
          <w:szCs w:val="24"/>
        </w:rPr>
        <w:t>Description,</w:t>
      </w:r>
    </w:p>
    <w:p w14:paraId="3E3B09B4" w14:textId="77777777" w:rsidR="00EA7E67" w:rsidRPr="00E66E3C" w:rsidRDefault="00EA7E67" w:rsidP="008534D7">
      <w:pPr>
        <w:pStyle w:val="ListParagraph"/>
        <w:numPr>
          <w:ilvl w:val="0"/>
          <w:numId w:val="31"/>
        </w:numPr>
        <w:spacing w:after="0"/>
        <w:rPr>
          <w:sz w:val="24"/>
          <w:szCs w:val="24"/>
        </w:rPr>
      </w:pPr>
      <w:r w:rsidRPr="00E66E3C">
        <w:rPr>
          <w:sz w:val="24"/>
          <w:szCs w:val="24"/>
        </w:rPr>
        <w:t>Date of onset and</w:t>
      </w:r>
      <w:r w:rsidR="00E66E3C">
        <w:rPr>
          <w:sz w:val="24"/>
          <w:szCs w:val="24"/>
        </w:rPr>
        <w:t xml:space="preserve"> e</w:t>
      </w:r>
      <w:r w:rsidRPr="00E66E3C">
        <w:rPr>
          <w:sz w:val="24"/>
          <w:szCs w:val="24"/>
        </w:rPr>
        <w:t>nd date,</w:t>
      </w:r>
    </w:p>
    <w:p w14:paraId="79F0098A" w14:textId="77777777" w:rsidR="00EA7E67" w:rsidRPr="00D923E3" w:rsidRDefault="00EA7E67" w:rsidP="00EA7E67">
      <w:pPr>
        <w:pStyle w:val="ListParagraph"/>
        <w:numPr>
          <w:ilvl w:val="0"/>
          <w:numId w:val="31"/>
        </w:numPr>
        <w:spacing w:after="0"/>
        <w:rPr>
          <w:sz w:val="24"/>
          <w:szCs w:val="24"/>
        </w:rPr>
      </w:pPr>
      <w:r w:rsidRPr="00D923E3">
        <w:rPr>
          <w:sz w:val="24"/>
          <w:szCs w:val="24"/>
        </w:rPr>
        <w:t>Severity,</w:t>
      </w:r>
    </w:p>
    <w:p w14:paraId="08AAFA75" w14:textId="3DE38106" w:rsidR="00EA7E67" w:rsidRPr="00D923E3" w:rsidRDefault="00EA7E67" w:rsidP="00EA7E67">
      <w:pPr>
        <w:pStyle w:val="ListParagraph"/>
        <w:numPr>
          <w:ilvl w:val="0"/>
          <w:numId w:val="31"/>
        </w:numPr>
        <w:spacing w:after="0"/>
        <w:rPr>
          <w:sz w:val="24"/>
          <w:szCs w:val="24"/>
        </w:rPr>
      </w:pPr>
      <w:r w:rsidRPr="00D923E3">
        <w:rPr>
          <w:sz w:val="24"/>
          <w:szCs w:val="24"/>
        </w:rPr>
        <w:t>Action taken</w:t>
      </w:r>
      <w:r w:rsidR="00F703F8">
        <w:rPr>
          <w:sz w:val="24"/>
          <w:szCs w:val="24"/>
        </w:rPr>
        <w:t>,</w:t>
      </w:r>
    </w:p>
    <w:p w14:paraId="22570FC8" w14:textId="77777777" w:rsidR="00EA7E67" w:rsidRPr="00D923E3" w:rsidRDefault="00EA7E67" w:rsidP="00EA7E67">
      <w:pPr>
        <w:pStyle w:val="ListParagraph"/>
        <w:numPr>
          <w:ilvl w:val="0"/>
          <w:numId w:val="31"/>
        </w:numPr>
        <w:spacing w:after="0"/>
        <w:rPr>
          <w:sz w:val="24"/>
          <w:szCs w:val="24"/>
        </w:rPr>
      </w:pPr>
      <w:r w:rsidRPr="00D923E3">
        <w:rPr>
          <w:sz w:val="24"/>
          <w:szCs w:val="24"/>
        </w:rPr>
        <w:t>Follow-up information should be provided if deemed clinically necessary.</w:t>
      </w:r>
    </w:p>
    <w:p w14:paraId="010524C1" w14:textId="77777777" w:rsidR="00C42AA7" w:rsidRDefault="00C42AA7" w:rsidP="00EA7E67">
      <w:pPr>
        <w:spacing w:after="0"/>
        <w:rPr>
          <w:sz w:val="24"/>
          <w:szCs w:val="24"/>
        </w:rPr>
      </w:pPr>
    </w:p>
    <w:p w14:paraId="3D5FC353" w14:textId="2143C645" w:rsidR="00EA7E67" w:rsidRPr="00D923E3" w:rsidRDefault="006B338A" w:rsidP="00EA7E67">
      <w:pPr>
        <w:spacing w:after="0"/>
        <w:rPr>
          <w:sz w:val="24"/>
          <w:szCs w:val="24"/>
        </w:rPr>
        <w:sectPr w:rsidR="00EA7E67" w:rsidRPr="00D923E3" w:rsidSect="00C815CA">
          <w:pgSz w:w="11906" w:h="16838" w:code="9"/>
          <w:pgMar w:top="1361" w:right="1247" w:bottom="1418" w:left="1247" w:header="454" w:footer="340" w:gutter="0"/>
          <w:cols w:space="708"/>
          <w:docGrid w:linePitch="360"/>
        </w:sectPr>
      </w:pPr>
      <w:r>
        <w:rPr>
          <w:sz w:val="24"/>
          <w:szCs w:val="24"/>
        </w:rPr>
        <w:t xml:space="preserve">If there are any unexpected </w:t>
      </w:r>
      <w:r w:rsidR="00203313">
        <w:rPr>
          <w:sz w:val="24"/>
          <w:szCs w:val="24"/>
        </w:rPr>
        <w:t xml:space="preserve">related </w:t>
      </w:r>
      <w:r>
        <w:rPr>
          <w:sz w:val="24"/>
          <w:szCs w:val="24"/>
        </w:rPr>
        <w:t xml:space="preserve">SAEs, these </w:t>
      </w:r>
      <w:proofErr w:type="gramStart"/>
      <w:r w:rsidR="00233024">
        <w:rPr>
          <w:sz w:val="24"/>
          <w:szCs w:val="24"/>
        </w:rPr>
        <w:t>will  be</w:t>
      </w:r>
      <w:proofErr w:type="gramEnd"/>
      <w:r w:rsidR="00C42AA7" w:rsidRPr="00C42AA7">
        <w:rPr>
          <w:sz w:val="24"/>
          <w:szCs w:val="24"/>
        </w:rPr>
        <w:t xml:space="preserve"> reported to the Research Ethics Committee in accordance with HRA process.  </w:t>
      </w:r>
    </w:p>
    <w:p w14:paraId="1DD51E5F" w14:textId="77777777" w:rsidR="007E3D66" w:rsidRPr="00D923E3" w:rsidRDefault="007E3D66" w:rsidP="00D923E3">
      <w:pPr>
        <w:pStyle w:val="Heading1"/>
        <w:rPr>
          <w:szCs w:val="24"/>
        </w:rPr>
      </w:pPr>
      <w:bookmarkStart w:id="66" w:name="_Toc348119367"/>
      <w:bookmarkStart w:id="67" w:name="_Toc279882"/>
      <w:r w:rsidRPr="00D923E3">
        <w:rPr>
          <w:szCs w:val="24"/>
        </w:rPr>
        <w:lastRenderedPageBreak/>
        <w:t>STATISTICS</w:t>
      </w:r>
      <w:r w:rsidR="00DA14BC" w:rsidRPr="00D923E3">
        <w:rPr>
          <w:szCs w:val="24"/>
        </w:rPr>
        <w:t xml:space="preserve"> AND ANALYSIS</w:t>
      </w:r>
      <w:bookmarkEnd w:id="66"/>
      <w:bookmarkEnd w:id="67"/>
    </w:p>
    <w:p w14:paraId="13FAF1F0" w14:textId="77777777" w:rsidR="007E3D66" w:rsidRPr="00D923E3" w:rsidRDefault="007E3D66" w:rsidP="00D923E3">
      <w:pPr>
        <w:pStyle w:val="Heading2"/>
        <w:rPr>
          <w:szCs w:val="24"/>
        </w:rPr>
      </w:pPr>
      <w:bookmarkStart w:id="68" w:name="_Toc348119368"/>
      <w:bookmarkStart w:id="69" w:name="_Toc279883"/>
      <w:r w:rsidRPr="00D923E3">
        <w:rPr>
          <w:szCs w:val="24"/>
        </w:rPr>
        <w:t>Description of Statistical Methods</w:t>
      </w:r>
      <w:bookmarkEnd w:id="68"/>
      <w:bookmarkEnd w:id="69"/>
    </w:p>
    <w:p w14:paraId="1D204C59" w14:textId="77777777" w:rsidR="00343138" w:rsidRPr="00D923E3" w:rsidRDefault="00343138" w:rsidP="00D923E3">
      <w:pPr>
        <w:autoSpaceDE w:val="0"/>
        <w:autoSpaceDN w:val="0"/>
        <w:adjustRightInd w:val="0"/>
        <w:rPr>
          <w:sz w:val="24"/>
          <w:szCs w:val="24"/>
        </w:rPr>
      </w:pPr>
      <w:r w:rsidRPr="00D923E3">
        <w:rPr>
          <w:sz w:val="24"/>
          <w:szCs w:val="24"/>
        </w:rPr>
        <w:t xml:space="preserve">The primary statistical analysis of efficacy outcomes will be carried out on the basis of intention-to-treat (ITT). We will endeavour to obtain full follow-up data on every participant to allow full ITT analysis, but we will inevitably experience the problem of missing data due to withdrawal, loss to follow up, or non-response to questionnaire items. </w:t>
      </w:r>
    </w:p>
    <w:p w14:paraId="7B1DA2BC" w14:textId="77777777" w:rsidR="00343138" w:rsidRPr="00D923E3" w:rsidRDefault="00343138" w:rsidP="00D923E3">
      <w:pPr>
        <w:autoSpaceDE w:val="0"/>
        <w:autoSpaceDN w:val="0"/>
        <w:adjustRightInd w:val="0"/>
        <w:rPr>
          <w:rFonts w:cs="Arial"/>
          <w:color w:val="000000"/>
          <w:sz w:val="24"/>
          <w:szCs w:val="24"/>
        </w:rPr>
      </w:pPr>
      <w:r w:rsidRPr="00D923E3">
        <w:rPr>
          <w:sz w:val="24"/>
          <w:szCs w:val="24"/>
        </w:rPr>
        <w:t xml:space="preserve">We will analyse the primary and secondary outcomes with a linear </w:t>
      </w:r>
      <w:r w:rsidR="00CD4EDC">
        <w:rPr>
          <w:sz w:val="24"/>
          <w:szCs w:val="24"/>
        </w:rPr>
        <w:t xml:space="preserve">regression </w:t>
      </w:r>
      <w:r w:rsidRPr="00D923E3">
        <w:rPr>
          <w:sz w:val="24"/>
          <w:szCs w:val="24"/>
        </w:rPr>
        <w:t>model with adjustment for practice</w:t>
      </w:r>
      <w:r w:rsidR="009360F5">
        <w:rPr>
          <w:sz w:val="24"/>
          <w:szCs w:val="24"/>
        </w:rPr>
        <w:t xml:space="preserve"> and baseline values</w:t>
      </w:r>
      <w:r w:rsidRPr="00D923E3">
        <w:rPr>
          <w:sz w:val="24"/>
          <w:szCs w:val="24"/>
        </w:rPr>
        <w:t xml:space="preserve">. We will assess the sensitivity of the analysis to different assumptions about missing data using </w:t>
      </w:r>
      <w:r w:rsidR="009360F5">
        <w:rPr>
          <w:sz w:val="24"/>
          <w:szCs w:val="24"/>
        </w:rPr>
        <w:t>two</w:t>
      </w:r>
      <w:r w:rsidRPr="00D923E3">
        <w:rPr>
          <w:sz w:val="24"/>
          <w:szCs w:val="24"/>
        </w:rPr>
        <w:t xml:space="preserve"> imputation methods commonly used: completer only analysis</w:t>
      </w:r>
      <w:r w:rsidR="005F1C5E">
        <w:rPr>
          <w:sz w:val="24"/>
          <w:szCs w:val="24"/>
        </w:rPr>
        <w:t xml:space="preserve"> and</w:t>
      </w:r>
      <w:r w:rsidRPr="00D923E3">
        <w:rPr>
          <w:sz w:val="24"/>
          <w:szCs w:val="24"/>
        </w:rPr>
        <w:t xml:space="preserve"> basel</w:t>
      </w:r>
      <w:r w:rsidR="005F1C5E">
        <w:rPr>
          <w:sz w:val="24"/>
          <w:szCs w:val="24"/>
        </w:rPr>
        <w:t>ine observation carried forward</w:t>
      </w:r>
      <w:r w:rsidRPr="00D923E3">
        <w:rPr>
          <w:sz w:val="24"/>
          <w:szCs w:val="24"/>
        </w:rPr>
        <w:t>.</w:t>
      </w:r>
    </w:p>
    <w:p w14:paraId="3AF8ED2D" w14:textId="77777777" w:rsidR="00735644" w:rsidRPr="00D923E3" w:rsidRDefault="00735644" w:rsidP="00D923E3">
      <w:pPr>
        <w:autoSpaceDE w:val="0"/>
        <w:autoSpaceDN w:val="0"/>
        <w:adjustRightInd w:val="0"/>
        <w:rPr>
          <w:rFonts w:cs="Arial"/>
          <w:color w:val="000000"/>
          <w:sz w:val="24"/>
          <w:szCs w:val="24"/>
        </w:rPr>
      </w:pPr>
      <w:r w:rsidRPr="00D923E3">
        <w:rPr>
          <w:rFonts w:cs="Arial"/>
          <w:color w:val="000000"/>
          <w:sz w:val="24"/>
          <w:szCs w:val="24"/>
        </w:rPr>
        <w:t>The results from the trial will be prepared as comparative summary statistics (difference in means) with 95% confidence intervals. All the tests will be done at a 5% two-sided significance level. The study results will be reported in accordance with the CONSORT (Consolidated Standards of Reporting Trials) 2010 statements. A full detailed analysis plan (including plans for any interim analysis, subgroup analysis, and sensitivity analysis) will be prepared and finalised before any data analysis.</w:t>
      </w:r>
      <w:r w:rsidR="00493490">
        <w:rPr>
          <w:rFonts w:cs="Arial"/>
          <w:color w:val="000000"/>
          <w:sz w:val="24"/>
          <w:szCs w:val="24"/>
        </w:rPr>
        <w:t xml:space="preserve"> </w:t>
      </w:r>
    </w:p>
    <w:p w14:paraId="7AAF99F5" w14:textId="77777777" w:rsidR="007E3D66" w:rsidRPr="00D923E3" w:rsidRDefault="007E3D66" w:rsidP="00D923E3">
      <w:pPr>
        <w:pStyle w:val="Heading2"/>
        <w:rPr>
          <w:szCs w:val="24"/>
        </w:rPr>
      </w:pPr>
      <w:bookmarkStart w:id="70" w:name="_Toc348119369"/>
      <w:bookmarkStart w:id="71" w:name="_Toc279884"/>
      <w:r w:rsidRPr="00D923E3">
        <w:rPr>
          <w:szCs w:val="24"/>
        </w:rPr>
        <w:t>The Number of Participants</w:t>
      </w:r>
      <w:bookmarkEnd w:id="70"/>
      <w:bookmarkEnd w:id="71"/>
    </w:p>
    <w:p w14:paraId="3DB23833" w14:textId="77777777" w:rsidR="00667741" w:rsidRPr="00D923E3" w:rsidRDefault="00667741" w:rsidP="00D923E3">
      <w:pPr>
        <w:autoSpaceDE w:val="0"/>
        <w:autoSpaceDN w:val="0"/>
        <w:adjustRightInd w:val="0"/>
        <w:spacing w:after="120"/>
        <w:rPr>
          <w:rFonts w:cs="Arial"/>
          <w:color w:val="000000"/>
          <w:sz w:val="24"/>
          <w:szCs w:val="24"/>
        </w:rPr>
      </w:pPr>
      <w:r w:rsidRPr="00D923E3">
        <w:rPr>
          <w:rFonts w:cs="Arial"/>
          <w:color w:val="000000"/>
          <w:sz w:val="24"/>
          <w:szCs w:val="24"/>
        </w:rPr>
        <w:t xml:space="preserve">The total number of participants we intend to recruit for this study is </w:t>
      </w:r>
      <w:r w:rsidR="00566810">
        <w:rPr>
          <w:rFonts w:cs="Arial"/>
          <w:color w:val="000000"/>
          <w:sz w:val="24"/>
          <w:szCs w:val="24"/>
        </w:rPr>
        <w:t>1</w:t>
      </w:r>
      <w:r w:rsidR="00F136A0">
        <w:rPr>
          <w:rFonts w:cs="Arial"/>
          <w:color w:val="000000"/>
          <w:sz w:val="24"/>
          <w:szCs w:val="24"/>
        </w:rPr>
        <w:t>12</w:t>
      </w:r>
      <w:r w:rsidR="00566810">
        <w:rPr>
          <w:rFonts w:cs="Arial"/>
          <w:color w:val="000000"/>
          <w:sz w:val="24"/>
          <w:szCs w:val="24"/>
        </w:rPr>
        <w:t>, with a sampling ratio of 1:</w:t>
      </w:r>
      <w:r w:rsidR="00D31EEE">
        <w:rPr>
          <w:rFonts w:cs="Arial"/>
          <w:color w:val="000000"/>
          <w:sz w:val="24"/>
          <w:szCs w:val="24"/>
        </w:rPr>
        <w:t>3</w:t>
      </w:r>
      <w:r w:rsidR="00566810">
        <w:rPr>
          <w:rFonts w:cs="Arial"/>
          <w:color w:val="000000"/>
          <w:sz w:val="24"/>
          <w:szCs w:val="24"/>
        </w:rPr>
        <w:t>:</w:t>
      </w:r>
      <w:r w:rsidR="00D31EEE">
        <w:rPr>
          <w:rFonts w:cs="Arial"/>
          <w:color w:val="000000"/>
          <w:sz w:val="24"/>
          <w:szCs w:val="24"/>
        </w:rPr>
        <w:t>3</w:t>
      </w:r>
      <w:r w:rsidR="00566810">
        <w:rPr>
          <w:rFonts w:cs="Arial"/>
          <w:color w:val="000000"/>
          <w:sz w:val="24"/>
          <w:szCs w:val="24"/>
        </w:rPr>
        <w:t>. Therefore, 1</w:t>
      </w:r>
      <w:r w:rsidR="00F136A0">
        <w:rPr>
          <w:rFonts w:cs="Arial"/>
          <w:color w:val="000000"/>
          <w:sz w:val="24"/>
          <w:szCs w:val="24"/>
        </w:rPr>
        <w:t>6</w:t>
      </w:r>
      <w:r w:rsidR="00566810">
        <w:rPr>
          <w:rFonts w:cs="Arial"/>
          <w:color w:val="000000"/>
          <w:sz w:val="24"/>
          <w:szCs w:val="24"/>
        </w:rPr>
        <w:t xml:space="preserve"> participants will be allocated to control, and 48 participants will be allocated to each of the two active interventions. </w:t>
      </w:r>
    </w:p>
    <w:p w14:paraId="5ED809E3" w14:textId="6C201DD9" w:rsidR="00A96263" w:rsidRDefault="00A1017F" w:rsidP="00D923E3">
      <w:pPr>
        <w:autoSpaceDE w:val="0"/>
        <w:autoSpaceDN w:val="0"/>
        <w:adjustRightInd w:val="0"/>
        <w:spacing w:after="120"/>
        <w:rPr>
          <w:rFonts w:cs="Arial"/>
          <w:color w:val="000000"/>
          <w:sz w:val="24"/>
          <w:szCs w:val="24"/>
        </w:rPr>
      </w:pPr>
      <w:r w:rsidRPr="00D923E3">
        <w:rPr>
          <w:rFonts w:cs="Arial"/>
          <w:color w:val="000000"/>
          <w:sz w:val="24"/>
          <w:szCs w:val="24"/>
        </w:rPr>
        <w:t>Previous studies such as highly controlled interventions in populations with high CVD risk have achieved absolute changes in %SFA intakes of around 4-5%</w:t>
      </w:r>
      <w:r w:rsidRPr="00D923E3">
        <w:rPr>
          <w:rFonts w:cs="Arial"/>
          <w:color w:val="000000"/>
          <w:sz w:val="24"/>
          <w:szCs w:val="24"/>
        </w:rPr>
        <w:fldChar w:fldCharType="begin">
          <w:fldData xml:space="preserve">PEVuZE5vdGU+PENpdGU+PEF1dGhvcj5SZWlkbGluZ2VyPC9BdXRob3I+PFllYXI+MjAxNTwvWWVh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</w:fldData>
        </w:fldChar>
      </w:r>
      <w:r w:rsidR="00460672">
        <w:rPr>
          <w:rFonts w:cs="Arial"/>
          <w:color w:val="000000"/>
          <w:sz w:val="24"/>
          <w:szCs w:val="24"/>
        </w:rPr>
        <w:instrText xml:space="preserve"> ADDIN EN.CITE </w:instrText>
      </w:r>
      <w:r w:rsidR="00460672">
        <w:rPr>
          <w:rFonts w:cs="Arial"/>
          <w:color w:val="000000"/>
          <w:sz w:val="24"/>
          <w:szCs w:val="24"/>
        </w:rPr>
        <w:fldChar w:fldCharType="begin">
          <w:fldData xml:space="preserve">PEVuZE5vdGU+PENpdGU+PEF1dGhvcj5SZWlkbGluZ2VyPC9BdXRob3I+PFllYXI+MjAxNTwvWWVh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</w:fldData>
        </w:fldChar>
      </w:r>
      <w:r w:rsidR="00460672">
        <w:rPr>
          <w:rFonts w:cs="Arial"/>
          <w:color w:val="000000"/>
          <w:sz w:val="24"/>
          <w:szCs w:val="24"/>
        </w:rPr>
        <w:instrText xml:space="preserve"> ADDIN EN.CITE.DATA </w:instrText>
      </w:r>
      <w:r w:rsidR="00460672">
        <w:rPr>
          <w:rFonts w:cs="Arial"/>
          <w:color w:val="000000"/>
          <w:sz w:val="24"/>
          <w:szCs w:val="24"/>
        </w:rPr>
      </w:r>
      <w:r w:rsidR="00460672">
        <w:rPr>
          <w:rFonts w:cs="Arial"/>
          <w:color w:val="000000"/>
          <w:sz w:val="24"/>
          <w:szCs w:val="24"/>
        </w:rPr>
        <w:fldChar w:fldCharType="end"/>
      </w:r>
      <w:r w:rsidRPr="00D923E3">
        <w:rPr>
          <w:rFonts w:cs="Arial"/>
          <w:color w:val="000000"/>
          <w:sz w:val="24"/>
          <w:szCs w:val="24"/>
        </w:rPr>
      </w:r>
      <w:r w:rsidRPr="00D923E3">
        <w:rPr>
          <w:rFonts w:cs="Arial"/>
          <w:color w:val="000000"/>
          <w:sz w:val="24"/>
          <w:szCs w:val="24"/>
        </w:rPr>
        <w:fldChar w:fldCharType="separate"/>
      </w:r>
      <w:r w:rsidR="00460672" w:rsidRPr="00460672">
        <w:rPr>
          <w:rFonts w:cs="Arial"/>
          <w:noProof/>
          <w:color w:val="000000"/>
          <w:sz w:val="24"/>
          <w:szCs w:val="24"/>
          <w:vertAlign w:val="superscript"/>
        </w:rPr>
        <w:t>6 7</w:t>
      </w:r>
      <w:r w:rsidRPr="00D923E3">
        <w:rPr>
          <w:rFonts w:cs="Arial"/>
          <w:color w:val="000000"/>
          <w:sz w:val="24"/>
          <w:szCs w:val="24"/>
        </w:rPr>
        <w:fldChar w:fldCharType="end"/>
      </w:r>
      <w:r w:rsidRPr="00D923E3">
        <w:rPr>
          <w:rFonts w:cs="Arial"/>
          <w:color w:val="000000"/>
          <w:sz w:val="24"/>
          <w:szCs w:val="24"/>
        </w:rPr>
        <w:t xml:space="preserve">, and a short-term change in LDL-cholesterol of 0.32 </w:t>
      </w:r>
      <w:proofErr w:type="spellStart"/>
      <w:r w:rsidRPr="00D923E3">
        <w:rPr>
          <w:rFonts w:cs="Arial"/>
          <w:color w:val="000000"/>
          <w:sz w:val="24"/>
          <w:szCs w:val="24"/>
        </w:rPr>
        <w:t>mmol</w:t>
      </w:r>
      <w:proofErr w:type="spellEnd"/>
      <w:r w:rsidRPr="00D923E3">
        <w:rPr>
          <w:rFonts w:cs="Arial"/>
          <w:color w:val="000000"/>
          <w:sz w:val="24"/>
          <w:szCs w:val="24"/>
        </w:rPr>
        <w:t xml:space="preserve">/L by </w:t>
      </w:r>
      <w:r w:rsidR="00667741" w:rsidRPr="00D923E3">
        <w:rPr>
          <w:rFonts w:cs="Arial"/>
          <w:color w:val="000000"/>
          <w:sz w:val="24"/>
          <w:szCs w:val="24"/>
        </w:rPr>
        <w:t>a</w:t>
      </w:r>
      <w:r w:rsidRPr="00D923E3">
        <w:rPr>
          <w:rFonts w:cs="Arial"/>
          <w:color w:val="000000"/>
          <w:sz w:val="24"/>
          <w:szCs w:val="24"/>
        </w:rPr>
        <w:t xml:space="preserve"> low-intensity </w:t>
      </w:r>
      <w:r w:rsidR="00667741" w:rsidRPr="00D923E3">
        <w:rPr>
          <w:rFonts w:cs="Arial"/>
          <w:color w:val="000000"/>
          <w:sz w:val="24"/>
          <w:szCs w:val="24"/>
        </w:rPr>
        <w:t>primary care-based</w:t>
      </w:r>
      <w:r w:rsidRPr="00D923E3">
        <w:rPr>
          <w:rFonts w:cs="Arial"/>
          <w:color w:val="000000"/>
          <w:sz w:val="24"/>
          <w:szCs w:val="24"/>
        </w:rPr>
        <w:t xml:space="preserve"> intervention</w:t>
      </w:r>
      <w:r w:rsidRPr="00D923E3">
        <w:rPr>
          <w:rFonts w:cs="Arial"/>
          <w:color w:val="000000"/>
          <w:sz w:val="24"/>
          <w:szCs w:val="24"/>
        </w:rPr>
        <w:fldChar w:fldCharType="begin">
          <w:fldData xml:space="preserve">PEVuZE5vdGU+PENpdGU+PEF1dGhvcj5LdWxpY2s8L0F1dGhvcj48WWVhcj4yMDEzPC9ZZWFyPjxS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</w:fldData>
        </w:fldChar>
      </w:r>
      <w:r w:rsidR="00460672">
        <w:rPr>
          <w:rFonts w:cs="Arial"/>
          <w:color w:val="000000"/>
          <w:sz w:val="24"/>
          <w:szCs w:val="24"/>
        </w:rPr>
        <w:instrText xml:space="preserve"> ADDIN EN.CITE </w:instrText>
      </w:r>
      <w:r w:rsidR="00460672">
        <w:rPr>
          <w:rFonts w:cs="Arial"/>
          <w:color w:val="000000"/>
          <w:sz w:val="24"/>
          <w:szCs w:val="24"/>
        </w:rPr>
        <w:fldChar w:fldCharType="begin">
          <w:fldData xml:space="preserve">PEVuZE5vdGU+PENpdGU+PEF1dGhvcj5LdWxpY2s8L0F1dGhvcj48WWVhcj4yMDEzPC9ZZWFyPjxS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</w:fldData>
        </w:fldChar>
      </w:r>
      <w:r w:rsidR="00460672">
        <w:rPr>
          <w:rFonts w:cs="Arial"/>
          <w:color w:val="000000"/>
          <w:sz w:val="24"/>
          <w:szCs w:val="24"/>
        </w:rPr>
        <w:instrText xml:space="preserve"> ADDIN EN.CITE.DATA </w:instrText>
      </w:r>
      <w:r w:rsidR="00460672">
        <w:rPr>
          <w:rFonts w:cs="Arial"/>
          <w:color w:val="000000"/>
          <w:sz w:val="24"/>
          <w:szCs w:val="24"/>
        </w:rPr>
      </w:r>
      <w:r w:rsidR="00460672">
        <w:rPr>
          <w:rFonts w:cs="Arial"/>
          <w:color w:val="000000"/>
          <w:sz w:val="24"/>
          <w:szCs w:val="24"/>
        </w:rPr>
        <w:fldChar w:fldCharType="end"/>
      </w:r>
      <w:r w:rsidRPr="00D923E3">
        <w:rPr>
          <w:rFonts w:cs="Arial"/>
          <w:color w:val="000000"/>
          <w:sz w:val="24"/>
          <w:szCs w:val="24"/>
        </w:rPr>
      </w:r>
      <w:r w:rsidRPr="00D923E3">
        <w:rPr>
          <w:rFonts w:cs="Arial"/>
          <w:color w:val="000000"/>
          <w:sz w:val="24"/>
          <w:szCs w:val="24"/>
        </w:rPr>
        <w:fldChar w:fldCharType="separate"/>
      </w:r>
      <w:r w:rsidR="00460672" w:rsidRPr="00460672">
        <w:rPr>
          <w:rFonts w:cs="Arial"/>
          <w:noProof/>
          <w:color w:val="000000"/>
          <w:sz w:val="24"/>
          <w:szCs w:val="24"/>
          <w:vertAlign w:val="superscript"/>
        </w:rPr>
        <w:t>10</w:t>
      </w:r>
      <w:r w:rsidRPr="00D923E3">
        <w:rPr>
          <w:rFonts w:cs="Arial"/>
          <w:color w:val="000000"/>
          <w:sz w:val="24"/>
          <w:szCs w:val="24"/>
        </w:rPr>
        <w:fldChar w:fldCharType="end"/>
      </w:r>
      <w:r w:rsidRPr="00D923E3">
        <w:rPr>
          <w:rFonts w:cs="Arial"/>
          <w:color w:val="000000"/>
          <w:sz w:val="24"/>
          <w:szCs w:val="24"/>
        </w:rPr>
        <w:t xml:space="preserve">. </w:t>
      </w:r>
      <w:r w:rsidR="00F136A0" w:rsidRPr="00D923E3">
        <w:rPr>
          <w:rFonts w:cs="Arial"/>
          <w:color w:val="000000"/>
          <w:sz w:val="24"/>
          <w:szCs w:val="24"/>
        </w:rPr>
        <w:t>Attrition rates have been reported to be quite low in short term primary care-based trials</w:t>
      </w:r>
      <w:r w:rsidR="00F136A0" w:rsidRPr="00D923E3">
        <w:rPr>
          <w:rFonts w:cs="Arial"/>
          <w:color w:val="000000"/>
          <w:sz w:val="24"/>
          <w:szCs w:val="24"/>
        </w:rPr>
        <w:fldChar w:fldCharType="begin">
          <w:fldData xml:space="preserve">PEVuZE5vdGU+PENpdGU+PEF1dGhvcj5HcmVhdmVzPC9BdXRob3I+PFllYXI+MjAxNTwvWWVhcj48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</w:fldData>
        </w:fldChar>
      </w:r>
      <w:r w:rsidR="00F136A0">
        <w:rPr>
          <w:rFonts w:cs="Arial"/>
          <w:color w:val="000000"/>
          <w:sz w:val="24"/>
          <w:szCs w:val="24"/>
        </w:rPr>
        <w:instrText xml:space="preserve"> ADDIN EN.CITE </w:instrText>
      </w:r>
      <w:r w:rsidR="00F136A0">
        <w:rPr>
          <w:rFonts w:cs="Arial"/>
          <w:color w:val="000000"/>
          <w:sz w:val="24"/>
          <w:szCs w:val="24"/>
        </w:rPr>
        <w:fldChar w:fldCharType="begin">
          <w:fldData xml:space="preserve">PEVuZE5vdGU+PENpdGU+PEF1dGhvcj5HcmVhdmVzPC9BdXRob3I+PFllYXI+MjAxNTwvWWVhcj48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</w:fldData>
        </w:fldChar>
      </w:r>
      <w:r w:rsidR="00F136A0">
        <w:rPr>
          <w:rFonts w:cs="Arial"/>
          <w:color w:val="000000"/>
          <w:sz w:val="24"/>
          <w:szCs w:val="24"/>
        </w:rPr>
        <w:instrText xml:space="preserve"> ADDIN EN.CITE.DATA </w:instrText>
      </w:r>
      <w:r w:rsidR="00F136A0">
        <w:rPr>
          <w:rFonts w:cs="Arial"/>
          <w:color w:val="000000"/>
          <w:sz w:val="24"/>
          <w:szCs w:val="24"/>
        </w:rPr>
      </w:r>
      <w:r w:rsidR="00F136A0">
        <w:rPr>
          <w:rFonts w:cs="Arial"/>
          <w:color w:val="000000"/>
          <w:sz w:val="24"/>
          <w:szCs w:val="24"/>
        </w:rPr>
        <w:fldChar w:fldCharType="end"/>
      </w:r>
      <w:r w:rsidR="00F136A0" w:rsidRPr="00D923E3">
        <w:rPr>
          <w:rFonts w:cs="Arial"/>
          <w:color w:val="000000"/>
          <w:sz w:val="24"/>
          <w:szCs w:val="24"/>
        </w:rPr>
      </w:r>
      <w:r w:rsidR="00F136A0" w:rsidRPr="00D923E3">
        <w:rPr>
          <w:rFonts w:cs="Arial"/>
          <w:color w:val="000000"/>
          <w:sz w:val="24"/>
          <w:szCs w:val="24"/>
        </w:rPr>
        <w:fldChar w:fldCharType="separate"/>
      </w:r>
      <w:r w:rsidR="00F136A0" w:rsidRPr="00BC4F12">
        <w:rPr>
          <w:rFonts w:cs="Arial"/>
          <w:noProof/>
          <w:color w:val="000000"/>
          <w:sz w:val="24"/>
          <w:szCs w:val="24"/>
          <w:vertAlign w:val="superscript"/>
        </w:rPr>
        <w:t>10 20</w:t>
      </w:r>
      <w:r w:rsidR="00F136A0" w:rsidRPr="00D923E3">
        <w:rPr>
          <w:rFonts w:cs="Arial"/>
          <w:color w:val="000000"/>
          <w:sz w:val="24"/>
          <w:szCs w:val="24"/>
        </w:rPr>
        <w:fldChar w:fldCharType="end"/>
      </w:r>
      <w:r w:rsidR="00F136A0">
        <w:rPr>
          <w:rFonts w:cs="Arial"/>
          <w:color w:val="000000"/>
          <w:sz w:val="24"/>
          <w:szCs w:val="24"/>
        </w:rPr>
        <w:t>, so</w:t>
      </w:r>
      <w:r w:rsidR="00F136A0" w:rsidRPr="00D923E3">
        <w:rPr>
          <w:rFonts w:cs="Arial"/>
          <w:color w:val="000000"/>
          <w:sz w:val="24"/>
          <w:szCs w:val="24"/>
        </w:rPr>
        <w:t xml:space="preserve"> we </w:t>
      </w:r>
      <w:r w:rsidR="00F136A0">
        <w:rPr>
          <w:rFonts w:cs="Arial"/>
          <w:color w:val="000000"/>
          <w:sz w:val="24"/>
          <w:szCs w:val="24"/>
        </w:rPr>
        <w:t>could assume around 1</w:t>
      </w:r>
      <w:r w:rsidR="00F136A0" w:rsidRPr="00D923E3">
        <w:rPr>
          <w:rFonts w:cs="Arial"/>
          <w:color w:val="000000"/>
          <w:sz w:val="24"/>
          <w:szCs w:val="24"/>
        </w:rPr>
        <w:t>0% attrition rate in our study</w:t>
      </w:r>
      <w:r w:rsidR="00F136A0">
        <w:rPr>
          <w:rFonts w:cs="Arial"/>
          <w:color w:val="000000"/>
          <w:sz w:val="24"/>
          <w:szCs w:val="24"/>
        </w:rPr>
        <w:t xml:space="preserve">. </w:t>
      </w:r>
      <w:r w:rsidR="00566810">
        <w:rPr>
          <w:rFonts w:cs="Arial"/>
          <w:color w:val="000000"/>
          <w:sz w:val="24"/>
          <w:szCs w:val="24"/>
        </w:rPr>
        <w:t>In order to</w:t>
      </w:r>
      <w:r w:rsidRPr="00D923E3">
        <w:rPr>
          <w:rFonts w:cs="Arial"/>
          <w:color w:val="000000"/>
          <w:sz w:val="24"/>
          <w:szCs w:val="24"/>
        </w:rPr>
        <w:t xml:space="preserve"> detect a  reduction </w:t>
      </w:r>
      <w:r w:rsidR="00EB547F">
        <w:rPr>
          <w:rFonts w:cs="Arial"/>
          <w:color w:val="000000"/>
          <w:sz w:val="24"/>
          <w:szCs w:val="24"/>
        </w:rPr>
        <w:t xml:space="preserve">of </w:t>
      </w:r>
      <w:r w:rsidR="00EB547F" w:rsidRPr="00D923E3">
        <w:rPr>
          <w:rFonts w:cs="Arial"/>
          <w:color w:val="000000"/>
          <w:sz w:val="24"/>
          <w:szCs w:val="24"/>
        </w:rPr>
        <w:t>3%</w:t>
      </w:r>
      <w:r w:rsidR="00EB547F">
        <w:rPr>
          <w:rFonts w:cs="Arial"/>
          <w:color w:val="000000"/>
          <w:sz w:val="24"/>
          <w:szCs w:val="24"/>
        </w:rPr>
        <w:t xml:space="preserve"> </w:t>
      </w:r>
      <w:r w:rsidRPr="00D923E3">
        <w:rPr>
          <w:rFonts w:cs="Arial"/>
          <w:color w:val="000000"/>
          <w:sz w:val="24"/>
          <w:szCs w:val="24"/>
        </w:rPr>
        <w:t xml:space="preserve">in </w:t>
      </w:r>
      <w:r w:rsidR="00EB547F">
        <w:rPr>
          <w:rFonts w:cs="Arial"/>
          <w:color w:val="000000"/>
          <w:sz w:val="24"/>
          <w:szCs w:val="24"/>
        </w:rPr>
        <w:t>%</w:t>
      </w:r>
      <w:r w:rsidRPr="00D923E3">
        <w:rPr>
          <w:rFonts w:cs="Arial"/>
          <w:color w:val="000000"/>
          <w:sz w:val="24"/>
          <w:szCs w:val="24"/>
        </w:rPr>
        <w:t>SFA intake (3% standard deviation)</w:t>
      </w:r>
      <w:r w:rsidR="00566810">
        <w:rPr>
          <w:rFonts w:cs="Arial"/>
          <w:color w:val="000000"/>
          <w:sz w:val="24"/>
          <w:szCs w:val="24"/>
        </w:rPr>
        <w:t xml:space="preserve"> between each intervention and control</w:t>
      </w:r>
      <w:r w:rsidRPr="00D923E3">
        <w:rPr>
          <w:rFonts w:cs="Arial"/>
          <w:color w:val="000000"/>
          <w:sz w:val="24"/>
          <w:szCs w:val="24"/>
        </w:rPr>
        <w:t xml:space="preserve"> with 9</w:t>
      </w:r>
      <w:r w:rsidR="00566810">
        <w:rPr>
          <w:rFonts w:cs="Arial"/>
          <w:color w:val="000000"/>
          <w:sz w:val="24"/>
          <w:szCs w:val="24"/>
        </w:rPr>
        <w:t>0</w:t>
      </w:r>
      <w:r w:rsidRPr="00D923E3">
        <w:rPr>
          <w:rFonts w:cs="Arial"/>
          <w:color w:val="000000"/>
          <w:sz w:val="24"/>
          <w:szCs w:val="24"/>
        </w:rPr>
        <w:t>% power and t</w:t>
      </w:r>
      <w:r w:rsidR="00F136A0">
        <w:rPr>
          <w:rFonts w:cs="Arial"/>
          <w:color w:val="000000"/>
          <w:sz w:val="24"/>
          <w:szCs w:val="24"/>
        </w:rPr>
        <w:t>wo-sided α=0.05 using intention-to-</w:t>
      </w:r>
      <w:r w:rsidRPr="00D923E3">
        <w:rPr>
          <w:rFonts w:cs="Arial"/>
          <w:color w:val="000000"/>
          <w:sz w:val="24"/>
          <w:szCs w:val="24"/>
        </w:rPr>
        <w:t>treat analyses</w:t>
      </w:r>
      <w:r w:rsidR="00566810">
        <w:rPr>
          <w:rFonts w:cs="Arial"/>
          <w:color w:val="000000"/>
          <w:sz w:val="24"/>
          <w:szCs w:val="24"/>
        </w:rPr>
        <w:t>, we will need 1</w:t>
      </w:r>
      <w:r w:rsidR="00F136A0">
        <w:rPr>
          <w:rFonts w:cs="Arial"/>
          <w:color w:val="000000"/>
          <w:sz w:val="24"/>
          <w:szCs w:val="24"/>
        </w:rPr>
        <w:t>6</w:t>
      </w:r>
      <w:r w:rsidR="00566810">
        <w:rPr>
          <w:rFonts w:cs="Arial"/>
          <w:color w:val="000000"/>
          <w:sz w:val="24"/>
          <w:szCs w:val="24"/>
        </w:rPr>
        <w:t xml:space="preserve"> participants in the control group and 48 in each intervention arm</w:t>
      </w:r>
      <w:r w:rsidR="00F136A0">
        <w:rPr>
          <w:rFonts w:cs="Arial"/>
          <w:color w:val="000000"/>
          <w:sz w:val="24"/>
          <w:szCs w:val="24"/>
        </w:rPr>
        <w:t xml:space="preserve"> to account for 10% attrition and multiple comparisons</w:t>
      </w:r>
      <w:r w:rsidR="0056448C" w:rsidRPr="00D923E3">
        <w:rPr>
          <w:rFonts w:cs="Arial"/>
          <w:color w:val="000000"/>
          <w:sz w:val="24"/>
          <w:szCs w:val="24"/>
        </w:rPr>
        <w:t>.</w:t>
      </w:r>
      <w:r w:rsidR="00566810">
        <w:rPr>
          <w:rFonts w:cs="Arial"/>
          <w:color w:val="000000"/>
          <w:sz w:val="24"/>
          <w:szCs w:val="24"/>
        </w:rPr>
        <w:t xml:space="preserve"> By recruiting 48 participants in each active intervention arms, we will be able to detect a further difference between these two arms of 2% (3</w:t>
      </w:r>
      <w:r w:rsidR="00EB547F">
        <w:rPr>
          <w:rFonts w:cs="Arial"/>
          <w:color w:val="000000"/>
          <w:sz w:val="24"/>
          <w:szCs w:val="24"/>
        </w:rPr>
        <w:t>%</w:t>
      </w:r>
      <w:r w:rsidR="00566810">
        <w:rPr>
          <w:rFonts w:cs="Arial"/>
          <w:color w:val="000000"/>
          <w:sz w:val="24"/>
          <w:szCs w:val="24"/>
        </w:rPr>
        <w:t xml:space="preserve"> SD) with 90% power. </w:t>
      </w:r>
    </w:p>
    <w:p w14:paraId="7922E174" w14:textId="21002421" w:rsidR="005F1C5E" w:rsidRDefault="0049454D" w:rsidP="00D923E3">
      <w:pPr>
        <w:autoSpaceDE w:val="0"/>
        <w:autoSpaceDN w:val="0"/>
        <w:adjustRightInd w:val="0"/>
        <w:spacing w:after="120"/>
        <w:rPr>
          <w:rFonts w:cs="Arial"/>
          <w:color w:val="000000"/>
          <w:sz w:val="24"/>
          <w:szCs w:val="24"/>
        </w:rPr>
      </w:pPr>
      <w:r>
        <w:rPr>
          <w:rFonts w:cs="Arial"/>
          <w:color w:val="000000"/>
          <w:sz w:val="24"/>
          <w:szCs w:val="24"/>
        </w:rPr>
        <w:t>In addition, this sample size will allow to detect a change in LDL c</w:t>
      </w:r>
      <w:r w:rsidR="00ED0F3F">
        <w:rPr>
          <w:rFonts w:cs="Arial"/>
          <w:color w:val="000000"/>
          <w:sz w:val="24"/>
          <w:szCs w:val="24"/>
        </w:rPr>
        <w:t xml:space="preserve">holesterol of 0.3 </w:t>
      </w:r>
      <w:proofErr w:type="spellStart"/>
      <w:r w:rsidR="00ED0F3F">
        <w:rPr>
          <w:rFonts w:cs="Arial"/>
          <w:color w:val="000000"/>
          <w:sz w:val="24"/>
          <w:szCs w:val="24"/>
        </w:rPr>
        <w:t>mmol</w:t>
      </w:r>
      <w:proofErr w:type="spellEnd"/>
      <w:r w:rsidR="00ED0F3F">
        <w:rPr>
          <w:rFonts w:cs="Arial"/>
          <w:color w:val="000000"/>
          <w:sz w:val="24"/>
          <w:szCs w:val="24"/>
        </w:rPr>
        <w:t>/L (SD 0.8</w:t>
      </w:r>
      <w:r>
        <w:rPr>
          <w:rFonts w:cs="Arial"/>
          <w:color w:val="000000"/>
          <w:sz w:val="24"/>
          <w:szCs w:val="24"/>
        </w:rPr>
        <w:t xml:space="preserve">) </w:t>
      </w:r>
      <w:r w:rsidR="00A96263">
        <w:rPr>
          <w:rFonts w:cs="Arial"/>
          <w:color w:val="000000"/>
          <w:sz w:val="24"/>
          <w:szCs w:val="24"/>
        </w:rPr>
        <w:t xml:space="preserve">between each intervention and control with 60% power using a 2-sided α=0.05. </w:t>
      </w:r>
    </w:p>
    <w:p w14:paraId="51C09516" w14:textId="77777777" w:rsidR="00A96263" w:rsidRDefault="00A96263" w:rsidP="00D923E3">
      <w:pPr>
        <w:autoSpaceDE w:val="0"/>
        <w:autoSpaceDN w:val="0"/>
        <w:adjustRightInd w:val="0"/>
        <w:spacing w:after="120"/>
        <w:rPr>
          <w:rFonts w:cs="Arial"/>
          <w:color w:val="000000"/>
          <w:sz w:val="24"/>
          <w:szCs w:val="24"/>
        </w:rPr>
      </w:pPr>
    </w:p>
    <w:p w14:paraId="64244781" w14:textId="77777777" w:rsidR="00A96263" w:rsidRPr="00D923E3" w:rsidRDefault="00A96263" w:rsidP="00D923E3">
      <w:pPr>
        <w:autoSpaceDE w:val="0"/>
        <w:autoSpaceDN w:val="0"/>
        <w:adjustRightInd w:val="0"/>
        <w:spacing w:after="120"/>
        <w:rPr>
          <w:rFonts w:cs="Arial"/>
          <w:color w:val="000000"/>
          <w:sz w:val="24"/>
          <w:szCs w:val="24"/>
        </w:rPr>
      </w:pPr>
    </w:p>
    <w:p w14:paraId="4A3012AE" w14:textId="77777777" w:rsidR="007E3D66" w:rsidRPr="00D923E3" w:rsidRDefault="007E3D66" w:rsidP="00D923E3">
      <w:pPr>
        <w:pStyle w:val="Heading2"/>
        <w:rPr>
          <w:szCs w:val="24"/>
        </w:rPr>
      </w:pPr>
      <w:bookmarkStart w:id="72" w:name="_Toc348119370"/>
      <w:bookmarkStart w:id="73" w:name="_Toc279885"/>
      <w:r w:rsidRPr="00D923E3">
        <w:rPr>
          <w:szCs w:val="24"/>
        </w:rPr>
        <w:lastRenderedPageBreak/>
        <w:t>Analysis</w:t>
      </w:r>
      <w:r w:rsidR="00DA14BC" w:rsidRPr="00D923E3">
        <w:rPr>
          <w:szCs w:val="24"/>
        </w:rPr>
        <w:t xml:space="preserve"> of </w:t>
      </w:r>
      <w:r w:rsidR="00B62203" w:rsidRPr="00D923E3">
        <w:rPr>
          <w:szCs w:val="24"/>
        </w:rPr>
        <w:t>Outcome Measures</w:t>
      </w:r>
      <w:bookmarkEnd w:id="72"/>
      <w:bookmarkEnd w:id="73"/>
    </w:p>
    <w:p w14:paraId="304F2EA9" w14:textId="77777777" w:rsidR="00EB547F" w:rsidRDefault="00735644" w:rsidP="00D923E3">
      <w:pPr>
        <w:rPr>
          <w:sz w:val="24"/>
          <w:szCs w:val="24"/>
        </w:rPr>
      </w:pPr>
      <w:r w:rsidRPr="00D923E3">
        <w:rPr>
          <w:sz w:val="24"/>
          <w:szCs w:val="24"/>
        </w:rPr>
        <w:t xml:space="preserve">As described above, primary and secondary outcomes </w:t>
      </w:r>
      <w:r w:rsidR="00D86BB0" w:rsidRPr="00D923E3">
        <w:rPr>
          <w:sz w:val="24"/>
          <w:szCs w:val="24"/>
        </w:rPr>
        <w:t xml:space="preserve">which are continuous variables will be analysed using linear </w:t>
      </w:r>
      <w:r w:rsidR="00CD4EDC">
        <w:rPr>
          <w:sz w:val="24"/>
          <w:szCs w:val="24"/>
        </w:rPr>
        <w:t>regression</w:t>
      </w:r>
      <w:r w:rsidR="00D86BB0" w:rsidRPr="00D923E3">
        <w:rPr>
          <w:sz w:val="24"/>
          <w:szCs w:val="24"/>
        </w:rPr>
        <w:t xml:space="preserve"> models in an ITT analysis as the primary statistical analysis. </w:t>
      </w:r>
    </w:p>
    <w:p w14:paraId="31497AA6" w14:textId="57FCC3E2" w:rsidR="005A3497" w:rsidRDefault="005519B7" w:rsidP="00D923E3">
      <w:pPr>
        <w:rPr>
          <w:sz w:val="24"/>
          <w:szCs w:val="24"/>
        </w:rPr>
      </w:pPr>
      <w:r>
        <w:rPr>
          <w:sz w:val="24"/>
          <w:szCs w:val="24"/>
        </w:rPr>
        <w:t>The primary analysis will test for:</w:t>
      </w:r>
    </w:p>
    <w:p w14:paraId="280EED13" w14:textId="1517A461" w:rsidR="005519B7" w:rsidRDefault="005519B7" w:rsidP="004F1EFD">
      <w:pPr>
        <w:ind w:left="720"/>
        <w:rPr>
          <w:sz w:val="24"/>
          <w:szCs w:val="24"/>
        </w:rPr>
      </w:pPr>
      <w:r>
        <w:rPr>
          <w:sz w:val="24"/>
          <w:szCs w:val="24"/>
        </w:rPr>
        <w:t>- A difference in the</w:t>
      </w:r>
      <w:r w:rsidRPr="00D923E3">
        <w:rPr>
          <w:sz w:val="24"/>
          <w:szCs w:val="24"/>
        </w:rPr>
        <w:t xml:space="preserve"> </w:t>
      </w:r>
      <w:r>
        <w:rPr>
          <w:sz w:val="24"/>
          <w:szCs w:val="24"/>
        </w:rPr>
        <w:t>change</w:t>
      </w:r>
      <w:r w:rsidR="00EB547F">
        <w:rPr>
          <w:sz w:val="24"/>
          <w:szCs w:val="24"/>
        </w:rPr>
        <w:t xml:space="preserve"> (from baseline to follow up)</w:t>
      </w:r>
      <w:r>
        <w:rPr>
          <w:sz w:val="24"/>
          <w:szCs w:val="24"/>
        </w:rPr>
        <w:t xml:space="preserve"> in %</w:t>
      </w:r>
      <w:r w:rsidRPr="00D923E3">
        <w:rPr>
          <w:sz w:val="24"/>
          <w:szCs w:val="24"/>
        </w:rPr>
        <w:t xml:space="preserve"> SFA</w:t>
      </w:r>
      <w:r w:rsidR="00EB547F">
        <w:rPr>
          <w:sz w:val="24"/>
          <w:szCs w:val="24"/>
        </w:rPr>
        <w:t xml:space="preserve"> intake</w:t>
      </w:r>
      <w:r w:rsidRPr="00D923E3">
        <w:rPr>
          <w:sz w:val="24"/>
          <w:szCs w:val="24"/>
        </w:rPr>
        <w:t xml:space="preserve"> </w:t>
      </w:r>
      <w:r>
        <w:rPr>
          <w:sz w:val="24"/>
          <w:szCs w:val="24"/>
        </w:rPr>
        <w:t xml:space="preserve">between each intervention group compared to control; </w:t>
      </w:r>
    </w:p>
    <w:p w14:paraId="763A3E59" w14:textId="12C2B80C" w:rsidR="005519B7" w:rsidRPr="00D923E3" w:rsidRDefault="005519B7" w:rsidP="004F1EFD">
      <w:pPr>
        <w:ind w:left="720"/>
        <w:rPr>
          <w:sz w:val="24"/>
          <w:szCs w:val="24"/>
        </w:rPr>
      </w:pPr>
      <w:r>
        <w:rPr>
          <w:sz w:val="24"/>
          <w:szCs w:val="24"/>
        </w:rPr>
        <w:t xml:space="preserve">- A difference in </w:t>
      </w:r>
      <w:r w:rsidR="00EB547F">
        <w:rPr>
          <w:sz w:val="24"/>
          <w:szCs w:val="24"/>
        </w:rPr>
        <w:t>the</w:t>
      </w:r>
      <w:r w:rsidR="00EB547F" w:rsidRPr="00D923E3">
        <w:rPr>
          <w:sz w:val="24"/>
          <w:szCs w:val="24"/>
        </w:rPr>
        <w:t xml:space="preserve"> </w:t>
      </w:r>
      <w:r w:rsidR="00EB547F">
        <w:rPr>
          <w:sz w:val="24"/>
          <w:szCs w:val="24"/>
        </w:rPr>
        <w:t xml:space="preserve">change (from baseline to follow up) in </w:t>
      </w:r>
      <w:r>
        <w:rPr>
          <w:sz w:val="24"/>
          <w:szCs w:val="24"/>
        </w:rPr>
        <w:t>% SFA intake between the two active intervention arms</w:t>
      </w:r>
      <w:r w:rsidR="00EB547F">
        <w:rPr>
          <w:sz w:val="24"/>
          <w:szCs w:val="24"/>
        </w:rPr>
        <w:t>.</w:t>
      </w:r>
    </w:p>
    <w:p w14:paraId="6AF2F92F" w14:textId="77777777" w:rsidR="00D86BB0" w:rsidRPr="00D923E3" w:rsidRDefault="009360F5" w:rsidP="00D923E3">
      <w:pPr>
        <w:autoSpaceDE w:val="0"/>
        <w:autoSpaceDN w:val="0"/>
        <w:adjustRightInd w:val="0"/>
        <w:rPr>
          <w:rFonts w:cs="Arial"/>
          <w:color w:val="000000"/>
          <w:sz w:val="24"/>
          <w:szCs w:val="24"/>
        </w:rPr>
      </w:pPr>
      <w:r>
        <w:rPr>
          <w:rFonts w:cs="Arial"/>
          <w:color w:val="000000"/>
          <w:sz w:val="24"/>
          <w:szCs w:val="24"/>
        </w:rPr>
        <w:t>Using the appropriate interaction terms in the above mentioned models, w</w:t>
      </w:r>
      <w:r w:rsidR="00D86BB0" w:rsidRPr="00D923E3">
        <w:rPr>
          <w:rFonts w:cs="Arial"/>
          <w:color w:val="000000"/>
          <w:sz w:val="24"/>
          <w:szCs w:val="24"/>
        </w:rPr>
        <w:t>e will perform subgroup analys</w:t>
      </w:r>
      <w:r>
        <w:rPr>
          <w:rFonts w:cs="Arial"/>
          <w:color w:val="000000"/>
          <w:sz w:val="24"/>
          <w:szCs w:val="24"/>
        </w:rPr>
        <w:t>e</w:t>
      </w:r>
      <w:r w:rsidR="00D86BB0" w:rsidRPr="00D923E3">
        <w:rPr>
          <w:rFonts w:cs="Arial"/>
          <w:color w:val="000000"/>
          <w:sz w:val="24"/>
          <w:szCs w:val="24"/>
        </w:rPr>
        <w:t>s of the primary and secondary outcomes by sociodemographic characteristics (SES), as a previous study has shown that lower SES households purchase a higher proportion of energy from less healthy foods with smaller but important differences in the SFA content from purchased foods which may lead to differential effectiveness</w:t>
      </w:r>
      <w:r w:rsidR="00D86BB0" w:rsidRPr="00D923E3">
        <w:rPr>
          <w:rFonts w:cs="Arial"/>
          <w:color w:val="000000"/>
          <w:sz w:val="24"/>
          <w:szCs w:val="24"/>
        </w:rPr>
        <w:fldChar w:fldCharType="begin">
          <w:fldData xml:space="preserve">PEVuZE5vdGU+PENpdGU+PEF1dGhvcj5QZWNoZXk8L0F1dGhvcj48WWVhcj4yMDEzPC9ZZWFyPjxS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</w:fldData>
        </w:fldChar>
      </w:r>
      <w:r w:rsidR="00BC4F12">
        <w:rPr>
          <w:rFonts w:cs="Arial"/>
          <w:color w:val="000000"/>
          <w:sz w:val="24"/>
          <w:szCs w:val="24"/>
        </w:rPr>
        <w:instrText xml:space="preserve"> ADDIN EN.CITE </w:instrText>
      </w:r>
      <w:r w:rsidR="00BC4F12">
        <w:rPr>
          <w:rFonts w:cs="Arial"/>
          <w:color w:val="000000"/>
          <w:sz w:val="24"/>
          <w:szCs w:val="24"/>
        </w:rPr>
        <w:fldChar w:fldCharType="begin">
          <w:fldData xml:space="preserve">PEVuZE5vdGU+PENpdGU+PEF1dGhvcj5QZWNoZXk8L0F1dGhvcj48WWVhcj4yMDEzPC9ZZWFyPjxS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</w:fldData>
        </w:fldChar>
      </w:r>
      <w:r w:rsidR="00BC4F12">
        <w:rPr>
          <w:rFonts w:cs="Arial"/>
          <w:color w:val="000000"/>
          <w:sz w:val="24"/>
          <w:szCs w:val="24"/>
        </w:rPr>
        <w:instrText xml:space="preserve"> ADDIN EN.CITE.DATA </w:instrText>
      </w:r>
      <w:r w:rsidR="00BC4F12">
        <w:rPr>
          <w:rFonts w:cs="Arial"/>
          <w:color w:val="000000"/>
          <w:sz w:val="24"/>
          <w:szCs w:val="24"/>
        </w:rPr>
      </w:r>
      <w:r w:rsidR="00BC4F12">
        <w:rPr>
          <w:rFonts w:cs="Arial"/>
          <w:color w:val="000000"/>
          <w:sz w:val="24"/>
          <w:szCs w:val="24"/>
        </w:rPr>
        <w:fldChar w:fldCharType="end"/>
      </w:r>
      <w:r w:rsidR="00D86BB0" w:rsidRPr="00D923E3">
        <w:rPr>
          <w:rFonts w:cs="Arial"/>
          <w:color w:val="000000"/>
          <w:sz w:val="24"/>
          <w:szCs w:val="24"/>
        </w:rPr>
      </w:r>
      <w:r w:rsidR="00D86BB0" w:rsidRPr="00D923E3">
        <w:rPr>
          <w:rFonts w:cs="Arial"/>
          <w:color w:val="000000"/>
          <w:sz w:val="24"/>
          <w:szCs w:val="24"/>
        </w:rPr>
        <w:fldChar w:fldCharType="separate"/>
      </w:r>
      <w:r w:rsidR="00BC4F12" w:rsidRPr="00BC4F12">
        <w:rPr>
          <w:rFonts w:cs="Arial"/>
          <w:noProof/>
          <w:color w:val="000000"/>
          <w:sz w:val="24"/>
          <w:szCs w:val="24"/>
          <w:vertAlign w:val="superscript"/>
        </w:rPr>
        <w:t>21</w:t>
      </w:r>
      <w:r w:rsidR="00D86BB0" w:rsidRPr="00D923E3">
        <w:rPr>
          <w:rFonts w:cs="Arial"/>
          <w:color w:val="000000"/>
          <w:sz w:val="24"/>
          <w:szCs w:val="24"/>
        </w:rPr>
        <w:fldChar w:fldCharType="end"/>
      </w:r>
      <w:r w:rsidR="00D86BB0" w:rsidRPr="00D923E3">
        <w:rPr>
          <w:rFonts w:cs="Arial"/>
          <w:color w:val="000000"/>
          <w:sz w:val="24"/>
          <w:szCs w:val="24"/>
        </w:rPr>
        <w:t>. While the study is not powered to look for such effects here, this information will inform planning of subsequent research.</w:t>
      </w:r>
    </w:p>
    <w:p w14:paraId="064E79D6" w14:textId="77777777" w:rsidR="00D86BB0" w:rsidRPr="00D923E3" w:rsidRDefault="00D86BB0" w:rsidP="00D923E3">
      <w:pPr>
        <w:rPr>
          <w:sz w:val="24"/>
          <w:szCs w:val="24"/>
        </w:rPr>
      </w:pPr>
      <w:r w:rsidRPr="00D923E3">
        <w:rPr>
          <w:sz w:val="24"/>
          <w:szCs w:val="24"/>
        </w:rPr>
        <w:t>Acceptability of the intervention by the participants will be collected by questionnaire and will be summarised by presenting the frequencies of each response in bar charts.</w:t>
      </w:r>
    </w:p>
    <w:p w14:paraId="0BA4C0AA" w14:textId="77777777" w:rsidR="00D86BB0" w:rsidRPr="00D923E3" w:rsidRDefault="00D86BB0" w:rsidP="00D923E3">
      <w:pPr>
        <w:pStyle w:val="Heading1"/>
        <w:rPr>
          <w:szCs w:val="24"/>
        </w:rPr>
        <w:sectPr w:rsidR="00D86BB0" w:rsidRPr="00D923E3" w:rsidSect="00C815CA">
          <w:pgSz w:w="11906" w:h="16838" w:code="9"/>
          <w:pgMar w:top="1361" w:right="1247" w:bottom="1418" w:left="1247" w:header="454" w:footer="340" w:gutter="0"/>
          <w:cols w:space="708"/>
          <w:docGrid w:linePitch="360"/>
        </w:sectPr>
      </w:pPr>
    </w:p>
    <w:p w14:paraId="4A7FFCE5" w14:textId="77777777" w:rsidR="007E3D66" w:rsidRPr="00D923E3" w:rsidRDefault="007E3D66" w:rsidP="00D923E3">
      <w:pPr>
        <w:pStyle w:val="Heading1"/>
        <w:rPr>
          <w:szCs w:val="24"/>
        </w:rPr>
      </w:pPr>
      <w:bookmarkStart w:id="74" w:name="_Toc348119371"/>
      <w:bookmarkStart w:id="75" w:name="_Toc279886"/>
      <w:r w:rsidRPr="00D923E3">
        <w:rPr>
          <w:szCs w:val="24"/>
        </w:rPr>
        <w:lastRenderedPageBreak/>
        <w:t>DATA MANAGEMENT</w:t>
      </w:r>
      <w:bookmarkEnd w:id="74"/>
      <w:bookmarkEnd w:id="75"/>
    </w:p>
    <w:p w14:paraId="2B15AD71" w14:textId="77777777" w:rsidR="007E3D66" w:rsidRPr="00D923E3" w:rsidRDefault="007E3D66" w:rsidP="00D923E3">
      <w:pPr>
        <w:pStyle w:val="Heading2"/>
        <w:rPr>
          <w:szCs w:val="24"/>
        </w:rPr>
      </w:pPr>
      <w:bookmarkStart w:id="76" w:name="_Toc348119372"/>
      <w:bookmarkStart w:id="77" w:name="_Toc279887"/>
      <w:r w:rsidRPr="00D923E3">
        <w:rPr>
          <w:szCs w:val="24"/>
        </w:rPr>
        <w:t>Access to Data</w:t>
      </w:r>
      <w:bookmarkEnd w:id="76"/>
      <w:bookmarkEnd w:id="77"/>
    </w:p>
    <w:p w14:paraId="79AB9021" w14:textId="77777777" w:rsidR="007E3D66" w:rsidRPr="00D923E3" w:rsidRDefault="008A1215" w:rsidP="00D923E3">
      <w:pPr>
        <w:rPr>
          <w:sz w:val="24"/>
          <w:szCs w:val="24"/>
        </w:rPr>
      </w:pPr>
      <w:r w:rsidRPr="00D923E3">
        <w:rPr>
          <w:sz w:val="24"/>
          <w:szCs w:val="24"/>
        </w:rPr>
        <w:t>Direct access will be granted to authorised re</w:t>
      </w:r>
      <w:r w:rsidR="00B62203" w:rsidRPr="00D923E3">
        <w:rPr>
          <w:sz w:val="24"/>
          <w:szCs w:val="24"/>
        </w:rPr>
        <w:t>p</w:t>
      </w:r>
      <w:r w:rsidR="00295F5A" w:rsidRPr="00D923E3">
        <w:rPr>
          <w:sz w:val="24"/>
          <w:szCs w:val="24"/>
        </w:rPr>
        <w:t>resentatives from the Sponsor and</w:t>
      </w:r>
      <w:r w:rsidR="00B62203" w:rsidRPr="00D923E3">
        <w:rPr>
          <w:sz w:val="24"/>
          <w:szCs w:val="24"/>
        </w:rPr>
        <w:t xml:space="preserve"> </w:t>
      </w:r>
      <w:r w:rsidRPr="00D923E3">
        <w:rPr>
          <w:sz w:val="24"/>
          <w:szCs w:val="24"/>
        </w:rPr>
        <w:t xml:space="preserve">host institution for monitoring and/or audit of the study to ensure </w:t>
      </w:r>
      <w:r w:rsidR="00B62203" w:rsidRPr="00D923E3">
        <w:rPr>
          <w:sz w:val="24"/>
          <w:szCs w:val="24"/>
        </w:rPr>
        <w:t>compliance</w:t>
      </w:r>
      <w:r w:rsidRPr="00D923E3">
        <w:rPr>
          <w:sz w:val="24"/>
          <w:szCs w:val="24"/>
        </w:rPr>
        <w:t xml:space="preserve"> with regulations.</w:t>
      </w:r>
    </w:p>
    <w:p w14:paraId="45C53826" w14:textId="77777777" w:rsidR="005A3497" w:rsidRPr="00D923E3" w:rsidRDefault="007E3D66" w:rsidP="00D923E3">
      <w:pPr>
        <w:pStyle w:val="Heading2"/>
        <w:rPr>
          <w:szCs w:val="24"/>
        </w:rPr>
      </w:pPr>
      <w:bookmarkStart w:id="78" w:name="_Toc348119373"/>
      <w:bookmarkStart w:id="79" w:name="_Toc279888"/>
      <w:r w:rsidRPr="00D923E3">
        <w:rPr>
          <w:szCs w:val="24"/>
        </w:rPr>
        <w:t xml:space="preserve">Data </w:t>
      </w:r>
      <w:r w:rsidR="00B62203" w:rsidRPr="00D923E3">
        <w:rPr>
          <w:szCs w:val="24"/>
        </w:rPr>
        <w:t>Record</w:t>
      </w:r>
      <w:r w:rsidRPr="00D923E3">
        <w:rPr>
          <w:szCs w:val="24"/>
        </w:rPr>
        <w:t>ing and Record Keeping</w:t>
      </w:r>
      <w:bookmarkEnd w:id="78"/>
      <w:bookmarkEnd w:id="79"/>
    </w:p>
    <w:p w14:paraId="5E4A24DE" w14:textId="232F4D27" w:rsidR="009A48C3" w:rsidRPr="00D923E3" w:rsidRDefault="00796491" w:rsidP="00D923E3">
      <w:pPr>
        <w:rPr>
          <w:sz w:val="24"/>
          <w:szCs w:val="24"/>
        </w:rPr>
      </w:pPr>
      <w:r>
        <w:rPr>
          <w:sz w:val="24"/>
          <w:szCs w:val="24"/>
        </w:rPr>
        <w:t xml:space="preserve">We have discussed the data management and quality assurance of this study with a Senior Trials Manager from the UKCRC registered Primary Care Clinical Trials Unit (CTU). We agreed that they will provide general advice and support to ensure we follow CTU best practice but this study will not formally be adopted in the CTU portfolio. </w:t>
      </w:r>
      <w:r w:rsidR="009A48C3" w:rsidRPr="00D923E3">
        <w:rPr>
          <w:sz w:val="24"/>
          <w:szCs w:val="24"/>
        </w:rPr>
        <w:t>A study specific Data Management Plan (DMP) will be developed for the trial outlining in detail the procedures that will be put in place to ensure that high quality data are produced for statistical analysis.</w:t>
      </w:r>
    </w:p>
    <w:p w14:paraId="70147825" w14:textId="77128253" w:rsidR="00D448CB" w:rsidRDefault="00A6199B" w:rsidP="00D923E3">
      <w:pPr>
        <w:rPr>
          <w:sz w:val="24"/>
          <w:szCs w:val="24"/>
        </w:rPr>
      </w:pPr>
      <w:r w:rsidRPr="00A6199B">
        <w:rPr>
          <w:sz w:val="24"/>
          <w:szCs w:val="24"/>
        </w:rPr>
        <w:t xml:space="preserve">A secure online database </w:t>
      </w:r>
      <w:r w:rsidR="00D959F0">
        <w:rPr>
          <w:sz w:val="24"/>
          <w:szCs w:val="24"/>
        </w:rPr>
        <w:t xml:space="preserve">(password protected and kept on secure servers) </w:t>
      </w:r>
      <w:r w:rsidRPr="00A6199B">
        <w:rPr>
          <w:sz w:val="24"/>
          <w:szCs w:val="24"/>
        </w:rPr>
        <w:t xml:space="preserve">will incorporate an electronic Case Report Form (CRF) onto which the </w:t>
      </w:r>
      <w:r w:rsidR="0012487A">
        <w:rPr>
          <w:rFonts w:cs="Arial"/>
          <w:color w:val="000000"/>
          <w:sz w:val="24"/>
          <w:szCs w:val="24"/>
        </w:rPr>
        <w:t>central research</w:t>
      </w:r>
      <w:r w:rsidR="0012487A" w:rsidRPr="00D923E3">
        <w:rPr>
          <w:rFonts w:cs="Arial"/>
          <w:color w:val="000000"/>
          <w:sz w:val="24"/>
          <w:szCs w:val="24"/>
        </w:rPr>
        <w:t xml:space="preserve"> </w:t>
      </w:r>
      <w:r w:rsidR="00711696">
        <w:rPr>
          <w:sz w:val="24"/>
          <w:szCs w:val="24"/>
        </w:rPr>
        <w:t>team will enter data</w:t>
      </w:r>
      <w:r w:rsidRPr="00A6199B">
        <w:rPr>
          <w:sz w:val="24"/>
          <w:szCs w:val="24"/>
        </w:rPr>
        <w:t xml:space="preserve">. </w:t>
      </w:r>
      <w:r w:rsidR="00711696">
        <w:rPr>
          <w:sz w:val="24"/>
          <w:szCs w:val="24"/>
        </w:rPr>
        <w:t>If a paper CRF is needed</w:t>
      </w:r>
      <w:r w:rsidR="00EA2CE7">
        <w:rPr>
          <w:sz w:val="24"/>
          <w:szCs w:val="24"/>
        </w:rPr>
        <w:t>,</w:t>
      </w:r>
      <w:r w:rsidRPr="00A6199B">
        <w:rPr>
          <w:sz w:val="24"/>
          <w:szCs w:val="24"/>
        </w:rPr>
        <w:t xml:space="preserve"> the original CRFs will be </w:t>
      </w:r>
      <w:r w:rsidR="00EA2CE7">
        <w:rPr>
          <w:sz w:val="24"/>
          <w:szCs w:val="24"/>
        </w:rPr>
        <w:t xml:space="preserve">kept and returned by the </w:t>
      </w:r>
      <w:r w:rsidR="0012487A">
        <w:rPr>
          <w:rFonts w:cs="Arial"/>
          <w:color w:val="000000"/>
          <w:sz w:val="24"/>
          <w:szCs w:val="24"/>
        </w:rPr>
        <w:t>central research</w:t>
      </w:r>
      <w:r w:rsidR="0012487A" w:rsidRPr="00D923E3">
        <w:rPr>
          <w:rFonts w:cs="Arial"/>
          <w:color w:val="000000"/>
          <w:sz w:val="24"/>
          <w:szCs w:val="24"/>
        </w:rPr>
        <w:t xml:space="preserve"> </w:t>
      </w:r>
      <w:r w:rsidR="00EA2CE7">
        <w:rPr>
          <w:sz w:val="24"/>
          <w:szCs w:val="24"/>
        </w:rPr>
        <w:t xml:space="preserve">team </w:t>
      </w:r>
      <w:r w:rsidR="007B61F8">
        <w:rPr>
          <w:sz w:val="24"/>
          <w:szCs w:val="24"/>
        </w:rPr>
        <w:t xml:space="preserve">to the University of Oxford research base </w:t>
      </w:r>
      <w:r w:rsidR="00EA2CE7">
        <w:rPr>
          <w:sz w:val="24"/>
          <w:szCs w:val="24"/>
        </w:rPr>
        <w:t>on a lockable briefcase</w:t>
      </w:r>
      <w:r w:rsidRPr="00A6199B">
        <w:rPr>
          <w:sz w:val="24"/>
          <w:szCs w:val="24"/>
        </w:rPr>
        <w:t xml:space="preserve"> and a copy will be held at the research site.</w:t>
      </w:r>
      <w:r w:rsidR="00D448CB">
        <w:rPr>
          <w:sz w:val="24"/>
          <w:szCs w:val="24"/>
        </w:rPr>
        <w:t xml:space="preserve"> </w:t>
      </w:r>
      <w:r w:rsidR="009A48C3" w:rsidRPr="00D923E3">
        <w:rPr>
          <w:sz w:val="24"/>
          <w:szCs w:val="24"/>
        </w:rPr>
        <w:t xml:space="preserve">All CRFs (electronic or paper) will be date stamped upon receipt. </w:t>
      </w:r>
      <w:r w:rsidR="003E7C85" w:rsidRPr="00E73C69">
        <w:rPr>
          <w:rFonts w:ascii="Calibri" w:hAnsi="Calibri" w:cs="Calibri"/>
          <w:sz w:val="24"/>
          <w:szCs w:val="24"/>
        </w:rPr>
        <w:t xml:space="preserve">The </w:t>
      </w:r>
      <w:r w:rsidR="0012487A">
        <w:rPr>
          <w:rFonts w:cs="Arial"/>
          <w:color w:val="000000"/>
          <w:sz w:val="24"/>
          <w:szCs w:val="24"/>
        </w:rPr>
        <w:t>central research</w:t>
      </w:r>
      <w:r w:rsidR="0012487A" w:rsidRPr="00D923E3">
        <w:rPr>
          <w:rFonts w:cs="Arial"/>
          <w:color w:val="000000"/>
          <w:sz w:val="24"/>
          <w:szCs w:val="24"/>
        </w:rPr>
        <w:t xml:space="preserve"> </w:t>
      </w:r>
      <w:r w:rsidR="003E7C85" w:rsidRPr="00E73C69">
        <w:rPr>
          <w:rFonts w:ascii="Calibri" w:hAnsi="Calibri" w:cs="Calibri"/>
          <w:sz w:val="24"/>
          <w:szCs w:val="24"/>
        </w:rPr>
        <w:t>team will store all paper CRFs and other study data documents, including consent forms, securely at the Primary Care department in a locked cabinet, in a locked room within a restricted access</w:t>
      </w:r>
      <w:r w:rsidR="003E7C85">
        <w:rPr>
          <w:rFonts w:ascii="Calibri" w:hAnsi="Calibri" w:cs="Calibri"/>
          <w:sz w:val="24"/>
          <w:szCs w:val="24"/>
        </w:rPr>
        <w:t xml:space="preserve"> </w:t>
      </w:r>
      <w:r w:rsidR="003E7C85" w:rsidRPr="00E73C69">
        <w:rPr>
          <w:rFonts w:ascii="Calibri" w:hAnsi="Calibri" w:cs="Calibri"/>
          <w:sz w:val="24"/>
          <w:szCs w:val="24"/>
        </w:rPr>
        <w:t>building with keypad access control system.</w:t>
      </w:r>
      <w:r w:rsidR="003E7C85">
        <w:rPr>
          <w:rFonts w:ascii="Calibri" w:hAnsi="Calibri" w:cs="Calibri"/>
          <w:sz w:val="24"/>
          <w:szCs w:val="24"/>
        </w:rPr>
        <w:t xml:space="preserve"> </w:t>
      </w:r>
      <w:r w:rsidR="009A48C3" w:rsidRPr="00D923E3">
        <w:rPr>
          <w:sz w:val="24"/>
          <w:szCs w:val="24"/>
        </w:rPr>
        <w:t xml:space="preserve">A full pre-entry review and electronic data validation for all data entered into the clinical database will be provided by study specific programmed checks. </w:t>
      </w:r>
      <w:r w:rsidR="00D448CB">
        <w:rPr>
          <w:sz w:val="24"/>
          <w:szCs w:val="24"/>
        </w:rPr>
        <w:t xml:space="preserve">Data from the dietary questionnaires will be collected and stored </w:t>
      </w:r>
      <w:r w:rsidR="005B0785">
        <w:rPr>
          <w:sz w:val="24"/>
          <w:szCs w:val="24"/>
        </w:rPr>
        <w:t>independe</w:t>
      </w:r>
      <w:r w:rsidR="008332C7">
        <w:rPr>
          <w:sz w:val="24"/>
          <w:szCs w:val="24"/>
        </w:rPr>
        <w:t>nt</w:t>
      </w:r>
      <w:r w:rsidR="005B0785">
        <w:rPr>
          <w:sz w:val="24"/>
          <w:szCs w:val="24"/>
        </w:rPr>
        <w:t xml:space="preserve">ly from the study team </w:t>
      </w:r>
      <w:r w:rsidR="00D448CB">
        <w:rPr>
          <w:sz w:val="24"/>
          <w:szCs w:val="24"/>
        </w:rPr>
        <w:t>by the Cancer Research Unit servers (Nuffield Department of Population Health, University of Oxford) in anonymised form (using a unique study ID for each partic</w:t>
      </w:r>
      <w:r w:rsidR="009900F9">
        <w:rPr>
          <w:sz w:val="24"/>
          <w:szCs w:val="24"/>
        </w:rPr>
        <w:t>ipant), and will be transferred</w:t>
      </w:r>
      <w:r w:rsidR="00D448CB">
        <w:rPr>
          <w:sz w:val="24"/>
          <w:szCs w:val="24"/>
        </w:rPr>
        <w:t xml:space="preserve"> to the study team </w:t>
      </w:r>
      <w:r w:rsidR="009900F9">
        <w:rPr>
          <w:sz w:val="24"/>
          <w:szCs w:val="24"/>
        </w:rPr>
        <w:t xml:space="preserve">only after full consent has been obtained </w:t>
      </w:r>
      <w:r w:rsidR="00D448CB">
        <w:rPr>
          <w:sz w:val="24"/>
          <w:szCs w:val="24"/>
        </w:rPr>
        <w:t xml:space="preserve">using an encrypted and secure system. </w:t>
      </w:r>
      <w:r w:rsidR="0099077A">
        <w:rPr>
          <w:sz w:val="24"/>
          <w:szCs w:val="24"/>
        </w:rPr>
        <w:t>If a participant declines consent or is found to be ineligible, their questionnaire data will be deleted by those holding it independently.</w:t>
      </w:r>
    </w:p>
    <w:p w14:paraId="60FE0A46" w14:textId="52E770DD" w:rsidR="00D20F46" w:rsidRPr="00D923E3" w:rsidRDefault="009A48C3" w:rsidP="00D923E3">
      <w:pPr>
        <w:rPr>
          <w:sz w:val="24"/>
          <w:szCs w:val="24"/>
        </w:rPr>
      </w:pPr>
      <w:r w:rsidRPr="00D923E3">
        <w:rPr>
          <w:sz w:val="24"/>
          <w:szCs w:val="24"/>
        </w:rPr>
        <w:t>On completion of the trial and data cle</w:t>
      </w:r>
      <w:r w:rsidR="009900F9">
        <w:rPr>
          <w:sz w:val="24"/>
          <w:szCs w:val="24"/>
        </w:rPr>
        <w:t xml:space="preserve">aning, the study documentation </w:t>
      </w:r>
      <w:r w:rsidRPr="00D923E3">
        <w:rPr>
          <w:sz w:val="24"/>
          <w:szCs w:val="24"/>
        </w:rPr>
        <w:t>will be transferred to a secure, GCP compliant archiving facility, where they will be held</w:t>
      </w:r>
      <w:r w:rsidR="00371DB3">
        <w:rPr>
          <w:sz w:val="24"/>
          <w:szCs w:val="24"/>
        </w:rPr>
        <w:t xml:space="preserve"> for 5 years. </w:t>
      </w:r>
      <w:r w:rsidRPr="00D923E3">
        <w:rPr>
          <w:sz w:val="24"/>
          <w:szCs w:val="24"/>
        </w:rPr>
        <w:t xml:space="preserve">Prior to database lock, a dataset review will be undertaken by the Chief Investigator and the </w:t>
      </w:r>
      <w:r w:rsidR="00213614">
        <w:rPr>
          <w:sz w:val="24"/>
          <w:szCs w:val="24"/>
        </w:rPr>
        <w:t>t</w:t>
      </w:r>
      <w:r w:rsidRPr="00D923E3">
        <w:rPr>
          <w:sz w:val="24"/>
          <w:szCs w:val="24"/>
        </w:rPr>
        <w:t xml:space="preserve">rial </w:t>
      </w:r>
      <w:r w:rsidR="00213614">
        <w:rPr>
          <w:sz w:val="24"/>
          <w:szCs w:val="24"/>
        </w:rPr>
        <w:t>s</w:t>
      </w:r>
      <w:r w:rsidRPr="00D923E3">
        <w:rPr>
          <w:sz w:val="24"/>
          <w:szCs w:val="24"/>
        </w:rPr>
        <w:t>tatistician.</w:t>
      </w:r>
      <w:r w:rsidR="00D20F46" w:rsidRPr="00D923E3">
        <w:rPr>
          <w:sz w:val="24"/>
          <w:szCs w:val="24"/>
        </w:rPr>
        <w:t xml:space="preserve"> </w:t>
      </w:r>
    </w:p>
    <w:p w14:paraId="0CDCFD51" w14:textId="77777777" w:rsidR="004912C2" w:rsidRPr="00D923E3" w:rsidRDefault="00D20F46" w:rsidP="00D923E3">
      <w:pPr>
        <w:pStyle w:val="Heading2"/>
        <w:rPr>
          <w:szCs w:val="24"/>
        </w:rPr>
      </w:pPr>
      <w:bookmarkStart w:id="80" w:name="_Toc348119374"/>
      <w:bookmarkStart w:id="81" w:name="_Toc279889"/>
      <w:r w:rsidRPr="00D923E3">
        <w:rPr>
          <w:szCs w:val="24"/>
        </w:rPr>
        <w:t>Study Management</w:t>
      </w:r>
      <w:bookmarkEnd w:id="80"/>
      <w:bookmarkEnd w:id="81"/>
    </w:p>
    <w:p w14:paraId="14EED6C2" w14:textId="77777777" w:rsidR="006C46A4" w:rsidRPr="00D923E3" w:rsidRDefault="004912C2" w:rsidP="00D923E3">
      <w:pPr>
        <w:rPr>
          <w:sz w:val="24"/>
          <w:szCs w:val="24"/>
        </w:rPr>
        <w:sectPr w:rsidR="006C46A4" w:rsidRPr="00D923E3" w:rsidSect="00C815CA">
          <w:pgSz w:w="11906" w:h="16838" w:code="9"/>
          <w:pgMar w:top="1361" w:right="1247" w:bottom="1418" w:left="1247" w:header="454" w:footer="340" w:gutter="0"/>
          <w:cols w:space="708"/>
          <w:docGrid w:linePitch="360"/>
        </w:sectPr>
      </w:pPr>
      <w:r w:rsidRPr="00D923E3">
        <w:rPr>
          <w:sz w:val="24"/>
          <w:szCs w:val="24"/>
        </w:rPr>
        <w:t xml:space="preserve">The Chief Investigator will be responsible for project coordination, </w:t>
      </w:r>
      <w:r w:rsidR="00213614">
        <w:rPr>
          <w:sz w:val="24"/>
          <w:szCs w:val="24"/>
        </w:rPr>
        <w:t xml:space="preserve">and will be the </w:t>
      </w:r>
      <w:r w:rsidRPr="00D923E3">
        <w:rPr>
          <w:sz w:val="24"/>
          <w:szCs w:val="24"/>
        </w:rPr>
        <w:t xml:space="preserve">lead trial manager and data analyst. She will be supported by </w:t>
      </w:r>
      <w:proofErr w:type="spellStart"/>
      <w:r w:rsidRPr="00D923E3">
        <w:rPr>
          <w:sz w:val="24"/>
          <w:szCs w:val="24"/>
        </w:rPr>
        <w:t>Prof.</w:t>
      </w:r>
      <w:proofErr w:type="spellEnd"/>
      <w:r w:rsidRPr="00D923E3">
        <w:rPr>
          <w:sz w:val="24"/>
          <w:szCs w:val="24"/>
        </w:rPr>
        <w:t xml:space="preserve"> Susan Jebb and </w:t>
      </w:r>
      <w:proofErr w:type="spellStart"/>
      <w:r w:rsidRPr="00D923E3">
        <w:rPr>
          <w:sz w:val="24"/>
          <w:szCs w:val="24"/>
        </w:rPr>
        <w:t>Prof.</w:t>
      </w:r>
      <w:proofErr w:type="spellEnd"/>
      <w:r w:rsidRPr="00D923E3">
        <w:rPr>
          <w:sz w:val="24"/>
          <w:szCs w:val="24"/>
        </w:rPr>
        <w:t xml:space="preserve"> Paul Aveyard who will provide expertise in development of complex behavioural interventions in primary care and trial design. A </w:t>
      </w:r>
      <w:r w:rsidR="000F7323">
        <w:rPr>
          <w:sz w:val="24"/>
          <w:szCs w:val="24"/>
        </w:rPr>
        <w:t>S</w:t>
      </w:r>
      <w:r w:rsidRPr="00D923E3">
        <w:rPr>
          <w:sz w:val="24"/>
          <w:szCs w:val="24"/>
        </w:rPr>
        <w:t xml:space="preserve">enior Trial Manager from the UKCRC registered PC-CTU will provide further advice and support to the Chief Investigator throughout the study in relation to trial </w:t>
      </w:r>
      <w:r w:rsidRPr="00D923E3">
        <w:rPr>
          <w:sz w:val="24"/>
          <w:szCs w:val="24"/>
        </w:rPr>
        <w:lastRenderedPageBreak/>
        <w:t>management and will oversee the operational aspects of the trial.</w:t>
      </w:r>
      <w:r w:rsidR="00213614">
        <w:rPr>
          <w:sz w:val="24"/>
          <w:szCs w:val="24"/>
        </w:rPr>
        <w:t xml:space="preserve"> A trial statistician will review and approve the statistical analysis plan and will provide support for the statistical analysis. </w:t>
      </w:r>
    </w:p>
    <w:p w14:paraId="29B18B26" w14:textId="77777777" w:rsidR="007E3D66" w:rsidRPr="00D923E3" w:rsidRDefault="007E3D66" w:rsidP="00D923E3">
      <w:pPr>
        <w:pStyle w:val="Heading1"/>
        <w:rPr>
          <w:szCs w:val="24"/>
        </w:rPr>
      </w:pPr>
      <w:bookmarkStart w:id="82" w:name="_Toc348119375"/>
      <w:bookmarkStart w:id="83" w:name="_Toc279890"/>
      <w:r w:rsidRPr="00D923E3">
        <w:rPr>
          <w:szCs w:val="24"/>
        </w:rPr>
        <w:lastRenderedPageBreak/>
        <w:t>QUALITY</w:t>
      </w:r>
      <w:r w:rsidR="00B62203" w:rsidRPr="00D923E3">
        <w:rPr>
          <w:szCs w:val="24"/>
        </w:rPr>
        <w:t xml:space="preserve"> </w:t>
      </w:r>
      <w:r w:rsidRPr="00D923E3">
        <w:rPr>
          <w:szCs w:val="24"/>
        </w:rPr>
        <w:t>ASSURANCE PROCEDURES</w:t>
      </w:r>
      <w:bookmarkEnd w:id="82"/>
      <w:bookmarkEnd w:id="83"/>
    </w:p>
    <w:p w14:paraId="1B33ECE6" w14:textId="77777777" w:rsidR="00D20F46" w:rsidRPr="00D923E3" w:rsidRDefault="00D20F46" w:rsidP="00D923E3">
      <w:pPr>
        <w:pStyle w:val="Heading2"/>
        <w:rPr>
          <w:szCs w:val="24"/>
        </w:rPr>
      </w:pPr>
      <w:bookmarkStart w:id="84" w:name="_Toc348119376"/>
      <w:bookmarkStart w:id="85" w:name="_Toc279891"/>
      <w:r w:rsidRPr="00D923E3">
        <w:rPr>
          <w:szCs w:val="24"/>
        </w:rPr>
        <w:t>Quality Control and Quality Assurance Procedures</w:t>
      </w:r>
      <w:bookmarkEnd w:id="84"/>
      <w:bookmarkEnd w:id="85"/>
    </w:p>
    <w:p w14:paraId="447582D5" w14:textId="77777777" w:rsidR="00D20F46" w:rsidRPr="00D923E3" w:rsidRDefault="00D20F46" w:rsidP="00D923E3">
      <w:pPr>
        <w:rPr>
          <w:sz w:val="24"/>
          <w:szCs w:val="24"/>
        </w:rPr>
      </w:pPr>
      <w:r w:rsidRPr="00D923E3">
        <w:rPr>
          <w:sz w:val="24"/>
          <w:szCs w:val="24"/>
        </w:rPr>
        <w:t xml:space="preserve">Regular monitoring will be performed. Data will be evaluated for compliance with the protocol and accuracy in relation to source documents where possible. Following </w:t>
      </w:r>
      <w:r w:rsidR="003C2223">
        <w:rPr>
          <w:sz w:val="24"/>
          <w:szCs w:val="24"/>
        </w:rPr>
        <w:t>the standard procedures specified in the protocol</w:t>
      </w:r>
      <w:r w:rsidRPr="00D923E3">
        <w:rPr>
          <w:sz w:val="24"/>
          <w:szCs w:val="24"/>
        </w:rPr>
        <w:t xml:space="preserve"> and working instructions, the study members in charge of this will verify that the clinical trial is conducted and data are generated, documented and reported in compliance with the protocol, GCP and the applicable regulatory requirements.</w:t>
      </w:r>
    </w:p>
    <w:p w14:paraId="6B28F852" w14:textId="77777777" w:rsidR="00D20F46" w:rsidRPr="00D923E3" w:rsidRDefault="00D20F46" w:rsidP="00D923E3">
      <w:pPr>
        <w:rPr>
          <w:sz w:val="24"/>
          <w:szCs w:val="24"/>
        </w:rPr>
      </w:pPr>
      <w:r w:rsidRPr="00D923E3">
        <w:rPr>
          <w:sz w:val="24"/>
          <w:szCs w:val="24"/>
        </w:rPr>
        <w:t xml:space="preserve">The </w:t>
      </w:r>
      <w:r w:rsidR="00E924B2" w:rsidRPr="00D923E3">
        <w:rPr>
          <w:sz w:val="24"/>
          <w:szCs w:val="24"/>
        </w:rPr>
        <w:t xml:space="preserve">Trial Management Group (TMG) will be comprised by the Chief Investigator together with </w:t>
      </w:r>
      <w:r w:rsidRPr="00D923E3">
        <w:rPr>
          <w:sz w:val="24"/>
          <w:szCs w:val="24"/>
        </w:rPr>
        <w:t>the PC-CTU Senior Trial Manager</w:t>
      </w:r>
      <w:r w:rsidR="004B4AAE">
        <w:rPr>
          <w:sz w:val="24"/>
          <w:szCs w:val="24"/>
        </w:rPr>
        <w:t>, the</w:t>
      </w:r>
      <w:r w:rsidR="004B4AAE" w:rsidRPr="004B4AAE">
        <w:rPr>
          <w:sz w:val="24"/>
          <w:szCs w:val="24"/>
        </w:rPr>
        <w:t xml:space="preserve"> </w:t>
      </w:r>
      <w:r w:rsidR="004B4AAE" w:rsidRPr="00D923E3">
        <w:rPr>
          <w:sz w:val="24"/>
          <w:szCs w:val="24"/>
        </w:rPr>
        <w:t xml:space="preserve">senior co-investigators (Prof Jebb and Prof Aveyard), two PPI members, </w:t>
      </w:r>
      <w:r w:rsidR="004B4AAE">
        <w:rPr>
          <w:sz w:val="24"/>
          <w:szCs w:val="24"/>
        </w:rPr>
        <w:t>and</w:t>
      </w:r>
      <w:r w:rsidR="004B4AAE" w:rsidRPr="00D923E3">
        <w:rPr>
          <w:sz w:val="24"/>
          <w:szCs w:val="24"/>
        </w:rPr>
        <w:t xml:space="preserve"> one independent statistician</w:t>
      </w:r>
      <w:r w:rsidR="00D348BC">
        <w:rPr>
          <w:sz w:val="24"/>
          <w:szCs w:val="24"/>
        </w:rPr>
        <w:t xml:space="preserve"> (</w:t>
      </w:r>
      <w:proofErr w:type="spellStart"/>
      <w:r w:rsidR="00D348BC">
        <w:rPr>
          <w:sz w:val="24"/>
          <w:szCs w:val="24"/>
        </w:rPr>
        <w:t>Dr.</w:t>
      </w:r>
      <w:proofErr w:type="spellEnd"/>
      <w:r w:rsidR="00D348BC">
        <w:rPr>
          <w:sz w:val="24"/>
          <w:szCs w:val="24"/>
        </w:rPr>
        <w:t xml:space="preserve"> Mei-Man Lee)</w:t>
      </w:r>
      <w:r w:rsidR="00E924B2" w:rsidRPr="00D923E3">
        <w:rPr>
          <w:sz w:val="24"/>
          <w:szCs w:val="24"/>
        </w:rPr>
        <w:t>. The TMG</w:t>
      </w:r>
      <w:r w:rsidRPr="00D923E3">
        <w:rPr>
          <w:sz w:val="24"/>
          <w:szCs w:val="24"/>
        </w:rPr>
        <w:t xml:space="preserve"> will be responsible for the monitoring of all aspects of the trial’s conduct and progress and will ensure that the protocol is adhered to and that appropriate action is taken to safeguard participants and the quality of the trial itself. </w:t>
      </w:r>
      <w:r w:rsidR="00E924B2" w:rsidRPr="00D923E3">
        <w:rPr>
          <w:sz w:val="24"/>
          <w:szCs w:val="24"/>
        </w:rPr>
        <w:t xml:space="preserve">The TMG </w:t>
      </w:r>
      <w:r w:rsidRPr="00D923E3">
        <w:rPr>
          <w:sz w:val="24"/>
          <w:szCs w:val="24"/>
        </w:rPr>
        <w:t>will meet regularly throughout the course of the trial.</w:t>
      </w:r>
    </w:p>
    <w:p w14:paraId="1DCB64EA" w14:textId="77777777" w:rsidR="00D20F46" w:rsidRPr="00D923E3" w:rsidRDefault="00D20F46" w:rsidP="00D923E3">
      <w:pPr>
        <w:pStyle w:val="Heading2"/>
        <w:spacing w:after="200"/>
        <w:rPr>
          <w:szCs w:val="24"/>
        </w:rPr>
      </w:pPr>
      <w:bookmarkStart w:id="86" w:name="_Toc348119377"/>
      <w:bookmarkStart w:id="87" w:name="_Toc279892"/>
      <w:r w:rsidRPr="00D923E3">
        <w:rPr>
          <w:szCs w:val="24"/>
        </w:rPr>
        <w:t>Risk Assessment</w:t>
      </w:r>
      <w:bookmarkEnd w:id="86"/>
      <w:bookmarkEnd w:id="87"/>
    </w:p>
    <w:p w14:paraId="1EEB3A0E" w14:textId="1C1EA8C9" w:rsidR="00D20F46" w:rsidRPr="00D923E3" w:rsidRDefault="003C2223" w:rsidP="00D923E3">
      <w:pPr>
        <w:rPr>
          <w:sz w:val="24"/>
          <w:szCs w:val="24"/>
        </w:rPr>
      </w:pPr>
      <w:r>
        <w:rPr>
          <w:sz w:val="24"/>
          <w:szCs w:val="24"/>
        </w:rPr>
        <w:t>The</w:t>
      </w:r>
      <w:r w:rsidR="00D20F46" w:rsidRPr="00D923E3">
        <w:rPr>
          <w:sz w:val="24"/>
          <w:szCs w:val="24"/>
        </w:rPr>
        <w:t xml:space="preserve"> TMG will conduct a risk assessment and develop a trial specific monitoring plan before the first participant is recruited. The risk assessment will identify any trial specific risks (to both the participants</w:t>
      </w:r>
      <w:r w:rsidR="00F703F8">
        <w:rPr>
          <w:sz w:val="24"/>
          <w:szCs w:val="24"/>
        </w:rPr>
        <w:t>’</w:t>
      </w:r>
      <w:r w:rsidR="00D20F46" w:rsidRPr="00D923E3">
        <w:rPr>
          <w:sz w:val="24"/>
          <w:szCs w:val="24"/>
        </w:rPr>
        <w:t xml:space="preserve"> safety and well-being and the integrity of the trial data).</w:t>
      </w:r>
    </w:p>
    <w:p w14:paraId="411EE4C8" w14:textId="77777777" w:rsidR="00D20F46" w:rsidRPr="00D923E3" w:rsidRDefault="00D20F46" w:rsidP="00D923E3">
      <w:pPr>
        <w:rPr>
          <w:sz w:val="24"/>
          <w:szCs w:val="24"/>
        </w:rPr>
      </w:pPr>
      <w:r w:rsidRPr="00D923E3">
        <w:rPr>
          <w:sz w:val="24"/>
          <w:szCs w:val="24"/>
        </w:rPr>
        <w:t>Based on the outcome of this assessment, a trial specific monitoring plan will be developed to detail strategies to be employed to minimise the trial specific risks identified.</w:t>
      </w:r>
    </w:p>
    <w:p w14:paraId="593BA140" w14:textId="77777777" w:rsidR="00D20F46" w:rsidRPr="00D923E3" w:rsidRDefault="00D20F46" w:rsidP="00D923E3">
      <w:pPr>
        <w:pStyle w:val="Heading2"/>
        <w:spacing w:after="200"/>
        <w:rPr>
          <w:szCs w:val="24"/>
        </w:rPr>
      </w:pPr>
      <w:bookmarkStart w:id="88" w:name="_Toc348119378"/>
      <w:bookmarkStart w:id="89" w:name="_Toc279893"/>
      <w:r w:rsidRPr="00D923E3">
        <w:rPr>
          <w:szCs w:val="24"/>
        </w:rPr>
        <w:t>Trial Steering Committee / Data Monitoring Committee</w:t>
      </w:r>
      <w:bookmarkEnd w:id="88"/>
      <w:bookmarkEnd w:id="89"/>
    </w:p>
    <w:p w14:paraId="5FA5F0DC" w14:textId="77777777" w:rsidR="00D20F46" w:rsidRPr="00D923E3" w:rsidRDefault="004B4AAE" w:rsidP="00D923E3">
      <w:pPr>
        <w:rPr>
          <w:sz w:val="24"/>
          <w:szCs w:val="24"/>
        </w:rPr>
        <w:sectPr w:rsidR="00D20F46" w:rsidRPr="00D923E3" w:rsidSect="00C815CA">
          <w:pgSz w:w="11906" w:h="16838" w:code="9"/>
          <w:pgMar w:top="1361" w:right="1247" w:bottom="1418" w:left="1247" w:header="454" w:footer="340" w:gutter="0"/>
          <w:cols w:space="708"/>
          <w:docGrid w:linePitch="360"/>
        </w:sectPr>
      </w:pPr>
      <w:r w:rsidRPr="00D923E3">
        <w:rPr>
          <w:sz w:val="24"/>
          <w:szCs w:val="24"/>
        </w:rPr>
        <w:t>Due to the low risk nature of the PC-SHOP trial and that it is an open label trial,</w:t>
      </w:r>
      <w:r>
        <w:rPr>
          <w:sz w:val="24"/>
          <w:szCs w:val="24"/>
        </w:rPr>
        <w:t xml:space="preserve"> t</w:t>
      </w:r>
      <w:r w:rsidR="00AB0508">
        <w:rPr>
          <w:sz w:val="24"/>
          <w:szCs w:val="24"/>
        </w:rPr>
        <w:t>he Trial Management Group will act as the Trial Steering and Data Monitoring Committe</w:t>
      </w:r>
      <w:r w:rsidR="00F12CB0">
        <w:rPr>
          <w:sz w:val="24"/>
          <w:szCs w:val="24"/>
        </w:rPr>
        <w:t>e</w:t>
      </w:r>
      <w:r w:rsidR="00D20F46" w:rsidRPr="00D923E3">
        <w:rPr>
          <w:sz w:val="24"/>
          <w:szCs w:val="24"/>
        </w:rPr>
        <w:t xml:space="preserve"> to provide oversight of all matters relating to participant safety and data quality. </w:t>
      </w:r>
    </w:p>
    <w:p w14:paraId="7C16153D" w14:textId="77777777" w:rsidR="007E3D66" w:rsidRPr="00D923E3" w:rsidRDefault="007E3D66" w:rsidP="00D923E3">
      <w:pPr>
        <w:pStyle w:val="Heading1"/>
        <w:rPr>
          <w:szCs w:val="24"/>
        </w:rPr>
      </w:pPr>
      <w:bookmarkStart w:id="90" w:name="_Toc348119379"/>
      <w:bookmarkStart w:id="91" w:name="_Toc279894"/>
      <w:r w:rsidRPr="00D923E3">
        <w:rPr>
          <w:szCs w:val="24"/>
        </w:rPr>
        <w:lastRenderedPageBreak/>
        <w:t>ETHICAL AND REGULATORY CONSIDERATIONS</w:t>
      </w:r>
      <w:bookmarkEnd w:id="90"/>
      <w:bookmarkEnd w:id="91"/>
    </w:p>
    <w:p w14:paraId="7639C5E2" w14:textId="77777777" w:rsidR="007E3D66" w:rsidRPr="00D923E3" w:rsidRDefault="007E3D66" w:rsidP="00D923E3">
      <w:pPr>
        <w:pStyle w:val="Heading2"/>
        <w:rPr>
          <w:szCs w:val="24"/>
        </w:rPr>
      </w:pPr>
      <w:bookmarkStart w:id="92" w:name="_Toc348119380"/>
      <w:bookmarkStart w:id="93" w:name="_Toc279895"/>
      <w:r w:rsidRPr="00D923E3">
        <w:rPr>
          <w:szCs w:val="24"/>
        </w:rPr>
        <w:t>Declaration of Helsinki</w:t>
      </w:r>
      <w:bookmarkEnd w:id="92"/>
      <w:bookmarkEnd w:id="93"/>
    </w:p>
    <w:p w14:paraId="216971B4" w14:textId="77777777" w:rsidR="007E3D66" w:rsidRPr="00D923E3" w:rsidRDefault="008A1215" w:rsidP="00D923E3">
      <w:pPr>
        <w:rPr>
          <w:sz w:val="24"/>
          <w:szCs w:val="24"/>
        </w:rPr>
      </w:pPr>
      <w:r w:rsidRPr="00D923E3">
        <w:rPr>
          <w:sz w:val="24"/>
          <w:szCs w:val="24"/>
        </w:rPr>
        <w:t xml:space="preserve">The </w:t>
      </w:r>
      <w:r w:rsidR="00CE1CB3" w:rsidRPr="00D923E3">
        <w:rPr>
          <w:sz w:val="24"/>
          <w:szCs w:val="24"/>
        </w:rPr>
        <w:t xml:space="preserve">Chief </w:t>
      </w:r>
      <w:r w:rsidRPr="00D923E3">
        <w:rPr>
          <w:sz w:val="24"/>
          <w:szCs w:val="24"/>
        </w:rPr>
        <w:t>Investigator will ensure that this study is conducted in accordance with the principles of the Declaration of Helsinki</w:t>
      </w:r>
      <w:r w:rsidR="006C46A4" w:rsidRPr="00D923E3">
        <w:rPr>
          <w:sz w:val="24"/>
          <w:szCs w:val="24"/>
        </w:rPr>
        <w:t xml:space="preserve"> 2013</w:t>
      </w:r>
      <w:r w:rsidRPr="00D923E3">
        <w:rPr>
          <w:sz w:val="24"/>
          <w:szCs w:val="24"/>
        </w:rPr>
        <w:t xml:space="preserve">. </w:t>
      </w:r>
    </w:p>
    <w:p w14:paraId="653BD0F1" w14:textId="77777777" w:rsidR="007E3D66" w:rsidRPr="00D923E3" w:rsidRDefault="007E3D66" w:rsidP="00D923E3">
      <w:pPr>
        <w:pStyle w:val="Heading2"/>
        <w:rPr>
          <w:szCs w:val="24"/>
        </w:rPr>
      </w:pPr>
      <w:bookmarkStart w:id="94" w:name="_Toc348119381"/>
      <w:bookmarkStart w:id="95" w:name="_Toc279896"/>
      <w:r w:rsidRPr="00D923E3">
        <w:rPr>
          <w:szCs w:val="24"/>
        </w:rPr>
        <w:t>Guidelines for Good Clinical Practice</w:t>
      </w:r>
      <w:bookmarkEnd w:id="94"/>
      <w:bookmarkEnd w:id="95"/>
    </w:p>
    <w:p w14:paraId="42CBA37D" w14:textId="77777777" w:rsidR="007E3D66" w:rsidRPr="00D923E3" w:rsidRDefault="008A1215" w:rsidP="00D923E3">
      <w:pPr>
        <w:rPr>
          <w:sz w:val="24"/>
          <w:szCs w:val="24"/>
        </w:rPr>
      </w:pPr>
      <w:r w:rsidRPr="00D923E3">
        <w:rPr>
          <w:sz w:val="24"/>
          <w:szCs w:val="24"/>
        </w:rPr>
        <w:t xml:space="preserve">The </w:t>
      </w:r>
      <w:r w:rsidR="00CE1CB3" w:rsidRPr="00D923E3">
        <w:rPr>
          <w:sz w:val="24"/>
          <w:szCs w:val="24"/>
        </w:rPr>
        <w:t xml:space="preserve">Chief </w:t>
      </w:r>
      <w:r w:rsidRPr="00D923E3">
        <w:rPr>
          <w:sz w:val="24"/>
          <w:szCs w:val="24"/>
        </w:rPr>
        <w:t xml:space="preserve">Investigator will ensure that this study is conducted in </w:t>
      </w:r>
      <w:r w:rsidR="0072344A" w:rsidRPr="00D923E3">
        <w:rPr>
          <w:sz w:val="24"/>
          <w:szCs w:val="24"/>
        </w:rPr>
        <w:t>accordance</w:t>
      </w:r>
      <w:r w:rsidRPr="00D923E3">
        <w:rPr>
          <w:sz w:val="24"/>
          <w:szCs w:val="24"/>
        </w:rPr>
        <w:t xml:space="preserve"> with relevant regulations </w:t>
      </w:r>
      <w:r w:rsidR="0072344A" w:rsidRPr="00D923E3">
        <w:rPr>
          <w:sz w:val="24"/>
          <w:szCs w:val="24"/>
        </w:rPr>
        <w:t xml:space="preserve">and with </w:t>
      </w:r>
      <w:r w:rsidRPr="00D923E3">
        <w:rPr>
          <w:sz w:val="24"/>
          <w:szCs w:val="24"/>
        </w:rPr>
        <w:t>Good Clinical Prac</w:t>
      </w:r>
      <w:r w:rsidR="0072344A" w:rsidRPr="00D923E3">
        <w:rPr>
          <w:sz w:val="24"/>
          <w:szCs w:val="24"/>
        </w:rPr>
        <w:t>tice</w:t>
      </w:r>
      <w:r w:rsidRPr="00D923E3">
        <w:rPr>
          <w:sz w:val="24"/>
          <w:szCs w:val="24"/>
        </w:rPr>
        <w:t>.</w:t>
      </w:r>
    </w:p>
    <w:p w14:paraId="194BC881" w14:textId="77777777" w:rsidR="007E3D66" w:rsidRPr="00D923E3" w:rsidRDefault="007E3D66" w:rsidP="00D923E3">
      <w:pPr>
        <w:pStyle w:val="Heading2"/>
        <w:rPr>
          <w:szCs w:val="24"/>
        </w:rPr>
      </w:pPr>
      <w:bookmarkStart w:id="96" w:name="_Toc348119382"/>
      <w:bookmarkStart w:id="97" w:name="_Toc279897"/>
      <w:r w:rsidRPr="00D923E3">
        <w:rPr>
          <w:szCs w:val="24"/>
        </w:rPr>
        <w:t>Approvals</w:t>
      </w:r>
      <w:bookmarkEnd w:id="96"/>
      <w:bookmarkEnd w:id="97"/>
    </w:p>
    <w:p w14:paraId="0B57CB64" w14:textId="77777777" w:rsidR="008A1215" w:rsidRPr="00D923E3" w:rsidRDefault="008A1215" w:rsidP="00D923E3">
      <w:pPr>
        <w:rPr>
          <w:sz w:val="24"/>
          <w:szCs w:val="24"/>
        </w:rPr>
      </w:pPr>
      <w:r w:rsidRPr="00D923E3">
        <w:rPr>
          <w:sz w:val="24"/>
          <w:szCs w:val="24"/>
        </w:rPr>
        <w:t xml:space="preserve">The protocol, informed consent form, participant information sheet and any </w:t>
      </w:r>
      <w:r w:rsidR="00CE1CB3">
        <w:rPr>
          <w:sz w:val="24"/>
          <w:szCs w:val="24"/>
        </w:rPr>
        <w:t>other relevant intervention</w:t>
      </w:r>
      <w:r w:rsidRPr="00D923E3">
        <w:rPr>
          <w:sz w:val="24"/>
          <w:szCs w:val="24"/>
        </w:rPr>
        <w:t xml:space="preserve"> material</w:t>
      </w:r>
      <w:r w:rsidR="00CE1CB3">
        <w:rPr>
          <w:sz w:val="24"/>
          <w:szCs w:val="24"/>
        </w:rPr>
        <w:t>s</w:t>
      </w:r>
      <w:r w:rsidRPr="00D923E3">
        <w:rPr>
          <w:sz w:val="24"/>
          <w:szCs w:val="24"/>
        </w:rPr>
        <w:t xml:space="preserve"> will be submitted to an appropriate Research Ethics Committee (REC), and host institution(s) for written approval.</w:t>
      </w:r>
    </w:p>
    <w:p w14:paraId="42227C97" w14:textId="77777777" w:rsidR="007E3D66" w:rsidRPr="00D923E3" w:rsidRDefault="008A1215" w:rsidP="00D923E3">
      <w:pPr>
        <w:rPr>
          <w:sz w:val="24"/>
          <w:szCs w:val="24"/>
        </w:rPr>
      </w:pPr>
      <w:r w:rsidRPr="00D923E3">
        <w:rPr>
          <w:sz w:val="24"/>
          <w:szCs w:val="24"/>
        </w:rPr>
        <w:t xml:space="preserve">The </w:t>
      </w:r>
      <w:r w:rsidR="00CE1CB3" w:rsidRPr="00D923E3">
        <w:rPr>
          <w:sz w:val="24"/>
          <w:szCs w:val="24"/>
        </w:rPr>
        <w:t xml:space="preserve">Chief </w:t>
      </w:r>
      <w:r w:rsidRPr="00D923E3">
        <w:rPr>
          <w:sz w:val="24"/>
          <w:szCs w:val="24"/>
        </w:rPr>
        <w:t>Investigator will submit and, where necessary, obtain approval from the above parties for all substantial amendments to the original approved documents.</w:t>
      </w:r>
    </w:p>
    <w:p w14:paraId="40128EB6" w14:textId="77777777" w:rsidR="00B62203" w:rsidRPr="00D923E3" w:rsidRDefault="00B62203" w:rsidP="00D923E3">
      <w:pPr>
        <w:pStyle w:val="Heading2"/>
        <w:rPr>
          <w:szCs w:val="24"/>
        </w:rPr>
      </w:pPr>
      <w:bookmarkStart w:id="98" w:name="_Toc348119383"/>
      <w:bookmarkStart w:id="99" w:name="_Toc279898"/>
      <w:r w:rsidRPr="00D923E3">
        <w:rPr>
          <w:szCs w:val="24"/>
        </w:rPr>
        <w:t>Reporting</w:t>
      </w:r>
      <w:bookmarkEnd w:id="98"/>
      <w:bookmarkEnd w:id="99"/>
    </w:p>
    <w:p w14:paraId="22F9BE80" w14:textId="77777777" w:rsidR="00B62203" w:rsidRPr="00D923E3" w:rsidRDefault="00B62203" w:rsidP="00D923E3">
      <w:pPr>
        <w:rPr>
          <w:sz w:val="24"/>
          <w:szCs w:val="24"/>
        </w:rPr>
      </w:pPr>
      <w:r w:rsidRPr="00D923E3">
        <w:rPr>
          <w:sz w:val="24"/>
          <w:szCs w:val="24"/>
        </w:rPr>
        <w:t xml:space="preserve">The CI shall submit once a year throughout the study, or on request, an Annual Progress report to the REC Committee, host organisation and Sponsor.  In addition, an </w:t>
      </w:r>
      <w:r w:rsidR="00CE1CB3">
        <w:rPr>
          <w:sz w:val="24"/>
          <w:szCs w:val="24"/>
        </w:rPr>
        <w:t>end-of-s</w:t>
      </w:r>
      <w:r w:rsidRPr="00D923E3">
        <w:rPr>
          <w:sz w:val="24"/>
          <w:szCs w:val="24"/>
        </w:rPr>
        <w:t>tudy notification and final report will be submitted to the same parties.</w:t>
      </w:r>
    </w:p>
    <w:p w14:paraId="620DFAEE" w14:textId="77777777" w:rsidR="007E3D66" w:rsidRPr="00D923E3" w:rsidRDefault="007E3D66" w:rsidP="00D923E3">
      <w:pPr>
        <w:pStyle w:val="Heading2"/>
        <w:rPr>
          <w:szCs w:val="24"/>
        </w:rPr>
      </w:pPr>
      <w:bookmarkStart w:id="100" w:name="_Toc348119384"/>
      <w:bookmarkStart w:id="101" w:name="_Toc279899"/>
      <w:r w:rsidRPr="00D923E3">
        <w:rPr>
          <w:szCs w:val="24"/>
        </w:rPr>
        <w:t>Participant Confidentiality</w:t>
      </w:r>
      <w:bookmarkEnd w:id="100"/>
      <w:bookmarkEnd w:id="101"/>
    </w:p>
    <w:p w14:paraId="4D6072C6" w14:textId="4D547026" w:rsidR="006C46A4" w:rsidRPr="00D923E3" w:rsidRDefault="006C46A4" w:rsidP="00D923E3">
      <w:pPr>
        <w:spacing w:after="0"/>
        <w:rPr>
          <w:sz w:val="24"/>
          <w:szCs w:val="24"/>
        </w:rPr>
      </w:pPr>
      <w:r w:rsidRPr="00D923E3">
        <w:rPr>
          <w:sz w:val="24"/>
          <w:szCs w:val="24"/>
        </w:rPr>
        <w:t xml:space="preserve">Data will be kept in accordance with the </w:t>
      </w:r>
      <w:r w:rsidR="005D11AA" w:rsidRPr="00D923E3">
        <w:rPr>
          <w:sz w:val="24"/>
          <w:szCs w:val="24"/>
        </w:rPr>
        <w:t xml:space="preserve">Data Protection Act (DPA) </w:t>
      </w:r>
      <w:r w:rsidR="00FF70B0">
        <w:rPr>
          <w:sz w:val="24"/>
          <w:szCs w:val="24"/>
        </w:rPr>
        <w:t>2018</w:t>
      </w:r>
      <w:r w:rsidRPr="00D923E3">
        <w:rPr>
          <w:sz w:val="24"/>
          <w:szCs w:val="24"/>
        </w:rPr>
        <w:t xml:space="preserve">. </w:t>
      </w:r>
      <w:r w:rsidR="00D679D7" w:rsidRPr="00D679D7">
        <w:rPr>
          <w:sz w:val="24"/>
          <w:szCs w:val="24"/>
        </w:rPr>
        <w:t xml:space="preserve">We have discussed the data management and quality assurance of this study with a Senior Trials Manager from the UKCRC registered Primary Care Clinical Trials Unit (CTU). We agreed that they will provide general advice and support to ensure we follow CTU best practice but this feasibility study will not be formally adopted in the CTU portfolio. </w:t>
      </w:r>
      <w:r w:rsidRPr="00D923E3">
        <w:rPr>
          <w:sz w:val="24"/>
          <w:szCs w:val="24"/>
        </w:rPr>
        <w:t>Participant identifiable information will be available to the person conducting follow up</w:t>
      </w:r>
      <w:r w:rsidR="00F703F8">
        <w:rPr>
          <w:sz w:val="24"/>
          <w:szCs w:val="24"/>
        </w:rPr>
        <w:t>s</w:t>
      </w:r>
      <w:r w:rsidRPr="00D923E3">
        <w:rPr>
          <w:sz w:val="24"/>
          <w:szCs w:val="24"/>
        </w:rPr>
        <w:t xml:space="preserve"> as it is important that these data are known to them. Otherwise, confidentiality will be maintained and no-one outside the study team will have access to either the CRFs or the database.</w:t>
      </w:r>
    </w:p>
    <w:p w14:paraId="081FE881" w14:textId="252227C8" w:rsidR="006C46A4" w:rsidRPr="00DC26CF" w:rsidRDefault="006C46A4" w:rsidP="00DC26CF">
      <w:pPr>
        <w:rPr>
          <w:sz w:val="24"/>
        </w:rPr>
      </w:pPr>
      <w:r w:rsidRPr="00D923E3">
        <w:rPr>
          <w:sz w:val="24"/>
          <w:szCs w:val="24"/>
        </w:rPr>
        <w:t xml:space="preserve">Participants will only be identified on study documents by use of a unique study ID which cannot be used to identify individual participants. The </w:t>
      </w:r>
      <w:r w:rsidR="00236208">
        <w:rPr>
          <w:rFonts w:cs="Arial"/>
          <w:color w:val="000000"/>
          <w:sz w:val="24"/>
          <w:szCs w:val="24"/>
        </w:rPr>
        <w:t>central research</w:t>
      </w:r>
      <w:r w:rsidR="00236208" w:rsidRPr="00D923E3">
        <w:rPr>
          <w:rFonts w:cs="Arial"/>
          <w:color w:val="000000"/>
          <w:sz w:val="24"/>
          <w:szCs w:val="24"/>
        </w:rPr>
        <w:t xml:space="preserve"> </w:t>
      </w:r>
      <w:r w:rsidRPr="00D923E3">
        <w:rPr>
          <w:sz w:val="24"/>
          <w:szCs w:val="24"/>
        </w:rPr>
        <w:t>team will store all CRFs and other study data documents, including the consent form, securely prior to data entry in a locked cabinet, in a locked room within a restricted access building with keypad access control system. CRFs and all other documents holding participant identifiable information will be anonymised as soon as possible with the process of management being outlined in detail within the ethics application and in the Data Management Plan.</w:t>
      </w:r>
      <w:r w:rsidR="00DC26CF">
        <w:rPr>
          <w:sz w:val="24"/>
          <w:szCs w:val="24"/>
        </w:rPr>
        <w:t xml:space="preserve"> </w:t>
      </w:r>
    </w:p>
    <w:p w14:paraId="7A91BCCF" w14:textId="41013B0A" w:rsidR="006E6009" w:rsidRDefault="006C46A4" w:rsidP="004A12C5">
      <w:pPr>
        <w:spacing w:after="0"/>
        <w:rPr>
          <w:sz w:val="24"/>
        </w:rPr>
      </w:pPr>
      <w:r w:rsidRPr="00796491">
        <w:rPr>
          <w:sz w:val="24"/>
          <w:szCs w:val="24"/>
        </w:rPr>
        <w:lastRenderedPageBreak/>
        <w:t xml:space="preserve">Participant identifiable data </w:t>
      </w:r>
      <w:r w:rsidR="00796491" w:rsidRPr="00796491">
        <w:rPr>
          <w:sz w:val="24"/>
          <w:szCs w:val="24"/>
        </w:rPr>
        <w:t>will be required for the duration of the trial due to the intervention and trial procedures.</w:t>
      </w:r>
      <w:r w:rsidRPr="00796491">
        <w:rPr>
          <w:sz w:val="24"/>
          <w:szCs w:val="24"/>
        </w:rPr>
        <w:t xml:space="preserve"> </w:t>
      </w:r>
      <w:r w:rsidR="0002631D" w:rsidRPr="00796491">
        <w:rPr>
          <w:sz w:val="24"/>
        </w:rPr>
        <w:t xml:space="preserve">Contact information will be </w:t>
      </w:r>
      <w:r w:rsidR="00C340C9" w:rsidRPr="00796491">
        <w:rPr>
          <w:sz w:val="24"/>
        </w:rPr>
        <w:t>destroyed at the end of the study</w:t>
      </w:r>
      <w:r w:rsidR="0002631D" w:rsidRPr="00796491">
        <w:rPr>
          <w:sz w:val="24"/>
        </w:rPr>
        <w:t xml:space="preserve">. </w:t>
      </w:r>
      <w:r w:rsidR="00796491" w:rsidRPr="00796491">
        <w:rPr>
          <w:sz w:val="24"/>
        </w:rPr>
        <w:t>P</w:t>
      </w:r>
      <w:r w:rsidRPr="00796491">
        <w:rPr>
          <w:sz w:val="24"/>
          <w:szCs w:val="24"/>
        </w:rPr>
        <w:t>articipants will be identified in study documentation only by a unique identifier.</w:t>
      </w:r>
      <w:r w:rsidRPr="00D923E3">
        <w:rPr>
          <w:sz w:val="24"/>
          <w:szCs w:val="24"/>
        </w:rPr>
        <w:t xml:space="preserve"> </w:t>
      </w:r>
    </w:p>
    <w:p w14:paraId="4B2756C8" w14:textId="440552E6" w:rsidR="006C46A4" w:rsidRPr="00D923E3" w:rsidRDefault="006C46A4" w:rsidP="004A12C5">
      <w:pPr>
        <w:spacing w:after="0"/>
        <w:rPr>
          <w:sz w:val="24"/>
          <w:szCs w:val="24"/>
        </w:rPr>
      </w:pPr>
      <w:r w:rsidRPr="00D923E3">
        <w:rPr>
          <w:sz w:val="24"/>
          <w:szCs w:val="24"/>
        </w:rPr>
        <w:t xml:space="preserve">The database </w:t>
      </w:r>
      <w:r w:rsidR="00DC26CF">
        <w:rPr>
          <w:sz w:val="24"/>
          <w:szCs w:val="24"/>
        </w:rPr>
        <w:t xml:space="preserve">without contact details </w:t>
      </w:r>
      <w:r w:rsidRPr="00D923E3">
        <w:rPr>
          <w:sz w:val="24"/>
          <w:szCs w:val="24"/>
        </w:rPr>
        <w:t>will be anonymised and a secure compact disc containing the link between identification number and participant identifiable information will be stored in a secure archiving facility.</w:t>
      </w:r>
    </w:p>
    <w:p w14:paraId="3F392028" w14:textId="35FED153" w:rsidR="00AF045F" w:rsidRPr="00D923E3" w:rsidRDefault="00AF045F" w:rsidP="00AF045F">
      <w:pPr>
        <w:spacing w:after="0"/>
        <w:rPr>
          <w:sz w:val="24"/>
          <w:szCs w:val="24"/>
        </w:rPr>
      </w:pPr>
      <w:r w:rsidRPr="00DE4406">
        <w:rPr>
          <w:sz w:val="24"/>
          <w:szCs w:val="24"/>
        </w:rPr>
        <w:t xml:space="preserve">The </w:t>
      </w:r>
      <w:r w:rsidR="00F2641D">
        <w:rPr>
          <w:rFonts w:cs="Arial"/>
          <w:color w:val="000000"/>
          <w:sz w:val="24"/>
          <w:szCs w:val="24"/>
        </w:rPr>
        <w:t>central research</w:t>
      </w:r>
      <w:r w:rsidR="00F2641D" w:rsidRPr="00D923E3">
        <w:rPr>
          <w:rFonts w:cs="Arial"/>
          <w:color w:val="000000"/>
          <w:sz w:val="24"/>
          <w:szCs w:val="24"/>
        </w:rPr>
        <w:t xml:space="preserve"> </w:t>
      </w:r>
      <w:r w:rsidRPr="00DE4406">
        <w:rPr>
          <w:sz w:val="24"/>
          <w:szCs w:val="24"/>
        </w:rPr>
        <w:t xml:space="preserve">team will </w:t>
      </w:r>
      <w:r>
        <w:rPr>
          <w:sz w:val="24"/>
          <w:szCs w:val="24"/>
        </w:rPr>
        <w:t xml:space="preserve">need to </w:t>
      </w:r>
      <w:r w:rsidRPr="00DE4406">
        <w:rPr>
          <w:sz w:val="24"/>
          <w:szCs w:val="24"/>
        </w:rPr>
        <w:t xml:space="preserve">share </w:t>
      </w:r>
      <w:r w:rsidR="0097129E" w:rsidRPr="00DE4406">
        <w:rPr>
          <w:sz w:val="24"/>
          <w:szCs w:val="24"/>
        </w:rPr>
        <w:t xml:space="preserve">the participant's </w:t>
      </w:r>
      <w:r w:rsidR="0069533C">
        <w:rPr>
          <w:sz w:val="24"/>
          <w:szCs w:val="24"/>
        </w:rPr>
        <w:t xml:space="preserve">name and </w:t>
      </w:r>
      <w:proofErr w:type="spellStart"/>
      <w:r w:rsidR="0097129E" w:rsidRPr="00DE4406">
        <w:rPr>
          <w:sz w:val="24"/>
          <w:szCs w:val="24"/>
        </w:rPr>
        <w:t>clubcard</w:t>
      </w:r>
      <w:proofErr w:type="spellEnd"/>
      <w:r w:rsidR="0097129E" w:rsidRPr="00DE4406">
        <w:rPr>
          <w:sz w:val="24"/>
          <w:szCs w:val="24"/>
        </w:rPr>
        <w:t xml:space="preserve"> number </w:t>
      </w:r>
      <w:r w:rsidRPr="00DE4406">
        <w:rPr>
          <w:sz w:val="24"/>
          <w:szCs w:val="24"/>
        </w:rPr>
        <w:t xml:space="preserve">with the commercial partner (Tesco) so that the </w:t>
      </w:r>
      <w:r w:rsidR="00F2641D">
        <w:rPr>
          <w:rFonts w:cs="Arial"/>
          <w:color w:val="000000"/>
          <w:sz w:val="24"/>
          <w:szCs w:val="24"/>
        </w:rPr>
        <w:t>central research</w:t>
      </w:r>
      <w:r w:rsidR="00F2641D" w:rsidRPr="00D923E3">
        <w:rPr>
          <w:rFonts w:cs="Arial"/>
          <w:color w:val="000000"/>
          <w:sz w:val="24"/>
          <w:szCs w:val="24"/>
        </w:rPr>
        <w:t xml:space="preserve"> </w:t>
      </w:r>
      <w:r w:rsidRPr="00DE4406">
        <w:rPr>
          <w:sz w:val="24"/>
          <w:szCs w:val="24"/>
        </w:rPr>
        <w:t>team can access the participant</w:t>
      </w:r>
      <w:r>
        <w:rPr>
          <w:sz w:val="24"/>
          <w:szCs w:val="24"/>
        </w:rPr>
        <w:t>’s</w:t>
      </w:r>
      <w:r w:rsidRPr="00DE4406">
        <w:rPr>
          <w:sz w:val="24"/>
          <w:szCs w:val="24"/>
        </w:rPr>
        <w:t xml:space="preserve"> shopping data</w:t>
      </w:r>
      <w:r w:rsidR="0097129E">
        <w:rPr>
          <w:sz w:val="24"/>
          <w:szCs w:val="24"/>
        </w:rPr>
        <w:t>,</w:t>
      </w:r>
      <w:r w:rsidRPr="00DE4406">
        <w:rPr>
          <w:sz w:val="24"/>
          <w:szCs w:val="24"/>
        </w:rPr>
        <w:t xml:space="preserve"> which is needed to deliver the intervention.  No other information will be shared with Tesco.</w:t>
      </w:r>
    </w:p>
    <w:p w14:paraId="0D936EC8" w14:textId="77777777" w:rsidR="00AF045F" w:rsidRDefault="00AF045F" w:rsidP="00D923E3">
      <w:pPr>
        <w:spacing w:after="0"/>
        <w:rPr>
          <w:sz w:val="24"/>
          <w:szCs w:val="24"/>
        </w:rPr>
      </w:pPr>
    </w:p>
    <w:p w14:paraId="6C0DB6BC" w14:textId="77777777" w:rsidR="006C46A4" w:rsidRPr="00D923E3" w:rsidRDefault="006C46A4" w:rsidP="00D923E3">
      <w:pPr>
        <w:spacing w:after="0"/>
        <w:rPr>
          <w:sz w:val="24"/>
          <w:szCs w:val="24"/>
        </w:rPr>
      </w:pPr>
      <w:r w:rsidRPr="00D923E3">
        <w:rPr>
          <w:sz w:val="24"/>
          <w:szCs w:val="24"/>
        </w:rPr>
        <w:t>The trial management team will monitor confidentiality and consent will be sought from participants for the PC-SHOP research team to have direct access to participant medical records.</w:t>
      </w:r>
    </w:p>
    <w:p w14:paraId="65284075" w14:textId="77777777" w:rsidR="006C46A4" w:rsidRDefault="006C46A4" w:rsidP="00D923E3">
      <w:pPr>
        <w:spacing w:after="0"/>
        <w:rPr>
          <w:sz w:val="24"/>
          <w:szCs w:val="24"/>
        </w:rPr>
      </w:pPr>
      <w:r w:rsidRPr="00D923E3">
        <w:rPr>
          <w:sz w:val="24"/>
          <w:szCs w:val="24"/>
        </w:rPr>
        <w:t xml:space="preserve">The study coordination centre will obtain approval from the </w:t>
      </w:r>
      <w:r w:rsidR="000F7323">
        <w:rPr>
          <w:sz w:val="24"/>
          <w:szCs w:val="24"/>
        </w:rPr>
        <w:t>Health Research Authority (HRA).</w:t>
      </w:r>
    </w:p>
    <w:p w14:paraId="543DB393" w14:textId="77777777" w:rsidR="00DE4406" w:rsidRDefault="00DE4406" w:rsidP="00D923E3">
      <w:pPr>
        <w:spacing w:after="0"/>
        <w:rPr>
          <w:sz w:val="24"/>
          <w:szCs w:val="24"/>
        </w:rPr>
      </w:pPr>
    </w:p>
    <w:p w14:paraId="65FF1ED1" w14:textId="77777777" w:rsidR="007E3D66" w:rsidRPr="00D923E3" w:rsidRDefault="007E3D66" w:rsidP="00D923E3">
      <w:pPr>
        <w:pStyle w:val="Heading2"/>
        <w:rPr>
          <w:szCs w:val="24"/>
        </w:rPr>
      </w:pPr>
      <w:bookmarkStart w:id="102" w:name="_Toc348119385"/>
      <w:bookmarkStart w:id="103" w:name="_Toc279900"/>
      <w:r w:rsidRPr="00D923E3">
        <w:rPr>
          <w:szCs w:val="24"/>
        </w:rPr>
        <w:t>Expenses and Benefits</w:t>
      </w:r>
      <w:bookmarkEnd w:id="102"/>
      <w:bookmarkEnd w:id="103"/>
    </w:p>
    <w:p w14:paraId="074E35F5" w14:textId="18EFEF13" w:rsidR="006C46A4" w:rsidRDefault="006C46A4" w:rsidP="00D923E3">
      <w:pPr>
        <w:autoSpaceDE w:val="0"/>
        <w:autoSpaceDN w:val="0"/>
        <w:adjustRightInd w:val="0"/>
        <w:spacing w:after="0"/>
        <w:rPr>
          <w:sz w:val="24"/>
          <w:szCs w:val="24"/>
        </w:rPr>
      </w:pPr>
      <w:r w:rsidRPr="00D923E3">
        <w:rPr>
          <w:sz w:val="24"/>
          <w:szCs w:val="24"/>
        </w:rPr>
        <w:t>As a result of participation in the PC-SHOP trial participants</w:t>
      </w:r>
      <w:r w:rsidR="00F703F8">
        <w:rPr>
          <w:sz w:val="24"/>
          <w:szCs w:val="24"/>
        </w:rPr>
        <w:t>,</w:t>
      </w:r>
      <w:r w:rsidRPr="00D923E3">
        <w:rPr>
          <w:sz w:val="24"/>
          <w:szCs w:val="24"/>
        </w:rPr>
        <w:t xml:space="preserve"> will be asked to attend </w:t>
      </w:r>
      <w:r w:rsidR="00F12CB0">
        <w:rPr>
          <w:sz w:val="24"/>
          <w:szCs w:val="24"/>
        </w:rPr>
        <w:t xml:space="preserve">2 or </w:t>
      </w:r>
      <w:r w:rsidR="00213614">
        <w:rPr>
          <w:sz w:val="24"/>
          <w:szCs w:val="24"/>
        </w:rPr>
        <w:t>3</w:t>
      </w:r>
      <w:r w:rsidRPr="00D923E3">
        <w:rPr>
          <w:sz w:val="24"/>
          <w:szCs w:val="24"/>
        </w:rPr>
        <w:t xml:space="preserve"> study visits at their local GP practice. In order to minimise the burden on participants of claiming travel expenses (providing receipts, recording mileage, completing forms) the </w:t>
      </w:r>
      <w:r w:rsidR="00F2641D">
        <w:rPr>
          <w:rFonts w:cs="Arial"/>
          <w:color w:val="000000"/>
          <w:sz w:val="24"/>
          <w:szCs w:val="24"/>
        </w:rPr>
        <w:t>central research</w:t>
      </w:r>
      <w:r w:rsidR="00F2641D" w:rsidRPr="00D923E3">
        <w:rPr>
          <w:rFonts w:cs="Arial"/>
          <w:color w:val="000000"/>
          <w:sz w:val="24"/>
          <w:szCs w:val="24"/>
        </w:rPr>
        <w:t xml:space="preserve"> </w:t>
      </w:r>
      <w:r w:rsidRPr="00D923E3">
        <w:rPr>
          <w:sz w:val="24"/>
          <w:szCs w:val="24"/>
        </w:rPr>
        <w:t xml:space="preserve">team will offer each participant a £10 gift card at the </w:t>
      </w:r>
      <w:r w:rsidR="00F12CB0" w:rsidRPr="00D923E3">
        <w:rPr>
          <w:sz w:val="24"/>
          <w:szCs w:val="24"/>
        </w:rPr>
        <w:t>3-month</w:t>
      </w:r>
      <w:r w:rsidRPr="00D923E3">
        <w:rPr>
          <w:sz w:val="24"/>
          <w:szCs w:val="24"/>
        </w:rPr>
        <w:t xml:space="preserve"> study visit.</w:t>
      </w:r>
    </w:p>
    <w:p w14:paraId="47B3752F" w14:textId="4D7D4EB7" w:rsidR="00FF70B0" w:rsidRPr="00D923E3" w:rsidRDefault="00FF70B0" w:rsidP="00D923E3">
      <w:pPr>
        <w:autoSpaceDE w:val="0"/>
        <w:autoSpaceDN w:val="0"/>
        <w:adjustRightInd w:val="0"/>
        <w:spacing w:after="0"/>
        <w:rPr>
          <w:sz w:val="24"/>
          <w:szCs w:val="24"/>
        </w:rPr>
      </w:pPr>
      <w:r>
        <w:rPr>
          <w:sz w:val="24"/>
          <w:szCs w:val="24"/>
        </w:rPr>
        <w:t>For the qualitative sub-study, a £20 g</w:t>
      </w:r>
      <w:r w:rsidR="000C0B95">
        <w:rPr>
          <w:sz w:val="24"/>
          <w:szCs w:val="24"/>
        </w:rPr>
        <w:t>i</w:t>
      </w:r>
      <w:r>
        <w:rPr>
          <w:sz w:val="24"/>
          <w:szCs w:val="24"/>
        </w:rPr>
        <w:t xml:space="preserve">ft card will be provided by post after the interview has been completed. </w:t>
      </w:r>
    </w:p>
    <w:p w14:paraId="5E78BF69" w14:textId="77777777" w:rsidR="005A3497" w:rsidRPr="00D923E3" w:rsidRDefault="005A3497" w:rsidP="00D923E3">
      <w:pPr>
        <w:rPr>
          <w:sz w:val="24"/>
          <w:szCs w:val="24"/>
        </w:rPr>
      </w:pPr>
    </w:p>
    <w:p w14:paraId="5953FCF4" w14:textId="77777777" w:rsidR="00700B45" w:rsidRPr="00D923E3" w:rsidRDefault="00700B45" w:rsidP="00D923E3">
      <w:pPr>
        <w:pStyle w:val="Heading1"/>
        <w:rPr>
          <w:szCs w:val="24"/>
        </w:rPr>
        <w:sectPr w:rsidR="00700B45" w:rsidRPr="00D923E3" w:rsidSect="00C815CA">
          <w:pgSz w:w="11906" w:h="16838" w:code="9"/>
          <w:pgMar w:top="1361" w:right="1247" w:bottom="1418" w:left="1247" w:header="454" w:footer="340" w:gutter="0"/>
          <w:cols w:space="708"/>
          <w:docGrid w:linePitch="360"/>
        </w:sectPr>
      </w:pPr>
    </w:p>
    <w:p w14:paraId="061C065E" w14:textId="77777777" w:rsidR="007E3D66" w:rsidRPr="00D923E3" w:rsidRDefault="007E3D66" w:rsidP="00D923E3">
      <w:pPr>
        <w:pStyle w:val="Heading1"/>
        <w:rPr>
          <w:szCs w:val="24"/>
        </w:rPr>
      </w:pPr>
      <w:bookmarkStart w:id="104" w:name="_Toc348119386"/>
      <w:bookmarkStart w:id="105" w:name="_Toc279901"/>
      <w:r w:rsidRPr="00D923E3">
        <w:rPr>
          <w:szCs w:val="24"/>
        </w:rPr>
        <w:lastRenderedPageBreak/>
        <w:t>FINANCE AND INSURANCE</w:t>
      </w:r>
      <w:bookmarkEnd w:id="104"/>
      <w:bookmarkEnd w:id="105"/>
    </w:p>
    <w:p w14:paraId="7C2D02EF" w14:textId="77777777" w:rsidR="00DA14BC" w:rsidRPr="00D923E3" w:rsidRDefault="00DA14BC" w:rsidP="00D923E3">
      <w:pPr>
        <w:pStyle w:val="Heading2"/>
        <w:rPr>
          <w:szCs w:val="24"/>
        </w:rPr>
      </w:pPr>
      <w:bookmarkStart w:id="106" w:name="_Toc348119387"/>
      <w:bookmarkStart w:id="107" w:name="_Toc279902"/>
      <w:r w:rsidRPr="00D923E3">
        <w:rPr>
          <w:szCs w:val="24"/>
        </w:rPr>
        <w:t>Funding</w:t>
      </w:r>
      <w:bookmarkEnd w:id="106"/>
      <w:bookmarkEnd w:id="107"/>
    </w:p>
    <w:p w14:paraId="65D69344" w14:textId="77777777" w:rsidR="00DA14BC" w:rsidRPr="00D923E3" w:rsidRDefault="00B45479" w:rsidP="00D923E3">
      <w:pPr>
        <w:rPr>
          <w:sz w:val="24"/>
          <w:szCs w:val="24"/>
        </w:rPr>
      </w:pPr>
      <w:r w:rsidRPr="00D923E3">
        <w:rPr>
          <w:sz w:val="24"/>
          <w:szCs w:val="24"/>
        </w:rPr>
        <w:t xml:space="preserve">This study will be funded by the </w:t>
      </w:r>
      <w:r w:rsidR="00CE1CB3" w:rsidRPr="00CE1CB3">
        <w:rPr>
          <w:sz w:val="24"/>
          <w:szCs w:val="24"/>
        </w:rPr>
        <w:t>National Institute for Health Research (NIHR) Collaboration for Leadership in Applied Health Research and Care Oxford at Oxford Health NHS Foundation Trust</w:t>
      </w:r>
      <w:r w:rsidRPr="00D923E3">
        <w:rPr>
          <w:sz w:val="24"/>
          <w:szCs w:val="24"/>
        </w:rPr>
        <w:t xml:space="preserve">. The research funding will be administered by the administrative and finance teams within the Nuffield Department of Primary Care Health Sciences. </w:t>
      </w:r>
    </w:p>
    <w:p w14:paraId="73DC8F10" w14:textId="77777777" w:rsidR="00DA14BC" w:rsidRPr="00D923E3" w:rsidRDefault="00FC5D38" w:rsidP="00D923E3">
      <w:pPr>
        <w:pStyle w:val="Heading2"/>
        <w:rPr>
          <w:szCs w:val="24"/>
        </w:rPr>
      </w:pPr>
      <w:bookmarkStart w:id="108" w:name="_Toc348119388"/>
      <w:bookmarkStart w:id="109" w:name="_Toc279903"/>
      <w:r w:rsidRPr="00D923E3">
        <w:rPr>
          <w:szCs w:val="24"/>
        </w:rPr>
        <w:t>Insurance</w:t>
      </w:r>
      <w:bookmarkEnd w:id="108"/>
      <w:bookmarkEnd w:id="109"/>
    </w:p>
    <w:p w14:paraId="6F694036" w14:textId="77777777" w:rsidR="00B45479" w:rsidRPr="00D923E3" w:rsidRDefault="00B45479" w:rsidP="00D923E3">
      <w:pPr>
        <w:rPr>
          <w:iCs/>
          <w:sz w:val="24"/>
          <w:szCs w:val="24"/>
        </w:rPr>
      </w:pPr>
      <w:r w:rsidRPr="00D923E3">
        <w:rPr>
          <w:iCs/>
          <w:sz w:val="24"/>
          <w:szCs w:val="24"/>
        </w:rPr>
        <w:t xml:space="preserve">The University of Oxford will act as Sponsor for the PC-SHOP trial. </w:t>
      </w:r>
    </w:p>
    <w:p w14:paraId="33D14AEF" w14:textId="77777777" w:rsidR="008A1215" w:rsidRPr="00D923E3" w:rsidRDefault="005F6E5D" w:rsidP="00D923E3">
      <w:pPr>
        <w:rPr>
          <w:sz w:val="24"/>
          <w:szCs w:val="24"/>
        </w:rPr>
      </w:pPr>
      <w:r w:rsidRPr="00D923E3">
        <w:rPr>
          <w:iCs/>
          <w:sz w:val="24"/>
          <w:szCs w:val="24"/>
        </w:rPr>
        <w:t>The University has a specialist insurance policy in place which would operate in the event of any participant suffering harm as a result of their involvement in the research (Newline Underwriting Management Ltd, at Lloyd’s of Lo</w:t>
      </w:r>
      <w:r w:rsidR="00520A71" w:rsidRPr="00D923E3">
        <w:rPr>
          <w:iCs/>
          <w:sz w:val="24"/>
          <w:szCs w:val="24"/>
        </w:rPr>
        <w:t>ndon</w:t>
      </w:r>
      <w:r w:rsidRPr="00D923E3">
        <w:rPr>
          <w:iCs/>
          <w:sz w:val="24"/>
          <w:szCs w:val="24"/>
        </w:rPr>
        <w:t>)</w:t>
      </w:r>
      <w:r w:rsidR="008A1215" w:rsidRPr="00D923E3">
        <w:rPr>
          <w:sz w:val="24"/>
          <w:szCs w:val="24"/>
        </w:rPr>
        <w:t>.</w:t>
      </w:r>
      <w:r w:rsidR="00ED19FA" w:rsidRPr="00D923E3">
        <w:rPr>
          <w:sz w:val="24"/>
          <w:szCs w:val="24"/>
        </w:rPr>
        <w:t xml:space="preserve"> </w:t>
      </w:r>
      <w:r w:rsidR="008A1215" w:rsidRPr="00D923E3">
        <w:rPr>
          <w:rFonts w:cs="Arial"/>
          <w:color w:val="000000"/>
          <w:sz w:val="24"/>
          <w:szCs w:val="24"/>
        </w:rPr>
        <w:t xml:space="preserve"> </w:t>
      </w:r>
    </w:p>
    <w:p w14:paraId="7F347B47" w14:textId="77777777" w:rsidR="005A3497" w:rsidRPr="00D923E3" w:rsidRDefault="005A3497" w:rsidP="00D923E3">
      <w:pPr>
        <w:rPr>
          <w:sz w:val="24"/>
          <w:szCs w:val="24"/>
        </w:rPr>
      </w:pPr>
    </w:p>
    <w:p w14:paraId="1B6A4570" w14:textId="77777777" w:rsidR="00700B45" w:rsidRPr="00D923E3" w:rsidRDefault="00700B45" w:rsidP="00D923E3">
      <w:pPr>
        <w:pStyle w:val="Heading1"/>
        <w:rPr>
          <w:szCs w:val="24"/>
        </w:rPr>
        <w:sectPr w:rsidR="00700B45" w:rsidRPr="00D923E3" w:rsidSect="00C815CA">
          <w:pgSz w:w="11906" w:h="16838" w:code="9"/>
          <w:pgMar w:top="1361" w:right="1247" w:bottom="1418" w:left="1247" w:header="454" w:footer="340" w:gutter="0"/>
          <w:cols w:space="708"/>
          <w:docGrid w:linePitch="360"/>
        </w:sectPr>
      </w:pPr>
    </w:p>
    <w:p w14:paraId="56F689DE" w14:textId="77777777" w:rsidR="007E3D66" w:rsidRPr="00D923E3" w:rsidRDefault="005B19EB" w:rsidP="00D923E3">
      <w:pPr>
        <w:pStyle w:val="Heading1"/>
        <w:rPr>
          <w:szCs w:val="24"/>
        </w:rPr>
      </w:pPr>
      <w:bookmarkStart w:id="110" w:name="_Toc348119389"/>
      <w:bookmarkStart w:id="111" w:name="_Toc279904"/>
      <w:r w:rsidRPr="00D923E3">
        <w:rPr>
          <w:szCs w:val="24"/>
        </w:rPr>
        <w:lastRenderedPageBreak/>
        <w:t>PUBLICATION POLICY</w:t>
      </w:r>
      <w:bookmarkEnd w:id="110"/>
      <w:bookmarkEnd w:id="111"/>
    </w:p>
    <w:p w14:paraId="4B13DB9F" w14:textId="791D33AD" w:rsidR="00E437DD" w:rsidRPr="00D923E3" w:rsidRDefault="00E437DD" w:rsidP="00D923E3">
      <w:pPr>
        <w:spacing w:after="0"/>
        <w:rPr>
          <w:rFonts w:cs="Arial"/>
          <w:color w:val="000000"/>
          <w:sz w:val="24"/>
          <w:szCs w:val="24"/>
        </w:rPr>
      </w:pPr>
      <w:r w:rsidRPr="00D923E3">
        <w:rPr>
          <w:rFonts w:cs="Arial"/>
          <w:color w:val="000000"/>
          <w:sz w:val="24"/>
          <w:szCs w:val="24"/>
        </w:rPr>
        <w:t xml:space="preserve">The investigators within the </w:t>
      </w:r>
      <w:r w:rsidR="00F2641D">
        <w:rPr>
          <w:rFonts w:cs="Arial"/>
          <w:color w:val="000000"/>
          <w:sz w:val="24"/>
          <w:szCs w:val="24"/>
        </w:rPr>
        <w:t>central research</w:t>
      </w:r>
      <w:r w:rsidR="00F2641D" w:rsidRPr="00D923E3">
        <w:rPr>
          <w:rFonts w:cs="Arial"/>
          <w:color w:val="000000"/>
          <w:sz w:val="24"/>
          <w:szCs w:val="24"/>
        </w:rPr>
        <w:t xml:space="preserve"> </w:t>
      </w:r>
      <w:r w:rsidRPr="00D923E3">
        <w:rPr>
          <w:rFonts w:cs="Arial"/>
          <w:color w:val="000000"/>
          <w:sz w:val="24"/>
          <w:szCs w:val="24"/>
        </w:rPr>
        <w:t>team will be involved in reviewing drafts of the manuscripts, abstracts, press releases and any other publications arising from the study. The main paper reporting the primary outcome will also include data on the secondary outcomes. Other qualitative outcomes, including acceptability of the intervention, may be reported in additional papers.</w:t>
      </w:r>
    </w:p>
    <w:p w14:paraId="53DD31A9" w14:textId="77777777" w:rsidR="00E437DD" w:rsidRDefault="00E437DD" w:rsidP="00213614">
      <w:pPr>
        <w:spacing w:after="0"/>
        <w:rPr>
          <w:rFonts w:cs="Arial"/>
          <w:color w:val="000000"/>
          <w:sz w:val="24"/>
          <w:szCs w:val="24"/>
        </w:rPr>
      </w:pPr>
      <w:r w:rsidRPr="00D923E3">
        <w:rPr>
          <w:rFonts w:cs="Arial"/>
          <w:color w:val="000000"/>
          <w:sz w:val="24"/>
          <w:szCs w:val="24"/>
        </w:rPr>
        <w:t>The trial results will be published and all who meet the criteria for authorship will be listed as authors.</w:t>
      </w:r>
      <w:r w:rsidR="00213614">
        <w:rPr>
          <w:rFonts w:cs="Arial"/>
          <w:color w:val="000000"/>
          <w:sz w:val="24"/>
          <w:szCs w:val="24"/>
        </w:rPr>
        <w:t xml:space="preserve"> </w:t>
      </w:r>
      <w:r w:rsidRPr="00D923E3">
        <w:rPr>
          <w:rFonts w:cs="Arial"/>
          <w:color w:val="000000"/>
          <w:sz w:val="24"/>
          <w:szCs w:val="24"/>
        </w:rPr>
        <w:t>Authorship will be determined in accordance with the ICMJE guidelines and other contributors will be acknowledged.</w:t>
      </w:r>
    </w:p>
    <w:p w14:paraId="67C7047F" w14:textId="77777777" w:rsidR="00213614" w:rsidRPr="00D923E3" w:rsidRDefault="00213614" w:rsidP="00213614">
      <w:pPr>
        <w:spacing w:after="0"/>
        <w:rPr>
          <w:rFonts w:cs="Arial"/>
          <w:color w:val="000000"/>
          <w:sz w:val="24"/>
          <w:szCs w:val="24"/>
        </w:rPr>
      </w:pPr>
    </w:p>
    <w:p w14:paraId="59046FC0" w14:textId="77777777" w:rsidR="00E437DD" w:rsidRPr="00D923E3" w:rsidRDefault="00E437DD" w:rsidP="00D923E3">
      <w:pPr>
        <w:spacing w:after="0"/>
        <w:rPr>
          <w:rFonts w:cs="Arial"/>
          <w:color w:val="000000"/>
          <w:sz w:val="24"/>
          <w:szCs w:val="24"/>
        </w:rPr>
      </w:pPr>
      <w:r w:rsidRPr="00D923E3">
        <w:rPr>
          <w:rFonts w:cs="Arial"/>
          <w:color w:val="000000"/>
          <w:sz w:val="24"/>
          <w:szCs w:val="24"/>
        </w:rPr>
        <w:t xml:space="preserve">We will </w:t>
      </w:r>
      <w:r w:rsidR="00F77792">
        <w:rPr>
          <w:rFonts w:cs="Arial"/>
          <w:color w:val="000000"/>
          <w:sz w:val="24"/>
          <w:szCs w:val="24"/>
        </w:rPr>
        <w:t xml:space="preserve">submit the paper to NIHR for approval before submission. </w:t>
      </w:r>
    </w:p>
    <w:p w14:paraId="1A3FFD02" w14:textId="77777777" w:rsidR="00E437DD" w:rsidRPr="00D923E3" w:rsidRDefault="00E437DD" w:rsidP="00D923E3">
      <w:pPr>
        <w:spacing w:after="0"/>
        <w:rPr>
          <w:rFonts w:cs="Arial"/>
          <w:color w:val="000000"/>
          <w:sz w:val="24"/>
          <w:szCs w:val="24"/>
        </w:rPr>
      </w:pPr>
    </w:p>
    <w:p w14:paraId="23D9EA8E" w14:textId="77777777" w:rsidR="005A3497" w:rsidRPr="00D923E3" w:rsidRDefault="005A3497" w:rsidP="00D923E3">
      <w:pPr>
        <w:rPr>
          <w:rFonts w:eastAsiaTheme="majorEastAsia" w:cstheme="majorBidi"/>
          <w:b/>
          <w:bCs/>
          <w:sz w:val="24"/>
          <w:szCs w:val="24"/>
        </w:rPr>
      </w:pPr>
      <w:r w:rsidRPr="00D923E3">
        <w:rPr>
          <w:sz w:val="24"/>
          <w:szCs w:val="24"/>
        </w:rPr>
        <w:br w:type="page"/>
      </w:r>
    </w:p>
    <w:p w14:paraId="7A07FF3B" w14:textId="77777777" w:rsidR="005B19EB" w:rsidRPr="00D923E3" w:rsidRDefault="005B19EB" w:rsidP="00D923E3">
      <w:pPr>
        <w:pStyle w:val="Heading1"/>
        <w:rPr>
          <w:szCs w:val="24"/>
        </w:rPr>
      </w:pPr>
      <w:bookmarkStart w:id="112" w:name="_Toc348119390"/>
      <w:bookmarkStart w:id="113" w:name="_Toc279905"/>
      <w:r w:rsidRPr="00D923E3">
        <w:rPr>
          <w:szCs w:val="24"/>
        </w:rPr>
        <w:lastRenderedPageBreak/>
        <w:t>REFERENCES</w:t>
      </w:r>
      <w:bookmarkEnd w:id="112"/>
      <w:bookmarkEnd w:id="113"/>
    </w:p>
    <w:p w14:paraId="1FD77CBC" w14:textId="77777777" w:rsidR="00BC4F12" w:rsidRPr="00BC4F12" w:rsidRDefault="00634A0F" w:rsidP="00BC4F12">
      <w:pPr>
        <w:pStyle w:val="EndNoteBibliography"/>
        <w:spacing w:after="0"/>
        <w:ind w:left="720" w:hanging="720"/>
      </w:pPr>
      <w:r w:rsidRPr="00D923E3">
        <w:rPr>
          <w:rFonts w:asciiTheme="minorHAnsi" w:hAnsiTheme="minorHAnsi"/>
          <w:sz w:val="24"/>
          <w:szCs w:val="24"/>
        </w:rPr>
        <w:fldChar w:fldCharType="begin"/>
      </w:r>
      <w:r w:rsidRPr="00D923E3">
        <w:rPr>
          <w:rFonts w:asciiTheme="minorHAnsi" w:hAnsiTheme="minorHAnsi"/>
          <w:sz w:val="24"/>
          <w:szCs w:val="24"/>
        </w:rPr>
        <w:instrText xml:space="preserve"> ADDIN EN.REFLIST </w:instrText>
      </w:r>
      <w:r w:rsidRPr="00D923E3">
        <w:rPr>
          <w:rFonts w:asciiTheme="minorHAnsi" w:hAnsiTheme="minorHAnsi"/>
          <w:sz w:val="24"/>
          <w:szCs w:val="24"/>
        </w:rPr>
        <w:fldChar w:fldCharType="separate"/>
      </w:r>
      <w:r w:rsidR="00BC4F12" w:rsidRPr="00BC4F12">
        <w:t>1. Berneis KK, Krauss RM. Metabolic origins and clinical significance of LDL heterogeneity. J Lipid Res 2002;</w:t>
      </w:r>
      <w:r w:rsidR="00BC4F12" w:rsidRPr="00BC4F12">
        <w:rPr>
          <w:b/>
        </w:rPr>
        <w:t>43</w:t>
      </w:r>
      <w:r w:rsidR="00BC4F12" w:rsidRPr="00BC4F12">
        <w:t>(9):1363-79.</w:t>
      </w:r>
    </w:p>
    <w:p w14:paraId="28D90D58" w14:textId="77777777" w:rsidR="00BC4F12" w:rsidRPr="00BC4F12" w:rsidRDefault="00BC4F12" w:rsidP="00BC4F12">
      <w:pPr>
        <w:pStyle w:val="EndNoteBibliography"/>
        <w:spacing w:after="0"/>
        <w:ind w:left="720" w:hanging="720"/>
      </w:pPr>
      <w:r w:rsidRPr="00BC4F12">
        <w:t>2. Mozaffarian D, Micha R, Wallace S. Effects on coronary heart disease of increasing polyunsaturated fat in place of saturated fat: a systematic review and meta-analysis of randomized controlled trials. PLoS Med 2010;</w:t>
      </w:r>
      <w:r w:rsidRPr="00BC4F12">
        <w:rPr>
          <w:b/>
        </w:rPr>
        <w:t>7</w:t>
      </w:r>
      <w:r w:rsidRPr="00BC4F12">
        <w:t>(3):e1000252.</w:t>
      </w:r>
    </w:p>
    <w:p w14:paraId="29E1A2AA" w14:textId="77777777" w:rsidR="00BC4F12" w:rsidRPr="00BC4F12" w:rsidRDefault="00BC4F12" w:rsidP="00BC4F12">
      <w:pPr>
        <w:pStyle w:val="EndNoteBibliography"/>
        <w:spacing w:after="0"/>
        <w:ind w:left="720" w:hanging="720"/>
      </w:pPr>
      <w:r w:rsidRPr="00BC4F12">
        <w:t>3. Hooper L, Martin N, Abdelhamid A, et al. Reduction in saturated fat intake for cardiovascular disease. Cochrane Database Syst Rev 2015;</w:t>
      </w:r>
      <w:r w:rsidRPr="00BC4F12">
        <w:rPr>
          <w:b/>
        </w:rPr>
        <w:t>6</w:t>
      </w:r>
      <w:r w:rsidRPr="00BC4F12">
        <w:t>:CD011737.</w:t>
      </w:r>
    </w:p>
    <w:p w14:paraId="502A285A" w14:textId="77777777" w:rsidR="00BC4F12" w:rsidRPr="00BC4F12" w:rsidRDefault="00BC4F12" w:rsidP="00BC4F12">
      <w:pPr>
        <w:pStyle w:val="EndNoteBibliography"/>
        <w:spacing w:after="0"/>
        <w:ind w:left="720" w:hanging="720"/>
      </w:pPr>
      <w:r w:rsidRPr="00BC4F12">
        <w:t>4. Vafeiadou K, Weech M, Sharma V, et al. A review of the evidence for the effects of total dietary fat, saturated, monounsaturated and n-6 polyunsaturated fatty acids on vascular function, endothelial progenitor cells and microparticles. Br J Nutr 2012;</w:t>
      </w:r>
      <w:r w:rsidRPr="00BC4F12">
        <w:rPr>
          <w:b/>
        </w:rPr>
        <w:t>107</w:t>
      </w:r>
      <w:r w:rsidRPr="00BC4F12">
        <w:t>(3):303-24.</w:t>
      </w:r>
    </w:p>
    <w:p w14:paraId="7C5AE14E" w14:textId="77777777" w:rsidR="00BC4F12" w:rsidRPr="00BC4F12" w:rsidRDefault="00BC4F12" w:rsidP="00BC4F12">
      <w:pPr>
        <w:pStyle w:val="EndNoteBibliography"/>
        <w:spacing w:after="0"/>
        <w:ind w:left="720" w:hanging="720"/>
      </w:pPr>
      <w:r w:rsidRPr="00BC4F12">
        <w:t>5. (NICE) NIoHaCE. Prevention of Cardiovascular disease. London 2010.</w:t>
      </w:r>
    </w:p>
    <w:p w14:paraId="45825AA8" w14:textId="77777777" w:rsidR="00BC4F12" w:rsidRPr="00BC4F12" w:rsidRDefault="00BC4F12" w:rsidP="00BC4F12">
      <w:pPr>
        <w:pStyle w:val="EndNoteBibliography"/>
        <w:spacing w:after="0"/>
        <w:ind w:left="720" w:hanging="720"/>
      </w:pPr>
      <w:r w:rsidRPr="00BC4F12">
        <w:t>6. Vafeiadou K, Weech M, Altowaijri H, et al. Replacement of saturated with unsaturated fats had no impact on vascular function but beneficial effects on lipid biomarkers, E-selectin, and blood pressure: results from the randomized, controlled Dietary Intervention and VAScular function (DIVAS) study. Am J Clin Nutr 2015;</w:t>
      </w:r>
      <w:r w:rsidRPr="00BC4F12">
        <w:rPr>
          <w:b/>
        </w:rPr>
        <w:t>102</w:t>
      </w:r>
      <w:r w:rsidRPr="00BC4F12">
        <w:t>(1):40-8.</w:t>
      </w:r>
    </w:p>
    <w:p w14:paraId="34DCB979" w14:textId="77777777" w:rsidR="00BC4F12" w:rsidRPr="00BC4F12" w:rsidRDefault="00BC4F12" w:rsidP="00BC4F12">
      <w:pPr>
        <w:pStyle w:val="EndNoteBibliography"/>
        <w:spacing w:after="0"/>
        <w:ind w:left="720" w:hanging="720"/>
      </w:pPr>
      <w:r w:rsidRPr="00BC4F12">
        <w:t>7. Reidlinger DP, Darzi J, Hall WL, et al. How effective are current dietary guidelines for cardiovascular disease prevention in healthy middle-aged and older men and women? A randomized controlled trial. The American journal of clinical nutrition 2015;</w:t>
      </w:r>
      <w:r w:rsidRPr="00BC4F12">
        <w:rPr>
          <w:b/>
        </w:rPr>
        <w:t>101</w:t>
      </w:r>
      <w:r w:rsidRPr="00BC4F12">
        <w:t>(5):922-30.</w:t>
      </w:r>
    </w:p>
    <w:p w14:paraId="12C413A7" w14:textId="77777777" w:rsidR="00BC4F12" w:rsidRPr="00BC4F12" w:rsidRDefault="00BC4F12" w:rsidP="00BC4F12">
      <w:pPr>
        <w:pStyle w:val="EndNoteBibliography"/>
        <w:spacing w:after="0"/>
        <w:ind w:left="720" w:hanging="720"/>
      </w:pPr>
      <w:r w:rsidRPr="00BC4F12">
        <w:t>8. Rees K, Dyakova M, Wilson N, et al. Dietary advice for reducing cardiovascular risk. Cochrane Database Syst Rev 2013;</w:t>
      </w:r>
      <w:r w:rsidRPr="00BC4F12">
        <w:rPr>
          <w:b/>
        </w:rPr>
        <w:t>12</w:t>
      </w:r>
      <w:r w:rsidRPr="00BC4F12">
        <w:t>:CD002128.</w:t>
      </w:r>
    </w:p>
    <w:p w14:paraId="0732A618" w14:textId="77777777" w:rsidR="00BC4F12" w:rsidRPr="00BC4F12" w:rsidRDefault="00BC4F12" w:rsidP="00BC4F12">
      <w:pPr>
        <w:pStyle w:val="EndNoteBibliography"/>
        <w:spacing w:after="0"/>
        <w:ind w:left="720" w:hanging="720"/>
      </w:pPr>
      <w:r w:rsidRPr="00BC4F12">
        <w:t>9. Lin JS, O'Connor E, Whitlock EP, et al. Behavioral counseling to promote physical activity and a healthful diet to prevent cardiovascular disease in adults: a systematic review for the U.S. Preventive Services Task Force. Ann Intern Med 2010;</w:t>
      </w:r>
      <w:r w:rsidRPr="00BC4F12">
        <w:rPr>
          <w:b/>
        </w:rPr>
        <w:t>153</w:t>
      </w:r>
      <w:r w:rsidRPr="00BC4F12">
        <w:t>(11):736-50.</w:t>
      </w:r>
    </w:p>
    <w:p w14:paraId="3D1A9194" w14:textId="77777777" w:rsidR="00BC4F12" w:rsidRPr="00BC4F12" w:rsidRDefault="00BC4F12" w:rsidP="00BC4F12">
      <w:pPr>
        <w:pStyle w:val="EndNoteBibliography"/>
        <w:spacing w:after="0"/>
        <w:ind w:left="720" w:hanging="720"/>
      </w:pPr>
      <w:r w:rsidRPr="00BC4F12">
        <w:t>10. Kulick D, Langer RD, Ashley JM, et al. Live well: a practical and effective low-intensity dietary counseling intervention for use in primary care patients with dyslipidemia--a randomized controlled pilot trial. BMC Fam Pract 2013;</w:t>
      </w:r>
      <w:r w:rsidRPr="00BC4F12">
        <w:rPr>
          <w:b/>
        </w:rPr>
        <w:t>14</w:t>
      </w:r>
      <w:r w:rsidRPr="00BC4F12">
        <w:t>:59.</w:t>
      </w:r>
    </w:p>
    <w:p w14:paraId="3F4FB0B5" w14:textId="77777777" w:rsidR="00BC4F12" w:rsidRPr="00BC4F12" w:rsidRDefault="00BC4F12" w:rsidP="00BC4F12">
      <w:pPr>
        <w:pStyle w:val="EndNoteBibliography"/>
        <w:spacing w:after="0"/>
        <w:ind w:left="720" w:hanging="720"/>
      </w:pPr>
      <w:r w:rsidRPr="00BC4F12">
        <w:t>11. Neal B, Sacks G, Swinburn B, et al. Monitoring the levels of important nutrients in the food supply. Obes Rev 2013;</w:t>
      </w:r>
      <w:r w:rsidRPr="00BC4F12">
        <w:rPr>
          <w:b/>
        </w:rPr>
        <w:t>14 Suppl 1</w:t>
      </w:r>
      <w:r w:rsidRPr="00BC4F12">
        <w:t>:49-58.</w:t>
      </w:r>
    </w:p>
    <w:p w14:paraId="6F3AF6B4" w14:textId="77777777" w:rsidR="00BC4F12" w:rsidRPr="00BC4F12" w:rsidRDefault="00BC4F12" w:rsidP="00BC4F12">
      <w:pPr>
        <w:pStyle w:val="EndNoteBibliography"/>
        <w:spacing w:after="0"/>
        <w:ind w:left="720" w:hanging="720"/>
      </w:pPr>
      <w:r w:rsidRPr="00BC4F12">
        <w:t>12. Michie S, Abraham C, Whittington C, et al. Effective techniques in healthy eating and physical activity interventions: a meta-regression. Health Psychol 2009;</w:t>
      </w:r>
      <w:r w:rsidRPr="00BC4F12">
        <w:rPr>
          <w:b/>
        </w:rPr>
        <w:t>28</w:t>
      </w:r>
      <w:r w:rsidRPr="00BC4F12">
        <w:t>(6):690-701.</w:t>
      </w:r>
    </w:p>
    <w:p w14:paraId="44174742" w14:textId="77777777" w:rsidR="00BC4F12" w:rsidRPr="00BC4F12" w:rsidRDefault="00BC4F12" w:rsidP="00BC4F12">
      <w:pPr>
        <w:pStyle w:val="EndNoteBibliography"/>
        <w:spacing w:after="0"/>
        <w:ind w:left="720" w:hanging="720"/>
      </w:pPr>
      <w:r w:rsidRPr="00BC4F12">
        <w:t>13. Atkins L, Michie S. Designing interventions to change eating behaviours. Proceedings of the Nutrition Society 2015;</w:t>
      </w:r>
      <w:r w:rsidRPr="00BC4F12">
        <w:rPr>
          <w:b/>
        </w:rPr>
        <w:t>74</w:t>
      </w:r>
      <w:r w:rsidRPr="00BC4F12">
        <w:t>(02):164-70.</w:t>
      </w:r>
    </w:p>
    <w:p w14:paraId="4C159028" w14:textId="77777777" w:rsidR="00BC4F12" w:rsidRPr="00BC4F12" w:rsidRDefault="00BC4F12" w:rsidP="00BC4F12">
      <w:pPr>
        <w:pStyle w:val="EndNoteBibliography"/>
        <w:spacing w:after="0"/>
        <w:ind w:left="720" w:hanging="720"/>
      </w:pPr>
      <w:r w:rsidRPr="00BC4F12">
        <w:t>14. Broekhuizen K, Kroeze W, van Poppel MN, et al. A systematic review of randomized controlled trials on the effectiveness of computer-tailored physical activity and dietary behavior promotion programs: an update. Ann Behav Med 2012;</w:t>
      </w:r>
      <w:r w:rsidRPr="00BC4F12">
        <w:rPr>
          <w:b/>
        </w:rPr>
        <w:t>44</w:t>
      </w:r>
      <w:r w:rsidRPr="00BC4F12">
        <w:t>(2):259-86.</w:t>
      </w:r>
    </w:p>
    <w:p w14:paraId="72483EEC" w14:textId="77777777" w:rsidR="00BC4F12" w:rsidRPr="00BC4F12" w:rsidRDefault="00BC4F12" w:rsidP="00BC4F12">
      <w:pPr>
        <w:pStyle w:val="EndNoteBibliography"/>
        <w:spacing w:after="0"/>
        <w:ind w:left="720" w:hanging="720"/>
      </w:pPr>
      <w:r w:rsidRPr="00BC4F12">
        <w:t>15. Milliron BJ, Woolf K, Appelhans BM. A point-of-purchase intervention featuring in-person supermarket education affects healthful food purchases. J Nutr Educ Behav 2012;</w:t>
      </w:r>
      <w:r w:rsidRPr="00BC4F12">
        <w:rPr>
          <w:b/>
        </w:rPr>
        <w:t>44</w:t>
      </w:r>
      <w:r w:rsidRPr="00BC4F12">
        <w:t>(3):225-32.</w:t>
      </w:r>
    </w:p>
    <w:p w14:paraId="58A2CF41" w14:textId="77777777" w:rsidR="00BC4F12" w:rsidRPr="00BC4F12" w:rsidRDefault="00BC4F12" w:rsidP="00BC4F12">
      <w:pPr>
        <w:pStyle w:val="EndNoteBibliography"/>
        <w:spacing w:after="0"/>
        <w:ind w:left="720" w:hanging="720"/>
      </w:pPr>
      <w:r w:rsidRPr="00BC4F12">
        <w:t>16. Huang A, Barzi F, Huxley R, et al. The effects on saturated fat purchases of providing internet shoppers with purchase- specific dietary advice: a randomised trial. PLoS Clin Trials 2006;</w:t>
      </w:r>
      <w:r w:rsidRPr="00BC4F12">
        <w:rPr>
          <w:b/>
        </w:rPr>
        <w:t>1</w:t>
      </w:r>
      <w:r w:rsidRPr="00BC4F12">
        <w:t>(5):e22.</w:t>
      </w:r>
    </w:p>
    <w:p w14:paraId="78F5E3A0" w14:textId="77777777" w:rsidR="00BC4F12" w:rsidRPr="00BC4F12" w:rsidRDefault="00BC4F12" w:rsidP="00BC4F12">
      <w:pPr>
        <w:pStyle w:val="EndNoteBibliography"/>
        <w:spacing w:after="0"/>
        <w:ind w:left="720" w:hanging="720"/>
      </w:pPr>
      <w:r w:rsidRPr="00BC4F12">
        <w:t>17. Michie S, van Stralen MM, West R. The behaviour change wheel: a new method for characterising and designing behaviour change interventions. Implement Sci 2011;</w:t>
      </w:r>
      <w:r w:rsidRPr="00BC4F12">
        <w:rPr>
          <w:b/>
        </w:rPr>
        <w:t>6</w:t>
      </w:r>
      <w:r w:rsidRPr="00BC4F12">
        <w:t>:42.</w:t>
      </w:r>
    </w:p>
    <w:p w14:paraId="0C2A6A5D" w14:textId="77777777" w:rsidR="00BC4F12" w:rsidRPr="00BC4F12" w:rsidRDefault="00BC4F12" w:rsidP="00BC4F12">
      <w:pPr>
        <w:pStyle w:val="EndNoteBibliography"/>
        <w:spacing w:after="0"/>
        <w:ind w:left="720" w:hanging="720"/>
      </w:pPr>
      <w:r w:rsidRPr="00BC4F12">
        <w:t>18. Foundation BH. Cut the Saturated Fat. BHF 2015.</w:t>
      </w:r>
    </w:p>
    <w:p w14:paraId="523F215D" w14:textId="77777777" w:rsidR="00BC4F12" w:rsidRPr="00BC4F12" w:rsidRDefault="00BC4F12" w:rsidP="00BC4F12">
      <w:pPr>
        <w:pStyle w:val="EndNoteBibliography"/>
        <w:spacing w:after="0"/>
        <w:ind w:left="720" w:hanging="720"/>
      </w:pPr>
      <w:r w:rsidRPr="00BC4F12">
        <w:t>19. Foundation BH. Eating Well. BHF 2012.</w:t>
      </w:r>
    </w:p>
    <w:p w14:paraId="5AEFD3BC" w14:textId="77777777" w:rsidR="00BC4F12" w:rsidRPr="00BC4F12" w:rsidRDefault="00BC4F12" w:rsidP="00BC4F12">
      <w:pPr>
        <w:pStyle w:val="EndNoteBibliography"/>
        <w:spacing w:after="0"/>
        <w:ind w:left="720" w:hanging="720"/>
      </w:pPr>
      <w:r w:rsidRPr="00BC4F12">
        <w:t>20. Greaves C, Gillison F, Stathi A, et al. Waste the waist: a pilot randomised controlled trial of a primary care based intervention to support lifestyle change in people with high cardiovascular risk. Int J Behav Nutr Phys Act 2015;</w:t>
      </w:r>
      <w:r w:rsidRPr="00BC4F12">
        <w:rPr>
          <w:b/>
        </w:rPr>
        <w:t>12</w:t>
      </w:r>
      <w:r w:rsidRPr="00BC4F12">
        <w:t>:1.</w:t>
      </w:r>
    </w:p>
    <w:p w14:paraId="3D9AC32A" w14:textId="77777777" w:rsidR="005A3497" w:rsidRPr="00D923E3" w:rsidRDefault="00BC4F12" w:rsidP="0061242B">
      <w:pPr>
        <w:pStyle w:val="EndNoteBibliography"/>
        <w:ind w:left="720" w:hanging="720"/>
        <w:rPr>
          <w:rFonts w:eastAsiaTheme="majorEastAsia" w:cstheme="majorBidi"/>
          <w:b/>
          <w:bCs/>
          <w:sz w:val="24"/>
          <w:szCs w:val="24"/>
        </w:rPr>
      </w:pPr>
      <w:r w:rsidRPr="00BC4F12">
        <w:t>21. Pechey R, Jebb SA, Kelly MP, et al. Socioeconomic differences in purchases of more vs. less healthy foods and beverages: analysis of over 25,000 British households in 2010. Soc Sci Med 2013;</w:t>
      </w:r>
      <w:r w:rsidRPr="00BC4F12">
        <w:rPr>
          <w:b/>
        </w:rPr>
        <w:t>92</w:t>
      </w:r>
      <w:r w:rsidRPr="00BC4F12">
        <w:t>:22-6.</w:t>
      </w:r>
      <w:r w:rsidR="00634A0F" w:rsidRPr="00D923E3">
        <w:rPr>
          <w:sz w:val="24"/>
          <w:szCs w:val="24"/>
        </w:rPr>
        <w:fldChar w:fldCharType="end"/>
      </w:r>
      <w:r w:rsidR="005A3497" w:rsidRPr="00D923E3">
        <w:rPr>
          <w:sz w:val="24"/>
          <w:szCs w:val="24"/>
        </w:rPr>
        <w:br w:type="page"/>
      </w:r>
    </w:p>
    <w:p w14:paraId="753E035D" w14:textId="77777777" w:rsidR="00F157A0" w:rsidRDefault="005B19EB" w:rsidP="000719EA">
      <w:pPr>
        <w:pStyle w:val="Heading1"/>
        <w:rPr>
          <w:szCs w:val="24"/>
        </w:rPr>
      </w:pPr>
      <w:bookmarkStart w:id="114" w:name="_Toc348119391"/>
      <w:bookmarkStart w:id="115" w:name="_Toc279906"/>
      <w:r w:rsidRPr="00F157A0">
        <w:rPr>
          <w:szCs w:val="24"/>
        </w:rPr>
        <w:lastRenderedPageBreak/>
        <w:t xml:space="preserve">APPENDIX A:  </w:t>
      </w:r>
      <w:r w:rsidR="00DA14BC" w:rsidRPr="00F157A0">
        <w:rPr>
          <w:szCs w:val="24"/>
        </w:rPr>
        <w:t>STUDY</w:t>
      </w:r>
      <w:r w:rsidRPr="00F157A0">
        <w:rPr>
          <w:szCs w:val="24"/>
        </w:rPr>
        <w:t xml:space="preserve"> FLOW CHART</w:t>
      </w:r>
      <w:bookmarkEnd w:id="114"/>
      <w:bookmarkEnd w:id="115"/>
    </w:p>
    <w:p w14:paraId="6713F035" w14:textId="4BB163E7" w:rsidR="00760709" w:rsidRPr="00760709" w:rsidRDefault="00D8071A" w:rsidP="00760709">
      <w:r>
        <w:rPr>
          <w:noProof/>
        </w:rPr>
        <w:drawing>
          <wp:inline distT="0" distB="0" distL="0" distR="0" wp14:anchorId="047A766D" wp14:editId="134D6329">
            <wp:extent cx="5518298" cy="8106169"/>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24678" cy="8115540"/>
                    </a:xfrm>
                    <a:prstGeom prst="rect">
                      <a:avLst/>
                    </a:prstGeom>
                    <a:noFill/>
                  </pic:spPr>
                </pic:pic>
              </a:graphicData>
            </a:graphic>
          </wp:inline>
        </w:drawing>
      </w:r>
    </w:p>
    <w:p w14:paraId="213532CC" w14:textId="77777777" w:rsidR="005A3497" w:rsidRPr="00D923E3" w:rsidRDefault="005A3497" w:rsidP="00D923E3">
      <w:pPr>
        <w:rPr>
          <w:rFonts w:eastAsiaTheme="majorEastAsia" w:cstheme="majorBidi"/>
          <w:b/>
          <w:bCs/>
          <w:sz w:val="24"/>
          <w:szCs w:val="24"/>
        </w:rPr>
      </w:pPr>
      <w:r w:rsidRPr="00D923E3">
        <w:rPr>
          <w:sz w:val="24"/>
          <w:szCs w:val="24"/>
        </w:rPr>
        <w:br w:type="page"/>
      </w:r>
    </w:p>
    <w:p w14:paraId="10EA7548" w14:textId="77777777" w:rsidR="005B19EB" w:rsidRPr="00D923E3" w:rsidRDefault="005B19EB" w:rsidP="00D923E3">
      <w:pPr>
        <w:pStyle w:val="Heading1"/>
        <w:rPr>
          <w:szCs w:val="24"/>
        </w:rPr>
      </w:pPr>
      <w:bookmarkStart w:id="116" w:name="_Toc348119392"/>
      <w:bookmarkStart w:id="117" w:name="_Toc279907"/>
      <w:r w:rsidRPr="00D923E3">
        <w:rPr>
          <w:szCs w:val="24"/>
        </w:rPr>
        <w:lastRenderedPageBreak/>
        <w:t xml:space="preserve">APPENDIX B:  SCHEDULE OF </w:t>
      </w:r>
      <w:r w:rsidR="00DA14BC" w:rsidRPr="00D923E3">
        <w:rPr>
          <w:szCs w:val="24"/>
        </w:rPr>
        <w:t xml:space="preserve">STUDY </w:t>
      </w:r>
      <w:r w:rsidRPr="00D923E3">
        <w:rPr>
          <w:szCs w:val="24"/>
        </w:rPr>
        <w:t>PROCEDURES</w:t>
      </w:r>
      <w:bookmarkEnd w:id="116"/>
      <w:bookmarkEnd w:id="117"/>
    </w:p>
    <w:p w14:paraId="0DA21557" w14:textId="77777777" w:rsidR="008A1215" w:rsidRPr="00D923E3" w:rsidRDefault="008A1215" w:rsidP="00D923E3">
      <w:pPr>
        <w:rPr>
          <w:sz w:val="24"/>
          <w:szCs w:val="24"/>
        </w:rPr>
      </w:pPr>
    </w:p>
    <w:tbl>
      <w:tblPr>
        <w:tblW w:w="5000" w:type="pct"/>
        <w:tblLook w:val="0000" w:firstRow="0" w:lastRow="0" w:firstColumn="0" w:lastColumn="0" w:noHBand="0" w:noVBand="0"/>
      </w:tblPr>
      <w:tblGrid>
        <w:gridCol w:w="5365"/>
        <w:gridCol w:w="1198"/>
        <w:gridCol w:w="1604"/>
        <w:gridCol w:w="1235"/>
      </w:tblGrid>
      <w:tr w:rsidR="00F157A0" w:rsidRPr="00D923E3" w14:paraId="2A0A950D" w14:textId="77777777" w:rsidTr="00FC501C">
        <w:trPr>
          <w:trHeight w:val="454"/>
        </w:trPr>
        <w:tc>
          <w:tcPr>
            <w:tcW w:w="2853" w:type="pct"/>
            <w:tcBorders>
              <w:top w:val="single" w:sz="4" w:space="0" w:color="auto"/>
              <w:left w:val="single" w:sz="4" w:space="0" w:color="auto"/>
            </w:tcBorders>
            <w:shd w:val="clear" w:color="auto" w:fill="D9D9D9" w:themeFill="background1" w:themeFillShade="D9"/>
            <w:vAlign w:val="center"/>
          </w:tcPr>
          <w:p w14:paraId="1E195757" w14:textId="77777777" w:rsidR="00F157A0" w:rsidRPr="00D923E3" w:rsidRDefault="00F157A0" w:rsidP="00B1721A">
            <w:pPr>
              <w:spacing w:after="0"/>
              <w:rPr>
                <w:sz w:val="24"/>
                <w:szCs w:val="24"/>
              </w:rPr>
            </w:pPr>
          </w:p>
        </w:tc>
        <w:tc>
          <w:tcPr>
            <w:tcW w:w="637" w:type="pct"/>
            <w:tcBorders>
              <w:top w:val="single" w:sz="4" w:space="0" w:color="auto"/>
            </w:tcBorders>
            <w:shd w:val="clear" w:color="auto" w:fill="D9D9D9" w:themeFill="background1" w:themeFillShade="D9"/>
            <w:vAlign w:val="center"/>
          </w:tcPr>
          <w:p w14:paraId="4D3868F1" w14:textId="77777777" w:rsidR="00F157A0" w:rsidRDefault="00F157A0" w:rsidP="00F157A0">
            <w:pPr>
              <w:spacing w:after="0"/>
              <w:jc w:val="center"/>
              <w:rPr>
                <w:b/>
                <w:sz w:val="24"/>
                <w:szCs w:val="24"/>
              </w:rPr>
            </w:pPr>
            <w:r>
              <w:rPr>
                <w:b/>
                <w:sz w:val="24"/>
                <w:szCs w:val="24"/>
              </w:rPr>
              <w:t>Baseline</w:t>
            </w:r>
          </w:p>
          <w:p w14:paraId="081EB235" w14:textId="77777777" w:rsidR="00F157A0" w:rsidRPr="00D923E3" w:rsidRDefault="00F157A0" w:rsidP="00F157A0">
            <w:pPr>
              <w:spacing w:after="0"/>
              <w:jc w:val="center"/>
              <w:rPr>
                <w:b/>
                <w:sz w:val="24"/>
                <w:szCs w:val="24"/>
              </w:rPr>
            </w:pPr>
            <w:r>
              <w:rPr>
                <w:b/>
                <w:sz w:val="24"/>
                <w:szCs w:val="24"/>
              </w:rPr>
              <w:t>visit 1</w:t>
            </w:r>
          </w:p>
        </w:tc>
        <w:tc>
          <w:tcPr>
            <w:tcW w:w="853" w:type="pct"/>
            <w:tcBorders>
              <w:top w:val="single" w:sz="4" w:space="0" w:color="auto"/>
            </w:tcBorders>
            <w:shd w:val="clear" w:color="auto" w:fill="D9D9D9" w:themeFill="background1" w:themeFillShade="D9"/>
            <w:vAlign w:val="center"/>
          </w:tcPr>
          <w:p w14:paraId="1CA747C4" w14:textId="77777777" w:rsidR="00F157A0" w:rsidRDefault="00F157A0" w:rsidP="00F157A0">
            <w:pPr>
              <w:spacing w:after="0"/>
              <w:jc w:val="center"/>
              <w:rPr>
                <w:b/>
                <w:sz w:val="24"/>
                <w:szCs w:val="24"/>
              </w:rPr>
            </w:pPr>
            <w:r>
              <w:rPr>
                <w:b/>
                <w:sz w:val="24"/>
                <w:szCs w:val="24"/>
              </w:rPr>
              <w:t>Baseline</w:t>
            </w:r>
          </w:p>
          <w:p w14:paraId="5878D9A2" w14:textId="77777777" w:rsidR="00F157A0" w:rsidRPr="00D923E3" w:rsidRDefault="00F157A0" w:rsidP="00F157A0">
            <w:pPr>
              <w:spacing w:after="0"/>
              <w:jc w:val="center"/>
              <w:rPr>
                <w:b/>
                <w:sz w:val="24"/>
                <w:szCs w:val="24"/>
              </w:rPr>
            </w:pPr>
            <w:r>
              <w:rPr>
                <w:b/>
                <w:sz w:val="24"/>
                <w:szCs w:val="24"/>
              </w:rPr>
              <w:t>visit 2</w:t>
            </w:r>
          </w:p>
        </w:tc>
        <w:tc>
          <w:tcPr>
            <w:tcW w:w="657" w:type="pct"/>
            <w:tcBorders>
              <w:top w:val="single" w:sz="4" w:space="0" w:color="auto"/>
              <w:right w:val="single" w:sz="4" w:space="0" w:color="auto"/>
            </w:tcBorders>
            <w:shd w:val="clear" w:color="auto" w:fill="D9D9D9" w:themeFill="background1" w:themeFillShade="D9"/>
            <w:vAlign w:val="center"/>
          </w:tcPr>
          <w:p w14:paraId="2F41F4DE" w14:textId="77777777" w:rsidR="00F157A0" w:rsidRDefault="004526FA" w:rsidP="00F157A0">
            <w:pPr>
              <w:spacing w:after="0"/>
              <w:jc w:val="center"/>
              <w:rPr>
                <w:b/>
                <w:bCs/>
                <w:sz w:val="24"/>
                <w:szCs w:val="24"/>
              </w:rPr>
            </w:pPr>
            <w:r>
              <w:rPr>
                <w:b/>
                <w:bCs/>
                <w:sz w:val="24"/>
                <w:szCs w:val="24"/>
              </w:rPr>
              <w:t>Month 3</w:t>
            </w:r>
          </w:p>
          <w:p w14:paraId="105BBA66" w14:textId="77777777" w:rsidR="00F157A0" w:rsidRPr="00D923E3" w:rsidRDefault="00F157A0" w:rsidP="00F157A0">
            <w:pPr>
              <w:spacing w:after="0"/>
              <w:jc w:val="center"/>
              <w:rPr>
                <w:b/>
                <w:bCs/>
                <w:sz w:val="24"/>
                <w:szCs w:val="24"/>
              </w:rPr>
            </w:pPr>
            <w:r>
              <w:rPr>
                <w:b/>
                <w:bCs/>
                <w:sz w:val="24"/>
                <w:szCs w:val="24"/>
              </w:rPr>
              <w:t>visit</w:t>
            </w:r>
          </w:p>
        </w:tc>
      </w:tr>
      <w:tr w:rsidR="00F157A0" w:rsidRPr="00D923E3" w14:paraId="0CFE85C6" w14:textId="77777777" w:rsidTr="00FC501C">
        <w:trPr>
          <w:trHeight w:val="454"/>
        </w:trPr>
        <w:tc>
          <w:tcPr>
            <w:tcW w:w="2853" w:type="pct"/>
            <w:tcBorders>
              <w:left w:val="single" w:sz="4" w:space="0" w:color="auto"/>
            </w:tcBorders>
            <w:vAlign w:val="center"/>
          </w:tcPr>
          <w:p w14:paraId="7304DDD3" w14:textId="77777777" w:rsidR="00F157A0" w:rsidRPr="00D923E3" w:rsidRDefault="00F157A0" w:rsidP="00B1721A">
            <w:pPr>
              <w:spacing w:after="0"/>
              <w:rPr>
                <w:b/>
                <w:sz w:val="24"/>
                <w:szCs w:val="24"/>
              </w:rPr>
            </w:pPr>
            <w:r>
              <w:rPr>
                <w:b/>
                <w:sz w:val="24"/>
                <w:szCs w:val="24"/>
              </w:rPr>
              <w:t>Length of visit</w:t>
            </w:r>
          </w:p>
        </w:tc>
        <w:tc>
          <w:tcPr>
            <w:tcW w:w="637" w:type="pct"/>
            <w:vAlign w:val="center"/>
          </w:tcPr>
          <w:p w14:paraId="1CBEDA25" w14:textId="77777777" w:rsidR="00F157A0" w:rsidRPr="00F157A0" w:rsidRDefault="00F157A0" w:rsidP="00F157A0">
            <w:pPr>
              <w:spacing w:after="0"/>
              <w:jc w:val="center"/>
              <w:rPr>
                <w:sz w:val="24"/>
                <w:szCs w:val="24"/>
              </w:rPr>
            </w:pPr>
            <w:r w:rsidRPr="00F157A0">
              <w:rPr>
                <w:sz w:val="24"/>
                <w:szCs w:val="24"/>
              </w:rPr>
              <w:t>60 min</w:t>
            </w:r>
          </w:p>
        </w:tc>
        <w:tc>
          <w:tcPr>
            <w:tcW w:w="853" w:type="pct"/>
            <w:vAlign w:val="center"/>
          </w:tcPr>
          <w:p w14:paraId="60C385E5" w14:textId="77777777" w:rsidR="00F157A0" w:rsidRPr="00F157A0" w:rsidRDefault="00F157A0" w:rsidP="00F157A0">
            <w:pPr>
              <w:spacing w:after="0"/>
              <w:jc w:val="center"/>
              <w:rPr>
                <w:sz w:val="24"/>
                <w:szCs w:val="24"/>
              </w:rPr>
            </w:pPr>
            <w:r w:rsidRPr="00F157A0">
              <w:rPr>
                <w:sz w:val="24"/>
                <w:szCs w:val="24"/>
              </w:rPr>
              <w:t>15 min</w:t>
            </w:r>
          </w:p>
        </w:tc>
        <w:tc>
          <w:tcPr>
            <w:tcW w:w="657" w:type="pct"/>
            <w:tcBorders>
              <w:right w:val="single" w:sz="4" w:space="0" w:color="auto"/>
            </w:tcBorders>
            <w:vAlign w:val="center"/>
          </w:tcPr>
          <w:p w14:paraId="47F494D5" w14:textId="77777777" w:rsidR="00F157A0" w:rsidRPr="00F157A0" w:rsidRDefault="00F157A0" w:rsidP="00F157A0">
            <w:pPr>
              <w:spacing w:after="0"/>
              <w:jc w:val="center"/>
              <w:rPr>
                <w:bCs/>
                <w:sz w:val="24"/>
                <w:szCs w:val="24"/>
              </w:rPr>
            </w:pPr>
            <w:r w:rsidRPr="00F157A0">
              <w:rPr>
                <w:bCs/>
                <w:sz w:val="24"/>
                <w:szCs w:val="24"/>
              </w:rPr>
              <w:t>45 min</w:t>
            </w:r>
          </w:p>
        </w:tc>
      </w:tr>
      <w:tr w:rsidR="00F157A0" w:rsidRPr="00D923E3" w14:paraId="79AD05F1" w14:textId="77777777" w:rsidTr="00FC501C">
        <w:trPr>
          <w:trHeight w:val="454"/>
        </w:trPr>
        <w:tc>
          <w:tcPr>
            <w:tcW w:w="2853" w:type="pct"/>
            <w:tcBorders>
              <w:left w:val="single" w:sz="4" w:space="0" w:color="auto"/>
              <w:bottom w:val="single" w:sz="4" w:space="0" w:color="auto"/>
            </w:tcBorders>
            <w:vAlign w:val="center"/>
          </w:tcPr>
          <w:p w14:paraId="1B5EC0F8" w14:textId="77777777" w:rsidR="00F157A0" w:rsidRDefault="00F157A0" w:rsidP="00B1721A">
            <w:pPr>
              <w:spacing w:after="0"/>
              <w:rPr>
                <w:b/>
                <w:sz w:val="24"/>
                <w:szCs w:val="24"/>
              </w:rPr>
            </w:pPr>
            <w:r>
              <w:rPr>
                <w:b/>
                <w:sz w:val="24"/>
                <w:szCs w:val="24"/>
              </w:rPr>
              <w:t>Who conducts</w:t>
            </w:r>
          </w:p>
        </w:tc>
        <w:tc>
          <w:tcPr>
            <w:tcW w:w="637" w:type="pct"/>
            <w:tcBorders>
              <w:bottom w:val="single" w:sz="4" w:space="0" w:color="auto"/>
            </w:tcBorders>
            <w:vAlign w:val="center"/>
          </w:tcPr>
          <w:p w14:paraId="13CB405F" w14:textId="6E421B46" w:rsidR="00F157A0" w:rsidRPr="00F157A0" w:rsidRDefault="00103F1E" w:rsidP="00F157A0">
            <w:pPr>
              <w:spacing w:after="0"/>
              <w:jc w:val="center"/>
              <w:rPr>
                <w:sz w:val="24"/>
                <w:szCs w:val="24"/>
              </w:rPr>
            </w:pPr>
            <w:r>
              <w:rPr>
                <w:rFonts w:cs="Arial"/>
                <w:color w:val="000000"/>
                <w:sz w:val="24"/>
                <w:szCs w:val="24"/>
              </w:rPr>
              <w:t>Central research</w:t>
            </w:r>
            <w:r w:rsidRPr="00D923E3">
              <w:rPr>
                <w:rFonts w:cs="Arial"/>
                <w:color w:val="000000"/>
                <w:sz w:val="24"/>
                <w:szCs w:val="24"/>
              </w:rPr>
              <w:t xml:space="preserve"> </w:t>
            </w:r>
            <w:r w:rsidR="00F157A0" w:rsidRPr="00F157A0">
              <w:rPr>
                <w:sz w:val="24"/>
                <w:szCs w:val="24"/>
              </w:rPr>
              <w:t>team</w:t>
            </w:r>
          </w:p>
        </w:tc>
        <w:tc>
          <w:tcPr>
            <w:tcW w:w="853" w:type="pct"/>
            <w:tcBorders>
              <w:bottom w:val="single" w:sz="4" w:space="0" w:color="auto"/>
            </w:tcBorders>
            <w:vAlign w:val="center"/>
          </w:tcPr>
          <w:p w14:paraId="77712A71" w14:textId="77777777" w:rsidR="00DF4867" w:rsidRDefault="00F157A0" w:rsidP="00F157A0">
            <w:pPr>
              <w:spacing w:after="0"/>
              <w:jc w:val="center"/>
              <w:rPr>
                <w:sz w:val="24"/>
                <w:szCs w:val="24"/>
              </w:rPr>
            </w:pPr>
            <w:r w:rsidRPr="00F157A0">
              <w:rPr>
                <w:sz w:val="24"/>
                <w:szCs w:val="24"/>
              </w:rPr>
              <w:t xml:space="preserve">Health </w:t>
            </w:r>
          </w:p>
          <w:p w14:paraId="4B761827" w14:textId="77777777" w:rsidR="00F157A0" w:rsidRPr="00F157A0" w:rsidRDefault="00F157A0" w:rsidP="00F157A0">
            <w:pPr>
              <w:spacing w:after="0"/>
              <w:jc w:val="center"/>
              <w:rPr>
                <w:sz w:val="24"/>
                <w:szCs w:val="24"/>
              </w:rPr>
            </w:pPr>
            <w:r w:rsidRPr="00F157A0">
              <w:rPr>
                <w:sz w:val="24"/>
                <w:szCs w:val="24"/>
              </w:rPr>
              <w:t>professional</w:t>
            </w:r>
          </w:p>
        </w:tc>
        <w:tc>
          <w:tcPr>
            <w:tcW w:w="657" w:type="pct"/>
            <w:tcBorders>
              <w:bottom w:val="single" w:sz="4" w:space="0" w:color="auto"/>
              <w:right w:val="single" w:sz="4" w:space="0" w:color="auto"/>
            </w:tcBorders>
            <w:vAlign w:val="center"/>
          </w:tcPr>
          <w:p w14:paraId="0E58A48A" w14:textId="2A327F15" w:rsidR="00F157A0" w:rsidRPr="00F157A0" w:rsidRDefault="00103F1E" w:rsidP="00F157A0">
            <w:pPr>
              <w:spacing w:after="0"/>
              <w:jc w:val="center"/>
              <w:rPr>
                <w:bCs/>
                <w:sz w:val="24"/>
                <w:szCs w:val="24"/>
              </w:rPr>
            </w:pPr>
            <w:r>
              <w:rPr>
                <w:rFonts w:cs="Arial"/>
                <w:color w:val="000000"/>
                <w:sz w:val="24"/>
                <w:szCs w:val="24"/>
              </w:rPr>
              <w:t>Central research</w:t>
            </w:r>
            <w:r w:rsidRPr="00D923E3">
              <w:rPr>
                <w:rFonts w:cs="Arial"/>
                <w:color w:val="000000"/>
                <w:sz w:val="24"/>
                <w:szCs w:val="24"/>
              </w:rPr>
              <w:t xml:space="preserve"> </w:t>
            </w:r>
            <w:r w:rsidR="00F157A0" w:rsidRPr="00F157A0">
              <w:rPr>
                <w:bCs/>
                <w:sz w:val="24"/>
                <w:szCs w:val="24"/>
              </w:rPr>
              <w:t>team</w:t>
            </w:r>
          </w:p>
        </w:tc>
      </w:tr>
      <w:tr w:rsidR="00F157A0" w:rsidRPr="00D923E3" w14:paraId="283D49EC" w14:textId="77777777" w:rsidTr="00FC501C">
        <w:trPr>
          <w:trHeight w:val="454"/>
        </w:trPr>
        <w:tc>
          <w:tcPr>
            <w:tcW w:w="2853" w:type="pct"/>
            <w:tcBorders>
              <w:top w:val="single" w:sz="4" w:space="0" w:color="auto"/>
              <w:left w:val="single" w:sz="4" w:space="0" w:color="auto"/>
            </w:tcBorders>
            <w:shd w:val="clear" w:color="auto" w:fill="D9D9D9" w:themeFill="background1" w:themeFillShade="D9"/>
            <w:vAlign w:val="center"/>
          </w:tcPr>
          <w:p w14:paraId="7DC9D726" w14:textId="77777777" w:rsidR="00F157A0" w:rsidRDefault="00F157A0" w:rsidP="00B1721A">
            <w:pPr>
              <w:spacing w:after="0"/>
              <w:rPr>
                <w:b/>
                <w:sz w:val="24"/>
                <w:szCs w:val="24"/>
              </w:rPr>
            </w:pPr>
            <w:r w:rsidRPr="00D923E3">
              <w:rPr>
                <w:b/>
                <w:sz w:val="24"/>
                <w:szCs w:val="24"/>
              </w:rPr>
              <w:t>Procedures</w:t>
            </w:r>
          </w:p>
        </w:tc>
        <w:tc>
          <w:tcPr>
            <w:tcW w:w="637" w:type="pct"/>
            <w:tcBorders>
              <w:top w:val="single" w:sz="4" w:space="0" w:color="auto"/>
            </w:tcBorders>
            <w:shd w:val="clear" w:color="auto" w:fill="D9D9D9" w:themeFill="background1" w:themeFillShade="D9"/>
            <w:vAlign w:val="center"/>
          </w:tcPr>
          <w:p w14:paraId="434FBC86" w14:textId="77777777" w:rsidR="00F157A0" w:rsidRDefault="00F157A0" w:rsidP="00F157A0">
            <w:pPr>
              <w:spacing w:after="0"/>
              <w:jc w:val="center"/>
              <w:rPr>
                <w:b/>
                <w:sz w:val="24"/>
                <w:szCs w:val="24"/>
              </w:rPr>
            </w:pPr>
          </w:p>
        </w:tc>
        <w:tc>
          <w:tcPr>
            <w:tcW w:w="853" w:type="pct"/>
            <w:tcBorders>
              <w:top w:val="single" w:sz="4" w:space="0" w:color="auto"/>
            </w:tcBorders>
            <w:shd w:val="clear" w:color="auto" w:fill="D9D9D9" w:themeFill="background1" w:themeFillShade="D9"/>
            <w:vAlign w:val="center"/>
          </w:tcPr>
          <w:p w14:paraId="650033EC" w14:textId="77777777" w:rsidR="00F157A0" w:rsidRDefault="00F157A0" w:rsidP="00F157A0">
            <w:pPr>
              <w:spacing w:after="0"/>
              <w:jc w:val="center"/>
              <w:rPr>
                <w:b/>
                <w:sz w:val="24"/>
                <w:szCs w:val="24"/>
              </w:rPr>
            </w:pPr>
          </w:p>
        </w:tc>
        <w:tc>
          <w:tcPr>
            <w:tcW w:w="657" w:type="pct"/>
            <w:tcBorders>
              <w:top w:val="single" w:sz="4" w:space="0" w:color="auto"/>
              <w:right w:val="single" w:sz="4" w:space="0" w:color="auto"/>
            </w:tcBorders>
            <w:shd w:val="clear" w:color="auto" w:fill="D9D9D9" w:themeFill="background1" w:themeFillShade="D9"/>
            <w:vAlign w:val="center"/>
          </w:tcPr>
          <w:p w14:paraId="53D4DD5E" w14:textId="77777777" w:rsidR="00F157A0" w:rsidRDefault="00F157A0" w:rsidP="00F157A0">
            <w:pPr>
              <w:spacing w:after="0"/>
              <w:jc w:val="center"/>
              <w:rPr>
                <w:b/>
                <w:bCs/>
                <w:sz w:val="24"/>
                <w:szCs w:val="24"/>
              </w:rPr>
            </w:pPr>
          </w:p>
        </w:tc>
      </w:tr>
      <w:tr w:rsidR="00DF4867" w:rsidRPr="00D923E3" w14:paraId="772653D2" w14:textId="77777777" w:rsidTr="00FC501C">
        <w:trPr>
          <w:trHeight w:val="454"/>
        </w:trPr>
        <w:tc>
          <w:tcPr>
            <w:tcW w:w="2853" w:type="pct"/>
            <w:tcBorders>
              <w:left w:val="single" w:sz="4" w:space="0" w:color="auto"/>
            </w:tcBorders>
            <w:vAlign w:val="center"/>
          </w:tcPr>
          <w:p w14:paraId="5249B65B" w14:textId="77777777" w:rsidR="00DF4867" w:rsidRPr="00D923E3" w:rsidRDefault="00DF4867" w:rsidP="00DF4867">
            <w:pPr>
              <w:spacing w:after="0"/>
              <w:rPr>
                <w:sz w:val="24"/>
                <w:szCs w:val="24"/>
              </w:rPr>
            </w:pPr>
            <w:r w:rsidRPr="00D923E3">
              <w:rPr>
                <w:sz w:val="24"/>
                <w:szCs w:val="24"/>
              </w:rPr>
              <w:t>Informed consent</w:t>
            </w:r>
          </w:p>
        </w:tc>
        <w:tc>
          <w:tcPr>
            <w:tcW w:w="637" w:type="pct"/>
            <w:vAlign w:val="center"/>
          </w:tcPr>
          <w:p w14:paraId="70E58FCE" w14:textId="77777777" w:rsidR="00DF4867" w:rsidRPr="00D923E3" w:rsidRDefault="00DF4867" w:rsidP="00DF4867">
            <w:pPr>
              <w:spacing w:after="0"/>
              <w:jc w:val="center"/>
              <w:rPr>
                <w:bCs/>
                <w:sz w:val="24"/>
                <w:szCs w:val="24"/>
              </w:rPr>
            </w:pPr>
            <w:r>
              <w:rPr>
                <w:rFonts w:ascii="Agency FB" w:hAnsi="Agency FB" w:cs="Agency FB"/>
              </w:rPr>
              <w:t>√</w:t>
            </w:r>
          </w:p>
        </w:tc>
        <w:tc>
          <w:tcPr>
            <w:tcW w:w="853" w:type="pct"/>
            <w:vAlign w:val="center"/>
          </w:tcPr>
          <w:p w14:paraId="31CACE5E" w14:textId="77777777" w:rsidR="00DF4867" w:rsidRPr="00D923E3" w:rsidRDefault="00DF4867" w:rsidP="00DF4867">
            <w:pPr>
              <w:spacing w:after="0"/>
              <w:jc w:val="center"/>
              <w:rPr>
                <w:bCs/>
                <w:sz w:val="24"/>
                <w:szCs w:val="24"/>
              </w:rPr>
            </w:pPr>
          </w:p>
        </w:tc>
        <w:tc>
          <w:tcPr>
            <w:tcW w:w="657" w:type="pct"/>
            <w:tcBorders>
              <w:right w:val="single" w:sz="4" w:space="0" w:color="auto"/>
            </w:tcBorders>
            <w:vAlign w:val="center"/>
          </w:tcPr>
          <w:p w14:paraId="4C5BC1CB" w14:textId="04C45086" w:rsidR="00DF4867" w:rsidRPr="00D923E3" w:rsidRDefault="00DF4867" w:rsidP="00DF4867">
            <w:pPr>
              <w:spacing w:after="0"/>
              <w:jc w:val="center"/>
              <w:rPr>
                <w:bCs/>
                <w:sz w:val="24"/>
                <w:szCs w:val="24"/>
              </w:rPr>
            </w:pPr>
          </w:p>
        </w:tc>
      </w:tr>
      <w:tr w:rsidR="00DF4867" w:rsidRPr="00D923E3" w14:paraId="40DA3582" w14:textId="77777777" w:rsidTr="00FC501C">
        <w:trPr>
          <w:trHeight w:val="454"/>
        </w:trPr>
        <w:tc>
          <w:tcPr>
            <w:tcW w:w="2853" w:type="pct"/>
            <w:tcBorders>
              <w:left w:val="single" w:sz="4" w:space="0" w:color="auto"/>
            </w:tcBorders>
            <w:vAlign w:val="center"/>
          </w:tcPr>
          <w:p w14:paraId="146A9FA5" w14:textId="77777777" w:rsidR="00DF4867" w:rsidRPr="00D923E3" w:rsidRDefault="00DF4867" w:rsidP="00DF4867">
            <w:pPr>
              <w:spacing w:after="0"/>
              <w:rPr>
                <w:sz w:val="24"/>
                <w:szCs w:val="24"/>
              </w:rPr>
            </w:pPr>
            <w:r>
              <w:rPr>
                <w:sz w:val="24"/>
                <w:szCs w:val="24"/>
              </w:rPr>
              <w:t>Eligibility assessment</w:t>
            </w:r>
          </w:p>
        </w:tc>
        <w:tc>
          <w:tcPr>
            <w:tcW w:w="637" w:type="pct"/>
            <w:vAlign w:val="center"/>
          </w:tcPr>
          <w:p w14:paraId="597B3643" w14:textId="77777777" w:rsidR="00DF4867" w:rsidRPr="00D923E3" w:rsidRDefault="00DF4867" w:rsidP="00DF4867">
            <w:pPr>
              <w:spacing w:after="0"/>
              <w:jc w:val="center"/>
              <w:rPr>
                <w:bCs/>
                <w:sz w:val="24"/>
                <w:szCs w:val="24"/>
              </w:rPr>
            </w:pPr>
            <w:r>
              <w:rPr>
                <w:rFonts w:ascii="Agency FB" w:hAnsi="Agency FB" w:cs="Agency FB"/>
              </w:rPr>
              <w:t>√</w:t>
            </w:r>
          </w:p>
        </w:tc>
        <w:tc>
          <w:tcPr>
            <w:tcW w:w="853" w:type="pct"/>
            <w:vAlign w:val="center"/>
          </w:tcPr>
          <w:p w14:paraId="66DD8074" w14:textId="77777777" w:rsidR="00DF4867" w:rsidRPr="00D923E3" w:rsidRDefault="00DF4867" w:rsidP="00DF4867">
            <w:pPr>
              <w:spacing w:after="0"/>
              <w:jc w:val="center"/>
              <w:rPr>
                <w:bCs/>
                <w:sz w:val="24"/>
                <w:szCs w:val="24"/>
              </w:rPr>
            </w:pPr>
          </w:p>
        </w:tc>
        <w:tc>
          <w:tcPr>
            <w:tcW w:w="657" w:type="pct"/>
            <w:tcBorders>
              <w:right w:val="single" w:sz="4" w:space="0" w:color="auto"/>
            </w:tcBorders>
            <w:vAlign w:val="center"/>
          </w:tcPr>
          <w:p w14:paraId="5A95D35B" w14:textId="7A51EA96" w:rsidR="00DF4867" w:rsidRPr="00D923E3" w:rsidRDefault="00DF4867" w:rsidP="00DF4867">
            <w:pPr>
              <w:spacing w:after="0"/>
              <w:jc w:val="center"/>
              <w:rPr>
                <w:bCs/>
                <w:sz w:val="24"/>
                <w:szCs w:val="24"/>
              </w:rPr>
            </w:pPr>
          </w:p>
        </w:tc>
      </w:tr>
      <w:tr w:rsidR="00DF4867" w:rsidRPr="00D923E3" w14:paraId="5BDF8419" w14:textId="77777777" w:rsidTr="00FC501C">
        <w:trPr>
          <w:trHeight w:val="454"/>
        </w:trPr>
        <w:tc>
          <w:tcPr>
            <w:tcW w:w="2853" w:type="pct"/>
            <w:tcBorders>
              <w:left w:val="single" w:sz="4" w:space="0" w:color="auto"/>
            </w:tcBorders>
            <w:vAlign w:val="center"/>
          </w:tcPr>
          <w:p w14:paraId="0E4381D7" w14:textId="77777777" w:rsidR="00DF4867" w:rsidRDefault="00DF4867" w:rsidP="00DF4867">
            <w:pPr>
              <w:spacing w:after="0"/>
              <w:rPr>
                <w:sz w:val="24"/>
                <w:szCs w:val="24"/>
              </w:rPr>
            </w:pPr>
            <w:r w:rsidRPr="00D923E3">
              <w:rPr>
                <w:sz w:val="24"/>
                <w:szCs w:val="24"/>
              </w:rPr>
              <w:t>Randomisation</w:t>
            </w:r>
          </w:p>
        </w:tc>
        <w:tc>
          <w:tcPr>
            <w:tcW w:w="637" w:type="pct"/>
            <w:vAlign w:val="center"/>
          </w:tcPr>
          <w:p w14:paraId="4ED8BEC4" w14:textId="77777777" w:rsidR="00DF4867" w:rsidRPr="00D923E3" w:rsidRDefault="00DF4867" w:rsidP="00DF4867">
            <w:pPr>
              <w:spacing w:after="0"/>
              <w:jc w:val="center"/>
              <w:rPr>
                <w:bCs/>
                <w:sz w:val="24"/>
                <w:szCs w:val="24"/>
              </w:rPr>
            </w:pPr>
            <w:r>
              <w:rPr>
                <w:rFonts w:ascii="Agency FB" w:hAnsi="Agency FB" w:cs="Agency FB"/>
              </w:rPr>
              <w:t>√</w:t>
            </w:r>
          </w:p>
        </w:tc>
        <w:tc>
          <w:tcPr>
            <w:tcW w:w="853" w:type="pct"/>
            <w:vAlign w:val="center"/>
          </w:tcPr>
          <w:p w14:paraId="6C1B3EBD" w14:textId="77777777" w:rsidR="00DF4867" w:rsidRPr="00D923E3" w:rsidRDefault="00DF4867" w:rsidP="00DF4867">
            <w:pPr>
              <w:spacing w:after="0"/>
              <w:jc w:val="center"/>
              <w:rPr>
                <w:bCs/>
                <w:sz w:val="24"/>
                <w:szCs w:val="24"/>
              </w:rPr>
            </w:pPr>
          </w:p>
        </w:tc>
        <w:tc>
          <w:tcPr>
            <w:tcW w:w="657" w:type="pct"/>
            <w:tcBorders>
              <w:right w:val="single" w:sz="4" w:space="0" w:color="auto"/>
            </w:tcBorders>
            <w:vAlign w:val="center"/>
          </w:tcPr>
          <w:p w14:paraId="6C42DB2F" w14:textId="33A16864" w:rsidR="00DF4867" w:rsidRPr="00D923E3" w:rsidRDefault="00DF4867" w:rsidP="00DF4867">
            <w:pPr>
              <w:spacing w:after="0"/>
              <w:jc w:val="center"/>
              <w:rPr>
                <w:bCs/>
                <w:sz w:val="24"/>
                <w:szCs w:val="24"/>
              </w:rPr>
            </w:pPr>
          </w:p>
        </w:tc>
      </w:tr>
      <w:tr w:rsidR="00DF4867" w:rsidRPr="00D923E3" w14:paraId="544F67CC" w14:textId="77777777" w:rsidTr="00FC501C">
        <w:trPr>
          <w:trHeight w:val="454"/>
        </w:trPr>
        <w:tc>
          <w:tcPr>
            <w:tcW w:w="2853" w:type="pct"/>
            <w:tcBorders>
              <w:left w:val="single" w:sz="4" w:space="0" w:color="auto"/>
            </w:tcBorders>
            <w:vAlign w:val="center"/>
          </w:tcPr>
          <w:p w14:paraId="28DB8DD2" w14:textId="77777777" w:rsidR="00DF4867" w:rsidRPr="00D923E3" w:rsidRDefault="00DF4867" w:rsidP="00DF4867">
            <w:pPr>
              <w:spacing w:after="0"/>
              <w:rPr>
                <w:sz w:val="24"/>
                <w:szCs w:val="24"/>
              </w:rPr>
            </w:pPr>
            <w:r w:rsidRPr="00D923E3">
              <w:rPr>
                <w:sz w:val="24"/>
                <w:szCs w:val="24"/>
              </w:rPr>
              <w:t>Demographics</w:t>
            </w:r>
            <w:r w:rsidR="00FC501C">
              <w:rPr>
                <w:sz w:val="24"/>
                <w:szCs w:val="24"/>
              </w:rPr>
              <w:t>/shopping behaviours</w:t>
            </w:r>
          </w:p>
        </w:tc>
        <w:tc>
          <w:tcPr>
            <w:tcW w:w="637" w:type="pct"/>
            <w:vAlign w:val="center"/>
          </w:tcPr>
          <w:p w14:paraId="09DC89DC" w14:textId="77777777" w:rsidR="00DF4867" w:rsidRPr="00D923E3" w:rsidRDefault="00DF4867" w:rsidP="00DF4867">
            <w:pPr>
              <w:spacing w:after="0"/>
              <w:jc w:val="center"/>
              <w:rPr>
                <w:bCs/>
                <w:sz w:val="24"/>
                <w:szCs w:val="24"/>
              </w:rPr>
            </w:pPr>
            <w:r>
              <w:rPr>
                <w:rFonts w:ascii="Agency FB" w:hAnsi="Agency FB" w:cs="Agency FB"/>
              </w:rPr>
              <w:t>√</w:t>
            </w:r>
          </w:p>
        </w:tc>
        <w:tc>
          <w:tcPr>
            <w:tcW w:w="853" w:type="pct"/>
            <w:vAlign w:val="center"/>
          </w:tcPr>
          <w:p w14:paraId="6CA164DB" w14:textId="77777777" w:rsidR="00DF4867" w:rsidRPr="00D923E3" w:rsidRDefault="00DF4867" w:rsidP="00DF4867">
            <w:pPr>
              <w:spacing w:after="0"/>
              <w:jc w:val="center"/>
              <w:rPr>
                <w:bCs/>
                <w:sz w:val="24"/>
                <w:szCs w:val="24"/>
              </w:rPr>
            </w:pPr>
          </w:p>
        </w:tc>
        <w:tc>
          <w:tcPr>
            <w:tcW w:w="657" w:type="pct"/>
            <w:tcBorders>
              <w:right w:val="single" w:sz="4" w:space="0" w:color="auto"/>
            </w:tcBorders>
            <w:vAlign w:val="center"/>
          </w:tcPr>
          <w:p w14:paraId="06A71EA6" w14:textId="77777777" w:rsidR="00DF4867" w:rsidRPr="00D923E3" w:rsidRDefault="00DF4867" w:rsidP="00DF4867">
            <w:pPr>
              <w:spacing w:after="0"/>
              <w:jc w:val="center"/>
              <w:rPr>
                <w:bCs/>
                <w:sz w:val="24"/>
                <w:szCs w:val="24"/>
              </w:rPr>
            </w:pPr>
            <w:r>
              <w:rPr>
                <w:rFonts w:ascii="Agency FB" w:hAnsi="Agency FB" w:cs="Agency FB"/>
              </w:rPr>
              <w:t>√</w:t>
            </w:r>
          </w:p>
        </w:tc>
      </w:tr>
      <w:tr w:rsidR="00DF4867" w:rsidRPr="00D923E3" w14:paraId="766FD99D" w14:textId="77777777" w:rsidTr="00FC501C">
        <w:trPr>
          <w:trHeight w:val="454"/>
        </w:trPr>
        <w:tc>
          <w:tcPr>
            <w:tcW w:w="2853" w:type="pct"/>
            <w:tcBorders>
              <w:left w:val="single" w:sz="4" w:space="0" w:color="auto"/>
            </w:tcBorders>
            <w:vAlign w:val="center"/>
          </w:tcPr>
          <w:p w14:paraId="054DDE5F" w14:textId="77777777" w:rsidR="00DF4867" w:rsidRPr="00D923E3" w:rsidRDefault="00DF4867" w:rsidP="00DF4867">
            <w:pPr>
              <w:spacing w:after="0"/>
              <w:rPr>
                <w:sz w:val="24"/>
                <w:szCs w:val="24"/>
              </w:rPr>
            </w:pPr>
            <w:r w:rsidRPr="00D923E3">
              <w:rPr>
                <w:sz w:val="24"/>
                <w:szCs w:val="24"/>
              </w:rPr>
              <w:t>Medical history</w:t>
            </w:r>
          </w:p>
        </w:tc>
        <w:tc>
          <w:tcPr>
            <w:tcW w:w="637" w:type="pct"/>
            <w:vAlign w:val="center"/>
          </w:tcPr>
          <w:p w14:paraId="17588D26" w14:textId="77777777" w:rsidR="00DF4867" w:rsidRPr="00D923E3" w:rsidRDefault="00DF4867" w:rsidP="00DF4867">
            <w:pPr>
              <w:spacing w:after="0"/>
              <w:jc w:val="center"/>
              <w:rPr>
                <w:bCs/>
                <w:sz w:val="24"/>
                <w:szCs w:val="24"/>
              </w:rPr>
            </w:pPr>
            <w:r>
              <w:rPr>
                <w:rFonts w:ascii="Agency FB" w:hAnsi="Agency FB" w:cs="Agency FB"/>
              </w:rPr>
              <w:t>√</w:t>
            </w:r>
          </w:p>
        </w:tc>
        <w:tc>
          <w:tcPr>
            <w:tcW w:w="853" w:type="pct"/>
            <w:vAlign w:val="center"/>
          </w:tcPr>
          <w:p w14:paraId="3B2BABD8" w14:textId="77777777" w:rsidR="00DF4867" w:rsidRPr="00D923E3" w:rsidRDefault="00DF4867" w:rsidP="00DF4867">
            <w:pPr>
              <w:spacing w:after="0"/>
              <w:jc w:val="center"/>
              <w:rPr>
                <w:bCs/>
                <w:sz w:val="24"/>
                <w:szCs w:val="24"/>
              </w:rPr>
            </w:pPr>
          </w:p>
        </w:tc>
        <w:tc>
          <w:tcPr>
            <w:tcW w:w="657" w:type="pct"/>
            <w:tcBorders>
              <w:right w:val="single" w:sz="4" w:space="0" w:color="auto"/>
            </w:tcBorders>
            <w:vAlign w:val="center"/>
          </w:tcPr>
          <w:p w14:paraId="156C4A6C" w14:textId="77777777" w:rsidR="00DF4867" w:rsidRPr="00D923E3" w:rsidRDefault="00DF4867" w:rsidP="00DF4867">
            <w:pPr>
              <w:spacing w:after="0"/>
              <w:jc w:val="center"/>
              <w:rPr>
                <w:bCs/>
                <w:sz w:val="24"/>
                <w:szCs w:val="24"/>
              </w:rPr>
            </w:pPr>
            <w:r>
              <w:rPr>
                <w:rFonts w:ascii="Agency FB" w:hAnsi="Agency FB" w:cs="Agency FB"/>
              </w:rPr>
              <w:t>√</w:t>
            </w:r>
          </w:p>
        </w:tc>
      </w:tr>
      <w:tr w:rsidR="00DF4867" w:rsidRPr="00D923E3" w14:paraId="6BBDF498" w14:textId="77777777" w:rsidTr="00FC501C">
        <w:trPr>
          <w:trHeight w:val="454"/>
        </w:trPr>
        <w:tc>
          <w:tcPr>
            <w:tcW w:w="2853" w:type="pct"/>
            <w:tcBorders>
              <w:left w:val="single" w:sz="4" w:space="0" w:color="auto"/>
            </w:tcBorders>
            <w:vAlign w:val="center"/>
          </w:tcPr>
          <w:p w14:paraId="3BFC47B5" w14:textId="77777777" w:rsidR="00DF4867" w:rsidRPr="00D923E3" w:rsidRDefault="00DF4867" w:rsidP="00DF4867">
            <w:pPr>
              <w:spacing w:after="0"/>
              <w:rPr>
                <w:sz w:val="24"/>
                <w:szCs w:val="24"/>
              </w:rPr>
            </w:pPr>
            <w:r>
              <w:rPr>
                <w:sz w:val="24"/>
                <w:szCs w:val="24"/>
              </w:rPr>
              <w:t>Weight and height</w:t>
            </w:r>
          </w:p>
        </w:tc>
        <w:tc>
          <w:tcPr>
            <w:tcW w:w="637" w:type="pct"/>
            <w:vAlign w:val="center"/>
          </w:tcPr>
          <w:p w14:paraId="5857C557" w14:textId="77777777" w:rsidR="00DF4867" w:rsidRPr="00D923E3" w:rsidRDefault="00DF4867" w:rsidP="00DF4867">
            <w:pPr>
              <w:spacing w:after="0"/>
              <w:jc w:val="center"/>
              <w:rPr>
                <w:bCs/>
                <w:sz w:val="24"/>
                <w:szCs w:val="24"/>
              </w:rPr>
            </w:pPr>
            <w:r>
              <w:rPr>
                <w:rFonts w:ascii="Agency FB" w:hAnsi="Agency FB" w:cs="Agency FB"/>
              </w:rPr>
              <w:t>√</w:t>
            </w:r>
          </w:p>
        </w:tc>
        <w:tc>
          <w:tcPr>
            <w:tcW w:w="853" w:type="pct"/>
            <w:vAlign w:val="center"/>
          </w:tcPr>
          <w:p w14:paraId="3A3A8B99" w14:textId="77777777" w:rsidR="00DF4867" w:rsidRPr="00D923E3" w:rsidRDefault="00DF4867" w:rsidP="00DF4867">
            <w:pPr>
              <w:spacing w:after="0"/>
              <w:jc w:val="center"/>
              <w:rPr>
                <w:bCs/>
                <w:sz w:val="24"/>
                <w:szCs w:val="24"/>
              </w:rPr>
            </w:pPr>
          </w:p>
        </w:tc>
        <w:tc>
          <w:tcPr>
            <w:tcW w:w="657" w:type="pct"/>
            <w:tcBorders>
              <w:right w:val="single" w:sz="4" w:space="0" w:color="auto"/>
            </w:tcBorders>
            <w:vAlign w:val="center"/>
          </w:tcPr>
          <w:p w14:paraId="730A431F" w14:textId="77777777" w:rsidR="00DF4867" w:rsidRPr="00D923E3" w:rsidRDefault="00DF4867" w:rsidP="00DF4867">
            <w:pPr>
              <w:spacing w:after="0"/>
              <w:jc w:val="center"/>
              <w:rPr>
                <w:bCs/>
                <w:sz w:val="24"/>
                <w:szCs w:val="24"/>
              </w:rPr>
            </w:pPr>
            <w:r>
              <w:rPr>
                <w:rFonts w:ascii="Agency FB" w:hAnsi="Agency FB" w:cs="Agency FB"/>
              </w:rPr>
              <w:t>√</w:t>
            </w:r>
          </w:p>
        </w:tc>
      </w:tr>
      <w:tr w:rsidR="00DF4867" w:rsidRPr="00D923E3" w14:paraId="3E6B0AD4" w14:textId="77777777" w:rsidTr="00FC501C">
        <w:trPr>
          <w:trHeight w:val="454"/>
        </w:trPr>
        <w:tc>
          <w:tcPr>
            <w:tcW w:w="2853" w:type="pct"/>
            <w:tcBorders>
              <w:left w:val="single" w:sz="4" w:space="0" w:color="auto"/>
            </w:tcBorders>
            <w:vAlign w:val="center"/>
          </w:tcPr>
          <w:p w14:paraId="715D60A1" w14:textId="77777777" w:rsidR="00DF4867" w:rsidRPr="00D923E3" w:rsidRDefault="00DF4867" w:rsidP="00DF4867">
            <w:pPr>
              <w:spacing w:after="0"/>
              <w:rPr>
                <w:sz w:val="24"/>
                <w:szCs w:val="24"/>
              </w:rPr>
            </w:pPr>
            <w:r>
              <w:rPr>
                <w:sz w:val="24"/>
                <w:szCs w:val="24"/>
              </w:rPr>
              <w:t>Blood pressure</w:t>
            </w:r>
          </w:p>
        </w:tc>
        <w:tc>
          <w:tcPr>
            <w:tcW w:w="637" w:type="pct"/>
            <w:vAlign w:val="center"/>
          </w:tcPr>
          <w:p w14:paraId="2650F29B" w14:textId="77777777" w:rsidR="00DF4867" w:rsidRPr="00D923E3" w:rsidRDefault="00DF4867" w:rsidP="00DF4867">
            <w:pPr>
              <w:spacing w:after="0"/>
              <w:jc w:val="center"/>
              <w:rPr>
                <w:bCs/>
                <w:sz w:val="24"/>
                <w:szCs w:val="24"/>
              </w:rPr>
            </w:pPr>
            <w:r>
              <w:rPr>
                <w:rFonts w:ascii="Agency FB" w:hAnsi="Agency FB" w:cs="Agency FB"/>
              </w:rPr>
              <w:t>√</w:t>
            </w:r>
          </w:p>
        </w:tc>
        <w:tc>
          <w:tcPr>
            <w:tcW w:w="853" w:type="pct"/>
            <w:vAlign w:val="center"/>
          </w:tcPr>
          <w:p w14:paraId="0A77F05D" w14:textId="77777777" w:rsidR="00DF4867" w:rsidRPr="00D923E3" w:rsidRDefault="00DF4867" w:rsidP="00DF4867">
            <w:pPr>
              <w:spacing w:after="0"/>
              <w:jc w:val="center"/>
              <w:rPr>
                <w:bCs/>
                <w:sz w:val="24"/>
                <w:szCs w:val="24"/>
              </w:rPr>
            </w:pPr>
          </w:p>
        </w:tc>
        <w:tc>
          <w:tcPr>
            <w:tcW w:w="657" w:type="pct"/>
            <w:tcBorders>
              <w:right w:val="single" w:sz="4" w:space="0" w:color="auto"/>
            </w:tcBorders>
            <w:vAlign w:val="center"/>
          </w:tcPr>
          <w:p w14:paraId="364CE146" w14:textId="77777777" w:rsidR="00DF4867" w:rsidRPr="00D923E3" w:rsidRDefault="00DF4867" w:rsidP="00DF4867">
            <w:pPr>
              <w:spacing w:after="0"/>
              <w:jc w:val="center"/>
              <w:rPr>
                <w:bCs/>
                <w:sz w:val="24"/>
                <w:szCs w:val="24"/>
              </w:rPr>
            </w:pPr>
            <w:r>
              <w:rPr>
                <w:rFonts w:ascii="Agency FB" w:hAnsi="Agency FB" w:cs="Agency FB"/>
              </w:rPr>
              <w:t>√</w:t>
            </w:r>
          </w:p>
        </w:tc>
      </w:tr>
      <w:tr w:rsidR="00DF4867" w:rsidRPr="00D923E3" w14:paraId="72F176AB" w14:textId="77777777" w:rsidTr="00FC501C">
        <w:trPr>
          <w:trHeight w:val="454"/>
        </w:trPr>
        <w:tc>
          <w:tcPr>
            <w:tcW w:w="2853" w:type="pct"/>
            <w:tcBorders>
              <w:left w:val="single" w:sz="4" w:space="0" w:color="auto"/>
            </w:tcBorders>
            <w:vAlign w:val="center"/>
          </w:tcPr>
          <w:p w14:paraId="2B8B3D09" w14:textId="13E1A787" w:rsidR="00DF4867" w:rsidRPr="00D923E3" w:rsidRDefault="00DF4867" w:rsidP="00711696">
            <w:pPr>
              <w:spacing w:after="0"/>
              <w:rPr>
                <w:sz w:val="24"/>
                <w:szCs w:val="24"/>
              </w:rPr>
            </w:pPr>
            <w:r>
              <w:rPr>
                <w:sz w:val="24"/>
                <w:szCs w:val="24"/>
              </w:rPr>
              <w:t>Blood sample</w:t>
            </w:r>
            <w:r w:rsidR="005D11AA">
              <w:rPr>
                <w:sz w:val="24"/>
                <w:szCs w:val="24"/>
              </w:rPr>
              <w:t xml:space="preserve"> </w:t>
            </w:r>
          </w:p>
        </w:tc>
        <w:tc>
          <w:tcPr>
            <w:tcW w:w="637" w:type="pct"/>
            <w:vAlign w:val="center"/>
          </w:tcPr>
          <w:p w14:paraId="17B149D4" w14:textId="77777777" w:rsidR="005D11AA" w:rsidRPr="005D11AA" w:rsidRDefault="00DF4867" w:rsidP="005D11AA">
            <w:pPr>
              <w:spacing w:after="0"/>
              <w:jc w:val="center"/>
              <w:rPr>
                <w:rFonts w:ascii="Agency FB" w:hAnsi="Agency FB" w:cs="Agency FB"/>
              </w:rPr>
            </w:pPr>
            <w:r>
              <w:rPr>
                <w:rFonts w:ascii="Agency FB" w:hAnsi="Agency FB" w:cs="Agency FB"/>
              </w:rPr>
              <w:t>√</w:t>
            </w:r>
          </w:p>
        </w:tc>
        <w:tc>
          <w:tcPr>
            <w:tcW w:w="853" w:type="pct"/>
            <w:vAlign w:val="center"/>
          </w:tcPr>
          <w:p w14:paraId="076A0F67" w14:textId="77777777" w:rsidR="00DF4867" w:rsidRPr="00D923E3" w:rsidRDefault="00DF4867" w:rsidP="00DF4867">
            <w:pPr>
              <w:spacing w:after="0"/>
              <w:jc w:val="center"/>
              <w:rPr>
                <w:bCs/>
                <w:sz w:val="24"/>
                <w:szCs w:val="24"/>
              </w:rPr>
            </w:pPr>
          </w:p>
        </w:tc>
        <w:tc>
          <w:tcPr>
            <w:tcW w:w="657" w:type="pct"/>
            <w:tcBorders>
              <w:right w:val="single" w:sz="4" w:space="0" w:color="auto"/>
            </w:tcBorders>
            <w:vAlign w:val="center"/>
          </w:tcPr>
          <w:p w14:paraId="0ADD9D8A" w14:textId="77777777" w:rsidR="00DF4867" w:rsidRPr="00D923E3" w:rsidRDefault="00DF4867" w:rsidP="00DF4867">
            <w:pPr>
              <w:spacing w:after="0"/>
              <w:jc w:val="center"/>
              <w:rPr>
                <w:bCs/>
                <w:sz w:val="24"/>
                <w:szCs w:val="24"/>
              </w:rPr>
            </w:pPr>
            <w:r>
              <w:rPr>
                <w:rFonts w:ascii="Agency FB" w:hAnsi="Agency FB" w:cs="Agency FB"/>
              </w:rPr>
              <w:t>√</w:t>
            </w:r>
          </w:p>
        </w:tc>
      </w:tr>
      <w:tr w:rsidR="00DF4867" w:rsidRPr="00D923E3" w14:paraId="2ECA9BA4" w14:textId="77777777" w:rsidTr="00FC501C">
        <w:trPr>
          <w:trHeight w:val="454"/>
        </w:trPr>
        <w:tc>
          <w:tcPr>
            <w:tcW w:w="2853" w:type="pct"/>
            <w:tcBorders>
              <w:left w:val="single" w:sz="4" w:space="0" w:color="auto"/>
            </w:tcBorders>
            <w:vAlign w:val="center"/>
          </w:tcPr>
          <w:p w14:paraId="34627F86" w14:textId="77777777" w:rsidR="00DF4867" w:rsidRPr="00D923E3" w:rsidRDefault="00DF4867" w:rsidP="00DF4867">
            <w:pPr>
              <w:spacing w:after="0"/>
              <w:rPr>
                <w:sz w:val="24"/>
                <w:szCs w:val="24"/>
              </w:rPr>
            </w:pPr>
            <w:r>
              <w:rPr>
                <w:sz w:val="24"/>
                <w:szCs w:val="24"/>
              </w:rPr>
              <w:t>Medication review</w:t>
            </w:r>
          </w:p>
        </w:tc>
        <w:tc>
          <w:tcPr>
            <w:tcW w:w="637" w:type="pct"/>
            <w:vAlign w:val="center"/>
          </w:tcPr>
          <w:p w14:paraId="41C305D5" w14:textId="77777777" w:rsidR="00DF4867" w:rsidRPr="00D923E3" w:rsidRDefault="00DF4867" w:rsidP="00DF4867">
            <w:pPr>
              <w:spacing w:after="0"/>
              <w:jc w:val="center"/>
              <w:rPr>
                <w:bCs/>
                <w:sz w:val="24"/>
                <w:szCs w:val="24"/>
              </w:rPr>
            </w:pPr>
            <w:r>
              <w:rPr>
                <w:rFonts w:ascii="Agency FB" w:hAnsi="Agency FB" w:cs="Agency FB"/>
              </w:rPr>
              <w:t>√</w:t>
            </w:r>
          </w:p>
        </w:tc>
        <w:tc>
          <w:tcPr>
            <w:tcW w:w="853" w:type="pct"/>
            <w:vAlign w:val="center"/>
          </w:tcPr>
          <w:p w14:paraId="71C38129" w14:textId="77777777" w:rsidR="00DF4867" w:rsidRPr="00D923E3" w:rsidRDefault="00DF4867" w:rsidP="00DF4867">
            <w:pPr>
              <w:spacing w:after="0"/>
              <w:jc w:val="center"/>
              <w:rPr>
                <w:bCs/>
                <w:sz w:val="24"/>
                <w:szCs w:val="24"/>
              </w:rPr>
            </w:pPr>
          </w:p>
        </w:tc>
        <w:tc>
          <w:tcPr>
            <w:tcW w:w="657" w:type="pct"/>
            <w:tcBorders>
              <w:right w:val="single" w:sz="4" w:space="0" w:color="auto"/>
            </w:tcBorders>
            <w:vAlign w:val="center"/>
          </w:tcPr>
          <w:p w14:paraId="743EF85A" w14:textId="77777777" w:rsidR="00DF4867" w:rsidRPr="00D923E3" w:rsidRDefault="00DF4867" w:rsidP="00DF4867">
            <w:pPr>
              <w:spacing w:after="0"/>
              <w:jc w:val="center"/>
              <w:rPr>
                <w:bCs/>
                <w:sz w:val="24"/>
                <w:szCs w:val="24"/>
              </w:rPr>
            </w:pPr>
            <w:r>
              <w:rPr>
                <w:rFonts w:ascii="Agency FB" w:hAnsi="Agency FB" w:cs="Agency FB"/>
              </w:rPr>
              <w:t>√</w:t>
            </w:r>
          </w:p>
        </w:tc>
      </w:tr>
      <w:tr w:rsidR="00DF4867" w:rsidRPr="00D923E3" w14:paraId="092BF2C2" w14:textId="77777777" w:rsidTr="00FC501C">
        <w:trPr>
          <w:trHeight w:val="454"/>
        </w:trPr>
        <w:tc>
          <w:tcPr>
            <w:tcW w:w="2853" w:type="pct"/>
            <w:tcBorders>
              <w:left w:val="single" w:sz="4" w:space="0" w:color="auto"/>
            </w:tcBorders>
            <w:vAlign w:val="center"/>
          </w:tcPr>
          <w:p w14:paraId="2DC1C1AA" w14:textId="52E4A655" w:rsidR="00DF4867" w:rsidRPr="00D923E3" w:rsidRDefault="00711696" w:rsidP="00711696">
            <w:pPr>
              <w:spacing w:after="0"/>
              <w:rPr>
                <w:sz w:val="24"/>
                <w:szCs w:val="24"/>
              </w:rPr>
            </w:pPr>
            <w:r>
              <w:rPr>
                <w:sz w:val="24"/>
                <w:szCs w:val="24"/>
              </w:rPr>
              <w:t>24h d</w:t>
            </w:r>
            <w:r w:rsidR="00DF4867">
              <w:rPr>
                <w:sz w:val="24"/>
                <w:szCs w:val="24"/>
              </w:rPr>
              <w:t>ietary recall</w:t>
            </w:r>
          </w:p>
        </w:tc>
        <w:tc>
          <w:tcPr>
            <w:tcW w:w="637" w:type="pct"/>
            <w:vAlign w:val="center"/>
          </w:tcPr>
          <w:p w14:paraId="7D2F5D7D" w14:textId="77777777" w:rsidR="00DF4867" w:rsidRPr="00D923E3" w:rsidRDefault="00DF4867" w:rsidP="00DF4867">
            <w:pPr>
              <w:spacing w:after="0"/>
              <w:jc w:val="center"/>
              <w:rPr>
                <w:bCs/>
                <w:sz w:val="24"/>
                <w:szCs w:val="24"/>
              </w:rPr>
            </w:pPr>
            <w:r>
              <w:rPr>
                <w:rFonts w:ascii="Agency FB" w:hAnsi="Agency FB" w:cs="Agency FB"/>
              </w:rPr>
              <w:t>√</w:t>
            </w:r>
          </w:p>
        </w:tc>
        <w:tc>
          <w:tcPr>
            <w:tcW w:w="853" w:type="pct"/>
            <w:vAlign w:val="center"/>
          </w:tcPr>
          <w:p w14:paraId="1D22703C" w14:textId="77777777" w:rsidR="00DF4867" w:rsidRPr="00D923E3" w:rsidRDefault="00DF4867" w:rsidP="00DF4867">
            <w:pPr>
              <w:spacing w:after="0"/>
              <w:jc w:val="center"/>
              <w:rPr>
                <w:bCs/>
                <w:sz w:val="24"/>
                <w:szCs w:val="24"/>
              </w:rPr>
            </w:pPr>
          </w:p>
        </w:tc>
        <w:tc>
          <w:tcPr>
            <w:tcW w:w="657" w:type="pct"/>
            <w:tcBorders>
              <w:right w:val="single" w:sz="4" w:space="0" w:color="auto"/>
            </w:tcBorders>
            <w:vAlign w:val="center"/>
          </w:tcPr>
          <w:p w14:paraId="4D386FF5" w14:textId="77777777" w:rsidR="00DF4867" w:rsidRPr="00D923E3" w:rsidRDefault="00DF4867" w:rsidP="00DF4867">
            <w:pPr>
              <w:spacing w:after="0"/>
              <w:jc w:val="center"/>
              <w:rPr>
                <w:bCs/>
                <w:sz w:val="24"/>
                <w:szCs w:val="24"/>
              </w:rPr>
            </w:pPr>
            <w:r>
              <w:rPr>
                <w:rFonts w:ascii="Agency FB" w:hAnsi="Agency FB" w:cs="Agency FB"/>
              </w:rPr>
              <w:t>√</w:t>
            </w:r>
          </w:p>
        </w:tc>
      </w:tr>
      <w:tr w:rsidR="00DF4867" w:rsidRPr="00D923E3" w14:paraId="129E865C" w14:textId="77777777" w:rsidTr="00FC501C">
        <w:trPr>
          <w:trHeight w:val="454"/>
        </w:trPr>
        <w:tc>
          <w:tcPr>
            <w:tcW w:w="2853" w:type="pct"/>
            <w:tcBorders>
              <w:left w:val="single" w:sz="4" w:space="0" w:color="auto"/>
            </w:tcBorders>
            <w:vAlign w:val="center"/>
          </w:tcPr>
          <w:p w14:paraId="760CAD67" w14:textId="77777777" w:rsidR="00DF4867" w:rsidRDefault="00DF4867" w:rsidP="00DF4867">
            <w:pPr>
              <w:spacing w:after="0"/>
              <w:rPr>
                <w:sz w:val="24"/>
                <w:szCs w:val="24"/>
              </w:rPr>
            </w:pPr>
            <w:r>
              <w:rPr>
                <w:sz w:val="24"/>
                <w:szCs w:val="24"/>
              </w:rPr>
              <w:t>Tesco’s club card number</w:t>
            </w:r>
          </w:p>
        </w:tc>
        <w:tc>
          <w:tcPr>
            <w:tcW w:w="637" w:type="pct"/>
            <w:vAlign w:val="center"/>
          </w:tcPr>
          <w:p w14:paraId="5F6539B5" w14:textId="77777777" w:rsidR="00DF4867" w:rsidRPr="00D923E3" w:rsidRDefault="00DF4867" w:rsidP="00DF4867">
            <w:pPr>
              <w:spacing w:after="0"/>
              <w:jc w:val="center"/>
              <w:rPr>
                <w:bCs/>
                <w:sz w:val="24"/>
                <w:szCs w:val="24"/>
              </w:rPr>
            </w:pPr>
            <w:r>
              <w:rPr>
                <w:rFonts w:ascii="Agency FB" w:hAnsi="Agency FB" w:cs="Agency FB"/>
              </w:rPr>
              <w:t>√</w:t>
            </w:r>
          </w:p>
        </w:tc>
        <w:tc>
          <w:tcPr>
            <w:tcW w:w="853" w:type="pct"/>
            <w:vAlign w:val="center"/>
          </w:tcPr>
          <w:p w14:paraId="4963C72B" w14:textId="77777777" w:rsidR="00DF4867" w:rsidRPr="00D923E3" w:rsidRDefault="00DF4867" w:rsidP="00DF4867">
            <w:pPr>
              <w:spacing w:after="0"/>
              <w:jc w:val="center"/>
              <w:rPr>
                <w:bCs/>
                <w:sz w:val="24"/>
                <w:szCs w:val="24"/>
              </w:rPr>
            </w:pPr>
          </w:p>
        </w:tc>
        <w:tc>
          <w:tcPr>
            <w:tcW w:w="657" w:type="pct"/>
            <w:tcBorders>
              <w:right w:val="single" w:sz="4" w:space="0" w:color="auto"/>
            </w:tcBorders>
            <w:vAlign w:val="center"/>
          </w:tcPr>
          <w:p w14:paraId="13DCA47A" w14:textId="77777777" w:rsidR="00DF4867" w:rsidRPr="00D923E3" w:rsidRDefault="00DF4867" w:rsidP="00DF4867">
            <w:pPr>
              <w:spacing w:after="0"/>
              <w:jc w:val="center"/>
              <w:rPr>
                <w:bCs/>
                <w:sz w:val="24"/>
                <w:szCs w:val="24"/>
              </w:rPr>
            </w:pPr>
            <w:r>
              <w:rPr>
                <w:rFonts w:ascii="Agency FB" w:hAnsi="Agency FB" w:cs="Agency FB"/>
              </w:rPr>
              <w:t>√</w:t>
            </w:r>
          </w:p>
        </w:tc>
      </w:tr>
      <w:tr w:rsidR="00FC501C" w:rsidRPr="00D923E3" w14:paraId="72140DA5" w14:textId="77777777" w:rsidTr="00FC501C">
        <w:trPr>
          <w:trHeight w:val="454"/>
        </w:trPr>
        <w:tc>
          <w:tcPr>
            <w:tcW w:w="2853" w:type="pct"/>
            <w:tcBorders>
              <w:left w:val="single" w:sz="4" w:space="0" w:color="auto"/>
            </w:tcBorders>
            <w:vAlign w:val="center"/>
          </w:tcPr>
          <w:p w14:paraId="66952713" w14:textId="77777777" w:rsidR="00FC501C" w:rsidRDefault="00FC501C" w:rsidP="00FC501C">
            <w:pPr>
              <w:spacing w:after="0"/>
              <w:rPr>
                <w:sz w:val="24"/>
                <w:szCs w:val="24"/>
              </w:rPr>
            </w:pPr>
            <w:r>
              <w:rPr>
                <w:sz w:val="24"/>
                <w:szCs w:val="24"/>
              </w:rPr>
              <w:t>Questionnaire</w:t>
            </w:r>
            <w:r w:rsidR="00097806">
              <w:rPr>
                <w:sz w:val="24"/>
                <w:szCs w:val="24"/>
              </w:rPr>
              <w:t>s</w:t>
            </w:r>
            <w:r>
              <w:rPr>
                <w:sz w:val="24"/>
                <w:szCs w:val="24"/>
              </w:rPr>
              <w:t xml:space="preserve"> about the intervention</w:t>
            </w:r>
          </w:p>
        </w:tc>
        <w:tc>
          <w:tcPr>
            <w:tcW w:w="637" w:type="pct"/>
            <w:vAlign w:val="center"/>
          </w:tcPr>
          <w:p w14:paraId="0308F1D4" w14:textId="77777777" w:rsidR="00FC501C" w:rsidRDefault="00FC501C" w:rsidP="00A73524">
            <w:pPr>
              <w:spacing w:after="0"/>
              <w:jc w:val="center"/>
              <w:rPr>
                <w:rFonts w:ascii="Agency FB" w:hAnsi="Agency FB" w:cs="Agency FB"/>
              </w:rPr>
            </w:pPr>
            <w:r>
              <w:rPr>
                <w:rFonts w:ascii="Agency FB" w:hAnsi="Agency FB" w:cs="Agency FB"/>
              </w:rPr>
              <w:t>√</w:t>
            </w:r>
          </w:p>
        </w:tc>
        <w:tc>
          <w:tcPr>
            <w:tcW w:w="853" w:type="pct"/>
            <w:vAlign w:val="center"/>
          </w:tcPr>
          <w:p w14:paraId="0931F10A" w14:textId="77777777" w:rsidR="00FC501C" w:rsidRPr="00D923E3" w:rsidRDefault="00FC501C" w:rsidP="00A73524">
            <w:pPr>
              <w:spacing w:after="0"/>
              <w:jc w:val="center"/>
              <w:rPr>
                <w:bCs/>
                <w:sz w:val="24"/>
                <w:szCs w:val="24"/>
              </w:rPr>
            </w:pPr>
          </w:p>
        </w:tc>
        <w:tc>
          <w:tcPr>
            <w:tcW w:w="657" w:type="pct"/>
            <w:tcBorders>
              <w:right w:val="single" w:sz="4" w:space="0" w:color="auto"/>
            </w:tcBorders>
            <w:vAlign w:val="center"/>
          </w:tcPr>
          <w:p w14:paraId="5BF8C7C1" w14:textId="77777777" w:rsidR="00FC501C" w:rsidRPr="00D923E3" w:rsidRDefault="00FC501C" w:rsidP="00A73524">
            <w:pPr>
              <w:spacing w:after="0"/>
              <w:jc w:val="center"/>
              <w:rPr>
                <w:bCs/>
                <w:sz w:val="24"/>
                <w:szCs w:val="24"/>
              </w:rPr>
            </w:pPr>
            <w:r>
              <w:rPr>
                <w:rFonts w:ascii="Agency FB" w:hAnsi="Agency FB" w:cs="Agency FB"/>
              </w:rPr>
              <w:t>√</w:t>
            </w:r>
          </w:p>
        </w:tc>
      </w:tr>
      <w:tr w:rsidR="00DF4867" w:rsidRPr="00D923E3" w14:paraId="79B6DE4A" w14:textId="77777777" w:rsidTr="00FC501C">
        <w:trPr>
          <w:trHeight w:val="454"/>
        </w:trPr>
        <w:tc>
          <w:tcPr>
            <w:tcW w:w="2853" w:type="pct"/>
            <w:tcBorders>
              <w:left w:val="single" w:sz="4" w:space="0" w:color="auto"/>
              <w:bottom w:val="single" w:sz="4" w:space="0" w:color="auto"/>
            </w:tcBorders>
            <w:vAlign w:val="center"/>
          </w:tcPr>
          <w:p w14:paraId="065C5BFF" w14:textId="77777777" w:rsidR="00DF4867" w:rsidRDefault="00DF4867" w:rsidP="00DF4867">
            <w:pPr>
              <w:spacing w:after="0"/>
              <w:rPr>
                <w:sz w:val="24"/>
                <w:szCs w:val="24"/>
              </w:rPr>
            </w:pPr>
            <w:r>
              <w:rPr>
                <w:sz w:val="24"/>
                <w:szCs w:val="24"/>
              </w:rPr>
              <w:t>Intervention delivery</w:t>
            </w:r>
          </w:p>
        </w:tc>
        <w:tc>
          <w:tcPr>
            <w:tcW w:w="637" w:type="pct"/>
            <w:tcBorders>
              <w:bottom w:val="single" w:sz="4" w:space="0" w:color="auto"/>
            </w:tcBorders>
            <w:vAlign w:val="center"/>
          </w:tcPr>
          <w:p w14:paraId="2041EC3A" w14:textId="77777777" w:rsidR="00DF4867" w:rsidRDefault="00DF4867" w:rsidP="00DF4867">
            <w:pPr>
              <w:spacing w:after="0"/>
              <w:jc w:val="center"/>
              <w:rPr>
                <w:rFonts w:ascii="Agency FB" w:hAnsi="Agency FB" w:cs="Agency FB"/>
              </w:rPr>
            </w:pPr>
          </w:p>
        </w:tc>
        <w:tc>
          <w:tcPr>
            <w:tcW w:w="853" w:type="pct"/>
            <w:tcBorders>
              <w:bottom w:val="single" w:sz="4" w:space="0" w:color="auto"/>
            </w:tcBorders>
            <w:vAlign w:val="center"/>
          </w:tcPr>
          <w:p w14:paraId="1C103574" w14:textId="77777777" w:rsidR="00DF4867" w:rsidRPr="00D923E3" w:rsidRDefault="00DF4867" w:rsidP="00DF4867">
            <w:pPr>
              <w:spacing w:after="0"/>
              <w:jc w:val="center"/>
              <w:rPr>
                <w:bCs/>
                <w:sz w:val="24"/>
                <w:szCs w:val="24"/>
              </w:rPr>
            </w:pPr>
            <w:r>
              <w:rPr>
                <w:rFonts w:ascii="Agency FB" w:hAnsi="Agency FB" w:cs="Agency FB"/>
              </w:rPr>
              <w:t>√</w:t>
            </w:r>
          </w:p>
        </w:tc>
        <w:tc>
          <w:tcPr>
            <w:tcW w:w="657" w:type="pct"/>
            <w:tcBorders>
              <w:bottom w:val="single" w:sz="4" w:space="0" w:color="auto"/>
              <w:right w:val="single" w:sz="4" w:space="0" w:color="auto"/>
            </w:tcBorders>
            <w:vAlign w:val="center"/>
          </w:tcPr>
          <w:p w14:paraId="34DF6873" w14:textId="77777777" w:rsidR="00DF4867" w:rsidRPr="00D923E3" w:rsidRDefault="00DF4867" w:rsidP="00DF4867">
            <w:pPr>
              <w:spacing w:after="0"/>
              <w:jc w:val="center"/>
              <w:rPr>
                <w:bCs/>
                <w:sz w:val="24"/>
                <w:szCs w:val="24"/>
              </w:rPr>
            </w:pPr>
          </w:p>
        </w:tc>
      </w:tr>
    </w:tbl>
    <w:p w14:paraId="777AA6E7" w14:textId="77777777" w:rsidR="005B19EB" w:rsidRPr="00D923E3" w:rsidRDefault="005B19EB" w:rsidP="00D923E3">
      <w:pPr>
        <w:rPr>
          <w:sz w:val="24"/>
          <w:szCs w:val="24"/>
        </w:rPr>
      </w:pPr>
    </w:p>
    <w:p w14:paraId="3761ED05" w14:textId="77777777" w:rsidR="005A3497" w:rsidRPr="00D923E3" w:rsidRDefault="005A3497" w:rsidP="00D923E3">
      <w:pPr>
        <w:rPr>
          <w:rFonts w:eastAsiaTheme="majorEastAsia" w:cstheme="majorBidi"/>
          <w:b/>
          <w:bCs/>
          <w:sz w:val="24"/>
          <w:szCs w:val="24"/>
        </w:rPr>
      </w:pPr>
      <w:r w:rsidRPr="00D923E3">
        <w:rPr>
          <w:sz w:val="24"/>
          <w:szCs w:val="24"/>
        </w:rPr>
        <w:br w:type="page"/>
      </w:r>
    </w:p>
    <w:p w14:paraId="1C8E6799" w14:textId="77777777" w:rsidR="008B7F99" w:rsidRDefault="008B7F99" w:rsidP="00D923E3">
      <w:pPr>
        <w:pStyle w:val="Heading1"/>
        <w:rPr>
          <w:szCs w:val="24"/>
        </w:rPr>
        <w:sectPr w:rsidR="008B7F99" w:rsidSect="00FE2A84">
          <w:pgSz w:w="11906" w:h="16838" w:code="9"/>
          <w:pgMar w:top="1361" w:right="1247" w:bottom="1276" w:left="1247" w:header="454" w:footer="340" w:gutter="0"/>
          <w:cols w:space="708"/>
          <w:docGrid w:linePitch="360"/>
        </w:sectPr>
      </w:pPr>
      <w:bookmarkStart w:id="118" w:name="_Toc348119393"/>
    </w:p>
    <w:p w14:paraId="2B04E77D" w14:textId="16DFAD1E" w:rsidR="008B7F99" w:rsidRDefault="008B7F99" w:rsidP="008B7F99">
      <w:pPr>
        <w:pStyle w:val="Heading1"/>
        <w:rPr>
          <w:szCs w:val="24"/>
        </w:rPr>
      </w:pPr>
      <w:bookmarkStart w:id="119" w:name="_Toc279908"/>
      <w:r w:rsidRPr="00D923E3">
        <w:rPr>
          <w:szCs w:val="24"/>
        </w:rPr>
        <w:lastRenderedPageBreak/>
        <w:t xml:space="preserve">APPENDIX C:  </w:t>
      </w:r>
      <w:r>
        <w:rPr>
          <w:szCs w:val="24"/>
        </w:rPr>
        <w:t xml:space="preserve">QUALITATIVE SUB-STUDY </w:t>
      </w:r>
      <w:r w:rsidRPr="008B7F99">
        <w:rPr>
          <w:szCs w:val="24"/>
        </w:rPr>
        <w:t>TOPIC GUIDE</w:t>
      </w:r>
      <w:bookmarkEnd w:id="119"/>
    </w:p>
    <w:p w14:paraId="5EFC25AC" w14:textId="77777777" w:rsidR="008B7F99" w:rsidRDefault="008B7F99" w:rsidP="00FF0A00"/>
    <w:p w14:paraId="0DE00426" w14:textId="77777777" w:rsidR="008B7F99" w:rsidRPr="00BF6808" w:rsidRDefault="008B7F99" w:rsidP="00BF6808">
      <w:pPr>
        <w:spacing w:after="0"/>
        <w:rPr>
          <w:rFonts w:cs="Arial"/>
          <w:color w:val="000000"/>
          <w:sz w:val="24"/>
          <w:szCs w:val="24"/>
        </w:rPr>
      </w:pPr>
      <w:r w:rsidRPr="00BF6808">
        <w:rPr>
          <w:rFonts w:cs="Arial"/>
          <w:color w:val="000000"/>
          <w:sz w:val="24"/>
          <w:szCs w:val="24"/>
        </w:rPr>
        <w:t>INTRODUCTION</w:t>
      </w:r>
    </w:p>
    <w:p w14:paraId="660BEDF5" w14:textId="77777777" w:rsidR="008B7F99" w:rsidRPr="00BF6808" w:rsidRDefault="008B7F99" w:rsidP="00BF6808">
      <w:pPr>
        <w:spacing w:after="0"/>
        <w:rPr>
          <w:rFonts w:cs="Arial"/>
          <w:color w:val="000000"/>
          <w:sz w:val="24"/>
          <w:szCs w:val="24"/>
        </w:rPr>
      </w:pPr>
    </w:p>
    <w:p w14:paraId="72B4CD22" w14:textId="77777777" w:rsidR="008B7F99" w:rsidRPr="00BF6808" w:rsidRDefault="008B7F99" w:rsidP="00BF6808">
      <w:pPr>
        <w:spacing w:after="0"/>
        <w:rPr>
          <w:rFonts w:cs="Arial"/>
          <w:color w:val="000000"/>
          <w:sz w:val="24"/>
          <w:szCs w:val="24"/>
        </w:rPr>
      </w:pPr>
      <w:r w:rsidRPr="00BF6808">
        <w:rPr>
          <w:rFonts w:cs="Arial"/>
          <w:color w:val="000000"/>
          <w:sz w:val="24"/>
          <w:szCs w:val="24"/>
        </w:rPr>
        <w:t xml:space="preserve">“Hello, this is &lt;&lt;Researcher Name&gt;&gt; calling from the PC-SHOP study. Am I speaking with &lt;&lt;Participant Name&gt;&gt;? </w:t>
      </w:r>
    </w:p>
    <w:p w14:paraId="1D2E783B" w14:textId="77777777" w:rsidR="008B7F99" w:rsidRPr="00BF6808" w:rsidRDefault="008B7F99" w:rsidP="00BF6808">
      <w:pPr>
        <w:spacing w:after="0"/>
        <w:rPr>
          <w:rFonts w:cs="Arial"/>
          <w:color w:val="000000"/>
          <w:sz w:val="24"/>
          <w:szCs w:val="24"/>
        </w:rPr>
      </w:pPr>
    </w:p>
    <w:p w14:paraId="1AC7320C" w14:textId="77777777" w:rsidR="008B7F99" w:rsidRPr="00BF6808" w:rsidRDefault="008B7F99" w:rsidP="00BF6808">
      <w:pPr>
        <w:spacing w:after="0"/>
        <w:rPr>
          <w:rFonts w:cs="Arial"/>
          <w:color w:val="000000"/>
          <w:sz w:val="24"/>
          <w:szCs w:val="24"/>
        </w:rPr>
      </w:pPr>
      <w:r w:rsidRPr="00BF6808">
        <w:rPr>
          <w:rFonts w:cs="Arial"/>
          <w:color w:val="000000"/>
          <w:sz w:val="24"/>
          <w:szCs w:val="24"/>
        </w:rPr>
        <w:t>You recently participated in our study and kindly agreed to tell us your experiences of trying to reduce the amount of saturated fat you were eating.</w:t>
      </w:r>
    </w:p>
    <w:p w14:paraId="66D7BC31" w14:textId="77777777" w:rsidR="008B7F99" w:rsidRPr="00BF6808" w:rsidRDefault="008B7F99" w:rsidP="00BF6808">
      <w:pPr>
        <w:spacing w:after="0"/>
        <w:rPr>
          <w:rFonts w:cs="Arial"/>
          <w:color w:val="000000"/>
          <w:sz w:val="24"/>
          <w:szCs w:val="24"/>
        </w:rPr>
      </w:pPr>
    </w:p>
    <w:p w14:paraId="7D5B88BA" w14:textId="77777777" w:rsidR="008B7F99" w:rsidRPr="00BF6808" w:rsidRDefault="008B7F99" w:rsidP="00BF6808">
      <w:pPr>
        <w:spacing w:after="0"/>
        <w:rPr>
          <w:rFonts w:cs="Arial"/>
          <w:color w:val="000000"/>
          <w:sz w:val="24"/>
          <w:szCs w:val="24"/>
        </w:rPr>
      </w:pPr>
      <w:r w:rsidRPr="00BF6808">
        <w:rPr>
          <w:rFonts w:cs="Arial"/>
          <w:color w:val="000000"/>
          <w:sz w:val="24"/>
          <w:szCs w:val="24"/>
        </w:rPr>
        <w:t>As a quick reminder, the study involved advice from the nurse at your GP surgery and some suggestions for healthier swaps based on the types of food you usually purchase. Does that sound familiar?</w:t>
      </w:r>
    </w:p>
    <w:p w14:paraId="3B993B1C" w14:textId="77777777" w:rsidR="008B7F99" w:rsidRPr="00BF6808" w:rsidRDefault="008B7F99" w:rsidP="00BF6808">
      <w:pPr>
        <w:spacing w:after="0"/>
        <w:rPr>
          <w:rFonts w:cs="Arial"/>
          <w:color w:val="000000"/>
          <w:sz w:val="24"/>
          <w:szCs w:val="24"/>
        </w:rPr>
      </w:pPr>
    </w:p>
    <w:p w14:paraId="007D7E9D" w14:textId="77777777" w:rsidR="008B7F99" w:rsidRPr="00BF6808" w:rsidRDefault="008B7F99" w:rsidP="00BF6808">
      <w:pPr>
        <w:spacing w:after="0"/>
        <w:rPr>
          <w:rFonts w:cs="Arial"/>
          <w:color w:val="000000"/>
          <w:sz w:val="24"/>
          <w:szCs w:val="24"/>
        </w:rPr>
      </w:pPr>
      <w:r w:rsidRPr="00BF6808">
        <w:rPr>
          <w:rFonts w:cs="Arial"/>
          <w:color w:val="000000"/>
          <w:sz w:val="24"/>
          <w:szCs w:val="24"/>
        </w:rPr>
        <w:t xml:space="preserve">Some people have found having the British Heart Foundation leaflet and their shopping report in front of them helpful to jog your memory. If you have yours on hand, that would be great. But not a worry if not. </w:t>
      </w:r>
    </w:p>
    <w:p w14:paraId="696EED8D" w14:textId="77777777" w:rsidR="008B7F99" w:rsidRPr="00BF6808" w:rsidRDefault="008B7F99" w:rsidP="00BF6808">
      <w:pPr>
        <w:spacing w:after="0"/>
        <w:rPr>
          <w:rFonts w:cs="Arial"/>
          <w:color w:val="000000"/>
          <w:sz w:val="24"/>
          <w:szCs w:val="24"/>
        </w:rPr>
      </w:pPr>
    </w:p>
    <w:p w14:paraId="5F9C33FB" w14:textId="77777777" w:rsidR="008B7F99" w:rsidRPr="00BF6808" w:rsidRDefault="008B7F99" w:rsidP="00BF6808">
      <w:pPr>
        <w:spacing w:after="0"/>
        <w:rPr>
          <w:rFonts w:cs="Arial"/>
          <w:color w:val="000000"/>
          <w:sz w:val="24"/>
          <w:szCs w:val="24"/>
        </w:rPr>
      </w:pPr>
      <w:r w:rsidRPr="00BF6808">
        <w:rPr>
          <w:rFonts w:cs="Arial"/>
          <w:color w:val="000000"/>
          <w:sz w:val="24"/>
          <w:szCs w:val="24"/>
        </w:rPr>
        <w:t xml:space="preserve">I’m going to ask roughly 10 questions about your experience of the study. These questions will help us cover everything and make sure that we do not overrun. This call should not last any longer than 30 minutes. </w:t>
      </w:r>
    </w:p>
    <w:p w14:paraId="06830FDC" w14:textId="77777777" w:rsidR="008B7F99" w:rsidRPr="00BF6808" w:rsidRDefault="008B7F99" w:rsidP="00BF6808">
      <w:pPr>
        <w:spacing w:after="0"/>
        <w:rPr>
          <w:rFonts w:cs="Arial"/>
          <w:color w:val="000000"/>
          <w:sz w:val="24"/>
          <w:szCs w:val="24"/>
        </w:rPr>
      </w:pPr>
    </w:p>
    <w:p w14:paraId="6D041F12" w14:textId="77777777" w:rsidR="008B7F99" w:rsidRPr="00BF6808" w:rsidRDefault="008B7F99" w:rsidP="00BF6808">
      <w:pPr>
        <w:spacing w:after="0"/>
        <w:rPr>
          <w:rFonts w:cs="Arial"/>
          <w:color w:val="000000"/>
          <w:sz w:val="24"/>
          <w:szCs w:val="24"/>
        </w:rPr>
      </w:pPr>
      <w:r w:rsidRPr="00BF6808">
        <w:rPr>
          <w:rFonts w:cs="Arial"/>
          <w:color w:val="000000"/>
          <w:sz w:val="24"/>
          <w:szCs w:val="24"/>
        </w:rPr>
        <w:t xml:space="preserve">If you are agreeable, I will also record this call to allow us to analyse what you said in detail. Is it OK if I press record now? </w:t>
      </w:r>
    </w:p>
    <w:p w14:paraId="5228DF90" w14:textId="77777777" w:rsidR="008B7F99" w:rsidRPr="00BF6808" w:rsidRDefault="008B7F99" w:rsidP="00BF6808">
      <w:pPr>
        <w:spacing w:after="0"/>
        <w:rPr>
          <w:rFonts w:cs="Arial"/>
          <w:color w:val="000000"/>
          <w:sz w:val="24"/>
          <w:szCs w:val="24"/>
        </w:rPr>
      </w:pPr>
    </w:p>
    <w:p w14:paraId="0515720E" w14:textId="77777777" w:rsidR="008B7F99" w:rsidRPr="00BF6808" w:rsidRDefault="008B7F99" w:rsidP="00BF6808">
      <w:pPr>
        <w:spacing w:after="0"/>
        <w:rPr>
          <w:rFonts w:cs="Arial"/>
          <w:color w:val="000000"/>
          <w:sz w:val="24"/>
          <w:szCs w:val="24"/>
        </w:rPr>
      </w:pPr>
      <w:r w:rsidRPr="00BF6808">
        <w:rPr>
          <w:rFonts w:cs="Arial"/>
          <w:color w:val="000000"/>
          <w:sz w:val="24"/>
          <w:szCs w:val="24"/>
        </w:rPr>
        <w:t xml:space="preserve">NB: </w:t>
      </w:r>
      <w:r w:rsidRPr="00BF6808">
        <w:rPr>
          <w:rFonts w:cs="Arial"/>
          <w:color w:val="000000"/>
          <w:sz w:val="24"/>
          <w:szCs w:val="24"/>
        </w:rPr>
        <w:tab/>
      </w:r>
      <w:r w:rsidRPr="00BF6808">
        <w:rPr>
          <w:rFonts w:cs="Arial"/>
          <w:color w:val="000000"/>
          <w:sz w:val="24"/>
          <w:szCs w:val="24"/>
        </w:rPr>
        <w:tab/>
        <w:t>IF YES, RESEARCHER SHOULD PRESS RECORD HERE</w:t>
      </w:r>
    </w:p>
    <w:p w14:paraId="22C5354A" w14:textId="77777777" w:rsidR="008B7F99" w:rsidRPr="00BF6808" w:rsidRDefault="008B7F99" w:rsidP="00BF6808">
      <w:pPr>
        <w:spacing w:after="0"/>
        <w:rPr>
          <w:rFonts w:cs="Arial"/>
          <w:color w:val="000000"/>
          <w:sz w:val="24"/>
          <w:szCs w:val="24"/>
        </w:rPr>
      </w:pPr>
    </w:p>
    <w:p w14:paraId="029A2630" w14:textId="77777777" w:rsidR="008B7F99" w:rsidRPr="00BF6808" w:rsidRDefault="008B7F99" w:rsidP="00BF6808">
      <w:pPr>
        <w:spacing w:after="0"/>
        <w:rPr>
          <w:rFonts w:cs="Arial"/>
          <w:color w:val="000000"/>
          <w:sz w:val="24"/>
          <w:szCs w:val="24"/>
        </w:rPr>
      </w:pPr>
      <w:r w:rsidRPr="00BF6808">
        <w:rPr>
          <w:rFonts w:cs="Arial"/>
          <w:color w:val="000000"/>
          <w:sz w:val="24"/>
          <w:szCs w:val="24"/>
        </w:rPr>
        <w:t xml:space="preserve">NB: </w:t>
      </w:r>
      <w:r w:rsidRPr="00BF6808">
        <w:rPr>
          <w:rFonts w:cs="Arial"/>
          <w:color w:val="000000"/>
          <w:sz w:val="24"/>
          <w:szCs w:val="24"/>
        </w:rPr>
        <w:tab/>
        <w:t>IF NO, RESEARCHER SHOULD THANK PARICIPANT AND END THE INTERVIEW NOW WITH AN EXPLANATION FOR THE REASONS WHY.</w:t>
      </w:r>
    </w:p>
    <w:p w14:paraId="6EB7ABCB" w14:textId="77777777" w:rsidR="008B7F99" w:rsidRPr="00BF6808" w:rsidRDefault="008B7F99" w:rsidP="00BF6808">
      <w:pPr>
        <w:spacing w:after="0"/>
        <w:rPr>
          <w:rFonts w:cs="Arial"/>
          <w:color w:val="000000"/>
          <w:sz w:val="24"/>
          <w:szCs w:val="24"/>
        </w:rPr>
      </w:pPr>
    </w:p>
    <w:p w14:paraId="174678F9" w14:textId="77777777" w:rsidR="008B7F99" w:rsidRPr="00BF6808" w:rsidRDefault="008B7F99" w:rsidP="00BF6808">
      <w:pPr>
        <w:spacing w:after="0"/>
        <w:rPr>
          <w:rFonts w:cs="Arial"/>
          <w:color w:val="000000"/>
          <w:sz w:val="24"/>
          <w:szCs w:val="24"/>
        </w:rPr>
      </w:pPr>
      <w:r w:rsidRPr="00BF6808">
        <w:rPr>
          <w:rFonts w:cs="Arial"/>
          <w:color w:val="000000"/>
          <w:sz w:val="24"/>
          <w:szCs w:val="24"/>
        </w:rPr>
        <w:t xml:space="preserve">Please do give me your honest reflections about your experience, warts and all. We will not tell your GP what you say and we really want to hear about your experience to help us improve the support we give to people in the future. </w:t>
      </w:r>
    </w:p>
    <w:p w14:paraId="059B93FF" w14:textId="77777777" w:rsidR="008B7F99" w:rsidRPr="00BF6808" w:rsidRDefault="008B7F99" w:rsidP="00BF6808">
      <w:pPr>
        <w:spacing w:after="0"/>
        <w:rPr>
          <w:rFonts w:cs="Arial"/>
          <w:color w:val="000000"/>
          <w:sz w:val="24"/>
          <w:szCs w:val="24"/>
        </w:rPr>
      </w:pPr>
    </w:p>
    <w:p w14:paraId="3C893F35" w14:textId="77777777" w:rsidR="008B7F99" w:rsidRPr="00BF6808" w:rsidRDefault="008B7F99" w:rsidP="00BF6808">
      <w:pPr>
        <w:spacing w:after="0"/>
        <w:rPr>
          <w:rFonts w:cs="Arial"/>
          <w:color w:val="000000"/>
          <w:sz w:val="24"/>
          <w:szCs w:val="24"/>
        </w:rPr>
      </w:pPr>
      <w:r w:rsidRPr="00BF6808">
        <w:rPr>
          <w:rFonts w:cs="Arial"/>
          <w:color w:val="000000"/>
          <w:sz w:val="24"/>
          <w:szCs w:val="24"/>
        </w:rPr>
        <w:t xml:space="preserve">Do you have any questions? </w:t>
      </w:r>
    </w:p>
    <w:p w14:paraId="784A961D" w14:textId="77777777" w:rsidR="008B7F99" w:rsidRPr="00BF6808" w:rsidRDefault="008B7F99" w:rsidP="00BF6808">
      <w:pPr>
        <w:spacing w:after="0"/>
        <w:rPr>
          <w:rFonts w:cs="Arial"/>
          <w:color w:val="000000"/>
          <w:sz w:val="24"/>
          <w:szCs w:val="24"/>
        </w:rPr>
      </w:pPr>
    </w:p>
    <w:p w14:paraId="606DC9C6" w14:textId="77777777" w:rsidR="008B7F99" w:rsidRPr="00BF6808" w:rsidRDefault="008B7F99" w:rsidP="00BF6808">
      <w:pPr>
        <w:spacing w:after="0"/>
        <w:rPr>
          <w:rFonts w:cs="Arial"/>
          <w:color w:val="000000"/>
          <w:sz w:val="24"/>
          <w:szCs w:val="24"/>
        </w:rPr>
      </w:pPr>
    </w:p>
    <w:p w14:paraId="614468AA" w14:textId="77777777" w:rsidR="00FF0A00" w:rsidRPr="00BF6808" w:rsidRDefault="00FF0A00" w:rsidP="00BF6808">
      <w:pPr>
        <w:spacing w:after="0"/>
        <w:rPr>
          <w:rFonts w:cs="Arial"/>
          <w:color w:val="000000"/>
          <w:sz w:val="24"/>
          <w:szCs w:val="24"/>
        </w:rPr>
      </w:pPr>
    </w:p>
    <w:p w14:paraId="18703467" w14:textId="77777777" w:rsidR="00FF0A00" w:rsidRPr="00BF6808" w:rsidRDefault="00FF0A00" w:rsidP="00BF6808">
      <w:pPr>
        <w:spacing w:after="0"/>
        <w:rPr>
          <w:rFonts w:cs="Arial"/>
          <w:color w:val="000000"/>
          <w:sz w:val="24"/>
          <w:szCs w:val="24"/>
        </w:rPr>
      </w:pPr>
    </w:p>
    <w:p w14:paraId="23970373" w14:textId="77777777" w:rsidR="00FF0A00" w:rsidRPr="00BF6808" w:rsidRDefault="00FF0A00" w:rsidP="00BF6808">
      <w:pPr>
        <w:spacing w:after="0"/>
        <w:rPr>
          <w:rFonts w:cs="Arial"/>
          <w:color w:val="000000"/>
          <w:sz w:val="24"/>
          <w:szCs w:val="24"/>
        </w:rPr>
      </w:pPr>
    </w:p>
    <w:p w14:paraId="736C16CF" w14:textId="77777777" w:rsidR="00FF0A00" w:rsidRPr="00BF6808" w:rsidRDefault="00FF0A00" w:rsidP="00BF6808">
      <w:pPr>
        <w:spacing w:after="0"/>
        <w:rPr>
          <w:rFonts w:cs="Arial"/>
          <w:color w:val="000000"/>
          <w:sz w:val="24"/>
          <w:szCs w:val="24"/>
        </w:rPr>
      </w:pPr>
    </w:p>
    <w:p w14:paraId="14B400B5" w14:textId="77777777" w:rsidR="00FF0A00" w:rsidRPr="00BF6808" w:rsidRDefault="00FF0A00" w:rsidP="00BF6808">
      <w:pPr>
        <w:spacing w:after="0"/>
        <w:rPr>
          <w:rFonts w:cs="Arial"/>
          <w:color w:val="000000"/>
          <w:sz w:val="24"/>
          <w:szCs w:val="24"/>
        </w:rPr>
      </w:pPr>
    </w:p>
    <w:p w14:paraId="588BDCD2" w14:textId="77777777" w:rsidR="00FF0A00" w:rsidRPr="00BF6808" w:rsidRDefault="00FF0A00" w:rsidP="00BF6808">
      <w:pPr>
        <w:spacing w:after="0"/>
        <w:rPr>
          <w:rFonts w:cs="Arial"/>
          <w:color w:val="000000"/>
          <w:sz w:val="24"/>
          <w:szCs w:val="24"/>
        </w:rPr>
      </w:pPr>
    </w:p>
    <w:p w14:paraId="060EE0EE" w14:textId="77777777" w:rsidR="008B7F99" w:rsidRPr="00BF6808" w:rsidRDefault="008B7F99" w:rsidP="00BF6808">
      <w:pPr>
        <w:spacing w:after="0"/>
        <w:rPr>
          <w:rFonts w:cs="Arial"/>
          <w:color w:val="000000"/>
          <w:sz w:val="24"/>
          <w:szCs w:val="24"/>
        </w:rPr>
      </w:pPr>
      <w:r w:rsidRPr="00BF6808">
        <w:rPr>
          <w:rFonts w:cs="Arial"/>
          <w:color w:val="000000"/>
          <w:sz w:val="24"/>
          <w:szCs w:val="24"/>
        </w:rPr>
        <w:t xml:space="preserve">INFORMED CONSENT </w:t>
      </w:r>
    </w:p>
    <w:p w14:paraId="03D7B626" w14:textId="77777777" w:rsidR="008B7F99" w:rsidRPr="00BF6808" w:rsidRDefault="008B7F99" w:rsidP="00BF6808">
      <w:pPr>
        <w:spacing w:after="0"/>
        <w:rPr>
          <w:rFonts w:cs="Arial"/>
          <w:color w:val="000000"/>
          <w:sz w:val="24"/>
          <w:szCs w:val="24"/>
        </w:rPr>
      </w:pPr>
    </w:p>
    <w:p w14:paraId="05737F50" w14:textId="77777777" w:rsidR="008B7F99" w:rsidRPr="00BF6808" w:rsidRDefault="008B7F99" w:rsidP="00BF6808">
      <w:pPr>
        <w:spacing w:after="0"/>
        <w:rPr>
          <w:rFonts w:cs="Arial"/>
          <w:color w:val="000000"/>
          <w:sz w:val="24"/>
          <w:szCs w:val="24"/>
        </w:rPr>
      </w:pPr>
      <w:r w:rsidRPr="00BF6808">
        <w:rPr>
          <w:rFonts w:cs="Arial"/>
          <w:color w:val="000000"/>
          <w:sz w:val="24"/>
          <w:szCs w:val="24"/>
        </w:rPr>
        <w:t xml:space="preserve">OK. Before we begin, I have to ask you for your permission to have this call – something we call informed consent. To do this, I will read seven statements. Please reply by saying ‘yes’ at the end of each statement if you agree with it.  </w:t>
      </w:r>
    </w:p>
    <w:p w14:paraId="3AE7D9AF" w14:textId="77777777" w:rsidR="008B7F99" w:rsidRPr="00BF6808" w:rsidRDefault="008B7F99" w:rsidP="00BF6808">
      <w:pPr>
        <w:spacing w:after="0"/>
        <w:rPr>
          <w:rFonts w:cs="Arial"/>
          <w:color w:val="000000"/>
          <w:sz w:val="24"/>
          <w:szCs w:val="24"/>
        </w:rPr>
      </w:pPr>
    </w:p>
    <w:p w14:paraId="6B96DC33" w14:textId="77777777" w:rsidR="008B7F99" w:rsidRPr="00BF6808" w:rsidRDefault="008B7F99" w:rsidP="00BF6808">
      <w:pPr>
        <w:spacing w:after="0"/>
        <w:rPr>
          <w:rFonts w:cs="Arial"/>
          <w:color w:val="000000"/>
          <w:sz w:val="24"/>
          <w:szCs w:val="24"/>
        </w:rPr>
      </w:pPr>
      <w:r w:rsidRPr="00BF6808">
        <w:rPr>
          <w:rFonts w:cs="Arial"/>
          <w:color w:val="000000"/>
          <w:sz w:val="24"/>
          <w:szCs w:val="24"/>
        </w:rPr>
        <w:t xml:space="preserve">NB: </w:t>
      </w:r>
      <w:r w:rsidRPr="00BF6808">
        <w:rPr>
          <w:rFonts w:cs="Arial"/>
          <w:color w:val="000000"/>
          <w:sz w:val="24"/>
          <w:szCs w:val="24"/>
        </w:rPr>
        <w:tab/>
      </w:r>
      <w:r w:rsidRPr="00BF6808">
        <w:rPr>
          <w:rFonts w:cs="Arial"/>
          <w:color w:val="000000"/>
          <w:sz w:val="24"/>
          <w:szCs w:val="24"/>
        </w:rPr>
        <w:tab/>
        <w:t>RESEARCHER SHOULD INITIAL HARD COPY OF CONSENT FORM</w:t>
      </w:r>
    </w:p>
    <w:p w14:paraId="158A7143" w14:textId="77777777" w:rsidR="008B7F99" w:rsidRPr="00BF6808" w:rsidRDefault="008B7F99" w:rsidP="008B7F99">
      <w:pPr>
        <w:spacing w:after="0"/>
        <w:rPr>
          <w:rFonts w:cs="Arial"/>
          <w:color w:val="000000"/>
          <w:sz w:val="24"/>
          <w:szCs w:val="24"/>
        </w:rPr>
      </w:pPr>
    </w:p>
    <w:tbl>
      <w:tblPr>
        <w:tblStyle w:val="TableGrid"/>
        <w:tblW w:w="0" w:type="auto"/>
        <w:tblInd w:w="108" w:type="dxa"/>
        <w:tblLook w:val="04A0" w:firstRow="1" w:lastRow="0" w:firstColumn="1" w:lastColumn="0" w:noHBand="0" w:noVBand="1"/>
      </w:tblPr>
      <w:tblGrid>
        <w:gridCol w:w="375"/>
        <w:gridCol w:w="8533"/>
      </w:tblGrid>
      <w:tr w:rsidR="008B7F99" w:rsidRPr="001E4B2D" w14:paraId="17006D56" w14:textId="77777777" w:rsidTr="008B7F99">
        <w:trPr>
          <w:trHeight w:val="1036"/>
        </w:trPr>
        <w:tc>
          <w:tcPr>
            <w:tcW w:w="376" w:type="dxa"/>
          </w:tcPr>
          <w:p w14:paraId="7B27DDFE"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1</w:t>
            </w:r>
          </w:p>
        </w:tc>
        <w:tc>
          <w:tcPr>
            <w:tcW w:w="8696" w:type="dxa"/>
          </w:tcPr>
          <w:p w14:paraId="437C647E"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Do you confirm that you have read the Participant Information Sheet (version 5; dated 16thJanuary 2019), that you have had the opportunity to consider the information, ask questions and have had these questions answered satisfactorily?</w:t>
            </w:r>
          </w:p>
          <w:p w14:paraId="1627FC22" w14:textId="77777777" w:rsidR="008B7F99" w:rsidRPr="00BF6808" w:rsidRDefault="008B7F99" w:rsidP="00BF6808">
            <w:pPr>
              <w:spacing w:line="276" w:lineRule="auto"/>
              <w:rPr>
                <w:rFonts w:cs="Arial"/>
                <w:color w:val="000000"/>
                <w:sz w:val="24"/>
                <w:szCs w:val="24"/>
              </w:rPr>
            </w:pPr>
          </w:p>
        </w:tc>
      </w:tr>
      <w:tr w:rsidR="008B7F99" w:rsidRPr="001E4B2D" w14:paraId="3DC3C1C1" w14:textId="77777777" w:rsidTr="008B7F99">
        <w:trPr>
          <w:trHeight w:val="1067"/>
        </w:trPr>
        <w:tc>
          <w:tcPr>
            <w:tcW w:w="376" w:type="dxa"/>
          </w:tcPr>
          <w:p w14:paraId="066F2C93"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2</w:t>
            </w:r>
          </w:p>
        </w:tc>
        <w:tc>
          <w:tcPr>
            <w:tcW w:w="8696" w:type="dxa"/>
          </w:tcPr>
          <w:p w14:paraId="720DBCF2"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Do you understand that your participation is voluntary and that you are free to withdraw at any time without having to give a reason, and without your medical care and legal rights being affected?</w:t>
            </w:r>
          </w:p>
          <w:p w14:paraId="14167CF0" w14:textId="77777777" w:rsidR="008B7F99" w:rsidRPr="00BF6808" w:rsidRDefault="008B7F99" w:rsidP="00BF6808">
            <w:pPr>
              <w:spacing w:line="276" w:lineRule="auto"/>
              <w:rPr>
                <w:rFonts w:cs="Arial"/>
                <w:color w:val="000000"/>
                <w:sz w:val="24"/>
                <w:szCs w:val="24"/>
              </w:rPr>
            </w:pPr>
          </w:p>
        </w:tc>
      </w:tr>
      <w:tr w:rsidR="008B7F99" w:rsidRPr="001E4B2D" w14:paraId="5FF0FAEE" w14:textId="77777777" w:rsidTr="008B7F99">
        <w:trPr>
          <w:trHeight w:val="1338"/>
        </w:trPr>
        <w:tc>
          <w:tcPr>
            <w:tcW w:w="376" w:type="dxa"/>
          </w:tcPr>
          <w:p w14:paraId="19ECD64B"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3</w:t>
            </w:r>
          </w:p>
        </w:tc>
        <w:tc>
          <w:tcPr>
            <w:tcW w:w="8696" w:type="dxa"/>
          </w:tcPr>
          <w:p w14:paraId="2DE5B22C"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Do you understand that responsible members of the University of Oxford and the relevant NHS Trust(s) may be given access to the data collected during this call for monitoring and/or audit purposes to ensure that our research is complying with applicable regulations?</w:t>
            </w:r>
          </w:p>
        </w:tc>
      </w:tr>
      <w:tr w:rsidR="008B7F99" w:rsidRPr="001E4B2D" w14:paraId="446C980C" w14:textId="77777777" w:rsidTr="008B7F99">
        <w:trPr>
          <w:trHeight w:val="526"/>
        </w:trPr>
        <w:tc>
          <w:tcPr>
            <w:tcW w:w="376" w:type="dxa"/>
          </w:tcPr>
          <w:p w14:paraId="3AD75819"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4</w:t>
            </w:r>
          </w:p>
        </w:tc>
        <w:tc>
          <w:tcPr>
            <w:tcW w:w="8696" w:type="dxa"/>
          </w:tcPr>
          <w:p w14:paraId="725B968A"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Do you consent to the interview being audio recorded?</w:t>
            </w:r>
          </w:p>
          <w:p w14:paraId="3EAB15B5" w14:textId="77777777" w:rsidR="008B7F99" w:rsidRPr="00BF6808" w:rsidRDefault="008B7F99" w:rsidP="00BF6808">
            <w:pPr>
              <w:spacing w:line="276" w:lineRule="auto"/>
              <w:rPr>
                <w:rFonts w:cs="Arial"/>
                <w:color w:val="000000"/>
                <w:sz w:val="24"/>
                <w:szCs w:val="24"/>
              </w:rPr>
            </w:pPr>
          </w:p>
        </w:tc>
      </w:tr>
      <w:tr w:rsidR="008B7F99" w:rsidRPr="001E4B2D" w14:paraId="0349B8E5" w14:textId="77777777" w:rsidTr="008B7F99">
        <w:trPr>
          <w:trHeight w:val="1067"/>
        </w:trPr>
        <w:tc>
          <w:tcPr>
            <w:tcW w:w="376" w:type="dxa"/>
          </w:tcPr>
          <w:p w14:paraId="0529D0E9" w14:textId="3B5F49A8" w:rsidR="008B7F99" w:rsidRPr="00BF6808" w:rsidRDefault="00C8782C" w:rsidP="00BF6808">
            <w:pPr>
              <w:spacing w:line="276" w:lineRule="auto"/>
              <w:rPr>
                <w:rFonts w:cs="Arial"/>
                <w:color w:val="000000"/>
                <w:sz w:val="24"/>
                <w:szCs w:val="24"/>
              </w:rPr>
            </w:pPr>
            <w:r>
              <w:rPr>
                <w:rFonts w:cs="Arial"/>
                <w:color w:val="000000"/>
                <w:sz w:val="24"/>
                <w:szCs w:val="24"/>
              </w:rPr>
              <w:t>5</w:t>
            </w:r>
          </w:p>
        </w:tc>
        <w:tc>
          <w:tcPr>
            <w:tcW w:w="8696" w:type="dxa"/>
          </w:tcPr>
          <w:p w14:paraId="30401BD7"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 xml:space="preserve">Do you agree that anonymised quotes of your call may be included in reports that may be accessed freely by members of the public? It will not be possible for you to be identified in any of these reports. </w:t>
            </w:r>
          </w:p>
          <w:p w14:paraId="2678CC7E" w14:textId="77777777" w:rsidR="008B7F99" w:rsidRPr="00BF6808" w:rsidRDefault="008B7F99" w:rsidP="00BF6808">
            <w:pPr>
              <w:spacing w:line="276" w:lineRule="auto"/>
              <w:rPr>
                <w:rFonts w:cs="Arial"/>
                <w:color w:val="000000"/>
                <w:sz w:val="24"/>
                <w:szCs w:val="24"/>
              </w:rPr>
            </w:pPr>
          </w:p>
        </w:tc>
      </w:tr>
      <w:tr w:rsidR="008B7F99" w:rsidRPr="001E4B2D" w14:paraId="613FBD89" w14:textId="77777777" w:rsidTr="008B7F99">
        <w:trPr>
          <w:trHeight w:val="526"/>
        </w:trPr>
        <w:tc>
          <w:tcPr>
            <w:tcW w:w="376" w:type="dxa"/>
          </w:tcPr>
          <w:p w14:paraId="3E46E8BB" w14:textId="5199826E" w:rsidR="008B7F99" w:rsidRPr="00BF6808" w:rsidRDefault="00C8782C" w:rsidP="00BF6808">
            <w:pPr>
              <w:spacing w:line="276" w:lineRule="auto"/>
              <w:rPr>
                <w:rFonts w:cs="Arial"/>
                <w:color w:val="000000"/>
                <w:sz w:val="24"/>
                <w:szCs w:val="24"/>
              </w:rPr>
            </w:pPr>
            <w:r>
              <w:rPr>
                <w:rFonts w:cs="Arial"/>
                <w:color w:val="000000"/>
                <w:sz w:val="24"/>
                <w:szCs w:val="24"/>
              </w:rPr>
              <w:t>6</w:t>
            </w:r>
          </w:p>
        </w:tc>
        <w:tc>
          <w:tcPr>
            <w:tcW w:w="8696" w:type="dxa"/>
          </w:tcPr>
          <w:p w14:paraId="415B28F9"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Do you consent to take part in this study?</w:t>
            </w:r>
          </w:p>
        </w:tc>
      </w:tr>
    </w:tbl>
    <w:p w14:paraId="65570BE1" w14:textId="77777777" w:rsidR="008B7F99" w:rsidRPr="00BF6808" w:rsidRDefault="008B7F99" w:rsidP="008B7F99">
      <w:pPr>
        <w:spacing w:after="0"/>
        <w:rPr>
          <w:rFonts w:cs="Arial"/>
          <w:color w:val="000000"/>
          <w:sz w:val="24"/>
          <w:szCs w:val="24"/>
        </w:rPr>
      </w:pPr>
    </w:p>
    <w:p w14:paraId="576FB225" w14:textId="77777777" w:rsidR="008B7F99" w:rsidRPr="00BF6808" w:rsidRDefault="008B7F99" w:rsidP="00BF6808">
      <w:pPr>
        <w:spacing w:after="0"/>
        <w:rPr>
          <w:rFonts w:cs="Arial"/>
          <w:color w:val="000000"/>
          <w:sz w:val="24"/>
          <w:szCs w:val="24"/>
        </w:rPr>
      </w:pPr>
      <w:r w:rsidRPr="00BF6808">
        <w:rPr>
          <w:rFonts w:cs="Arial"/>
          <w:color w:val="000000"/>
          <w:sz w:val="24"/>
          <w:szCs w:val="24"/>
        </w:rPr>
        <w:t xml:space="preserve">NB: </w:t>
      </w:r>
      <w:r w:rsidRPr="00BF6808">
        <w:rPr>
          <w:rFonts w:cs="Arial"/>
          <w:color w:val="000000"/>
          <w:sz w:val="24"/>
          <w:szCs w:val="24"/>
        </w:rPr>
        <w:tab/>
        <w:t>IF PARTICIPANT DOES NOT REPLY YES TO ALL STATEMENTS, RESEARCHER SHOULD THANK PARTICIPANT AND END THE INTERVIEW NOW. EXPLAIN THE REASONS WHY.</w:t>
      </w:r>
    </w:p>
    <w:p w14:paraId="7312157F" w14:textId="77777777" w:rsidR="008B7F99" w:rsidRPr="00BF6808" w:rsidRDefault="008B7F99" w:rsidP="00BF6808">
      <w:pPr>
        <w:spacing w:after="0"/>
        <w:rPr>
          <w:rFonts w:cs="Arial"/>
          <w:b/>
          <w:color w:val="000000"/>
          <w:szCs w:val="24"/>
        </w:rPr>
      </w:pPr>
      <w:r w:rsidRPr="00BF6808">
        <w:rPr>
          <w:rFonts w:cs="Arial"/>
          <w:color w:val="000000"/>
          <w:sz w:val="24"/>
          <w:szCs w:val="24"/>
        </w:rPr>
        <w:t>Great. I have signed a consent form on behalf of us both. You will receive a copy of the consent form in the post, along with your £20 store card as a thank you for your time.</w:t>
      </w:r>
    </w:p>
    <w:p w14:paraId="17CFA419" w14:textId="77777777" w:rsidR="008B7F99" w:rsidRPr="00BF6808" w:rsidRDefault="008B7F99" w:rsidP="00BF6808">
      <w:pPr>
        <w:spacing w:after="0"/>
        <w:rPr>
          <w:rFonts w:cs="Arial"/>
          <w:b/>
          <w:color w:val="000000"/>
          <w:szCs w:val="24"/>
        </w:rPr>
      </w:pPr>
    </w:p>
    <w:p w14:paraId="13D70968" w14:textId="77777777" w:rsidR="008B7F99" w:rsidRPr="00BF6808" w:rsidRDefault="008B7F99" w:rsidP="00BF6808">
      <w:pPr>
        <w:spacing w:after="0"/>
        <w:rPr>
          <w:rFonts w:cs="Arial"/>
          <w:b/>
          <w:color w:val="000000"/>
          <w:sz w:val="24"/>
          <w:szCs w:val="24"/>
        </w:rPr>
      </w:pPr>
      <w:r w:rsidRPr="00BF6808">
        <w:rPr>
          <w:rFonts w:cs="Arial"/>
          <w:color w:val="000000"/>
          <w:sz w:val="24"/>
          <w:szCs w:val="24"/>
        </w:rPr>
        <w:t>How about I start by asking what prompted you to join the study?”</w:t>
      </w:r>
    </w:p>
    <w:p w14:paraId="3B90A8B5" w14:textId="77777777" w:rsidR="00632987" w:rsidRPr="00BF6808" w:rsidRDefault="008B7F99" w:rsidP="00BF6808">
      <w:pPr>
        <w:spacing w:after="0"/>
        <w:rPr>
          <w:rFonts w:cs="Arial"/>
          <w:color w:val="000000"/>
          <w:sz w:val="24"/>
          <w:szCs w:val="24"/>
        </w:rPr>
        <w:sectPr w:rsidR="00632987" w:rsidRPr="00BF6808" w:rsidSect="008B7F99">
          <w:footerReference w:type="default" r:id="rId19"/>
          <w:headerReference w:type="first" r:id="rId20"/>
          <w:footerReference w:type="first" r:id="rId21"/>
          <w:pgSz w:w="11906" w:h="16838"/>
          <w:pgMar w:top="851" w:right="1440" w:bottom="1440" w:left="1440" w:header="708" w:footer="368" w:gutter="0"/>
          <w:pgNumType w:start="1"/>
          <w:cols w:space="708"/>
          <w:docGrid w:linePitch="360"/>
        </w:sectPr>
      </w:pPr>
      <w:r w:rsidRPr="00BF6808">
        <w:rPr>
          <w:rFonts w:cs="Arial"/>
          <w:color w:val="000000"/>
          <w:sz w:val="24"/>
          <w:szCs w:val="24"/>
        </w:rPr>
        <w:t>_________________________________________________________________________</w:t>
      </w:r>
    </w:p>
    <w:p w14:paraId="37A4FDFF" w14:textId="77777777" w:rsidR="008B7F99" w:rsidRPr="00BF6808" w:rsidRDefault="008B7F99" w:rsidP="00BF6808">
      <w:pPr>
        <w:spacing w:after="0"/>
        <w:rPr>
          <w:rFonts w:cs="Arial"/>
          <w:color w:val="000000"/>
          <w:sz w:val="24"/>
          <w:szCs w:val="24"/>
        </w:rPr>
      </w:pPr>
      <w:r w:rsidRPr="00BF6808">
        <w:rPr>
          <w:rFonts w:cs="Arial"/>
          <w:color w:val="000000"/>
          <w:sz w:val="24"/>
          <w:szCs w:val="24"/>
        </w:rPr>
        <w:lastRenderedPageBreak/>
        <w:t>QUESTIONS</w:t>
      </w:r>
    </w:p>
    <w:tbl>
      <w:tblPr>
        <w:tblStyle w:val="TableGrid"/>
        <w:tblW w:w="0" w:type="auto"/>
        <w:tblLook w:val="04A0" w:firstRow="1" w:lastRow="0" w:firstColumn="1" w:lastColumn="0" w:noHBand="0" w:noVBand="1"/>
      </w:tblPr>
      <w:tblGrid>
        <w:gridCol w:w="1951"/>
        <w:gridCol w:w="7683"/>
        <w:gridCol w:w="1701"/>
        <w:gridCol w:w="3202"/>
      </w:tblGrid>
      <w:tr w:rsidR="008B7F99" w:rsidRPr="001E4B2D" w14:paraId="286D8337" w14:textId="77777777" w:rsidTr="008B7F99">
        <w:tc>
          <w:tcPr>
            <w:tcW w:w="1951" w:type="dxa"/>
          </w:tcPr>
          <w:p w14:paraId="4FB0FC19"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Intervention Components</w:t>
            </w:r>
          </w:p>
        </w:tc>
        <w:tc>
          <w:tcPr>
            <w:tcW w:w="7683" w:type="dxa"/>
          </w:tcPr>
          <w:p w14:paraId="53C42A77"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Questions &amp; Probes</w:t>
            </w:r>
          </w:p>
        </w:tc>
        <w:tc>
          <w:tcPr>
            <w:tcW w:w="1701" w:type="dxa"/>
          </w:tcPr>
          <w:p w14:paraId="279DF9D7"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 xml:space="preserve">Targeted Determinant </w:t>
            </w:r>
          </w:p>
        </w:tc>
        <w:tc>
          <w:tcPr>
            <w:tcW w:w="3202" w:type="dxa"/>
          </w:tcPr>
          <w:p w14:paraId="72866214"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Intervention Function</w:t>
            </w:r>
          </w:p>
        </w:tc>
      </w:tr>
      <w:tr w:rsidR="008B7F99" w:rsidRPr="001E4B2D" w14:paraId="36E784A1" w14:textId="77777777" w:rsidTr="008B7F99">
        <w:tc>
          <w:tcPr>
            <w:tcW w:w="1951" w:type="dxa"/>
          </w:tcPr>
          <w:p w14:paraId="0C4FA8D4" w14:textId="77777777" w:rsidR="008B7F99" w:rsidRPr="00BF6808" w:rsidRDefault="008B7F99" w:rsidP="00BF6808">
            <w:pPr>
              <w:spacing w:line="276" w:lineRule="auto"/>
              <w:rPr>
                <w:rFonts w:cs="Arial"/>
                <w:color w:val="000000"/>
                <w:sz w:val="24"/>
                <w:szCs w:val="24"/>
              </w:rPr>
            </w:pPr>
          </w:p>
        </w:tc>
        <w:tc>
          <w:tcPr>
            <w:tcW w:w="7683" w:type="dxa"/>
          </w:tcPr>
          <w:p w14:paraId="670C8A4E" w14:textId="77777777" w:rsidR="008B7F99" w:rsidRPr="00BF6808" w:rsidRDefault="008B7F99" w:rsidP="00BF6808">
            <w:pPr>
              <w:rPr>
                <w:rFonts w:cs="Arial"/>
                <w:color w:val="000000"/>
                <w:sz w:val="24"/>
                <w:szCs w:val="24"/>
              </w:rPr>
            </w:pPr>
            <w:r w:rsidRPr="00BF6808">
              <w:rPr>
                <w:rFonts w:cs="Arial"/>
                <w:color w:val="000000"/>
                <w:sz w:val="24"/>
                <w:szCs w:val="24"/>
              </w:rPr>
              <w:t>What’s your understanding about the effects fat can have on your health?</w:t>
            </w:r>
          </w:p>
          <w:p w14:paraId="6722C280"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 xml:space="preserve">Probes: </w:t>
            </w:r>
          </w:p>
          <w:p w14:paraId="3B8CA57B" w14:textId="77777777" w:rsidR="008B7F99" w:rsidRPr="00BF6808" w:rsidRDefault="008B7F99" w:rsidP="00BF6808">
            <w:pPr>
              <w:rPr>
                <w:rFonts w:cs="Arial"/>
                <w:color w:val="000000"/>
                <w:sz w:val="24"/>
                <w:szCs w:val="24"/>
              </w:rPr>
            </w:pPr>
            <w:r w:rsidRPr="00BF6808">
              <w:rPr>
                <w:rFonts w:cs="Arial"/>
                <w:color w:val="000000"/>
                <w:sz w:val="24"/>
                <w:szCs w:val="24"/>
              </w:rPr>
              <w:t xml:space="preserve">How do you think the fat in your food might affect your health? </w:t>
            </w:r>
          </w:p>
          <w:p w14:paraId="1DB538A0" w14:textId="77777777" w:rsidR="008B7F99" w:rsidRPr="00BF6808" w:rsidRDefault="008B7F99" w:rsidP="00BF6808">
            <w:pPr>
              <w:rPr>
                <w:rFonts w:cs="Arial"/>
                <w:color w:val="000000"/>
                <w:sz w:val="24"/>
                <w:szCs w:val="24"/>
              </w:rPr>
            </w:pPr>
            <w:r w:rsidRPr="00BF6808">
              <w:rPr>
                <w:rFonts w:cs="Arial"/>
                <w:color w:val="000000"/>
                <w:sz w:val="24"/>
                <w:szCs w:val="24"/>
              </w:rPr>
              <w:t>How do you think about the cholesterol in your blood and its effects on your body?</w:t>
            </w:r>
          </w:p>
          <w:p w14:paraId="4C4A1CE7" w14:textId="77777777" w:rsidR="008B7F99" w:rsidRPr="00BF6808" w:rsidRDefault="008B7F99" w:rsidP="00BF6808">
            <w:pPr>
              <w:rPr>
                <w:rFonts w:cs="Arial"/>
                <w:color w:val="000000"/>
                <w:sz w:val="24"/>
                <w:szCs w:val="24"/>
              </w:rPr>
            </w:pPr>
          </w:p>
        </w:tc>
        <w:tc>
          <w:tcPr>
            <w:tcW w:w="1701" w:type="dxa"/>
          </w:tcPr>
          <w:p w14:paraId="5243AE65"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Knowledge</w:t>
            </w:r>
          </w:p>
          <w:p w14:paraId="098648CA"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Health Values</w:t>
            </w:r>
          </w:p>
        </w:tc>
        <w:tc>
          <w:tcPr>
            <w:tcW w:w="3202" w:type="dxa"/>
          </w:tcPr>
          <w:p w14:paraId="7FA316AA"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Education</w:t>
            </w:r>
          </w:p>
          <w:p w14:paraId="2EA97B2F" w14:textId="77777777" w:rsidR="008B7F99" w:rsidRPr="00BF6808" w:rsidRDefault="008B7F99" w:rsidP="00BF6808">
            <w:pPr>
              <w:rPr>
                <w:rFonts w:cs="Arial"/>
                <w:color w:val="000000"/>
                <w:sz w:val="24"/>
                <w:szCs w:val="24"/>
              </w:rPr>
            </w:pPr>
          </w:p>
        </w:tc>
      </w:tr>
      <w:tr w:rsidR="008B7F99" w:rsidRPr="001E4B2D" w14:paraId="77550FE7" w14:textId="77777777" w:rsidTr="008B7F99">
        <w:trPr>
          <w:trHeight w:val="494"/>
        </w:trPr>
        <w:tc>
          <w:tcPr>
            <w:tcW w:w="14537" w:type="dxa"/>
            <w:gridSpan w:val="4"/>
          </w:tcPr>
          <w:p w14:paraId="6AD7E40F"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BRIEF ADVICE SESSION DELIVERED BY A PRACTICE NURSE</w:t>
            </w:r>
          </w:p>
        </w:tc>
      </w:tr>
      <w:tr w:rsidR="008B7F99" w:rsidRPr="001E4B2D" w14:paraId="4D0BBF70" w14:textId="77777777" w:rsidTr="008B7F99">
        <w:tc>
          <w:tcPr>
            <w:tcW w:w="1951" w:type="dxa"/>
            <w:vMerge w:val="restart"/>
          </w:tcPr>
          <w:p w14:paraId="155005E2"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 xml:space="preserve">Discussion of CVD risk and motivational advice </w:t>
            </w:r>
          </w:p>
        </w:tc>
        <w:tc>
          <w:tcPr>
            <w:tcW w:w="7683" w:type="dxa"/>
          </w:tcPr>
          <w:p w14:paraId="39FE7768" w14:textId="77777777" w:rsidR="008B7F99" w:rsidRPr="00BF6808" w:rsidRDefault="008B7F99" w:rsidP="00BF6808">
            <w:pPr>
              <w:rPr>
                <w:rFonts w:cs="Arial"/>
                <w:color w:val="000000"/>
                <w:sz w:val="24"/>
                <w:szCs w:val="24"/>
              </w:rPr>
            </w:pPr>
            <w:r w:rsidRPr="00BF6808">
              <w:rPr>
                <w:rFonts w:cs="Arial"/>
                <w:color w:val="000000"/>
                <w:sz w:val="24"/>
                <w:szCs w:val="24"/>
              </w:rPr>
              <w:t>What did you think about the advice you received from the nurse?</w:t>
            </w:r>
            <w:r w:rsidRPr="00BF6808">
              <w:rPr>
                <w:rFonts w:cs="Arial"/>
                <w:color w:val="000000"/>
                <w:sz w:val="24"/>
                <w:szCs w:val="24"/>
              </w:rPr>
              <w:tab/>
            </w:r>
            <w:r w:rsidRPr="00BF6808">
              <w:rPr>
                <w:rFonts w:cs="Arial"/>
                <w:color w:val="000000"/>
                <w:sz w:val="24"/>
                <w:szCs w:val="24"/>
              </w:rPr>
              <w:tab/>
            </w:r>
          </w:p>
          <w:p w14:paraId="7237B57B"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Probes:</w:t>
            </w:r>
          </w:p>
          <w:p w14:paraId="5E3A34AE" w14:textId="77777777" w:rsidR="008B7F99" w:rsidRPr="00BF6808" w:rsidRDefault="008B7F99" w:rsidP="00BF6808">
            <w:pPr>
              <w:rPr>
                <w:rFonts w:cs="Arial"/>
                <w:color w:val="000000"/>
                <w:sz w:val="24"/>
                <w:szCs w:val="24"/>
              </w:rPr>
            </w:pPr>
            <w:r w:rsidRPr="00BF6808">
              <w:rPr>
                <w:rFonts w:cs="Arial"/>
                <w:color w:val="000000"/>
                <w:sz w:val="24"/>
                <w:szCs w:val="24"/>
              </w:rPr>
              <w:t>What do you remember the nurse discussing about your recent blood results?</w:t>
            </w:r>
          </w:p>
          <w:p w14:paraId="7A03E0EE" w14:textId="77777777" w:rsidR="008B7F99" w:rsidRPr="00BF6808" w:rsidRDefault="008B7F99" w:rsidP="00BF6808">
            <w:pPr>
              <w:rPr>
                <w:rFonts w:cs="Arial"/>
                <w:color w:val="000000"/>
                <w:sz w:val="24"/>
                <w:szCs w:val="24"/>
              </w:rPr>
            </w:pPr>
            <w:r w:rsidRPr="00BF6808">
              <w:rPr>
                <w:rFonts w:cs="Arial"/>
                <w:color w:val="000000"/>
                <w:sz w:val="24"/>
                <w:szCs w:val="24"/>
              </w:rPr>
              <w:t>Did you feel there were important issues that weren’t discussed in this session? Give examples.</w:t>
            </w:r>
          </w:p>
          <w:p w14:paraId="01D915FB" w14:textId="77777777" w:rsidR="008B7F99" w:rsidRPr="00BF6808" w:rsidRDefault="008B7F99" w:rsidP="00BF6808">
            <w:pPr>
              <w:rPr>
                <w:rFonts w:cs="Arial"/>
                <w:color w:val="000000"/>
                <w:sz w:val="24"/>
                <w:szCs w:val="24"/>
              </w:rPr>
            </w:pPr>
          </w:p>
        </w:tc>
        <w:tc>
          <w:tcPr>
            <w:tcW w:w="1701" w:type="dxa"/>
          </w:tcPr>
          <w:p w14:paraId="002CFA0E"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Knowledge</w:t>
            </w:r>
          </w:p>
          <w:p w14:paraId="5881A395"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Health Values</w:t>
            </w:r>
          </w:p>
        </w:tc>
        <w:tc>
          <w:tcPr>
            <w:tcW w:w="3202" w:type="dxa"/>
          </w:tcPr>
          <w:p w14:paraId="006D7A52"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Education</w:t>
            </w:r>
          </w:p>
          <w:p w14:paraId="02FA544A"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 xml:space="preserve">Persuasion </w:t>
            </w:r>
          </w:p>
          <w:p w14:paraId="58804CB6" w14:textId="77777777" w:rsidR="008B7F99" w:rsidRPr="00BF6808" w:rsidRDefault="008B7F99" w:rsidP="00BF6808">
            <w:pPr>
              <w:spacing w:line="276" w:lineRule="auto"/>
              <w:rPr>
                <w:rFonts w:cs="Arial"/>
                <w:color w:val="000000"/>
                <w:sz w:val="24"/>
                <w:szCs w:val="24"/>
              </w:rPr>
            </w:pPr>
          </w:p>
        </w:tc>
      </w:tr>
      <w:tr w:rsidR="008B7F99" w:rsidRPr="001E4B2D" w14:paraId="2EB4A2A9" w14:textId="77777777" w:rsidTr="008B7F99">
        <w:tc>
          <w:tcPr>
            <w:tcW w:w="1951" w:type="dxa"/>
            <w:vMerge/>
          </w:tcPr>
          <w:p w14:paraId="56BC0AB2" w14:textId="77777777" w:rsidR="008B7F99" w:rsidRPr="00BF6808" w:rsidRDefault="008B7F99" w:rsidP="00BF6808">
            <w:pPr>
              <w:spacing w:line="276" w:lineRule="auto"/>
              <w:rPr>
                <w:rFonts w:cs="Arial"/>
                <w:color w:val="000000"/>
                <w:sz w:val="24"/>
                <w:szCs w:val="24"/>
              </w:rPr>
            </w:pPr>
          </w:p>
        </w:tc>
        <w:tc>
          <w:tcPr>
            <w:tcW w:w="7683" w:type="dxa"/>
          </w:tcPr>
          <w:p w14:paraId="06F334CC" w14:textId="77777777" w:rsidR="008B7F99" w:rsidRPr="00BF6808" w:rsidRDefault="008B7F99" w:rsidP="00BF6808">
            <w:pPr>
              <w:rPr>
                <w:rFonts w:cs="Arial"/>
                <w:color w:val="000000"/>
                <w:sz w:val="24"/>
                <w:szCs w:val="24"/>
              </w:rPr>
            </w:pPr>
            <w:r w:rsidRPr="00BF6808">
              <w:rPr>
                <w:rFonts w:cs="Arial"/>
                <w:color w:val="000000"/>
                <w:sz w:val="24"/>
                <w:szCs w:val="24"/>
              </w:rPr>
              <w:t xml:space="preserve">Did you try to make any changes to your diet after speaking with the nurse? </w:t>
            </w:r>
          </w:p>
          <w:p w14:paraId="3B3D1954"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Probes:</w:t>
            </w:r>
          </w:p>
          <w:p w14:paraId="32016D3B" w14:textId="77777777" w:rsidR="008B7F99" w:rsidRPr="00BF6808" w:rsidRDefault="008B7F99" w:rsidP="00BF6808">
            <w:pPr>
              <w:rPr>
                <w:rFonts w:cs="Arial"/>
                <w:color w:val="000000"/>
                <w:sz w:val="24"/>
                <w:szCs w:val="24"/>
              </w:rPr>
            </w:pPr>
            <w:r w:rsidRPr="00BF6808">
              <w:rPr>
                <w:rFonts w:cs="Arial"/>
                <w:color w:val="000000"/>
                <w:sz w:val="24"/>
                <w:szCs w:val="24"/>
              </w:rPr>
              <w:t xml:space="preserve">In what ways did you think differently about your food when you went shopping? </w:t>
            </w:r>
          </w:p>
          <w:p w14:paraId="7BC82F5F" w14:textId="77777777" w:rsidR="008B7F99" w:rsidRPr="00BF6808" w:rsidRDefault="008B7F99" w:rsidP="00BF6808">
            <w:pPr>
              <w:rPr>
                <w:rFonts w:cs="Arial"/>
                <w:color w:val="000000"/>
                <w:sz w:val="24"/>
                <w:szCs w:val="24"/>
              </w:rPr>
            </w:pPr>
            <w:r w:rsidRPr="00BF6808">
              <w:rPr>
                <w:rFonts w:cs="Arial"/>
                <w:color w:val="000000"/>
                <w:sz w:val="24"/>
                <w:szCs w:val="24"/>
              </w:rPr>
              <w:t>How encouraged were you to start changing your diet?</w:t>
            </w:r>
          </w:p>
          <w:p w14:paraId="49CE3F87" w14:textId="77777777" w:rsidR="008B7F99" w:rsidRPr="00BF6808" w:rsidRDefault="008B7F99" w:rsidP="00BF6808">
            <w:pPr>
              <w:rPr>
                <w:rFonts w:cs="Arial"/>
                <w:color w:val="000000"/>
                <w:sz w:val="24"/>
                <w:szCs w:val="24"/>
              </w:rPr>
            </w:pPr>
            <w:r w:rsidRPr="00BF6808">
              <w:rPr>
                <w:rFonts w:cs="Arial"/>
                <w:color w:val="000000"/>
                <w:sz w:val="24"/>
                <w:szCs w:val="24"/>
              </w:rPr>
              <w:t xml:space="preserve">If you didn’t change anything, what do you think is the reason for that? </w:t>
            </w:r>
          </w:p>
          <w:p w14:paraId="08680D2A" w14:textId="77777777" w:rsidR="008B7F99" w:rsidRPr="00BF6808" w:rsidRDefault="008B7F99" w:rsidP="00BF6808">
            <w:pPr>
              <w:rPr>
                <w:rFonts w:cs="Arial"/>
                <w:color w:val="000000"/>
                <w:sz w:val="24"/>
                <w:szCs w:val="24"/>
              </w:rPr>
            </w:pPr>
          </w:p>
        </w:tc>
        <w:tc>
          <w:tcPr>
            <w:tcW w:w="1701" w:type="dxa"/>
          </w:tcPr>
          <w:p w14:paraId="1ACDC60C"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Health Values</w:t>
            </w:r>
          </w:p>
        </w:tc>
        <w:tc>
          <w:tcPr>
            <w:tcW w:w="3202" w:type="dxa"/>
          </w:tcPr>
          <w:p w14:paraId="63338044"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Education</w:t>
            </w:r>
          </w:p>
          <w:p w14:paraId="49CC9C99"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 xml:space="preserve">Persuasion </w:t>
            </w:r>
          </w:p>
          <w:p w14:paraId="49A08900" w14:textId="77777777" w:rsidR="008B7F99" w:rsidRPr="00BF6808" w:rsidRDefault="008B7F99" w:rsidP="00BF6808">
            <w:pPr>
              <w:rPr>
                <w:rFonts w:cs="Arial"/>
                <w:color w:val="000000"/>
                <w:sz w:val="24"/>
                <w:szCs w:val="24"/>
              </w:rPr>
            </w:pPr>
          </w:p>
        </w:tc>
      </w:tr>
      <w:tr w:rsidR="008B7F99" w:rsidRPr="001E4B2D" w14:paraId="770FF42E" w14:textId="77777777" w:rsidTr="008B7F99">
        <w:tc>
          <w:tcPr>
            <w:tcW w:w="1951" w:type="dxa"/>
          </w:tcPr>
          <w:p w14:paraId="62D1092E"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 xml:space="preserve">BHF Leaflet </w:t>
            </w:r>
          </w:p>
          <w:p w14:paraId="085A171C" w14:textId="77777777" w:rsidR="008B7F99" w:rsidRPr="00BF6808" w:rsidRDefault="008B7F99" w:rsidP="00BF6808">
            <w:pPr>
              <w:spacing w:line="276" w:lineRule="auto"/>
              <w:rPr>
                <w:rFonts w:cs="Arial"/>
                <w:color w:val="000000"/>
                <w:sz w:val="24"/>
                <w:szCs w:val="24"/>
              </w:rPr>
            </w:pPr>
          </w:p>
          <w:p w14:paraId="03354825" w14:textId="77777777" w:rsidR="008B7F99" w:rsidRPr="00BF6808" w:rsidRDefault="008B7F99" w:rsidP="00BF6808">
            <w:pPr>
              <w:spacing w:line="276" w:lineRule="auto"/>
              <w:rPr>
                <w:rFonts w:cs="Arial"/>
                <w:color w:val="000000"/>
                <w:sz w:val="24"/>
                <w:szCs w:val="24"/>
              </w:rPr>
            </w:pPr>
          </w:p>
          <w:p w14:paraId="2E1D650C" w14:textId="77777777" w:rsidR="008B7F99" w:rsidRPr="00BF6808" w:rsidRDefault="008B7F99" w:rsidP="00BF6808">
            <w:pPr>
              <w:spacing w:line="276" w:lineRule="auto"/>
              <w:rPr>
                <w:rFonts w:cs="Arial"/>
                <w:color w:val="000000"/>
                <w:sz w:val="24"/>
                <w:szCs w:val="24"/>
              </w:rPr>
            </w:pPr>
          </w:p>
        </w:tc>
        <w:tc>
          <w:tcPr>
            <w:tcW w:w="7683" w:type="dxa"/>
          </w:tcPr>
          <w:p w14:paraId="38BA3A47" w14:textId="77777777" w:rsidR="008B7F99" w:rsidRPr="00BF6808" w:rsidRDefault="008B7F99" w:rsidP="00BF6808">
            <w:pPr>
              <w:rPr>
                <w:rFonts w:cs="Arial"/>
                <w:b/>
                <w:color w:val="000000"/>
                <w:sz w:val="24"/>
                <w:szCs w:val="24"/>
              </w:rPr>
            </w:pPr>
            <w:r w:rsidRPr="00BF6808">
              <w:rPr>
                <w:rFonts w:cs="Arial"/>
                <w:color w:val="000000"/>
                <w:sz w:val="24"/>
                <w:szCs w:val="24"/>
              </w:rPr>
              <w:t xml:space="preserve">What did you think about the British Heart Foundation leaflet? </w:t>
            </w:r>
          </w:p>
          <w:p w14:paraId="5B5A9A1F"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Probes:</w:t>
            </w:r>
          </w:p>
          <w:p w14:paraId="3DD7796B" w14:textId="77777777" w:rsidR="008B7F99" w:rsidRPr="00BF6808" w:rsidRDefault="008B7F99" w:rsidP="00BF6808">
            <w:pPr>
              <w:rPr>
                <w:rFonts w:cs="Arial"/>
                <w:color w:val="000000"/>
                <w:sz w:val="24"/>
                <w:szCs w:val="24"/>
              </w:rPr>
            </w:pPr>
            <w:r w:rsidRPr="00BF6808">
              <w:rPr>
                <w:rFonts w:cs="Arial"/>
                <w:color w:val="000000"/>
                <w:sz w:val="24"/>
                <w:szCs w:val="24"/>
              </w:rPr>
              <w:t xml:space="preserve">How did it help your understanding about fat in your diet? </w:t>
            </w:r>
          </w:p>
          <w:p w14:paraId="0E59D5C4" w14:textId="77777777" w:rsidR="008B7F99" w:rsidRPr="00BF6808" w:rsidRDefault="008B7F99" w:rsidP="00BF6808">
            <w:pPr>
              <w:rPr>
                <w:rFonts w:cs="Arial"/>
                <w:color w:val="000000"/>
                <w:sz w:val="24"/>
                <w:szCs w:val="24"/>
              </w:rPr>
            </w:pPr>
            <w:r w:rsidRPr="00BF6808">
              <w:rPr>
                <w:rFonts w:cs="Arial"/>
                <w:color w:val="000000"/>
                <w:sz w:val="24"/>
                <w:szCs w:val="24"/>
              </w:rPr>
              <w:lastRenderedPageBreak/>
              <w:t>How motivated were you to act differently e.g. begin reading food labels, buying different foods?</w:t>
            </w:r>
          </w:p>
          <w:p w14:paraId="276A7627" w14:textId="77777777" w:rsidR="008B7F99" w:rsidRPr="00BF6808" w:rsidRDefault="008B7F99" w:rsidP="00BF6808">
            <w:pPr>
              <w:spacing w:line="276" w:lineRule="auto"/>
              <w:rPr>
                <w:rFonts w:cs="Arial"/>
                <w:color w:val="000000"/>
                <w:sz w:val="24"/>
                <w:szCs w:val="24"/>
              </w:rPr>
            </w:pPr>
          </w:p>
        </w:tc>
        <w:tc>
          <w:tcPr>
            <w:tcW w:w="1701" w:type="dxa"/>
          </w:tcPr>
          <w:p w14:paraId="3A43879E"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lastRenderedPageBreak/>
              <w:t>Knowledge</w:t>
            </w:r>
          </w:p>
          <w:p w14:paraId="4BB67CE2"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Skills</w:t>
            </w:r>
          </w:p>
          <w:p w14:paraId="32E1C4B1"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Self-efficacy</w:t>
            </w:r>
          </w:p>
        </w:tc>
        <w:tc>
          <w:tcPr>
            <w:tcW w:w="3202" w:type="dxa"/>
          </w:tcPr>
          <w:p w14:paraId="1A4384EF"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Education</w:t>
            </w:r>
          </w:p>
          <w:p w14:paraId="2B4F7501"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 xml:space="preserve">Persuasion </w:t>
            </w:r>
          </w:p>
          <w:p w14:paraId="22487956"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Training</w:t>
            </w:r>
          </w:p>
          <w:p w14:paraId="5163A724" w14:textId="77777777" w:rsidR="008B7F99" w:rsidRPr="00BF6808" w:rsidRDefault="008B7F99" w:rsidP="00BF6808">
            <w:pPr>
              <w:rPr>
                <w:rFonts w:cs="Arial"/>
                <w:color w:val="000000"/>
                <w:sz w:val="24"/>
                <w:szCs w:val="24"/>
              </w:rPr>
            </w:pPr>
          </w:p>
        </w:tc>
      </w:tr>
      <w:tr w:rsidR="008B7F99" w:rsidRPr="001E4B2D" w14:paraId="08E9E3AE" w14:textId="77777777" w:rsidTr="008B7F99">
        <w:tc>
          <w:tcPr>
            <w:tcW w:w="1951" w:type="dxa"/>
          </w:tcPr>
          <w:p w14:paraId="3A177C53" w14:textId="77777777" w:rsidR="008B7F99" w:rsidRPr="00BF6808" w:rsidRDefault="008B7F99" w:rsidP="00BF6808">
            <w:pPr>
              <w:spacing w:line="276" w:lineRule="auto"/>
              <w:rPr>
                <w:rFonts w:cs="Arial"/>
                <w:color w:val="000000"/>
                <w:sz w:val="24"/>
                <w:szCs w:val="24"/>
              </w:rPr>
            </w:pPr>
          </w:p>
        </w:tc>
        <w:tc>
          <w:tcPr>
            <w:tcW w:w="7683" w:type="dxa"/>
          </w:tcPr>
          <w:p w14:paraId="3209607C" w14:textId="77777777" w:rsidR="008B7F99" w:rsidRPr="00BF6808" w:rsidRDefault="008B7F99" w:rsidP="00BF6808">
            <w:pPr>
              <w:rPr>
                <w:rFonts w:cs="Arial"/>
                <w:color w:val="000000"/>
                <w:sz w:val="24"/>
                <w:szCs w:val="24"/>
              </w:rPr>
            </w:pPr>
            <w:r w:rsidRPr="00BF6808">
              <w:rPr>
                <w:rFonts w:cs="Arial"/>
                <w:color w:val="000000"/>
                <w:sz w:val="24"/>
                <w:szCs w:val="24"/>
              </w:rPr>
              <w:t xml:space="preserve">Is there any other support your nurse or GP could provide, which you feel would help you to improve your diet? </w:t>
            </w:r>
          </w:p>
          <w:p w14:paraId="2CC730D7"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 xml:space="preserve">Probes: </w:t>
            </w:r>
          </w:p>
          <w:p w14:paraId="70A97FFE" w14:textId="77777777" w:rsidR="008B7F99" w:rsidRPr="00BF6808" w:rsidRDefault="008B7F99" w:rsidP="00BF6808">
            <w:pPr>
              <w:rPr>
                <w:rFonts w:cs="Arial"/>
                <w:color w:val="000000"/>
                <w:sz w:val="24"/>
                <w:szCs w:val="24"/>
              </w:rPr>
            </w:pPr>
            <w:r w:rsidRPr="00BF6808">
              <w:rPr>
                <w:rFonts w:cs="Arial"/>
                <w:color w:val="000000"/>
                <w:sz w:val="24"/>
                <w:szCs w:val="24"/>
              </w:rPr>
              <w:t>Did you get advice from anyone or anywhere else? If yes, how helpful was that advice?</w:t>
            </w:r>
          </w:p>
          <w:p w14:paraId="31A035F3" w14:textId="77777777" w:rsidR="008B7F99" w:rsidRPr="00BF6808" w:rsidRDefault="008B7F99" w:rsidP="00BF6808">
            <w:pPr>
              <w:spacing w:line="276" w:lineRule="auto"/>
              <w:rPr>
                <w:rFonts w:cs="Arial"/>
                <w:color w:val="000000"/>
                <w:sz w:val="24"/>
                <w:szCs w:val="24"/>
              </w:rPr>
            </w:pPr>
          </w:p>
        </w:tc>
        <w:tc>
          <w:tcPr>
            <w:tcW w:w="1701" w:type="dxa"/>
          </w:tcPr>
          <w:p w14:paraId="6A427CB9"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w:t>
            </w:r>
          </w:p>
        </w:tc>
        <w:tc>
          <w:tcPr>
            <w:tcW w:w="3202" w:type="dxa"/>
          </w:tcPr>
          <w:p w14:paraId="13B7B00F"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w:t>
            </w:r>
          </w:p>
        </w:tc>
      </w:tr>
      <w:tr w:rsidR="008B7F99" w:rsidRPr="001E4B2D" w14:paraId="4093D4DD" w14:textId="77777777" w:rsidTr="008B7F99">
        <w:trPr>
          <w:trHeight w:val="521"/>
        </w:trPr>
        <w:tc>
          <w:tcPr>
            <w:tcW w:w="14537" w:type="dxa"/>
            <w:gridSpan w:val="4"/>
          </w:tcPr>
          <w:p w14:paraId="0FD02E7B"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 xml:space="preserve">PERSONALISED FEEDBACK ON FOOD SHOPPING </w:t>
            </w:r>
          </w:p>
        </w:tc>
      </w:tr>
      <w:tr w:rsidR="008B7F99" w:rsidRPr="001E4B2D" w14:paraId="19D03E01" w14:textId="77777777" w:rsidTr="008B7F99">
        <w:trPr>
          <w:trHeight w:val="1793"/>
        </w:trPr>
        <w:tc>
          <w:tcPr>
            <w:tcW w:w="1951" w:type="dxa"/>
          </w:tcPr>
          <w:p w14:paraId="0259F443"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 xml:space="preserve">Summary of % SFA in previous food purchases and top 3 foods contributing to SFA </w:t>
            </w:r>
          </w:p>
        </w:tc>
        <w:tc>
          <w:tcPr>
            <w:tcW w:w="7683" w:type="dxa"/>
          </w:tcPr>
          <w:p w14:paraId="4FFC56E0" w14:textId="77777777" w:rsidR="008B7F99" w:rsidRPr="00BF6808" w:rsidRDefault="008B7F99" w:rsidP="00BF6808">
            <w:pPr>
              <w:rPr>
                <w:rFonts w:cs="Arial"/>
                <w:color w:val="000000"/>
                <w:sz w:val="24"/>
                <w:szCs w:val="24"/>
              </w:rPr>
            </w:pPr>
            <w:r w:rsidRPr="00BF6808">
              <w:rPr>
                <w:rFonts w:cs="Arial"/>
                <w:color w:val="000000"/>
                <w:sz w:val="24"/>
                <w:szCs w:val="24"/>
              </w:rPr>
              <w:t>What did you think about the shopping reports?</w:t>
            </w:r>
          </w:p>
          <w:p w14:paraId="1E9DB37C"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Probes:</w:t>
            </w:r>
          </w:p>
          <w:p w14:paraId="22FB59F1" w14:textId="77777777" w:rsidR="008B7F99" w:rsidRPr="00BF6808" w:rsidRDefault="008B7F99" w:rsidP="00BF6808">
            <w:pPr>
              <w:rPr>
                <w:rFonts w:cs="Arial"/>
                <w:color w:val="000000"/>
                <w:sz w:val="24"/>
                <w:szCs w:val="24"/>
              </w:rPr>
            </w:pPr>
            <w:r w:rsidRPr="00BF6808">
              <w:rPr>
                <w:rFonts w:cs="Arial"/>
                <w:color w:val="000000"/>
                <w:sz w:val="24"/>
                <w:szCs w:val="24"/>
              </w:rPr>
              <w:t>How did you feel about us looking at your food shopping?</w:t>
            </w:r>
          </w:p>
          <w:p w14:paraId="1FB62761" w14:textId="77777777" w:rsidR="008B7F99" w:rsidRPr="00BF6808" w:rsidRDefault="008B7F99" w:rsidP="00BF6808">
            <w:pPr>
              <w:rPr>
                <w:rFonts w:cs="Arial"/>
                <w:color w:val="000000"/>
                <w:sz w:val="24"/>
                <w:szCs w:val="24"/>
              </w:rPr>
            </w:pPr>
            <w:r w:rsidRPr="00BF6808">
              <w:rPr>
                <w:rFonts w:cs="Arial"/>
                <w:color w:val="000000"/>
                <w:sz w:val="24"/>
                <w:szCs w:val="24"/>
              </w:rPr>
              <w:t>Did you find the feedback helpful?</w:t>
            </w:r>
          </w:p>
        </w:tc>
        <w:tc>
          <w:tcPr>
            <w:tcW w:w="1701" w:type="dxa"/>
          </w:tcPr>
          <w:p w14:paraId="2A1169E3"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Knowledge</w:t>
            </w:r>
          </w:p>
          <w:p w14:paraId="79180566"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 xml:space="preserve">Health Values </w:t>
            </w:r>
          </w:p>
          <w:p w14:paraId="29941563"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Behavioural regulation</w:t>
            </w:r>
          </w:p>
        </w:tc>
        <w:tc>
          <w:tcPr>
            <w:tcW w:w="3202" w:type="dxa"/>
          </w:tcPr>
          <w:p w14:paraId="31055035"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Education</w:t>
            </w:r>
          </w:p>
          <w:p w14:paraId="33E2C18B"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 xml:space="preserve">Persuasion </w:t>
            </w:r>
          </w:p>
          <w:p w14:paraId="1D27C57E" w14:textId="77777777" w:rsidR="008B7F99" w:rsidRPr="00BF6808" w:rsidRDefault="008B7F99" w:rsidP="00BF6808">
            <w:pPr>
              <w:rPr>
                <w:rFonts w:cs="Arial"/>
                <w:color w:val="000000"/>
                <w:sz w:val="24"/>
                <w:szCs w:val="24"/>
              </w:rPr>
            </w:pPr>
          </w:p>
        </w:tc>
      </w:tr>
      <w:tr w:rsidR="008B7F99" w:rsidRPr="001E4B2D" w14:paraId="01A4ECA0" w14:textId="77777777" w:rsidTr="008B7F99">
        <w:tc>
          <w:tcPr>
            <w:tcW w:w="1951" w:type="dxa"/>
          </w:tcPr>
          <w:p w14:paraId="64E76DEC"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Suggested swaps</w:t>
            </w:r>
          </w:p>
        </w:tc>
        <w:tc>
          <w:tcPr>
            <w:tcW w:w="7683" w:type="dxa"/>
          </w:tcPr>
          <w:p w14:paraId="1D70F477" w14:textId="77777777" w:rsidR="008B7F99" w:rsidRPr="00BF6808" w:rsidRDefault="008B7F99" w:rsidP="00BF6808">
            <w:pPr>
              <w:rPr>
                <w:rFonts w:cs="Arial"/>
                <w:color w:val="000000"/>
                <w:sz w:val="24"/>
                <w:szCs w:val="24"/>
              </w:rPr>
            </w:pPr>
            <w:r w:rsidRPr="00BF6808">
              <w:rPr>
                <w:rFonts w:cs="Arial"/>
                <w:color w:val="000000"/>
                <w:sz w:val="24"/>
                <w:szCs w:val="24"/>
              </w:rPr>
              <w:t>And what did you think about the healthier swaps suggested?</w:t>
            </w:r>
          </w:p>
          <w:p w14:paraId="115F4B21"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 xml:space="preserve">Probes: </w:t>
            </w:r>
          </w:p>
          <w:p w14:paraId="0FD1F8EC" w14:textId="77777777" w:rsidR="008B7F99" w:rsidRPr="00BF6808" w:rsidRDefault="008B7F99" w:rsidP="00BF6808">
            <w:pPr>
              <w:rPr>
                <w:rFonts w:cs="Arial"/>
                <w:b/>
                <w:color w:val="000000"/>
                <w:sz w:val="24"/>
                <w:szCs w:val="24"/>
              </w:rPr>
            </w:pPr>
            <w:r w:rsidRPr="00BF6808">
              <w:rPr>
                <w:rFonts w:cs="Arial"/>
                <w:color w:val="000000"/>
                <w:sz w:val="24"/>
                <w:szCs w:val="24"/>
              </w:rPr>
              <w:t>Did you try the swaps?</w:t>
            </w:r>
          </w:p>
          <w:p w14:paraId="0547379A" w14:textId="77777777" w:rsidR="008B7F99" w:rsidRPr="00BF6808" w:rsidRDefault="008B7F99" w:rsidP="00BF6808">
            <w:pPr>
              <w:rPr>
                <w:rFonts w:cs="Arial"/>
                <w:color w:val="000000"/>
                <w:sz w:val="24"/>
                <w:szCs w:val="24"/>
              </w:rPr>
            </w:pPr>
            <w:r w:rsidRPr="00BF6808">
              <w:rPr>
                <w:rFonts w:cs="Arial"/>
                <w:color w:val="000000"/>
                <w:sz w:val="24"/>
                <w:szCs w:val="24"/>
              </w:rPr>
              <w:t xml:space="preserve">Have you stuck to the swaps? </w:t>
            </w:r>
          </w:p>
          <w:p w14:paraId="182CB576" w14:textId="77777777" w:rsidR="008B7F99" w:rsidRPr="00BF6808" w:rsidRDefault="008B7F99" w:rsidP="00BF6808">
            <w:pPr>
              <w:rPr>
                <w:rFonts w:cs="Arial"/>
                <w:color w:val="000000"/>
                <w:sz w:val="24"/>
                <w:szCs w:val="24"/>
              </w:rPr>
            </w:pPr>
            <w:r w:rsidRPr="00BF6808">
              <w:rPr>
                <w:rFonts w:cs="Arial"/>
                <w:color w:val="000000"/>
                <w:sz w:val="24"/>
                <w:szCs w:val="24"/>
              </w:rPr>
              <w:t>In what ways did you make any other swaps not suggested in the report?</w:t>
            </w:r>
          </w:p>
          <w:p w14:paraId="063A3149" w14:textId="77777777" w:rsidR="008B7F99" w:rsidRPr="00BF6808" w:rsidRDefault="008B7F99" w:rsidP="00BF6808">
            <w:pPr>
              <w:rPr>
                <w:rFonts w:cs="Arial"/>
                <w:color w:val="000000"/>
                <w:sz w:val="24"/>
                <w:szCs w:val="24"/>
              </w:rPr>
            </w:pPr>
            <w:r w:rsidRPr="00BF6808">
              <w:rPr>
                <w:rFonts w:cs="Arial"/>
                <w:color w:val="000000"/>
                <w:sz w:val="24"/>
                <w:szCs w:val="24"/>
              </w:rPr>
              <w:t xml:space="preserve">Were the swaps reasonable in price, taste, appearance or brand prevent or encourage you to change your shopping? </w:t>
            </w:r>
          </w:p>
          <w:p w14:paraId="01816097" w14:textId="77777777" w:rsidR="008B7F99" w:rsidRPr="00BF6808" w:rsidRDefault="008B7F99" w:rsidP="00BF6808">
            <w:pPr>
              <w:rPr>
                <w:rFonts w:cs="Arial"/>
                <w:color w:val="000000"/>
                <w:sz w:val="24"/>
                <w:szCs w:val="24"/>
              </w:rPr>
            </w:pPr>
          </w:p>
        </w:tc>
        <w:tc>
          <w:tcPr>
            <w:tcW w:w="1701" w:type="dxa"/>
          </w:tcPr>
          <w:p w14:paraId="5B6334A1"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 xml:space="preserve">Self-efficacy &amp;  behavioural regulation </w:t>
            </w:r>
          </w:p>
        </w:tc>
        <w:tc>
          <w:tcPr>
            <w:tcW w:w="3202" w:type="dxa"/>
          </w:tcPr>
          <w:p w14:paraId="07E6F20A"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Education</w:t>
            </w:r>
          </w:p>
          <w:p w14:paraId="41E017A4"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Training</w:t>
            </w:r>
          </w:p>
          <w:p w14:paraId="4CF7B649"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 xml:space="preserve">Enablement </w:t>
            </w:r>
          </w:p>
          <w:p w14:paraId="5618E1D7" w14:textId="77777777" w:rsidR="008B7F99" w:rsidRPr="00BF6808" w:rsidRDefault="008B7F99" w:rsidP="00BF6808">
            <w:pPr>
              <w:spacing w:line="276" w:lineRule="auto"/>
              <w:rPr>
                <w:rFonts w:cs="Arial"/>
                <w:color w:val="000000"/>
                <w:sz w:val="24"/>
                <w:szCs w:val="24"/>
              </w:rPr>
            </w:pPr>
          </w:p>
          <w:p w14:paraId="139CCE59" w14:textId="77777777" w:rsidR="008B7F99" w:rsidRPr="00BF6808" w:rsidRDefault="008B7F99" w:rsidP="00BF6808">
            <w:pPr>
              <w:spacing w:line="276" w:lineRule="auto"/>
              <w:rPr>
                <w:rFonts w:cs="Arial"/>
                <w:color w:val="000000"/>
                <w:sz w:val="24"/>
                <w:szCs w:val="24"/>
              </w:rPr>
            </w:pPr>
          </w:p>
        </w:tc>
      </w:tr>
      <w:tr w:rsidR="008B7F99" w:rsidRPr="001E4B2D" w14:paraId="08FDD4B6" w14:textId="77777777" w:rsidTr="008B7F99">
        <w:trPr>
          <w:trHeight w:val="487"/>
        </w:trPr>
        <w:tc>
          <w:tcPr>
            <w:tcW w:w="14537" w:type="dxa"/>
            <w:gridSpan w:val="4"/>
          </w:tcPr>
          <w:p w14:paraId="2F1663C2"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CONTEXUAL FACTORS &amp; SUSTAINABILITY</w:t>
            </w:r>
          </w:p>
        </w:tc>
      </w:tr>
      <w:tr w:rsidR="008B7F99" w:rsidRPr="001E4B2D" w14:paraId="58C2FBE4" w14:textId="77777777" w:rsidTr="008B7F99">
        <w:tc>
          <w:tcPr>
            <w:tcW w:w="1951" w:type="dxa"/>
          </w:tcPr>
          <w:p w14:paraId="0CD5F0D2" w14:textId="77777777" w:rsidR="008B7F99" w:rsidRPr="00BF6808" w:rsidRDefault="008B7F99" w:rsidP="00BF6808">
            <w:pPr>
              <w:spacing w:line="276" w:lineRule="auto"/>
              <w:rPr>
                <w:rFonts w:cs="Arial"/>
                <w:color w:val="000000"/>
                <w:sz w:val="24"/>
                <w:szCs w:val="24"/>
              </w:rPr>
            </w:pPr>
          </w:p>
        </w:tc>
        <w:tc>
          <w:tcPr>
            <w:tcW w:w="7683" w:type="dxa"/>
          </w:tcPr>
          <w:p w14:paraId="068467F2" w14:textId="77777777" w:rsidR="008B7F99" w:rsidRPr="00BF6808" w:rsidRDefault="008B7F99" w:rsidP="00BF6808">
            <w:pPr>
              <w:rPr>
                <w:rFonts w:cs="Arial"/>
                <w:color w:val="000000"/>
                <w:sz w:val="24"/>
                <w:szCs w:val="24"/>
              </w:rPr>
            </w:pPr>
            <w:r w:rsidRPr="00BF6808">
              <w:rPr>
                <w:rFonts w:cs="Arial"/>
                <w:color w:val="000000"/>
                <w:sz w:val="24"/>
                <w:szCs w:val="24"/>
              </w:rPr>
              <w:t>Was there anything else that influenced your food shopping?</w:t>
            </w:r>
          </w:p>
          <w:p w14:paraId="20945ADD"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Probes:</w:t>
            </w:r>
          </w:p>
          <w:p w14:paraId="766E84FF" w14:textId="77777777" w:rsidR="008B7F99" w:rsidRPr="00BF6808" w:rsidRDefault="008B7F99" w:rsidP="00BF6808">
            <w:pPr>
              <w:rPr>
                <w:rFonts w:cs="Arial"/>
                <w:color w:val="000000"/>
                <w:sz w:val="24"/>
                <w:szCs w:val="24"/>
              </w:rPr>
            </w:pPr>
            <w:r w:rsidRPr="00BF6808">
              <w:rPr>
                <w:rFonts w:cs="Arial"/>
                <w:color w:val="000000"/>
                <w:sz w:val="24"/>
                <w:szCs w:val="24"/>
              </w:rPr>
              <w:lastRenderedPageBreak/>
              <w:t>What other information would you like to have at hand in order to help you improve your food choices?</w:t>
            </w:r>
          </w:p>
          <w:p w14:paraId="08F10F62" w14:textId="77777777" w:rsidR="008B7F99" w:rsidRPr="00BF6808" w:rsidRDefault="008B7F99" w:rsidP="00BF6808">
            <w:pPr>
              <w:rPr>
                <w:rFonts w:cs="Arial"/>
                <w:color w:val="000000"/>
                <w:sz w:val="24"/>
                <w:szCs w:val="24"/>
              </w:rPr>
            </w:pPr>
            <w:r w:rsidRPr="00BF6808">
              <w:rPr>
                <w:rFonts w:cs="Arial"/>
                <w:color w:val="000000"/>
                <w:sz w:val="24"/>
                <w:szCs w:val="24"/>
              </w:rPr>
              <w:t>Do you feel anyone else in your household affected your shopping choices?</w:t>
            </w:r>
          </w:p>
          <w:p w14:paraId="22E7CB4A" w14:textId="77777777" w:rsidR="008B7F99" w:rsidRPr="00BF6808" w:rsidRDefault="008B7F99" w:rsidP="00BF6808">
            <w:pPr>
              <w:rPr>
                <w:rFonts w:cs="Arial"/>
                <w:color w:val="000000"/>
                <w:sz w:val="24"/>
                <w:szCs w:val="24"/>
              </w:rPr>
            </w:pPr>
            <w:r w:rsidRPr="00BF6808">
              <w:rPr>
                <w:rFonts w:cs="Arial"/>
                <w:color w:val="000000"/>
                <w:sz w:val="24"/>
                <w:szCs w:val="24"/>
              </w:rPr>
              <w:t xml:space="preserve">Is anyone else in your household using the swaps suggestions? </w:t>
            </w:r>
          </w:p>
          <w:p w14:paraId="316EA190" w14:textId="77777777" w:rsidR="008B7F99" w:rsidRPr="00BF6808" w:rsidRDefault="008B7F99" w:rsidP="00BF6808">
            <w:pPr>
              <w:spacing w:line="276" w:lineRule="auto"/>
              <w:rPr>
                <w:rFonts w:cs="Arial"/>
                <w:color w:val="000000"/>
                <w:sz w:val="24"/>
                <w:szCs w:val="24"/>
              </w:rPr>
            </w:pPr>
          </w:p>
        </w:tc>
        <w:tc>
          <w:tcPr>
            <w:tcW w:w="1701" w:type="dxa"/>
          </w:tcPr>
          <w:p w14:paraId="7C38D651"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lastRenderedPageBreak/>
              <w:t>-</w:t>
            </w:r>
          </w:p>
        </w:tc>
        <w:tc>
          <w:tcPr>
            <w:tcW w:w="3202" w:type="dxa"/>
          </w:tcPr>
          <w:p w14:paraId="2B82ECCB"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Contextual Factors and Sustainability</w:t>
            </w:r>
          </w:p>
        </w:tc>
      </w:tr>
      <w:tr w:rsidR="008B7F99" w:rsidRPr="001E4B2D" w14:paraId="5F1F19F5" w14:textId="77777777" w:rsidTr="008B7F99">
        <w:tc>
          <w:tcPr>
            <w:tcW w:w="14537" w:type="dxa"/>
            <w:gridSpan w:val="4"/>
          </w:tcPr>
          <w:p w14:paraId="4B4632FE"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FUTURE INTERVENTIONS</w:t>
            </w:r>
          </w:p>
        </w:tc>
      </w:tr>
      <w:tr w:rsidR="008B7F99" w:rsidRPr="001E4B2D" w14:paraId="66F1E6E4" w14:textId="77777777" w:rsidTr="008B7F99">
        <w:tc>
          <w:tcPr>
            <w:tcW w:w="1951" w:type="dxa"/>
          </w:tcPr>
          <w:p w14:paraId="4733A41F" w14:textId="77777777" w:rsidR="008B7F99" w:rsidRPr="00BF6808" w:rsidRDefault="008B7F99" w:rsidP="00BF6808">
            <w:pPr>
              <w:spacing w:line="276" w:lineRule="auto"/>
              <w:rPr>
                <w:rFonts w:cs="Arial"/>
                <w:color w:val="000000"/>
                <w:sz w:val="24"/>
                <w:szCs w:val="24"/>
              </w:rPr>
            </w:pPr>
          </w:p>
        </w:tc>
        <w:tc>
          <w:tcPr>
            <w:tcW w:w="7683" w:type="dxa"/>
          </w:tcPr>
          <w:p w14:paraId="232C041E" w14:textId="77777777" w:rsidR="008B7F99" w:rsidRPr="00BF6808" w:rsidRDefault="008B7F99" w:rsidP="00BF6808">
            <w:pPr>
              <w:rPr>
                <w:rFonts w:cs="Arial"/>
                <w:color w:val="000000"/>
                <w:sz w:val="24"/>
                <w:szCs w:val="24"/>
              </w:rPr>
            </w:pPr>
            <w:r w:rsidRPr="00BF6808">
              <w:rPr>
                <w:rFonts w:cs="Arial"/>
                <w:color w:val="000000"/>
                <w:sz w:val="24"/>
                <w:szCs w:val="24"/>
              </w:rPr>
              <w:t>Imagine we ran this study again. How would you feel about health advice coming from someone else other than your GP, for example a supermarket pharmacist?</w:t>
            </w:r>
          </w:p>
          <w:p w14:paraId="6AA6B7FB" w14:textId="77777777" w:rsidR="008B7F99" w:rsidRPr="00BF6808" w:rsidRDefault="008B7F99" w:rsidP="00BF6808">
            <w:pPr>
              <w:rPr>
                <w:rFonts w:cs="Arial"/>
                <w:color w:val="000000"/>
                <w:sz w:val="24"/>
                <w:szCs w:val="24"/>
              </w:rPr>
            </w:pPr>
          </w:p>
        </w:tc>
        <w:tc>
          <w:tcPr>
            <w:tcW w:w="1701" w:type="dxa"/>
          </w:tcPr>
          <w:p w14:paraId="18ED0428"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w:t>
            </w:r>
          </w:p>
          <w:p w14:paraId="57C5428E" w14:textId="77777777" w:rsidR="008B7F99" w:rsidRPr="00BF6808" w:rsidRDefault="008B7F99" w:rsidP="00BF6808">
            <w:pPr>
              <w:spacing w:line="276" w:lineRule="auto"/>
              <w:rPr>
                <w:rFonts w:cs="Arial"/>
                <w:color w:val="000000"/>
                <w:sz w:val="24"/>
                <w:szCs w:val="24"/>
              </w:rPr>
            </w:pPr>
          </w:p>
          <w:p w14:paraId="45971B20" w14:textId="77777777" w:rsidR="008B7F99" w:rsidRPr="00BF6808" w:rsidRDefault="008B7F99" w:rsidP="00BF6808">
            <w:pPr>
              <w:spacing w:line="276" w:lineRule="auto"/>
              <w:rPr>
                <w:rFonts w:cs="Arial"/>
                <w:color w:val="000000"/>
                <w:sz w:val="24"/>
                <w:szCs w:val="24"/>
              </w:rPr>
            </w:pPr>
          </w:p>
        </w:tc>
        <w:tc>
          <w:tcPr>
            <w:tcW w:w="3202" w:type="dxa"/>
          </w:tcPr>
          <w:p w14:paraId="50F876C9"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Who and where behaviour is influenced</w:t>
            </w:r>
          </w:p>
        </w:tc>
      </w:tr>
      <w:tr w:rsidR="008B7F99" w:rsidRPr="001E4B2D" w14:paraId="7AB17938" w14:textId="77777777" w:rsidTr="008B7F99">
        <w:tc>
          <w:tcPr>
            <w:tcW w:w="1951" w:type="dxa"/>
          </w:tcPr>
          <w:p w14:paraId="6933ABEA" w14:textId="77777777" w:rsidR="008B7F99" w:rsidRPr="00BF6808" w:rsidRDefault="008B7F99" w:rsidP="00BF6808">
            <w:pPr>
              <w:rPr>
                <w:rFonts w:cs="Arial"/>
                <w:color w:val="000000"/>
                <w:sz w:val="24"/>
                <w:szCs w:val="24"/>
              </w:rPr>
            </w:pPr>
          </w:p>
        </w:tc>
        <w:tc>
          <w:tcPr>
            <w:tcW w:w="7683" w:type="dxa"/>
          </w:tcPr>
          <w:p w14:paraId="7E573035" w14:textId="77777777" w:rsidR="008B7F99" w:rsidRPr="00BF6808" w:rsidRDefault="008B7F99" w:rsidP="00BF6808">
            <w:pPr>
              <w:rPr>
                <w:rFonts w:cs="Arial"/>
                <w:b/>
                <w:color w:val="000000"/>
                <w:sz w:val="24"/>
                <w:szCs w:val="24"/>
              </w:rPr>
            </w:pPr>
            <w:r w:rsidRPr="00BF6808">
              <w:rPr>
                <w:rFonts w:cs="Arial"/>
                <w:color w:val="000000"/>
                <w:szCs w:val="24"/>
              </w:rPr>
              <w:t>Lastly, are there any final thoughts or experiences about the study that you would like to share</w:t>
            </w:r>
            <w:r w:rsidRPr="00BF6808">
              <w:rPr>
                <w:rFonts w:cs="Arial"/>
                <w:color w:val="000000"/>
                <w:sz w:val="24"/>
                <w:szCs w:val="24"/>
              </w:rPr>
              <w:t>?</w:t>
            </w:r>
          </w:p>
          <w:p w14:paraId="71E15949"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Probe</w:t>
            </w:r>
          </w:p>
          <w:p w14:paraId="6D2B456B" w14:textId="77777777" w:rsidR="008B7F99" w:rsidRPr="00BF6808" w:rsidRDefault="008B7F99" w:rsidP="00BF6808">
            <w:pPr>
              <w:rPr>
                <w:rFonts w:cs="Arial"/>
                <w:color w:val="000000"/>
                <w:sz w:val="24"/>
                <w:szCs w:val="24"/>
              </w:rPr>
            </w:pPr>
            <w:r w:rsidRPr="00BF6808">
              <w:rPr>
                <w:rFonts w:cs="Arial"/>
                <w:color w:val="000000"/>
                <w:sz w:val="24"/>
                <w:szCs w:val="24"/>
              </w:rPr>
              <w:t>Are there any bits that you felt worked or really didn’t work?</w:t>
            </w:r>
          </w:p>
          <w:p w14:paraId="30131C79" w14:textId="77777777" w:rsidR="008B7F99" w:rsidRPr="00BF6808" w:rsidRDefault="008B7F99" w:rsidP="00BF6808">
            <w:pPr>
              <w:rPr>
                <w:rFonts w:cs="Arial"/>
                <w:color w:val="000000"/>
                <w:sz w:val="24"/>
                <w:szCs w:val="24"/>
              </w:rPr>
            </w:pPr>
            <w:r w:rsidRPr="00BF6808">
              <w:rPr>
                <w:rFonts w:cs="Arial"/>
                <w:color w:val="000000"/>
                <w:sz w:val="24"/>
                <w:szCs w:val="24"/>
              </w:rPr>
              <w:t>Do you have any other suggestions on how we could improve this study?</w:t>
            </w:r>
          </w:p>
          <w:p w14:paraId="68381882" w14:textId="77777777" w:rsidR="008B7F99" w:rsidRPr="00BF6808" w:rsidRDefault="008B7F99" w:rsidP="00BF6808">
            <w:pPr>
              <w:rPr>
                <w:rFonts w:cs="Arial"/>
                <w:color w:val="000000"/>
                <w:sz w:val="24"/>
                <w:szCs w:val="24"/>
              </w:rPr>
            </w:pPr>
          </w:p>
        </w:tc>
        <w:tc>
          <w:tcPr>
            <w:tcW w:w="1701" w:type="dxa"/>
          </w:tcPr>
          <w:p w14:paraId="4B11292A"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w:t>
            </w:r>
          </w:p>
        </w:tc>
        <w:tc>
          <w:tcPr>
            <w:tcW w:w="3202" w:type="dxa"/>
          </w:tcPr>
          <w:p w14:paraId="6C650659" w14:textId="77777777" w:rsidR="008B7F99" w:rsidRPr="00BF6808" w:rsidRDefault="008B7F99" w:rsidP="00BF6808">
            <w:pPr>
              <w:spacing w:line="276" w:lineRule="auto"/>
              <w:rPr>
                <w:rFonts w:cs="Arial"/>
                <w:color w:val="000000"/>
                <w:sz w:val="24"/>
                <w:szCs w:val="24"/>
              </w:rPr>
            </w:pPr>
            <w:r w:rsidRPr="00BF6808">
              <w:rPr>
                <w:rFonts w:cs="Arial"/>
                <w:color w:val="000000"/>
                <w:sz w:val="24"/>
                <w:szCs w:val="24"/>
              </w:rPr>
              <w:t xml:space="preserve">- </w:t>
            </w:r>
          </w:p>
        </w:tc>
      </w:tr>
    </w:tbl>
    <w:p w14:paraId="058440F9" w14:textId="77777777" w:rsidR="008B7F99" w:rsidRPr="00BF6808" w:rsidRDefault="008B7F99" w:rsidP="00BF6808">
      <w:pPr>
        <w:spacing w:after="0"/>
        <w:rPr>
          <w:rFonts w:cs="Arial"/>
          <w:color w:val="000000"/>
          <w:sz w:val="24"/>
          <w:szCs w:val="24"/>
        </w:rPr>
      </w:pPr>
    </w:p>
    <w:p w14:paraId="3DBD4C07" w14:textId="77777777" w:rsidR="00632987" w:rsidRPr="00BF6808" w:rsidRDefault="008B7F99" w:rsidP="00BF6808">
      <w:pPr>
        <w:spacing w:after="0"/>
        <w:rPr>
          <w:rFonts w:cs="Arial"/>
          <w:color w:val="000000"/>
          <w:sz w:val="24"/>
          <w:szCs w:val="24"/>
        </w:rPr>
        <w:sectPr w:rsidR="00632987" w:rsidRPr="00BF6808" w:rsidSect="008B7F99">
          <w:pgSz w:w="16838" w:h="11906" w:orient="landscape"/>
          <w:pgMar w:top="1440" w:right="851" w:bottom="1440" w:left="1440" w:header="708" w:footer="368" w:gutter="0"/>
          <w:pgNumType w:start="1"/>
          <w:cols w:space="708"/>
          <w:titlePg/>
          <w:docGrid w:linePitch="360"/>
        </w:sectPr>
      </w:pPr>
      <w:r w:rsidRPr="00BF6808">
        <w:rPr>
          <w:rFonts w:cs="Arial"/>
          <w:color w:val="000000"/>
          <w:sz w:val="24"/>
          <w:szCs w:val="24"/>
        </w:rPr>
        <w:tab/>
      </w:r>
    </w:p>
    <w:p w14:paraId="221A6B88" w14:textId="77777777" w:rsidR="008B7F99" w:rsidRPr="00BF6808" w:rsidRDefault="008B7F99" w:rsidP="00BF6808">
      <w:pPr>
        <w:spacing w:after="0"/>
        <w:rPr>
          <w:rFonts w:cs="Arial"/>
          <w:color w:val="000000"/>
          <w:sz w:val="24"/>
          <w:szCs w:val="24"/>
        </w:rPr>
      </w:pPr>
    </w:p>
    <w:p w14:paraId="6A9C02B7" w14:textId="77777777" w:rsidR="008B7F99" w:rsidRPr="00BF6808" w:rsidRDefault="008B7F99" w:rsidP="00BF6808">
      <w:pPr>
        <w:spacing w:after="0"/>
        <w:rPr>
          <w:rFonts w:cs="Arial"/>
          <w:color w:val="000000"/>
          <w:sz w:val="24"/>
          <w:szCs w:val="24"/>
        </w:rPr>
      </w:pPr>
      <w:r w:rsidRPr="00BF6808">
        <w:rPr>
          <w:rFonts w:cs="Arial"/>
          <w:color w:val="000000"/>
          <w:sz w:val="24"/>
          <w:szCs w:val="24"/>
        </w:rPr>
        <w:t xml:space="preserve">“Well that’s the end of this call. </w:t>
      </w:r>
    </w:p>
    <w:p w14:paraId="7E211D2A" w14:textId="77777777" w:rsidR="008B7F99" w:rsidRPr="00BF6808" w:rsidRDefault="008B7F99" w:rsidP="00BF6808">
      <w:pPr>
        <w:spacing w:after="0"/>
        <w:rPr>
          <w:rFonts w:cs="Arial"/>
          <w:color w:val="000000"/>
          <w:sz w:val="24"/>
          <w:szCs w:val="24"/>
        </w:rPr>
      </w:pPr>
    </w:p>
    <w:p w14:paraId="5768C9AB" w14:textId="77777777" w:rsidR="008B7F99" w:rsidRPr="00BF6808" w:rsidRDefault="008B7F99" w:rsidP="00BF6808">
      <w:pPr>
        <w:spacing w:after="0"/>
        <w:rPr>
          <w:rFonts w:cs="Arial"/>
          <w:color w:val="000000"/>
          <w:sz w:val="24"/>
          <w:szCs w:val="24"/>
        </w:rPr>
      </w:pPr>
      <w:r w:rsidRPr="00BF6808">
        <w:rPr>
          <w:rFonts w:cs="Arial"/>
          <w:color w:val="000000"/>
          <w:sz w:val="24"/>
          <w:szCs w:val="24"/>
        </w:rPr>
        <w:t xml:space="preserve">The intention was to discuss your experiences of the PC-SHOP study. To summarise, we spoke about your understanding of saturated fat and its effect on your health, your thoughts on the advice and feedback you received, and some recommendations for future research. </w:t>
      </w:r>
    </w:p>
    <w:p w14:paraId="6A0D973C" w14:textId="77777777" w:rsidR="008B7F99" w:rsidRPr="00BF6808" w:rsidRDefault="008B7F99" w:rsidP="00BF6808">
      <w:pPr>
        <w:spacing w:after="0"/>
        <w:rPr>
          <w:rFonts w:cs="Arial"/>
          <w:color w:val="000000"/>
          <w:sz w:val="24"/>
          <w:szCs w:val="24"/>
        </w:rPr>
      </w:pPr>
    </w:p>
    <w:p w14:paraId="266FCB24" w14:textId="77777777" w:rsidR="008B7F99" w:rsidRPr="00BF6808" w:rsidRDefault="008B7F99" w:rsidP="00BF6808">
      <w:pPr>
        <w:spacing w:after="0"/>
        <w:rPr>
          <w:rFonts w:cs="Arial"/>
          <w:color w:val="000000"/>
          <w:sz w:val="24"/>
          <w:szCs w:val="24"/>
        </w:rPr>
      </w:pPr>
      <w:r w:rsidRPr="00BF6808">
        <w:rPr>
          <w:rFonts w:cs="Arial"/>
          <w:color w:val="000000"/>
          <w:sz w:val="24"/>
          <w:szCs w:val="24"/>
        </w:rPr>
        <w:t>You will shortly receive a £20 store card in the mail, as well as copy of the researcher-</w:t>
      </w:r>
      <w:proofErr w:type="spellStart"/>
      <w:r w:rsidRPr="00BF6808">
        <w:rPr>
          <w:rFonts w:cs="Arial"/>
          <w:color w:val="000000"/>
          <w:sz w:val="24"/>
          <w:szCs w:val="24"/>
        </w:rPr>
        <w:t>initialed</w:t>
      </w:r>
      <w:proofErr w:type="spellEnd"/>
      <w:r w:rsidRPr="00BF6808">
        <w:rPr>
          <w:rFonts w:cs="Arial"/>
          <w:color w:val="000000"/>
          <w:sz w:val="24"/>
          <w:szCs w:val="24"/>
        </w:rPr>
        <w:t xml:space="preserve"> consent form. </w:t>
      </w:r>
    </w:p>
    <w:p w14:paraId="29D0DE99" w14:textId="77777777" w:rsidR="008B7F99" w:rsidRPr="00BF6808" w:rsidRDefault="008B7F99" w:rsidP="00BF6808">
      <w:pPr>
        <w:spacing w:after="0"/>
        <w:rPr>
          <w:rFonts w:cs="Arial"/>
          <w:color w:val="000000"/>
          <w:sz w:val="24"/>
          <w:szCs w:val="24"/>
        </w:rPr>
      </w:pPr>
    </w:p>
    <w:p w14:paraId="4CF8681A" w14:textId="77777777" w:rsidR="008B7F99" w:rsidRPr="00BF6808" w:rsidRDefault="008B7F99" w:rsidP="00BF6808">
      <w:pPr>
        <w:spacing w:after="0"/>
        <w:rPr>
          <w:rFonts w:cs="Arial"/>
          <w:color w:val="000000"/>
          <w:sz w:val="24"/>
          <w:szCs w:val="24"/>
        </w:rPr>
      </w:pPr>
      <w:r w:rsidRPr="00BF6808">
        <w:rPr>
          <w:rFonts w:cs="Arial"/>
          <w:color w:val="000000"/>
          <w:sz w:val="24"/>
          <w:szCs w:val="24"/>
        </w:rPr>
        <w:t xml:space="preserve">If you have any questions about this research, please do not hesitate to contact a member of the research team. </w:t>
      </w:r>
    </w:p>
    <w:p w14:paraId="70BE8316" w14:textId="77777777" w:rsidR="008B7F99" w:rsidRPr="00BF6808" w:rsidRDefault="008B7F99" w:rsidP="00BF6808">
      <w:pPr>
        <w:spacing w:after="0"/>
        <w:rPr>
          <w:rFonts w:cs="Arial"/>
          <w:color w:val="000000"/>
          <w:sz w:val="24"/>
          <w:szCs w:val="24"/>
        </w:rPr>
      </w:pPr>
    </w:p>
    <w:p w14:paraId="57B7D46F" w14:textId="77777777" w:rsidR="008B7F99" w:rsidRPr="00BF6808" w:rsidRDefault="008B7F99" w:rsidP="00BF6808">
      <w:pPr>
        <w:spacing w:after="0"/>
        <w:rPr>
          <w:rFonts w:cs="Arial"/>
          <w:color w:val="000000"/>
          <w:sz w:val="24"/>
          <w:szCs w:val="24"/>
        </w:rPr>
      </w:pPr>
      <w:r w:rsidRPr="00BF6808">
        <w:rPr>
          <w:rFonts w:cs="Arial"/>
          <w:color w:val="000000"/>
          <w:sz w:val="24"/>
          <w:szCs w:val="24"/>
        </w:rPr>
        <w:t>Thank you very much for your time. I’ve really enjoyed hearing about your experiences and I hope you’ve enjoyed sharing them with me today. Thank you very much for taking part in this study. Goodbye”.</w:t>
      </w:r>
    </w:p>
    <w:p w14:paraId="425D8077" w14:textId="77777777" w:rsidR="008B7F99" w:rsidRPr="00BF6808" w:rsidRDefault="008B7F99" w:rsidP="00BF6808">
      <w:pPr>
        <w:spacing w:after="0"/>
        <w:rPr>
          <w:rFonts w:cs="Arial"/>
          <w:color w:val="000000"/>
          <w:sz w:val="24"/>
          <w:szCs w:val="24"/>
        </w:rPr>
      </w:pPr>
      <w:r w:rsidRPr="00BF6808">
        <w:rPr>
          <w:rFonts w:cs="Arial"/>
          <w:color w:val="000000"/>
          <w:sz w:val="24"/>
          <w:szCs w:val="24"/>
        </w:rPr>
        <w:t>___________________________________________________________________________</w:t>
      </w:r>
    </w:p>
    <w:p w14:paraId="18161C6A" w14:textId="77777777" w:rsidR="008B7F99" w:rsidRPr="00BF6808" w:rsidRDefault="008B7F99" w:rsidP="00BF6808">
      <w:pPr>
        <w:spacing w:after="0"/>
        <w:rPr>
          <w:rFonts w:cs="Arial"/>
          <w:color w:val="000000"/>
          <w:sz w:val="24"/>
          <w:szCs w:val="24"/>
        </w:rPr>
      </w:pPr>
    </w:p>
    <w:p w14:paraId="0A3E2A0E" w14:textId="234CD76A" w:rsidR="00632987" w:rsidRPr="00BF6808" w:rsidRDefault="008B7F99" w:rsidP="00BF6808">
      <w:pPr>
        <w:spacing w:after="0"/>
        <w:rPr>
          <w:rFonts w:cs="Arial"/>
          <w:color w:val="000000"/>
          <w:sz w:val="24"/>
          <w:szCs w:val="24"/>
        </w:rPr>
        <w:sectPr w:rsidR="00632987" w:rsidRPr="00BF6808" w:rsidSect="00FE2A84">
          <w:pgSz w:w="11906" w:h="16838" w:code="9"/>
          <w:pgMar w:top="1361" w:right="1247" w:bottom="1276" w:left="1247" w:header="454" w:footer="340" w:gutter="0"/>
          <w:cols w:space="708"/>
          <w:docGrid w:linePitch="360"/>
        </w:sectPr>
      </w:pPr>
      <w:r w:rsidRPr="00BF6808">
        <w:rPr>
          <w:rFonts w:cs="Arial"/>
          <w:color w:val="000000"/>
          <w:sz w:val="24"/>
          <w:szCs w:val="24"/>
        </w:rPr>
        <w:t>END</w:t>
      </w:r>
    </w:p>
    <w:p w14:paraId="3BAA1089" w14:textId="77777777" w:rsidR="008B7F99" w:rsidRPr="00D923E3" w:rsidRDefault="008B7F99" w:rsidP="008B7F99">
      <w:pPr>
        <w:pStyle w:val="Heading1"/>
        <w:rPr>
          <w:szCs w:val="24"/>
        </w:rPr>
      </w:pPr>
      <w:bookmarkStart w:id="120" w:name="_Toc279909"/>
      <w:r w:rsidRPr="00D923E3">
        <w:rPr>
          <w:szCs w:val="24"/>
        </w:rPr>
        <w:lastRenderedPageBreak/>
        <w:t>APPENDIX C:  AMENDMENT HISTORY</w:t>
      </w:r>
      <w:bookmarkEnd w:id="120"/>
    </w:p>
    <w:bookmarkEnd w:id="118"/>
    <w:p w14:paraId="42CEB175" w14:textId="153A06A0" w:rsidR="005B19EB" w:rsidRPr="00D923E3" w:rsidRDefault="005B19EB" w:rsidP="00A379C8">
      <w:pPr>
        <w:pStyle w:val="Heading1"/>
        <w:numPr>
          <w:ilvl w:val="0"/>
          <w:numId w:val="0"/>
        </w:numPr>
        <w:rPr>
          <w:szCs w:val="24"/>
        </w:rPr>
      </w:pPr>
    </w:p>
    <w:tbl>
      <w:tblPr>
        <w:tblStyle w:val="TableGrid"/>
        <w:tblW w:w="9467" w:type="dxa"/>
        <w:tblLook w:val="01E0" w:firstRow="1" w:lastRow="1" w:firstColumn="1" w:lastColumn="1" w:noHBand="0" w:noVBand="0"/>
      </w:tblPr>
      <w:tblGrid>
        <w:gridCol w:w="1524"/>
        <w:gridCol w:w="1092"/>
        <w:gridCol w:w="1173"/>
        <w:gridCol w:w="1834"/>
        <w:gridCol w:w="3844"/>
      </w:tblGrid>
      <w:tr w:rsidR="00A379C8" w:rsidRPr="00D923E3" w14:paraId="290BDE6B" w14:textId="77777777" w:rsidTr="00A379C8">
        <w:trPr>
          <w:trHeight w:val="190"/>
        </w:trPr>
        <w:tc>
          <w:tcPr>
            <w:tcW w:w="1524" w:type="dxa"/>
          </w:tcPr>
          <w:p w14:paraId="12F63C88" w14:textId="77777777" w:rsidR="008A1215" w:rsidRPr="00D923E3" w:rsidRDefault="008A1215" w:rsidP="00D923E3">
            <w:pPr>
              <w:spacing w:line="276" w:lineRule="auto"/>
              <w:rPr>
                <w:b/>
                <w:sz w:val="24"/>
                <w:szCs w:val="24"/>
              </w:rPr>
            </w:pPr>
            <w:r w:rsidRPr="00D923E3">
              <w:rPr>
                <w:b/>
                <w:sz w:val="24"/>
                <w:szCs w:val="24"/>
              </w:rPr>
              <w:t>Amendment No.</w:t>
            </w:r>
          </w:p>
        </w:tc>
        <w:tc>
          <w:tcPr>
            <w:tcW w:w="1092" w:type="dxa"/>
          </w:tcPr>
          <w:p w14:paraId="0B7CF5A4" w14:textId="77777777" w:rsidR="008A1215" w:rsidRPr="00D923E3" w:rsidRDefault="008A1215" w:rsidP="00D923E3">
            <w:pPr>
              <w:spacing w:line="276" w:lineRule="auto"/>
              <w:rPr>
                <w:b/>
                <w:sz w:val="24"/>
                <w:szCs w:val="24"/>
              </w:rPr>
            </w:pPr>
            <w:r w:rsidRPr="00D923E3">
              <w:rPr>
                <w:b/>
                <w:sz w:val="24"/>
                <w:szCs w:val="24"/>
              </w:rPr>
              <w:t>Protocol Version No.</w:t>
            </w:r>
          </w:p>
        </w:tc>
        <w:tc>
          <w:tcPr>
            <w:tcW w:w="1173" w:type="dxa"/>
          </w:tcPr>
          <w:p w14:paraId="53E84BF3" w14:textId="77777777" w:rsidR="008A1215" w:rsidRPr="00D923E3" w:rsidRDefault="008A1215" w:rsidP="00D923E3">
            <w:pPr>
              <w:spacing w:line="276" w:lineRule="auto"/>
              <w:rPr>
                <w:b/>
                <w:sz w:val="24"/>
                <w:szCs w:val="24"/>
              </w:rPr>
            </w:pPr>
            <w:r w:rsidRPr="00D923E3">
              <w:rPr>
                <w:b/>
                <w:sz w:val="24"/>
                <w:szCs w:val="24"/>
              </w:rPr>
              <w:t>Date issued</w:t>
            </w:r>
          </w:p>
        </w:tc>
        <w:tc>
          <w:tcPr>
            <w:tcW w:w="1834" w:type="dxa"/>
          </w:tcPr>
          <w:p w14:paraId="11B68C09" w14:textId="77777777" w:rsidR="008A1215" w:rsidRPr="00D923E3" w:rsidRDefault="008A1215" w:rsidP="00D923E3">
            <w:pPr>
              <w:spacing w:line="276" w:lineRule="auto"/>
              <w:rPr>
                <w:b/>
                <w:sz w:val="24"/>
                <w:szCs w:val="24"/>
              </w:rPr>
            </w:pPr>
            <w:r w:rsidRPr="00D923E3">
              <w:rPr>
                <w:b/>
                <w:sz w:val="24"/>
                <w:szCs w:val="24"/>
              </w:rPr>
              <w:t>Author(s) of changes</w:t>
            </w:r>
          </w:p>
        </w:tc>
        <w:tc>
          <w:tcPr>
            <w:tcW w:w="3844" w:type="dxa"/>
          </w:tcPr>
          <w:p w14:paraId="2326F82F" w14:textId="77777777" w:rsidR="008A1215" w:rsidRPr="00D923E3" w:rsidRDefault="008A1215" w:rsidP="00D923E3">
            <w:pPr>
              <w:spacing w:line="276" w:lineRule="auto"/>
              <w:rPr>
                <w:b/>
                <w:sz w:val="24"/>
                <w:szCs w:val="24"/>
              </w:rPr>
            </w:pPr>
            <w:r w:rsidRPr="00D923E3">
              <w:rPr>
                <w:b/>
                <w:sz w:val="24"/>
                <w:szCs w:val="24"/>
              </w:rPr>
              <w:t>Details of Changes made</w:t>
            </w:r>
          </w:p>
        </w:tc>
      </w:tr>
      <w:tr w:rsidR="00A379C8" w:rsidRPr="00D923E3" w14:paraId="1B115C50" w14:textId="77777777" w:rsidTr="00A379C8">
        <w:trPr>
          <w:trHeight w:val="190"/>
        </w:trPr>
        <w:tc>
          <w:tcPr>
            <w:tcW w:w="1524" w:type="dxa"/>
          </w:tcPr>
          <w:p w14:paraId="47608351" w14:textId="4A2ABA18" w:rsidR="008A1215" w:rsidRPr="00AA411D" w:rsidRDefault="00FE2A84" w:rsidP="00D923E3">
            <w:pPr>
              <w:spacing w:line="276" w:lineRule="auto"/>
            </w:pPr>
            <w:r w:rsidRPr="00FD0296">
              <w:rPr>
                <w:szCs w:val="24"/>
              </w:rPr>
              <w:t>1</w:t>
            </w:r>
          </w:p>
        </w:tc>
        <w:tc>
          <w:tcPr>
            <w:tcW w:w="1092" w:type="dxa"/>
          </w:tcPr>
          <w:p w14:paraId="5C9A8919" w14:textId="7F9F55B0" w:rsidR="008A1215" w:rsidRPr="00AA411D" w:rsidRDefault="00FE2A84" w:rsidP="00D923E3">
            <w:pPr>
              <w:spacing w:line="276" w:lineRule="auto"/>
            </w:pPr>
            <w:r w:rsidRPr="00FD0296">
              <w:rPr>
                <w:szCs w:val="24"/>
              </w:rPr>
              <w:t>2.0</w:t>
            </w:r>
          </w:p>
        </w:tc>
        <w:tc>
          <w:tcPr>
            <w:tcW w:w="1173" w:type="dxa"/>
          </w:tcPr>
          <w:p w14:paraId="2F8A79A5" w14:textId="4DC97F3A" w:rsidR="008A1215" w:rsidRPr="00AA411D" w:rsidRDefault="00CF27AA" w:rsidP="00D923E3">
            <w:pPr>
              <w:spacing w:line="276" w:lineRule="auto"/>
            </w:pPr>
            <w:r w:rsidRPr="00FD0296">
              <w:rPr>
                <w:szCs w:val="24"/>
              </w:rPr>
              <w:t>1</w:t>
            </w:r>
            <w:r w:rsidRPr="00FD0296">
              <w:rPr>
                <w:szCs w:val="24"/>
                <w:vertAlign w:val="superscript"/>
              </w:rPr>
              <w:t>st</w:t>
            </w:r>
            <w:r w:rsidRPr="00FD0296">
              <w:rPr>
                <w:szCs w:val="24"/>
              </w:rPr>
              <w:t xml:space="preserve"> October 2017</w:t>
            </w:r>
          </w:p>
        </w:tc>
        <w:tc>
          <w:tcPr>
            <w:tcW w:w="1834" w:type="dxa"/>
          </w:tcPr>
          <w:p w14:paraId="6E69888E" w14:textId="6BDD6B07" w:rsidR="008A1215" w:rsidRPr="00AA411D" w:rsidRDefault="00FE2A84" w:rsidP="00D923E3">
            <w:pPr>
              <w:spacing w:line="276" w:lineRule="auto"/>
            </w:pPr>
            <w:r w:rsidRPr="00FD0296">
              <w:rPr>
                <w:szCs w:val="24"/>
              </w:rPr>
              <w:t>Carmen M Piernas Sanchez</w:t>
            </w:r>
          </w:p>
        </w:tc>
        <w:tc>
          <w:tcPr>
            <w:tcW w:w="3844" w:type="dxa"/>
          </w:tcPr>
          <w:p w14:paraId="046FDA0C" w14:textId="77777777" w:rsidR="00B76C3B" w:rsidRPr="00FD0296" w:rsidRDefault="00B76C3B" w:rsidP="00B76C3B">
            <w:pPr>
              <w:spacing w:line="276" w:lineRule="auto"/>
            </w:pPr>
            <w:r w:rsidRPr="00FD0296">
              <w:t>- Added details of data sharing with Tesco to the introduction.</w:t>
            </w:r>
          </w:p>
          <w:p w14:paraId="520CBB80" w14:textId="77777777" w:rsidR="00B76C3B" w:rsidRPr="00FD0296" w:rsidRDefault="00B76C3B" w:rsidP="00B76C3B">
            <w:pPr>
              <w:spacing w:line="276" w:lineRule="auto"/>
            </w:pPr>
            <w:r w:rsidRPr="00FD0296">
              <w:t xml:space="preserve">- Changed to </w:t>
            </w:r>
            <w:proofErr w:type="spellStart"/>
            <w:r w:rsidRPr="00FD0296">
              <w:t>fingerprick</w:t>
            </w:r>
            <w:proofErr w:type="spellEnd"/>
            <w:r w:rsidRPr="00FD0296">
              <w:t xml:space="preserve"> blood analyses, samples taken by study team. </w:t>
            </w:r>
          </w:p>
          <w:p w14:paraId="6C28591A" w14:textId="02AC1EE9" w:rsidR="00FD0296" w:rsidRPr="00FD0296" w:rsidRDefault="00FD0296" w:rsidP="00B76C3B">
            <w:pPr>
              <w:spacing w:line="276" w:lineRule="auto"/>
            </w:pPr>
            <w:r w:rsidRPr="00FD0296">
              <w:t>- Added a new secondary outcome: intake of high SFA foods as it is important to know changes in those in addition to changes in total SFA intake</w:t>
            </w:r>
          </w:p>
          <w:p w14:paraId="4D81FFBB" w14:textId="1D85F09E" w:rsidR="00B76C3B" w:rsidRPr="00FD0296" w:rsidRDefault="00B76C3B" w:rsidP="00B76C3B">
            <w:pPr>
              <w:spacing w:line="276" w:lineRule="auto"/>
            </w:pPr>
            <w:r w:rsidRPr="00FD0296">
              <w:t xml:space="preserve">- Changed </w:t>
            </w:r>
            <w:r w:rsidR="00FB122D" w:rsidRPr="00FD0296">
              <w:t xml:space="preserve">slightly the study procedures </w:t>
            </w:r>
            <w:r w:rsidRPr="00FD0296">
              <w:t xml:space="preserve">to clarify that interested participants should contact the study team via email and to explain that we will ask </w:t>
            </w:r>
            <w:r w:rsidR="009900F9">
              <w:t xml:space="preserve">participants </w:t>
            </w:r>
            <w:r w:rsidRPr="00FD0296">
              <w:t>to provide a dietary recall before the baseline visit. These changes to the procedures will improve efficiency of the study.</w:t>
            </w:r>
          </w:p>
          <w:p w14:paraId="0F3C87CC" w14:textId="0974B5DB" w:rsidR="00B76C3B" w:rsidRPr="00FD0296" w:rsidRDefault="00B76C3B" w:rsidP="00B76C3B">
            <w:pPr>
              <w:spacing w:line="276" w:lineRule="auto"/>
            </w:pPr>
            <w:r w:rsidRPr="00FD0296">
              <w:t xml:space="preserve">- Changes/clarifications to inclusion/exclusion criteria. One new exclusion criterion is those who started medication in the last 3 months. </w:t>
            </w:r>
          </w:p>
          <w:p w14:paraId="20324EF0" w14:textId="77777777" w:rsidR="00B76C3B" w:rsidRPr="00FD0296" w:rsidRDefault="00B76C3B" w:rsidP="00B76C3B">
            <w:pPr>
              <w:spacing w:line="276" w:lineRule="auto"/>
            </w:pPr>
            <w:r w:rsidRPr="00FD0296">
              <w:t>- Added clarification about study consent with regards to Tesco’s information</w:t>
            </w:r>
          </w:p>
          <w:p w14:paraId="450B1F02" w14:textId="77777777" w:rsidR="00B76C3B" w:rsidRDefault="00B76C3B" w:rsidP="00B76C3B">
            <w:pPr>
              <w:spacing w:line="276" w:lineRule="auto"/>
            </w:pPr>
            <w:r w:rsidRPr="00FD0296">
              <w:t>- Only changes to intervention acceptability will be collected so no changes in demographics, health behaviours or shopping habits will be collected at follow up as baseline information is sufficient.</w:t>
            </w:r>
          </w:p>
          <w:p w14:paraId="75B20340" w14:textId="4B5657D7" w:rsidR="00443261" w:rsidRPr="00FD0296" w:rsidRDefault="00443261" w:rsidP="00B76C3B">
            <w:pPr>
              <w:spacing w:line="276" w:lineRule="auto"/>
            </w:pPr>
            <w:r>
              <w:t>- Added a paragraph about collecting till receipts as a contingency plan in case the collaborating supermarket is unable to provide the data needed to generate the feedback report.</w:t>
            </w:r>
          </w:p>
          <w:p w14:paraId="56B1770D" w14:textId="142E38A1" w:rsidR="00B76C3B" w:rsidRPr="00FD0296" w:rsidRDefault="00B76C3B" w:rsidP="00B76C3B">
            <w:pPr>
              <w:spacing w:line="276" w:lineRule="auto"/>
            </w:pPr>
            <w:r w:rsidRPr="00FD0296">
              <w:t xml:space="preserve">- </w:t>
            </w:r>
            <w:r w:rsidR="00A61291" w:rsidRPr="00FD0296">
              <w:t>P</w:t>
            </w:r>
            <w:r w:rsidRPr="00FD0296">
              <w:t>aper CRFs will</w:t>
            </w:r>
            <w:r w:rsidR="00A61291" w:rsidRPr="00FD0296">
              <w:t xml:space="preserve"> only be needed </w:t>
            </w:r>
            <w:r w:rsidRPr="00FD0296">
              <w:t>when computer/</w:t>
            </w:r>
            <w:r w:rsidR="00A61291" w:rsidRPr="00FD0296">
              <w:t>internet not working</w:t>
            </w:r>
          </w:p>
          <w:p w14:paraId="71311A11" w14:textId="77777777" w:rsidR="00B76C3B" w:rsidRPr="00FD0296" w:rsidRDefault="00B76C3B" w:rsidP="00B76C3B">
            <w:pPr>
              <w:spacing w:line="276" w:lineRule="auto"/>
            </w:pPr>
            <w:r w:rsidRPr="00FD0296">
              <w:lastRenderedPageBreak/>
              <w:t>- Deleted some information from the purchasing report which won’t be provided (total kcal)</w:t>
            </w:r>
          </w:p>
          <w:p w14:paraId="3806834C" w14:textId="77777777" w:rsidR="00924D75" w:rsidRDefault="00B76C3B" w:rsidP="00B76C3B">
            <w:pPr>
              <w:spacing w:line="276" w:lineRule="auto"/>
            </w:pPr>
            <w:r w:rsidRPr="00FD0296">
              <w:t>- Clarify that SAEs for this study will be considered unexpected</w:t>
            </w:r>
          </w:p>
          <w:p w14:paraId="61A892B7" w14:textId="7F0B378E" w:rsidR="004E0082" w:rsidRPr="00AA411D" w:rsidRDefault="004E0082" w:rsidP="004E0082">
            <w:pPr>
              <w:spacing w:line="276" w:lineRule="auto"/>
            </w:pPr>
            <w:r>
              <w:t>- Added details of how the dietary data is collected and stored</w:t>
            </w:r>
          </w:p>
        </w:tc>
      </w:tr>
      <w:tr w:rsidR="00A379C8" w:rsidRPr="00D923E3" w14:paraId="695E51DB" w14:textId="77777777" w:rsidTr="00A379C8">
        <w:trPr>
          <w:trHeight w:val="7075"/>
        </w:trPr>
        <w:tc>
          <w:tcPr>
            <w:tcW w:w="1524" w:type="dxa"/>
          </w:tcPr>
          <w:p w14:paraId="56545808" w14:textId="1144FB3E" w:rsidR="00B10F1E" w:rsidRPr="00FD0296" w:rsidRDefault="00B10F1E" w:rsidP="00B10F1E">
            <w:pPr>
              <w:rPr>
                <w:szCs w:val="24"/>
              </w:rPr>
            </w:pPr>
            <w:r>
              <w:rPr>
                <w:szCs w:val="24"/>
              </w:rPr>
              <w:lastRenderedPageBreak/>
              <w:t>2</w:t>
            </w:r>
          </w:p>
        </w:tc>
        <w:tc>
          <w:tcPr>
            <w:tcW w:w="1092" w:type="dxa"/>
          </w:tcPr>
          <w:p w14:paraId="7CC214DA" w14:textId="657D97FC" w:rsidR="00B10F1E" w:rsidRPr="00FD0296" w:rsidRDefault="00B10F1E" w:rsidP="00B10F1E">
            <w:pPr>
              <w:rPr>
                <w:szCs w:val="24"/>
              </w:rPr>
            </w:pPr>
            <w:r>
              <w:rPr>
                <w:szCs w:val="24"/>
              </w:rPr>
              <w:t>3</w:t>
            </w:r>
            <w:r w:rsidRPr="00FD0296">
              <w:rPr>
                <w:szCs w:val="24"/>
              </w:rPr>
              <w:t>.0</w:t>
            </w:r>
          </w:p>
        </w:tc>
        <w:tc>
          <w:tcPr>
            <w:tcW w:w="1173" w:type="dxa"/>
          </w:tcPr>
          <w:p w14:paraId="3CA6E941" w14:textId="162C3844" w:rsidR="00B10F1E" w:rsidRPr="00FD0296" w:rsidRDefault="00B10F1E" w:rsidP="00795C39">
            <w:pPr>
              <w:rPr>
                <w:szCs w:val="24"/>
              </w:rPr>
            </w:pPr>
            <w:r w:rsidRPr="00FD0296">
              <w:rPr>
                <w:szCs w:val="24"/>
              </w:rPr>
              <w:t>1</w:t>
            </w:r>
            <w:r w:rsidRPr="00FD0296">
              <w:rPr>
                <w:szCs w:val="24"/>
                <w:vertAlign w:val="superscript"/>
              </w:rPr>
              <w:t>st</w:t>
            </w:r>
            <w:r w:rsidRPr="00FD0296">
              <w:rPr>
                <w:szCs w:val="24"/>
              </w:rPr>
              <w:t xml:space="preserve"> </w:t>
            </w:r>
            <w:r>
              <w:rPr>
                <w:szCs w:val="24"/>
              </w:rPr>
              <w:t>February</w:t>
            </w:r>
            <w:r w:rsidRPr="00FD0296">
              <w:rPr>
                <w:szCs w:val="24"/>
              </w:rPr>
              <w:t xml:space="preserve"> </w:t>
            </w:r>
            <w:r w:rsidR="00795C39" w:rsidRPr="00FD0296">
              <w:rPr>
                <w:szCs w:val="24"/>
              </w:rPr>
              <w:t>201</w:t>
            </w:r>
            <w:r w:rsidR="00795C39">
              <w:rPr>
                <w:szCs w:val="24"/>
              </w:rPr>
              <w:t>8</w:t>
            </w:r>
          </w:p>
        </w:tc>
        <w:tc>
          <w:tcPr>
            <w:tcW w:w="1834" w:type="dxa"/>
          </w:tcPr>
          <w:p w14:paraId="6A4F3867" w14:textId="237B8087" w:rsidR="00B10F1E" w:rsidRPr="00FD0296" w:rsidRDefault="00B10F1E" w:rsidP="00B10F1E">
            <w:pPr>
              <w:rPr>
                <w:szCs w:val="24"/>
              </w:rPr>
            </w:pPr>
            <w:r w:rsidRPr="00FD0296">
              <w:rPr>
                <w:szCs w:val="24"/>
              </w:rPr>
              <w:t>Carmen M Piernas Sanchez</w:t>
            </w:r>
          </w:p>
        </w:tc>
        <w:tc>
          <w:tcPr>
            <w:tcW w:w="3844" w:type="dxa"/>
          </w:tcPr>
          <w:p w14:paraId="70E7FBCD" w14:textId="77777777" w:rsidR="00B10F1E" w:rsidRDefault="00B10F1E" w:rsidP="00B10F1E">
            <w:r>
              <w:t>- Added additional funding source</w:t>
            </w:r>
          </w:p>
          <w:p w14:paraId="67864361" w14:textId="77777777" w:rsidR="00B10F1E" w:rsidRDefault="00B10F1E" w:rsidP="00B10F1E">
            <w:r>
              <w:t>- Few clarifications/typos throughout</w:t>
            </w:r>
          </w:p>
          <w:p w14:paraId="291BEE11" w14:textId="77777777" w:rsidR="00B10F1E" w:rsidRDefault="00B10F1E" w:rsidP="00B10F1E">
            <w:r>
              <w:t xml:space="preserve">- Clarification in inclusion criteria that participants need to have a registered </w:t>
            </w:r>
            <w:proofErr w:type="spellStart"/>
            <w:r>
              <w:t>clubcard</w:t>
            </w:r>
            <w:proofErr w:type="spellEnd"/>
            <w:r>
              <w:t xml:space="preserve"> exclusively registered under their name</w:t>
            </w:r>
          </w:p>
          <w:p w14:paraId="382ECF95" w14:textId="77777777" w:rsidR="00B10F1E" w:rsidRDefault="00B10F1E" w:rsidP="00B10F1E">
            <w:r>
              <w:t xml:space="preserve">- Clarification to exclusion criteria so that people recently involved in other studies will not be eligible if the nature of the intervention in which they participated will likely affect the outcomes of this study. </w:t>
            </w:r>
          </w:p>
          <w:p w14:paraId="76DE5CEB" w14:textId="77777777" w:rsidR="00B10F1E" w:rsidRDefault="00B10F1E" w:rsidP="00B10F1E">
            <w:r>
              <w:t xml:space="preserve">- Use of </w:t>
            </w:r>
            <w:proofErr w:type="spellStart"/>
            <w:r>
              <w:t>RedCap</w:t>
            </w:r>
            <w:proofErr w:type="spellEnd"/>
            <w:r>
              <w:t xml:space="preserve"> for CRF data collection</w:t>
            </w:r>
          </w:p>
          <w:p w14:paraId="68A42F39" w14:textId="77777777" w:rsidR="00B10F1E" w:rsidRDefault="00B10F1E" w:rsidP="00B10F1E">
            <w:r>
              <w:t xml:space="preserve">- Randomisation will not be stratified by GP and block size will be 7, as suggested by the statistician to avoid problems with block sizes. </w:t>
            </w:r>
          </w:p>
          <w:p w14:paraId="7C33C6CB" w14:textId="4734F86B" w:rsidR="00B10F1E" w:rsidRPr="00FD0296" w:rsidRDefault="00B10F1E" w:rsidP="00AE0844">
            <w:r>
              <w:t xml:space="preserve">- </w:t>
            </w:r>
            <w:r w:rsidR="00AE0844">
              <w:t xml:space="preserve">More information about our primary analysis as it wasn’t clear in the previous paragraph.  </w:t>
            </w:r>
          </w:p>
        </w:tc>
      </w:tr>
      <w:tr w:rsidR="00A379C8" w:rsidRPr="00D923E3" w14:paraId="5FBEEAB4" w14:textId="77777777" w:rsidTr="00A379C8">
        <w:trPr>
          <w:trHeight w:val="2103"/>
        </w:trPr>
        <w:tc>
          <w:tcPr>
            <w:tcW w:w="1524" w:type="dxa"/>
          </w:tcPr>
          <w:p w14:paraId="3496D1B4" w14:textId="7C2FAE5E" w:rsidR="00795C39" w:rsidRDefault="00795C39" w:rsidP="00B10F1E">
            <w:pPr>
              <w:rPr>
                <w:szCs w:val="24"/>
              </w:rPr>
            </w:pPr>
            <w:r>
              <w:rPr>
                <w:szCs w:val="24"/>
              </w:rPr>
              <w:t>3</w:t>
            </w:r>
          </w:p>
        </w:tc>
        <w:tc>
          <w:tcPr>
            <w:tcW w:w="1092" w:type="dxa"/>
          </w:tcPr>
          <w:p w14:paraId="18F7A7A8" w14:textId="62308285" w:rsidR="00795C39" w:rsidRDefault="00795C39" w:rsidP="00B10F1E">
            <w:pPr>
              <w:rPr>
                <w:szCs w:val="24"/>
              </w:rPr>
            </w:pPr>
            <w:r>
              <w:rPr>
                <w:szCs w:val="24"/>
              </w:rPr>
              <w:t>4.0</w:t>
            </w:r>
          </w:p>
        </w:tc>
        <w:tc>
          <w:tcPr>
            <w:tcW w:w="1173" w:type="dxa"/>
          </w:tcPr>
          <w:p w14:paraId="6FE79386" w14:textId="06C88D50" w:rsidR="00795C39" w:rsidRPr="00FD0296" w:rsidRDefault="00795C39" w:rsidP="00B10F1E">
            <w:pPr>
              <w:rPr>
                <w:szCs w:val="24"/>
              </w:rPr>
            </w:pPr>
            <w:r>
              <w:rPr>
                <w:szCs w:val="24"/>
              </w:rPr>
              <w:t>1</w:t>
            </w:r>
            <w:r w:rsidR="001E4B2D">
              <w:rPr>
                <w:szCs w:val="24"/>
              </w:rPr>
              <w:t>1</w:t>
            </w:r>
            <w:r w:rsidRPr="00795C39">
              <w:rPr>
                <w:szCs w:val="24"/>
                <w:vertAlign w:val="superscript"/>
              </w:rPr>
              <w:t>th</w:t>
            </w:r>
            <w:r>
              <w:rPr>
                <w:szCs w:val="24"/>
              </w:rPr>
              <w:t xml:space="preserve"> December 2018</w:t>
            </w:r>
          </w:p>
        </w:tc>
        <w:tc>
          <w:tcPr>
            <w:tcW w:w="1834" w:type="dxa"/>
          </w:tcPr>
          <w:p w14:paraId="22135E10" w14:textId="0B4F20B8" w:rsidR="00795C39" w:rsidRPr="00FD0296" w:rsidRDefault="00795C39" w:rsidP="00B10F1E">
            <w:pPr>
              <w:rPr>
                <w:szCs w:val="24"/>
              </w:rPr>
            </w:pPr>
            <w:r w:rsidRPr="00FD0296">
              <w:rPr>
                <w:szCs w:val="24"/>
              </w:rPr>
              <w:t>Carmen M Piernas Sanchez</w:t>
            </w:r>
          </w:p>
        </w:tc>
        <w:tc>
          <w:tcPr>
            <w:tcW w:w="3844" w:type="dxa"/>
          </w:tcPr>
          <w:p w14:paraId="4ABA31B8" w14:textId="64124F37" w:rsidR="00920793" w:rsidRDefault="00920793" w:rsidP="00795C39">
            <w:r>
              <w:t>- Updated details of Trial Team</w:t>
            </w:r>
          </w:p>
          <w:p w14:paraId="50E689AF" w14:textId="6983987F" w:rsidR="00795C39" w:rsidRDefault="00795C39" w:rsidP="00795C39">
            <w:r>
              <w:t>- Letter with blood tests to be sent at the end of the study to participants</w:t>
            </w:r>
          </w:p>
          <w:p w14:paraId="6E1CDA40" w14:textId="5B2F68C8" w:rsidR="00A379C8" w:rsidRDefault="00A379C8" w:rsidP="00795C39">
            <w:r>
              <w:t>- Added details of the qualitative sub-study and topic guide in the Appendix</w:t>
            </w:r>
            <w:r w:rsidR="008F04DE">
              <w:t xml:space="preserve"> section</w:t>
            </w:r>
          </w:p>
          <w:p w14:paraId="5C0C5252" w14:textId="4A90CE87" w:rsidR="00795C39" w:rsidRDefault="00795C39" w:rsidP="00795C39">
            <w:r>
              <w:t>- Added more details of other lipids to be measured as part of the study: non-HDL cholesterol and total/HDL cholesterol ratio</w:t>
            </w:r>
          </w:p>
        </w:tc>
      </w:tr>
    </w:tbl>
    <w:p w14:paraId="51E955C3" w14:textId="4B9FA2C0" w:rsidR="005B19EB" w:rsidRPr="00D923E3" w:rsidRDefault="005B19EB" w:rsidP="00D923E3">
      <w:pPr>
        <w:rPr>
          <w:sz w:val="24"/>
          <w:szCs w:val="24"/>
        </w:rPr>
      </w:pPr>
    </w:p>
    <w:sectPr w:rsidR="005B19EB" w:rsidRPr="00D923E3" w:rsidSect="00FE2A84">
      <w:pgSz w:w="11906" w:h="16838" w:code="9"/>
      <w:pgMar w:top="1361" w:right="1247" w:bottom="1276" w:left="1247" w:header="454"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F4D7AC" w14:textId="77777777" w:rsidR="00632987" w:rsidRDefault="00632987" w:rsidP="00740DF2">
      <w:pPr>
        <w:spacing w:after="0" w:line="240" w:lineRule="auto"/>
      </w:pPr>
      <w:r>
        <w:separator/>
      </w:r>
    </w:p>
  </w:endnote>
  <w:endnote w:type="continuationSeparator" w:id="0">
    <w:p w14:paraId="3A57289B" w14:textId="77777777" w:rsidR="00632987" w:rsidRDefault="00632987" w:rsidP="00740DF2">
      <w:pPr>
        <w:spacing w:after="0" w:line="240" w:lineRule="auto"/>
      </w:pPr>
      <w:r>
        <w:continuationSeparator/>
      </w:r>
    </w:p>
  </w:endnote>
  <w:endnote w:type="continuationNotice" w:id="1">
    <w:p w14:paraId="4EB22B48" w14:textId="77777777" w:rsidR="00632987" w:rsidRDefault="006329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4E"/>
    <w:family w:val="auto"/>
    <w:pitch w:val="variable"/>
    <w:sig w:usb0="E00002FF" w:usb1="6AC7FDFB" w:usb2="00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BoldMT">
    <w:altName w:val="Arial"/>
    <w:charset w:val="00"/>
    <w:family w:val="auto"/>
    <w:pitch w:val="variable"/>
    <w:sig w:usb0="E0002AFF" w:usb1="C0007843" w:usb2="00000009" w:usb3="00000000" w:csb0="000001FF" w:csb1="00000000"/>
  </w:font>
  <w:font w:name="Agency FB">
    <w:panose1 w:val="020B0503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FBF30" w14:textId="77777777" w:rsidR="00632987" w:rsidRPr="005A11CC" w:rsidRDefault="00632987" w:rsidP="00740DF2">
    <w:pPr>
      <w:spacing w:after="0"/>
      <w:rPr>
        <w:sz w:val="20"/>
        <w:szCs w:val="20"/>
      </w:rPr>
    </w:pPr>
  </w:p>
  <w:sdt>
    <w:sdtPr>
      <w:rPr>
        <w:sz w:val="20"/>
        <w:szCs w:val="20"/>
      </w:rPr>
      <w:id w:val="250395305"/>
      <w:docPartObj>
        <w:docPartGallery w:val="Page Numbers (Top of Page)"/>
        <w:docPartUnique/>
      </w:docPartObj>
    </w:sdtPr>
    <w:sdtEndPr/>
    <w:sdtContent>
      <w:p w14:paraId="0C266451" w14:textId="605B8412" w:rsidR="00632987" w:rsidRPr="000066E1" w:rsidRDefault="00632987" w:rsidP="000066E1">
        <w:pPr>
          <w:spacing w:after="0"/>
          <w:rPr>
            <w:sz w:val="20"/>
            <w:szCs w:val="20"/>
          </w:rPr>
        </w:pPr>
        <w:r>
          <w:rPr>
            <w:sz w:val="20"/>
            <w:szCs w:val="20"/>
          </w:rPr>
          <w:t>Protocol version 4.0, 11</w:t>
        </w:r>
        <w:r w:rsidRPr="00046ED5">
          <w:rPr>
            <w:sz w:val="20"/>
            <w:szCs w:val="20"/>
            <w:vertAlign w:val="superscript"/>
          </w:rPr>
          <w:t>th</w:t>
        </w:r>
        <w:r>
          <w:rPr>
            <w:sz w:val="20"/>
            <w:szCs w:val="20"/>
          </w:rPr>
          <w:t xml:space="preserve"> December 2018</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5A11CC">
          <w:rPr>
            <w:sz w:val="20"/>
            <w:szCs w:val="20"/>
          </w:rPr>
          <w:t xml:space="preserve">Page </w:t>
        </w:r>
        <w:r w:rsidRPr="005A11CC">
          <w:rPr>
            <w:sz w:val="20"/>
            <w:szCs w:val="20"/>
          </w:rPr>
          <w:fldChar w:fldCharType="begin"/>
        </w:r>
        <w:r w:rsidRPr="005A11CC">
          <w:rPr>
            <w:sz w:val="20"/>
            <w:szCs w:val="20"/>
          </w:rPr>
          <w:instrText xml:space="preserve"> PAGE </w:instrText>
        </w:r>
        <w:r w:rsidRPr="005A11CC">
          <w:rPr>
            <w:sz w:val="20"/>
            <w:szCs w:val="20"/>
          </w:rPr>
          <w:fldChar w:fldCharType="separate"/>
        </w:r>
        <w:r w:rsidR="009C75F4">
          <w:rPr>
            <w:noProof/>
            <w:sz w:val="20"/>
            <w:szCs w:val="20"/>
          </w:rPr>
          <w:t>21</w:t>
        </w:r>
        <w:r w:rsidRPr="005A11CC">
          <w:rPr>
            <w:sz w:val="20"/>
            <w:szCs w:val="20"/>
          </w:rPr>
          <w:fldChar w:fldCharType="end"/>
        </w:r>
        <w:r w:rsidRPr="005A11CC">
          <w:rPr>
            <w:sz w:val="20"/>
            <w:szCs w:val="20"/>
          </w:rPr>
          <w:t xml:space="preserve"> of </w:t>
        </w:r>
        <w:r w:rsidRPr="005A11CC">
          <w:rPr>
            <w:sz w:val="20"/>
            <w:szCs w:val="20"/>
          </w:rPr>
          <w:fldChar w:fldCharType="begin"/>
        </w:r>
        <w:r w:rsidRPr="005A11CC">
          <w:rPr>
            <w:sz w:val="20"/>
            <w:szCs w:val="20"/>
          </w:rPr>
          <w:instrText xml:space="preserve"> NUMPAGES  </w:instrText>
        </w:r>
        <w:r w:rsidRPr="005A11CC">
          <w:rPr>
            <w:sz w:val="20"/>
            <w:szCs w:val="20"/>
          </w:rPr>
          <w:fldChar w:fldCharType="separate"/>
        </w:r>
        <w:r w:rsidR="009C75F4">
          <w:rPr>
            <w:noProof/>
            <w:sz w:val="20"/>
            <w:szCs w:val="20"/>
          </w:rPr>
          <w:t>50</w:t>
        </w:r>
        <w:r w:rsidRPr="005A11CC">
          <w:rPr>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0941044"/>
      <w:docPartObj>
        <w:docPartGallery w:val="Page Numbers (Bottom of Page)"/>
        <w:docPartUnique/>
      </w:docPartObj>
    </w:sdtPr>
    <w:sdtEndPr>
      <w:rPr>
        <w:noProof/>
      </w:rPr>
    </w:sdtEndPr>
    <w:sdtContent>
      <w:p w14:paraId="55F0CD3B" w14:textId="77777777" w:rsidR="00632987" w:rsidRDefault="00632987">
        <w:pPr>
          <w:pStyle w:val="Footer"/>
          <w:jc w:val="right"/>
        </w:pPr>
        <w:r>
          <w:t>6</w:t>
        </w:r>
      </w:p>
    </w:sdtContent>
  </w:sdt>
  <w:p w14:paraId="11FE3477" w14:textId="77777777" w:rsidR="00632987" w:rsidRDefault="006329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8486584"/>
      <w:docPartObj>
        <w:docPartGallery w:val="Page Numbers (Bottom of Page)"/>
        <w:docPartUnique/>
      </w:docPartObj>
    </w:sdtPr>
    <w:sdtEndPr>
      <w:rPr>
        <w:noProof/>
      </w:rPr>
    </w:sdtEndPr>
    <w:sdtContent>
      <w:p w14:paraId="15096608" w14:textId="77777777" w:rsidR="00632987" w:rsidRDefault="00632987" w:rsidP="008B7F99">
        <w:pPr>
          <w:pStyle w:val="Footer"/>
          <w:jc w:val="right"/>
        </w:pPr>
        <w:r>
          <w:t>3</w:t>
        </w:r>
      </w:p>
    </w:sdtContent>
  </w:sdt>
  <w:p w14:paraId="249C0B16" w14:textId="77777777" w:rsidR="00632987" w:rsidRPr="00097655" w:rsidRDefault="00632987" w:rsidP="008B7F99">
    <w:pPr>
      <w:pStyle w:val="Footer"/>
      <w:ind w:left="-567"/>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19D908" w14:textId="77777777" w:rsidR="00632987" w:rsidRDefault="00632987" w:rsidP="00740DF2">
      <w:pPr>
        <w:spacing w:after="0" w:line="240" w:lineRule="auto"/>
      </w:pPr>
      <w:r>
        <w:separator/>
      </w:r>
    </w:p>
  </w:footnote>
  <w:footnote w:type="continuationSeparator" w:id="0">
    <w:p w14:paraId="45F73750" w14:textId="77777777" w:rsidR="00632987" w:rsidRDefault="00632987" w:rsidP="00740DF2">
      <w:pPr>
        <w:spacing w:after="0" w:line="240" w:lineRule="auto"/>
      </w:pPr>
      <w:r>
        <w:continuationSeparator/>
      </w:r>
    </w:p>
  </w:footnote>
  <w:footnote w:type="continuationNotice" w:id="1">
    <w:p w14:paraId="2026EBA6" w14:textId="77777777" w:rsidR="00632987" w:rsidRDefault="0063298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CF8A2A" w14:textId="77777777" w:rsidR="00632987" w:rsidRPr="00274A32" w:rsidRDefault="00632987">
    <w:pPr>
      <w:pStyle w:val="Header"/>
      <w:rPr>
        <w:sz w:val="20"/>
        <w:szCs w:val="20"/>
      </w:rPr>
    </w:pPr>
    <w:r w:rsidRPr="00726C48">
      <w:rPr>
        <w:sz w:val="20"/>
        <w:szCs w:val="20"/>
      </w:rPr>
      <w:t xml:space="preserve">Date and version No:     </w:t>
    </w:r>
    <w:r w:rsidRPr="00726C48">
      <w:rPr>
        <w:sz w:val="20"/>
        <w:szCs w:val="20"/>
        <w:highlight w:val="yellow"/>
      </w:rPr>
      <w:t>insert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BACF8" w14:textId="77777777" w:rsidR="00632987" w:rsidRDefault="00632987" w:rsidP="008B7F99">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D5F45"/>
    <w:multiLevelType w:val="hybridMultilevel"/>
    <w:tmpl w:val="C6540D16"/>
    <w:lvl w:ilvl="0" w:tplc="107A927A">
      <w:start w:val="3"/>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076582"/>
    <w:multiLevelType w:val="hybridMultilevel"/>
    <w:tmpl w:val="D87E1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A76504"/>
    <w:multiLevelType w:val="hybridMultilevel"/>
    <w:tmpl w:val="64C076F8"/>
    <w:lvl w:ilvl="0" w:tplc="08090001">
      <w:start w:val="1"/>
      <w:numFmt w:val="bullet"/>
      <w:lvlText w:val=""/>
      <w:lvlJc w:val="left"/>
      <w:pPr>
        <w:ind w:left="720" w:hanging="360"/>
      </w:pPr>
      <w:rPr>
        <w:rFonts w:ascii="Symbol" w:hAnsi="Symbol" w:hint="default"/>
      </w:rPr>
    </w:lvl>
    <w:lvl w:ilvl="1" w:tplc="9D3ECFE6">
      <w:start w:val="5"/>
      <w:numFmt w:val="bullet"/>
      <w:lvlText w:val="•"/>
      <w:lvlJc w:val="left"/>
      <w:pPr>
        <w:ind w:left="1800" w:hanging="720"/>
      </w:pPr>
      <w:rPr>
        <w:rFonts w:ascii="Calibri" w:eastAsiaTheme="minorEastAsia" w:hAnsi="Calibri" w:cstheme="minorBid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4233C1"/>
    <w:multiLevelType w:val="hybridMultilevel"/>
    <w:tmpl w:val="B62E8C3A"/>
    <w:lvl w:ilvl="0" w:tplc="2D0A38F8">
      <w:start w:val="3"/>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A609CF"/>
    <w:multiLevelType w:val="multilevel"/>
    <w:tmpl w:val="5A420A7A"/>
    <w:lvl w:ilvl="0">
      <w:start w:val="1"/>
      <w:numFmt w:val="decimal"/>
      <w:pStyle w:val="Heading1"/>
      <w:lvlText w:val="%1."/>
      <w:lvlJc w:val="left"/>
      <w:pPr>
        <w:ind w:left="360" w:hanging="360"/>
      </w:pPr>
    </w:lvl>
    <w:lvl w:ilvl="1">
      <w:start w:val="1"/>
      <w:numFmt w:val="decimal"/>
      <w:pStyle w:val="Heading2"/>
      <w:lvlText w:val="%1.%2."/>
      <w:lvlJc w:val="left"/>
      <w:pPr>
        <w:ind w:left="682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45C465C"/>
    <w:multiLevelType w:val="hybridMultilevel"/>
    <w:tmpl w:val="E93671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7C040A"/>
    <w:multiLevelType w:val="hybridMultilevel"/>
    <w:tmpl w:val="A718C1D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6228CE"/>
    <w:multiLevelType w:val="hybridMultilevel"/>
    <w:tmpl w:val="54BAD2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2E32FB"/>
    <w:multiLevelType w:val="hybridMultilevel"/>
    <w:tmpl w:val="951CB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4E0187"/>
    <w:multiLevelType w:val="hybridMultilevel"/>
    <w:tmpl w:val="73A4C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A024A"/>
    <w:multiLevelType w:val="hybridMultilevel"/>
    <w:tmpl w:val="E214C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FE4878"/>
    <w:multiLevelType w:val="hybridMultilevel"/>
    <w:tmpl w:val="415E36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C90DCE"/>
    <w:multiLevelType w:val="hybridMultilevel"/>
    <w:tmpl w:val="2E0E3064"/>
    <w:lvl w:ilvl="0" w:tplc="C6DEC8D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834DF7"/>
    <w:multiLevelType w:val="hybridMultilevel"/>
    <w:tmpl w:val="A718C1D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217748"/>
    <w:multiLevelType w:val="hybridMultilevel"/>
    <w:tmpl w:val="984AD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F479F3"/>
    <w:multiLevelType w:val="hybridMultilevel"/>
    <w:tmpl w:val="A718C1D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285BE5"/>
    <w:multiLevelType w:val="hybridMultilevel"/>
    <w:tmpl w:val="FF2A9F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5B1226"/>
    <w:multiLevelType w:val="hybridMultilevel"/>
    <w:tmpl w:val="FE443D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2AD56E3"/>
    <w:multiLevelType w:val="hybridMultilevel"/>
    <w:tmpl w:val="25A6D540"/>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19" w15:restartNumberingAfterBreak="0">
    <w:nsid w:val="33545CF9"/>
    <w:multiLevelType w:val="hybridMultilevel"/>
    <w:tmpl w:val="A718C1D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281B1E"/>
    <w:multiLevelType w:val="hybridMultilevel"/>
    <w:tmpl w:val="0DA24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585BB2"/>
    <w:multiLevelType w:val="hybridMultilevel"/>
    <w:tmpl w:val="047EC8D2"/>
    <w:lvl w:ilvl="0" w:tplc="56B60102">
      <w:start w:val="3"/>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CB36CE8"/>
    <w:multiLevelType w:val="hybridMultilevel"/>
    <w:tmpl w:val="C6949F22"/>
    <w:lvl w:ilvl="0" w:tplc="0409000F">
      <w:start w:val="1"/>
      <w:numFmt w:val="decimal"/>
      <w:lvlText w:val="%1."/>
      <w:lvlJc w:val="left"/>
      <w:pPr>
        <w:ind w:left="720" w:hanging="360"/>
      </w:pPr>
    </w:lvl>
    <w:lvl w:ilvl="1" w:tplc="4B14A23A">
      <w:numFmt w:val="bullet"/>
      <w:lvlText w:val="-"/>
      <w:lvlJc w:val="left"/>
      <w:pPr>
        <w:ind w:left="1440" w:hanging="360"/>
      </w:pPr>
      <w:rPr>
        <w:rFonts w:ascii="Calibri" w:eastAsiaTheme="minorEastAsia" w:hAnsi="Calibri"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EE2FFF"/>
    <w:multiLevelType w:val="hybridMultilevel"/>
    <w:tmpl w:val="29B66E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D6F1C67"/>
    <w:multiLevelType w:val="hybridMultilevel"/>
    <w:tmpl w:val="7B3ABE3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2A5EF2"/>
    <w:multiLevelType w:val="hybridMultilevel"/>
    <w:tmpl w:val="446EB53C"/>
    <w:lvl w:ilvl="0" w:tplc="2D0A38F8">
      <w:numFmt w:val="bullet"/>
      <w:lvlText w:val=""/>
      <w:lvlJc w:val="left"/>
      <w:pPr>
        <w:ind w:left="720" w:hanging="360"/>
      </w:pPr>
      <w:rPr>
        <w:rFonts w:ascii="Symbol" w:eastAsiaTheme="minorHAnsi" w:hAnsi="Symbol" w:cstheme="minorHAnsi"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5F0BAC"/>
    <w:multiLevelType w:val="hybridMultilevel"/>
    <w:tmpl w:val="F5882D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7D5C7E"/>
    <w:multiLevelType w:val="hybridMultilevel"/>
    <w:tmpl w:val="559483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CA653AE"/>
    <w:multiLevelType w:val="hybridMultilevel"/>
    <w:tmpl w:val="DC80A358"/>
    <w:lvl w:ilvl="0" w:tplc="734459E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D22582A"/>
    <w:multiLevelType w:val="hybridMultilevel"/>
    <w:tmpl w:val="3F90E2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020805"/>
    <w:multiLevelType w:val="hybridMultilevel"/>
    <w:tmpl w:val="A718C1D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175560"/>
    <w:multiLevelType w:val="multilevel"/>
    <w:tmpl w:val="A9A0C83C"/>
    <w:lvl w:ilvl="0">
      <w:start w:val="1"/>
      <w:numFmt w:val="bullet"/>
      <w:lvlRestart w:val="0"/>
      <w:pStyle w:val="ListBullet"/>
      <w:lvlText w:val=""/>
      <w:lvlJc w:val="left"/>
      <w:pPr>
        <w:tabs>
          <w:tab w:val="num" w:pos="576"/>
        </w:tabs>
        <w:ind w:left="576" w:hanging="576"/>
      </w:pPr>
      <w:rPr>
        <w:rFonts w:ascii="Symbol" w:hAnsi="Symbol" w:hint="default"/>
        <w:color w:val="auto"/>
      </w:rPr>
    </w:lvl>
    <w:lvl w:ilvl="1">
      <w:start w:val="1"/>
      <w:numFmt w:val="none"/>
      <w:pStyle w:val="ListContinue"/>
      <w:suff w:val="nothing"/>
      <w:lvlText w:val=""/>
      <w:lvlJc w:val="left"/>
      <w:pPr>
        <w:ind w:left="576" w:firstLine="0"/>
      </w:pPr>
      <w:rPr>
        <w:color w:val="auto"/>
      </w:rPr>
    </w:lvl>
    <w:lvl w:ilvl="2">
      <w:start w:val="1"/>
      <w:numFmt w:val="bullet"/>
      <w:pStyle w:val="ListBullet2"/>
      <w:lvlText w:val=""/>
      <w:lvlJc w:val="left"/>
      <w:pPr>
        <w:tabs>
          <w:tab w:val="num" w:pos="1152"/>
        </w:tabs>
        <w:ind w:left="1152" w:hanging="576"/>
      </w:pPr>
      <w:rPr>
        <w:rFonts w:ascii="Symbol" w:hAnsi="Symbol" w:hint="default"/>
        <w:color w:val="auto"/>
      </w:rPr>
    </w:lvl>
    <w:lvl w:ilvl="3">
      <w:start w:val="1"/>
      <w:numFmt w:val="none"/>
      <w:pStyle w:val="ListContinue2"/>
      <w:suff w:val="nothing"/>
      <w:lvlText w:val=""/>
      <w:lvlJc w:val="left"/>
      <w:pPr>
        <w:ind w:left="1152" w:firstLine="0"/>
      </w:pPr>
      <w:rPr>
        <w:color w:val="auto"/>
      </w:rPr>
    </w:lvl>
    <w:lvl w:ilvl="4">
      <w:start w:val="1"/>
      <w:numFmt w:val="none"/>
      <w:suff w:val="nothing"/>
      <w:lvlText w:val=""/>
      <w:lvlJc w:val="left"/>
      <w:pPr>
        <w:ind w:left="0" w:firstLine="0"/>
      </w:pPr>
      <w:rPr>
        <w:color w:val="auto"/>
      </w:rPr>
    </w:lvl>
    <w:lvl w:ilvl="5">
      <w:start w:val="1"/>
      <w:numFmt w:val="none"/>
      <w:suff w:val="nothing"/>
      <w:lvlText w:val=""/>
      <w:lvlJc w:val="left"/>
      <w:pPr>
        <w:ind w:left="0" w:firstLine="0"/>
      </w:pPr>
      <w:rPr>
        <w:color w:val="auto"/>
      </w:rPr>
    </w:lvl>
    <w:lvl w:ilvl="6">
      <w:start w:val="1"/>
      <w:numFmt w:val="none"/>
      <w:suff w:val="nothing"/>
      <w:lvlText w:val=""/>
      <w:lvlJc w:val="left"/>
      <w:pPr>
        <w:ind w:left="0" w:firstLine="0"/>
      </w:pPr>
      <w:rPr>
        <w:color w:val="auto"/>
      </w:rPr>
    </w:lvl>
    <w:lvl w:ilvl="7">
      <w:start w:val="1"/>
      <w:numFmt w:val="none"/>
      <w:suff w:val="nothing"/>
      <w:lvlText w:val=""/>
      <w:lvlJc w:val="left"/>
      <w:pPr>
        <w:ind w:left="0" w:firstLine="0"/>
      </w:pPr>
      <w:rPr>
        <w:color w:val="auto"/>
      </w:rPr>
    </w:lvl>
    <w:lvl w:ilvl="8">
      <w:start w:val="1"/>
      <w:numFmt w:val="none"/>
      <w:suff w:val="nothing"/>
      <w:lvlText w:val=""/>
      <w:lvlJc w:val="left"/>
      <w:pPr>
        <w:ind w:left="0" w:firstLine="0"/>
      </w:pPr>
      <w:rPr>
        <w:color w:val="auto"/>
      </w:rPr>
    </w:lvl>
  </w:abstractNum>
  <w:abstractNum w:abstractNumId="32" w15:restartNumberingAfterBreak="0">
    <w:nsid w:val="57AC2BF3"/>
    <w:multiLevelType w:val="hybridMultilevel"/>
    <w:tmpl w:val="414436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C7F380F"/>
    <w:multiLevelType w:val="hybridMultilevel"/>
    <w:tmpl w:val="80F020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7992CD8"/>
    <w:multiLevelType w:val="hybridMultilevel"/>
    <w:tmpl w:val="0BD8B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7B12C22"/>
    <w:multiLevelType w:val="hybridMultilevel"/>
    <w:tmpl w:val="9998E6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8734BB3"/>
    <w:multiLevelType w:val="hybridMultilevel"/>
    <w:tmpl w:val="22E87450"/>
    <w:lvl w:ilvl="0" w:tplc="84DC571C">
      <w:start w:val="1"/>
      <w:numFmt w:val="decimal"/>
      <w:lvlText w:val="%1."/>
      <w:lvlJc w:val="left"/>
      <w:pPr>
        <w:ind w:left="1080" w:hanging="360"/>
      </w:pPr>
      <w:rPr>
        <w:rFonts w:hint="default"/>
        <w:b/>
        <w:i w:val="0"/>
        <w:color w:val="4F81BD" w:themeColor="accent1"/>
        <w:sz w:val="24"/>
        <w:szCs w:val="24"/>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 w15:restartNumberingAfterBreak="0">
    <w:nsid w:val="69EC47A9"/>
    <w:multiLevelType w:val="hybridMultilevel"/>
    <w:tmpl w:val="A58679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F368AF"/>
    <w:multiLevelType w:val="hybridMultilevel"/>
    <w:tmpl w:val="491AC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D151169"/>
    <w:multiLevelType w:val="hybridMultilevel"/>
    <w:tmpl w:val="E3A4CF00"/>
    <w:lvl w:ilvl="0" w:tplc="EF541D2E">
      <w:start w:val="3"/>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A44CCB"/>
    <w:multiLevelType w:val="hybridMultilevel"/>
    <w:tmpl w:val="70A00F44"/>
    <w:lvl w:ilvl="0" w:tplc="652A63EA">
      <w:start w:val="3"/>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DC01E3"/>
    <w:multiLevelType w:val="hybridMultilevel"/>
    <w:tmpl w:val="A718C1D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C952C86"/>
    <w:multiLevelType w:val="hybridMultilevel"/>
    <w:tmpl w:val="7FAC8D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DC2400A"/>
    <w:multiLevelType w:val="hybridMultilevel"/>
    <w:tmpl w:val="14BCBE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F402055"/>
    <w:multiLevelType w:val="hybridMultilevel"/>
    <w:tmpl w:val="20360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33"/>
  </w:num>
  <w:num w:numId="3">
    <w:abstractNumId w:val="16"/>
  </w:num>
  <w:num w:numId="4">
    <w:abstractNumId w:val="32"/>
  </w:num>
  <w:num w:numId="5">
    <w:abstractNumId w:val="14"/>
  </w:num>
  <w:num w:numId="6">
    <w:abstractNumId w:val="17"/>
  </w:num>
  <w:num w:numId="7">
    <w:abstractNumId w:val="7"/>
  </w:num>
  <w:num w:numId="8">
    <w:abstractNumId w:val="37"/>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num>
  <w:num w:numId="13">
    <w:abstractNumId w:val="8"/>
  </w:num>
  <w:num w:numId="14">
    <w:abstractNumId w:val="20"/>
  </w:num>
  <w:num w:numId="15">
    <w:abstractNumId w:val="24"/>
  </w:num>
  <w:num w:numId="16">
    <w:abstractNumId w:val="13"/>
  </w:num>
  <w:num w:numId="17">
    <w:abstractNumId w:val="12"/>
  </w:num>
  <w:num w:numId="18">
    <w:abstractNumId w:val="27"/>
  </w:num>
  <w:num w:numId="19">
    <w:abstractNumId w:val="28"/>
  </w:num>
  <w:num w:numId="20">
    <w:abstractNumId w:val="19"/>
  </w:num>
  <w:num w:numId="21">
    <w:abstractNumId w:val="18"/>
  </w:num>
  <w:num w:numId="22">
    <w:abstractNumId w:val="2"/>
  </w:num>
  <w:num w:numId="23">
    <w:abstractNumId w:val="42"/>
  </w:num>
  <w:num w:numId="24">
    <w:abstractNumId w:val="29"/>
  </w:num>
  <w:num w:numId="25">
    <w:abstractNumId w:val="38"/>
  </w:num>
  <w:num w:numId="26">
    <w:abstractNumId w:val="41"/>
  </w:num>
  <w:num w:numId="27">
    <w:abstractNumId w:val="11"/>
  </w:num>
  <w:num w:numId="28">
    <w:abstractNumId w:val="43"/>
  </w:num>
  <w:num w:numId="29">
    <w:abstractNumId w:val="35"/>
  </w:num>
  <w:num w:numId="30">
    <w:abstractNumId w:val="34"/>
  </w:num>
  <w:num w:numId="31">
    <w:abstractNumId w:val="1"/>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22"/>
  </w:num>
  <w:num w:numId="35">
    <w:abstractNumId w:val="15"/>
  </w:num>
  <w:num w:numId="36">
    <w:abstractNumId w:val="30"/>
  </w:num>
  <w:num w:numId="37">
    <w:abstractNumId w:val="6"/>
  </w:num>
  <w:num w:numId="38">
    <w:abstractNumId w:val="9"/>
  </w:num>
  <w:num w:numId="39">
    <w:abstractNumId w:val="10"/>
  </w:num>
  <w:num w:numId="40">
    <w:abstractNumId w:val="23"/>
  </w:num>
  <w:num w:numId="41">
    <w:abstractNumId w:val="40"/>
  </w:num>
  <w:num w:numId="42">
    <w:abstractNumId w:val="21"/>
  </w:num>
  <w:num w:numId="43">
    <w:abstractNumId w:val="39"/>
  </w:num>
  <w:num w:numId="44">
    <w:abstractNumId w:val="0"/>
  </w:num>
  <w:num w:numId="45">
    <w:abstractNumId w:val="31"/>
  </w:num>
  <w:num w:numId="46">
    <w:abstractNumId w:val="3"/>
  </w:num>
  <w:num w:numId="47">
    <w:abstractNumId w:val="25"/>
  </w:num>
  <w:num w:numId="48">
    <w:abstractNumId w:val="36"/>
  </w:num>
  <w:num w:numId="49">
    <w:abstractNumId w:val="26"/>
  </w:num>
  <w:num w:numId="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hideGrammaticalErrors/>
  <w:proofState w:spelling="clean" w:grammar="clean"/>
  <w:defaultTabStop w:val="720"/>
  <w:drawingGridHorizontalSpacing w:val="110"/>
  <w:displayHorizontalDrawingGridEvery w:val="2"/>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DcDIgtjczNzU3MTEyUdpeDU4uLM/DyQAmPDWgAf/VIBLQAAAA=="/>
    <w:docVar w:name="EN.InstantFormat" w:val="&lt;ENInstantFormat&gt;&lt;Enabled&gt;1&lt;/Enabled&gt;&lt;ScanUnformatted&gt;1&lt;/ScanUnformatted&gt;&lt;ScanChanges&gt;1&lt;/ScanChanges&gt;&lt;Suspended&gt;1&lt;/Suspended&gt;&lt;/ENInstantFormat&gt;"/>
    <w:docVar w:name="EN.Layout" w:val="&lt;ENLayout&gt;&lt;Style&gt;BMJ&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rwsdv25eqv5pddefaes5esp29s0tav0v0vpp&quot;&gt;PC Shopping Intervention&lt;record-ids&gt;&lt;item&gt;2&lt;/item&gt;&lt;item&gt;3&lt;/item&gt;&lt;item&gt;4&lt;/item&gt;&lt;item&gt;5&lt;/item&gt;&lt;item&gt;6&lt;/item&gt;&lt;item&gt;8&lt;/item&gt;&lt;item&gt;9&lt;/item&gt;&lt;item&gt;10&lt;/item&gt;&lt;item&gt;11&lt;/item&gt;&lt;item&gt;12&lt;/item&gt;&lt;item&gt;13&lt;/item&gt;&lt;item&gt;14&lt;/item&gt;&lt;item&gt;16&lt;/item&gt;&lt;item&gt;17&lt;/item&gt;&lt;item&gt;21&lt;/item&gt;&lt;item&gt;22&lt;/item&gt;&lt;item&gt;23&lt;/item&gt;&lt;item&gt;32&lt;/item&gt;&lt;item&gt;50&lt;/item&gt;&lt;item&gt;53&lt;/item&gt;&lt;item&gt;54&lt;/item&gt;&lt;/record-ids&gt;&lt;/item&gt;&lt;/Libraries&gt;"/>
  </w:docVars>
  <w:rsids>
    <w:rsidRoot w:val="00EF1606"/>
    <w:rsid w:val="00000BA1"/>
    <w:rsid w:val="00001420"/>
    <w:rsid w:val="000018D1"/>
    <w:rsid w:val="00002BB4"/>
    <w:rsid w:val="000066E1"/>
    <w:rsid w:val="0000773D"/>
    <w:rsid w:val="00007880"/>
    <w:rsid w:val="00007A71"/>
    <w:rsid w:val="00010A2A"/>
    <w:rsid w:val="00011A94"/>
    <w:rsid w:val="00020727"/>
    <w:rsid w:val="0002099B"/>
    <w:rsid w:val="000238BF"/>
    <w:rsid w:val="0002416D"/>
    <w:rsid w:val="0002631D"/>
    <w:rsid w:val="000264BB"/>
    <w:rsid w:val="0003045B"/>
    <w:rsid w:val="00031D4C"/>
    <w:rsid w:val="00035976"/>
    <w:rsid w:val="00041F76"/>
    <w:rsid w:val="00046381"/>
    <w:rsid w:val="00046ED5"/>
    <w:rsid w:val="00052BD3"/>
    <w:rsid w:val="00053163"/>
    <w:rsid w:val="00053BA2"/>
    <w:rsid w:val="00057E08"/>
    <w:rsid w:val="0006030E"/>
    <w:rsid w:val="000629FB"/>
    <w:rsid w:val="000636E7"/>
    <w:rsid w:val="00064E99"/>
    <w:rsid w:val="000650A6"/>
    <w:rsid w:val="00067CFF"/>
    <w:rsid w:val="00070E9A"/>
    <w:rsid w:val="000719E7"/>
    <w:rsid w:val="000719EA"/>
    <w:rsid w:val="00074149"/>
    <w:rsid w:val="00074FCB"/>
    <w:rsid w:val="00076761"/>
    <w:rsid w:val="00084B1C"/>
    <w:rsid w:val="00084DA4"/>
    <w:rsid w:val="0009030C"/>
    <w:rsid w:val="00097806"/>
    <w:rsid w:val="000A1056"/>
    <w:rsid w:val="000A32AF"/>
    <w:rsid w:val="000A7F6F"/>
    <w:rsid w:val="000B793E"/>
    <w:rsid w:val="000B7AC2"/>
    <w:rsid w:val="000C0B95"/>
    <w:rsid w:val="000C355F"/>
    <w:rsid w:val="000C59B4"/>
    <w:rsid w:val="000C6046"/>
    <w:rsid w:val="000C63BA"/>
    <w:rsid w:val="000D0952"/>
    <w:rsid w:val="000D3D03"/>
    <w:rsid w:val="000D7F7D"/>
    <w:rsid w:val="000E6AC6"/>
    <w:rsid w:val="000E7124"/>
    <w:rsid w:val="000F1899"/>
    <w:rsid w:val="000F244C"/>
    <w:rsid w:val="000F5CE7"/>
    <w:rsid w:val="000F671A"/>
    <w:rsid w:val="000F7323"/>
    <w:rsid w:val="0010232C"/>
    <w:rsid w:val="0010240B"/>
    <w:rsid w:val="00103F1E"/>
    <w:rsid w:val="001042B8"/>
    <w:rsid w:val="001056C7"/>
    <w:rsid w:val="00110C9A"/>
    <w:rsid w:val="0011345F"/>
    <w:rsid w:val="00115FB3"/>
    <w:rsid w:val="00120A76"/>
    <w:rsid w:val="001212EC"/>
    <w:rsid w:val="001240AD"/>
    <w:rsid w:val="0012487A"/>
    <w:rsid w:val="00124B39"/>
    <w:rsid w:val="00125F11"/>
    <w:rsid w:val="00126577"/>
    <w:rsid w:val="00126741"/>
    <w:rsid w:val="00151FB0"/>
    <w:rsid w:val="00153E3B"/>
    <w:rsid w:val="00163133"/>
    <w:rsid w:val="00165653"/>
    <w:rsid w:val="00166C6D"/>
    <w:rsid w:val="00183210"/>
    <w:rsid w:val="00184A83"/>
    <w:rsid w:val="00184E5D"/>
    <w:rsid w:val="00186FC4"/>
    <w:rsid w:val="0019111B"/>
    <w:rsid w:val="00194B8B"/>
    <w:rsid w:val="001A1016"/>
    <w:rsid w:val="001A1221"/>
    <w:rsid w:val="001A1EF7"/>
    <w:rsid w:val="001B06AD"/>
    <w:rsid w:val="001C2986"/>
    <w:rsid w:val="001C6EC6"/>
    <w:rsid w:val="001C7BFB"/>
    <w:rsid w:val="001D054C"/>
    <w:rsid w:val="001D2F14"/>
    <w:rsid w:val="001D440B"/>
    <w:rsid w:val="001D7E4A"/>
    <w:rsid w:val="001E2969"/>
    <w:rsid w:val="001E3573"/>
    <w:rsid w:val="001E434B"/>
    <w:rsid w:val="001E4B2D"/>
    <w:rsid w:val="001F3E1F"/>
    <w:rsid w:val="001F57BE"/>
    <w:rsid w:val="00203313"/>
    <w:rsid w:val="00204322"/>
    <w:rsid w:val="00207155"/>
    <w:rsid w:val="00207304"/>
    <w:rsid w:val="00207C42"/>
    <w:rsid w:val="00212938"/>
    <w:rsid w:val="00213614"/>
    <w:rsid w:val="00213939"/>
    <w:rsid w:val="00215214"/>
    <w:rsid w:val="00216377"/>
    <w:rsid w:val="002221B1"/>
    <w:rsid w:val="00227680"/>
    <w:rsid w:val="00232F1C"/>
    <w:rsid w:val="00233024"/>
    <w:rsid w:val="00233371"/>
    <w:rsid w:val="00233D38"/>
    <w:rsid w:val="00236208"/>
    <w:rsid w:val="0023760B"/>
    <w:rsid w:val="002443DC"/>
    <w:rsid w:val="00253DEA"/>
    <w:rsid w:val="0025406A"/>
    <w:rsid w:val="002540D3"/>
    <w:rsid w:val="00255277"/>
    <w:rsid w:val="00257AF9"/>
    <w:rsid w:val="0026012B"/>
    <w:rsid w:val="00261DA2"/>
    <w:rsid w:val="00262483"/>
    <w:rsid w:val="00262DCC"/>
    <w:rsid w:val="0027240B"/>
    <w:rsid w:val="00274A32"/>
    <w:rsid w:val="0028076F"/>
    <w:rsid w:val="00281031"/>
    <w:rsid w:val="002812B8"/>
    <w:rsid w:val="0028629F"/>
    <w:rsid w:val="002922F2"/>
    <w:rsid w:val="0029256E"/>
    <w:rsid w:val="002936A6"/>
    <w:rsid w:val="00294EE8"/>
    <w:rsid w:val="002953C9"/>
    <w:rsid w:val="00295617"/>
    <w:rsid w:val="00295F5A"/>
    <w:rsid w:val="002A2B33"/>
    <w:rsid w:val="002A3F35"/>
    <w:rsid w:val="002A4081"/>
    <w:rsid w:val="002A67BC"/>
    <w:rsid w:val="002A6EEB"/>
    <w:rsid w:val="002B2D71"/>
    <w:rsid w:val="002C0875"/>
    <w:rsid w:val="002D0E2B"/>
    <w:rsid w:val="002D26DD"/>
    <w:rsid w:val="002D3AE2"/>
    <w:rsid w:val="002D6725"/>
    <w:rsid w:val="002D7A79"/>
    <w:rsid w:val="002D7EE7"/>
    <w:rsid w:val="002E5D18"/>
    <w:rsid w:val="002F694A"/>
    <w:rsid w:val="002F6FE8"/>
    <w:rsid w:val="002F70B3"/>
    <w:rsid w:val="0030487F"/>
    <w:rsid w:val="00305122"/>
    <w:rsid w:val="00310447"/>
    <w:rsid w:val="00311F04"/>
    <w:rsid w:val="00314A7F"/>
    <w:rsid w:val="0031786B"/>
    <w:rsid w:val="00325A06"/>
    <w:rsid w:val="0033317A"/>
    <w:rsid w:val="00337ABB"/>
    <w:rsid w:val="00337E99"/>
    <w:rsid w:val="003400F9"/>
    <w:rsid w:val="00343138"/>
    <w:rsid w:val="00345F13"/>
    <w:rsid w:val="00350331"/>
    <w:rsid w:val="00356B86"/>
    <w:rsid w:val="0036065A"/>
    <w:rsid w:val="00362930"/>
    <w:rsid w:val="00362C7B"/>
    <w:rsid w:val="00371AB1"/>
    <w:rsid w:val="00371DB3"/>
    <w:rsid w:val="00381B55"/>
    <w:rsid w:val="00382482"/>
    <w:rsid w:val="00383FCC"/>
    <w:rsid w:val="003856E6"/>
    <w:rsid w:val="00386CEE"/>
    <w:rsid w:val="00390282"/>
    <w:rsid w:val="00392590"/>
    <w:rsid w:val="00392632"/>
    <w:rsid w:val="0039792D"/>
    <w:rsid w:val="003A02BD"/>
    <w:rsid w:val="003B0FAD"/>
    <w:rsid w:val="003C2223"/>
    <w:rsid w:val="003C5A2F"/>
    <w:rsid w:val="003C647B"/>
    <w:rsid w:val="003C651D"/>
    <w:rsid w:val="003D29A8"/>
    <w:rsid w:val="003D7527"/>
    <w:rsid w:val="003D7D6E"/>
    <w:rsid w:val="003E0FA8"/>
    <w:rsid w:val="003E33F9"/>
    <w:rsid w:val="003E7C85"/>
    <w:rsid w:val="003F16C8"/>
    <w:rsid w:val="003F316C"/>
    <w:rsid w:val="003F319D"/>
    <w:rsid w:val="003F4309"/>
    <w:rsid w:val="003F5DB6"/>
    <w:rsid w:val="003F65CF"/>
    <w:rsid w:val="003F6666"/>
    <w:rsid w:val="00400AC1"/>
    <w:rsid w:val="00411ED3"/>
    <w:rsid w:val="0041398B"/>
    <w:rsid w:val="00416F98"/>
    <w:rsid w:val="00422C72"/>
    <w:rsid w:val="004236E6"/>
    <w:rsid w:val="004271E3"/>
    <w:rsid w:val="004328F2"/>
    <w:rsid w:val="00441527"/>
    <w:rsid w:val="00443261"/>
    <w:rsid w:val="00444258"/>
    <w:rsid w:val="00445F60"/>
    <w:rsid w:val="00451F98"/>
    <w:rsid w:val="004526FA"/>
    <w:rsid w:val="0045518A"/>
    <w:rsid w:val="004563B4"/>
    <w:rsid w:val="00460672"/>
    <w:rsid w:val="004619E5"/>
    <w:rsid w:val="00466AFC"/>
    <w:rsid w:val="0046737A"/>
    <w:rsid w:val="0047005E"/>
    <w:rsid w:val="004724C4"/>
    <w:rsid w:val="004735B1"/>
    <w:rsid w:val="00487DF2"/>
    <w:rsid w:val="00490368"/>
    <w:rsid w:val="004908E7"/>
    <w:rsid w:val="00490B5D"/>
    <w:rsid w:val="004912C2"/>
    <w:rsid w:val="00491828"/>
    <w:rsid w:val="00491991"/>
    <w:rsid w:val="00493490"/>
    <w:rsid w:val="0049454D"/>
    <w:rsid w:val="00495980"/>
    <w:rsid w:val="0049779F"/>
    <w:rsid w:val="004A12C5"/>
    <w:rsid w:val="004A2FE2"/>
    <w:rsid w:val="004A7A3B"/>
    <w:rsid w:val="004B0A40"/>
    <w:rsid w:val="004B24C5"/>
    <w:rsid w:val="004B3009"/>
    <w:rsid w:val="004B3939"/>
    <w:rsid w:val="004B4AAE"/>
    <w:rsid w:val="004C5BEE"/>
    <w:rsid w:val="004C5E91"/>
    <w:rsid w:val="004D145B"/>
    <w:rsid w:val="004D259C"/>
    <w:rsid w:val="004D522E"/>
    <w:rsid w:val="004D7919"/>
    <w:rsid w:val="004E0082"/>
    <w:rsid w:val="004E05AD"/>
    <w:rsid w:val="004E7BAF"/>
    <w:rsid w:val="004F1EFD"/>
    <w:rsid w:val="004F2A29"/>
    <w:rsid w:val="004F6BA7"/>
    <w:rsid w:val="004F746A"/>
    <w:rsid w:val="00500717"/>
    <w:rsid w:val="00510AD9"/>
    <w:rsid w:val="00514E22"/>
    <w:rsid w:val="00517981"/>
    <w:rsid w:val="00520A71"/>
    <w:rsid w:val="00530087"/>
    <w:rsid w:val="00532539"/>
    <w:rsid w:val="0053494E"/>
    <w:rsid w:val="005354EA"/>
    <w:rsid w:val="00540078"/>
    <w:rsid w:val="00551998"/>
    <w:rsid w:val="005519B7"/>
    <w:rsid w:val="00551ACE"/>
    <w:rsid w:val="00551F89"/>
    <w:rsid w:val="00554081"/>
    <w:rsid w:val="00563BA8"/>
    <w:rsid w:val="0056448C"/>
    <w:rsid w:val="00566810"/>
    <w:rsid w:val="00581618"/>
    <w:rsid w:val="00583732"/>
    <w:rsid w:val="00585FA2"/>
    <w:rsid w:val="00586352"/>
    <w:rsid w:val="00590E99"/>
    <w:rsid w:val="005930D6"/>
    <w:rsid w:val="00597F66"/>
    <w:rsid w:val="005A3497"/>
    <w:rsid w:val="005A3D4F"/>
    <w:rsid w:val="005B0479"/>
    <w:rsid w:val="005B0785"/>
    <w:rsid w:val="005B19EB"/>
    <w:rsid w:val="005B3507"/>
    <w:rsid w:val="005B5FFC"/>
    <w:rsid w:val="005C2AAE"/>
    <w:rsid w:val="005C3B14"/>
    <w:rsid w:val="005C6B92"/>
    <w:rsid w:val="005D0F58"/>
    <w:rsid w:val="005D11AA"/>
    <w:rsid w:val="005D5804"/>
    <w:rsid w:val="005D67B6"/>
    <w:rsid w:val="005E1159"/>
    <w:rsid w:val="005E3B28"/>
    <w:rsid w:val="005F0D53"/>
    <w:rsid w:val="005F15F8"/>
    <w:rsid w:val="005F1C5E"/>
    <w:rsid w:val="005F2C0C"/>
    <w:rsid w:val="005F3AB9"/>
    <w:rsid w:val="005F403C"/>
    <w:rsid w:val="005F60A2"/>
    <w:rsid w:val="005F6E5D"/>
    <w:rsid w:val="006017DB"/>
    <w:rsid w:val="00603757"/>
    <w:rsid w:val="0060566A"/>
    <w:rsid w:val="006066EA"/>
    <w:rsid w:val="00611F18"/>
    <w:rsid w:val="00611FA4"/>
    <w:rsid w:val="0061242B"/>
    <w:rsid w:val="00614790"/>
    <w:rsid w:val="006236D3"/>
    <w:rsid w:val="00626B99"/>
    <w:rsid w:val="00626F08"/>
    <w:rsid w:val="006312B4"/>
    <w:rsid w:val="00632987"/>
    <w:rsid w:val="00634542"/>
    <w:rsid w:val="00634A0F"/>
    <w:rsid w:val="00637F50"/>
    <w:rsid w:val="00643C78"/>
    <w:rsid w:val="00645638"/>
    <w:rsid w:val="00654EA4"/>
    <w:rsid w:val="00655082"/>
    <w:rsid w:val="00656D2F"/>
    <w:rsid w:val="00660CCF"/>
    <w:rsid w:val="00664E70"/>
    <w:rsid w:val="00665E70"/>
    <w:rsid w:val="00666D78"/>
    <w:rsid w:val="00667741"/>
    <w:rsid w:val="00675450"/>
    <w:rsid w:val="006778A9"/>
    <w:rsid w:val="00684147"/>
    <w:rsid w:val="00687949"/>
    <w:rsid w:val="0069533C"/>
    <w:rsid w:val="006A1123"/>
    <w:rsid w:val="006A1EB2"/>
    <w:rsid w:val="006A4EF0"/>
    <w:rsid w:val="006A6A7C"/>
    <w:rsid w:val="006B19EB"/>
    <w:rsid w:val="006B338A"/>
    <w:rsid w:val="006B4B56"/>
    <w:rsid w:val="006B536D"/>
    <w:rsid w:val="006B6BD8"/>
    <w:rsid w:val="006C46A4"/>
    <w:rsid w:val="006C7B6B"/>
    <w:rsid w:val="006E6009"/>
    <w:rsid w:val="006E78DD"/>
    <w:rsid w:val="006F3143"/>
    <w:rsid w:val="00700B45"/>
    <w:rsid w:val="00706410"/>
    <w:rsid w:val="00707E74"/>
    <w:rsid w:val="00711696"/>
    <w:rsid w:val="00712C97"/>
    <w:rsid w:val="00716D26"/>
    <w:rsid w:val="0071731D"/>
    <w:rsid w:val="0072344A"/>
    <w:rsid w:val="00724BF5"/>
    <w:rsid w:val="007301F0"/>
    <w:rsid w:val="00735644"/>
    <w:rsid w:val="00737773"/>
    <w:rsid w:val="00740DF2"/>
    <w:rsid w:val="00745CFD"/>
    <w:rsid w:val="00746B8B"/>
    <w:rsid w:val="007472AE"/>
    <w:rsid w:val="0075026D"/>
    <w:rsid w:val="00751BE6"/>
    <w:rsid w:val="0075610F"/>
    <w:rsid w:val="00760709"/>
    <w:rsid w:val="00760A8B"/>
    <w:rsid w:val="0076686F"/>
    <w:rsid w:val="00766EFC"/>
    <w:rsid w:val="00767338"/>
    <w:rsid w:val="00772CD2"/>
    <w:rsid w:val="00782337"/>
    <w:rsid w:val="00783400"/>
    <w:rsid w:val="00786766"/>
    <w:rsid w:val="00790955"/>
    <w:rsid w:val="00791B90"/>
    <w:rsid w:val="00791E39"/>
    <w:rsid w:val="0079308A"/>
    <w:rsid w:val="00793F46"/>
    <w:rsid w:val="00795292"/>
    <w:rsid w:val="00795C39"/>
    <w:rsid w:val="00796491"/>
    <w:rsid w:val="007A14C8"/>
    <w:rsid w:val="007A6BD9"/>
    <w:rsid w:val="007A72E0"/>
    <w:rsid w:val="007B1DAA"/>
    <w:rsid w:val="007B61F8"/>
    <w:rsid w:val="007C077F"/>
    <w:rsid w:val="007C2012"/>
    <w:rsid w:val="007C723A"/>
    <w:rsid w:val="007D1056"/>
    <w:rsid w:val="007D4BF7"/>
    <w:rsid w:val="007E3D66"/>
    <w:rsid w:val="007F017E"/>
    <w:rsid w:val="007F0C61"/>
    <w:rsid w:val="007F15A7"/>
    <w:rsid w:val="0080512B"/>
    <w:rsid w:val="00806CBF"/>
    <w:rsid w:val="008144E6"/>
    <w:rsid w:val="00817C46"/>
    <w:rsid w:val="00817FAA"/>
    <w:rsid w:val="0082397C"/>
    <w:rsid w:val="00825377"/>
    <w:rsid w:val="00826DEC"/>
    <w:rsid w:val="008332C7"/>
    <w:rsid w:val="008371E0"/>
    <w:rsid w:val="0084264A"/>
    <w:rsid w:val="00844B46"/>
    <w:rsid w:val="00845CDE"/>
    <w:rsid w:val="008534D7"/>
    <w:rsid w:val="0086162F"/>
    <w:rsid w:val="00862214"/>
    <w:rsid w:val="00867782"/>
    <w:rsid w:val="00867E01"/>
    <w:rsid w:val="008706C9"/>
    <w:rsid w:val="008709C6"/>
    <w:rsid w:val="0087379C"/>
    <w:rsid w:val="008740E7"/>
    <w:rsid w:val="0087538A"/>
    <w:rsid w:val="00880B5E"/>
    <w:rsid w:val="0088312C"/>
    <w:rsid w:val="00884EFB"/>
    <w:rsid w:val="008878ED"/>
    <w:rsid w:val="00887DD2"/>
    <w:rsid w:val="00890E90"/>
    <w:rsid w:val="008945C0"/>
    <w:rsid w:val="00895654"/>
    <w:rsid w:val="00895EAE"/>
    <w:rsid w:val="0089731B"/>
    <w:rsid w:val="008A1215"/>
    <w:rsid w:val="008A3480"/>
    <w:rsid w:val="008A5C0B"/>
    <w:rsid w:val="008A79EB"/>
    <w:rsid w:val="008B6ACC"/>
    <w:rsid w:val="008B7F99"/>
    <w:rsid w:val="008C460F"/>
    <w:rsid w:val="008C4E9D"/>
    <w:rsid w:val="008D00F3"/>
    <w:rsid w:val="008D416D"/>
    <w:rsid w:val="008D5065"/>
    <w:rsid w:val="008E1C4C"/>
    <w:rsid w:val="008E295E"/>
    <w:rsid w:val="008E7C48"/>
    <w:rsid w:val="008F04DE"/>
    <w:rsid w:val="008F16A5"/>
    <w:rsid w:val="008F4BDE"/>
    <w:rsid w:val="008F5409"/>
    <w:rsid w:val="00902CC7"/>
    <w:rsid w:val="00903435"/>
    <w:rsid w:val="0090359C"/>
    <w:rsid w:val="00903B29"/>
    <w:rsid w:val="00907F63"/>
    <w:rsid w:val="009100B4"/>
    <w:rsid w:val="00912A0C"/>
    <w:rsid w:val="00917B4F"/>
    <w:rsid w:val="00920793"/>
    <w:rsid w:val="009213CE"/>
    <w:rsid w:val="0092340E"/>
    <w:rsid w:val="0092347B"/>
    <w:rsid w:val="00924D75"/>
    <w:rsid w:val="0092725E"/>
    <w:rsid w:val="009278BE"/>
    <w:rsid w:val="009337E7"/>
    <w:rsid w:val="009360F5"/>
    <w:rsid w:val="00940082"/>
    <w:rsid w:val="00942A20"/>
    <w:rsid w:val="0094613A"/>
    <w:rsid w:val="00956507"/>
    <w:rsid w:val="00956D94"/>
    <w:rsid w:val="009570D3"/>
    <w:rsid w:val="00957D59"/>
    <w:rsid w:val="00960C65"/>
    <w:rsid w:val="00960EBC"/>
    <w:rsid w:val="0096195B"/>
    <w:rsid w:val="00962132"/>
    <w:rsid w:val="0096243C"/>
    <w:rsid w:val="00964FC2"/>
    <w:rsid w:val="009702B0"/>
    <w:rsid w:val="0097121F"/>
    <w:rsid w:val="0097129E"/>
    <w:rsid w:val="009732F8"/>
    <w:rsid w:val="00974D57"/>
    <w:rsid w:val="0097733F"/>
    <w:rsid w:val="0097784A"/>
    <w:rsid w:val="009815FA"/>
    <w:rsid w:val="00983E61"/>
    <w:rsid w:val="00985C27"/>
    <w:rsid w:val="009900F9"/>
    <w:rsid w:val="0099077A"/>
    <w:rsid w:val="00991EE8"/>
    <w:rsid w:val="009938C7"/>
    <w:rsid w:val="009954F9"/>
    <w:rsid w:val="0099584B"/>
    <w:rsid w:val="009974FD"/>
    <w:rsid w:val="009A097C"/>
    <w:rsid w:val="009A2672"/>
    <w:rsid w:val="009A48C3"/>
    <w:rsid w:val="009A52D2"/>
    <w:rsid w:val="009A5C75"/>
    <w:rsid w:val="009B28BF"/>
    <w:rsid w:val="009B54CD"/>
    <w:rsid w:val="009B58D6"/>
    <w:rsid w:val="009B6E83"/>
    <w:rsid w:val="009C2D15"/>
    <w:rsid w:val="009C2F24"/>
    <w:rsid w:val="009C75F4"/>
    <w:rsid w:val="009C7649"/>
    <w:rsid w:val="009D2D81"/>
    <w:rsid w:val="009D66D2"/>
    <w:rsid w:val="009D6889"/>
    <w:rsid w:val="009D6EA4"/>
    <w:rsid w:val="009E1297"/>
    <w:rsid w:val="009E559D"/>
    <w:rsid w:val="009F0B36"/>
    <w:rsid w:val="009F77EF"/>
    <w:rsid w:val="00A01F08"/>
    <w:rsid w:val="00A02C02"/>
    <w:rsid w:val="00A07FE5"/>
    <w:rsid w:val="00A1017F"/>
    <w:rsid w:val="00A11292"/>
    <w:rsid w:val="00A11F27"/>
    <w:rsid w:val="00A121F9"/>
    <w:rsid w:val="00A14DEA"/>
    <w:rsid w:val="00A21870"/>
    <w:rsid w:val="00A223C7"/>
    <w:rsid w:val="00A22927"/>
    <w:rsid w:val="00A27089"/>
    <w:rsid w:val="00A319CB"/>
    <w:rsid w:val="00A323C7"/>
    <w:rsid w:val="00A35C21"/>
    <w:rsid w:val="00A376F1"/>
    <w:rsid w:val="00A379C8"/>
    <w:rsid w:val="00A4094F"/>
    <w:rsid w:val="00A478A1"/>
    <w:rsid w:val="00A511F7"/>
    <w:rsid w:val="00A529BB"/>
    <w:rsid w:val="00A53964"/>
    <w:rsid w:val="00A61291"/>
    <w:rsid w:val="00A6199B"/>
    <w:rsid w:val="00A67C22"/>
    <w:rsid w:val="00A72DBE"/>
    <w:rsid w:val="00A73524"/>
    <w:rsid w:val="00A750B9"/>
    <w:rsid w:val="00A7776C"/>
    <w:rsid w:val="00A94132"/>
    <w:rsid w:val="00A9455B"/>
    <w:rsid w:val="00A960E7"/>
    <w:rsid w:val="00A96263"/>
    <w:rsid w:val="00AA0C41"/>
    <w:rsid w:val="00AA284F"/>
    <w:rsid w:val="00AA411D"/>
    <w:rsid w:val="00AB0508"/>
    <w:rsid w:val="00AB1C3D"/>
    <w:rsid w:val="00AB55CF"/>
    <w:rsid w:val="00AB58E6"/>
    <w:rsid w:val="00AC0097"/>
    <w:rsid w:val="00AC1FA6"/>
    <w:rsid w:val="00AC3184"/>
    <w:rsid w:val="00AC3372"/>
    <w:rsid w:val="00AC3423"/>
    <w:rsid w:val="00AC4688"/>
    <w:rsid w:val="00AC4899"/>
    <w:rsid w:val="00AC54F6"/>
    <w:rsid w:val="00AD79CB"/>
    <w:rsid w:val="00AE07C7"/>
    <w:rsid w:val="00AE0844"/>
    <w:rsid w:val="00AE08BF"/>
    <w:rsid w:val="00AE1B94"/>
    <w:rsid w:val="00AE3FFF"/>
    <w:rsid w:val="00AE49BC"/>
    <w:rsid w:val="00AE5DE8"/>
    <w:rsid w:val="00AF045F"/>
    <w:rsid w:val="00AF0833"/>
    <w:rsid w:val="00AF11C2"/>
    <w:rsid w:val="00AF166F"/>
    <w:rsid w:val="00AF611C"/>
    <w:rsid w:val="00AF69F5"/>
    <w:rsid w:val="00B010DC"/>
    <w:rsid w:val="00B045BC"/>
    <w:rsid w:val="00B05836"/>
    <w:rsid w:val="00B06E4A"/>
    <w:rsid w:val="00B10F1E"/>
    <w:rsid w:val="00B11C9B"/>
    <w:rsid w:val="00B157CE"/>
    <w:rsid w:val="00B1721A"/>
    <w:rsid w:val="00B20B76"/>
    <w:rsid w:val="00B2388D"/>
    <w:rsid w:val="00B32348"/>
    <w:rsid w:val="00B33E0A"/>
    <w:rsid w:val="00B37DEC"/>
    <w:rsid w:val="00B45479"/>
    <w:rsid w:val="00B511D4"/>
    <w:rsid w:val="00B57159"/>
    <w:rsid w:val="00B61B19"/>
    <w:rsid w:val="00B61C2C"/>
    <w:rsid w:val="00B62203"/>
    <w:rsid w:val="00B64C62"/>
    <w:rsid w:val="00B6643E"/>
    <w:rsid w:val="00B73BE4"/>
    <w:rsid w:val="00B75180"/>
    <w:rsid w:val="00B76C3B"/>
    <w:rsid w:val="00B76EA0"/>
    <w:rsid w:val="00B812F1"/>
    <w:rsid w:val="00B84105"/>
    <w:rsid w:val="00B848A3"/>
    <w:rsid w:val="00B85757"/>
    <w:rsid w:val="00B9076E"/>
    <w:rsid w:val="00B90AF5"/>
    <w:rsid w:val="00B91B43"/>
    <w:rsid w:val="00B95D7F"/>
    <w:rsid w:val="00BA1AC3"/>
    <w:rsid w:val="00BA64B4"/>
    <w:rsid w:val="00BB0E7B"/>
    <w:rsid w:val="00BB1839"/>
    <w:rsid w:val="00BC1EAA"/>
    <w:rsid w:val="00BC4F12"/>
    <w:rsid w:val="00BD4E8B"/>
    <w:rsid w:val="00BD7046"/>
    <w:rsid w:val="00BE13A7"/>
    <w:rsid w:val="00BE41E5"/>
    <w:rsid w:val="00BE5F1A"/>
    <w:rsid w:val="00BE677D"/>
    <w:rsid w:val="00BE7BE5"/>
    <w:rsid w:val="00BF088A"/>
    <w:rsid w:val="00BF175A"/>
    <w:rsid w:val="00BF4206"/>
    <w:rsid w:val="00BF59F8"/>
    <w:rsid w:val="00BF6808"/>
    <w:rsid w:val="00BF76C0"/>
    <w:rsid w:val="00C021B5"/>
    <w:rsid w:val="00C03D16"/>
    <w:rsid w:val="00C12FBF"/>
    <w:rsid w:val="00C13E58"/>
    <w:rsid w:val="00C14E4F"/>
    <w:rsid w:val="00C2030F"/>
    <w:rsid w:val="00C21DFE"/>
    <w:rsid w:val="00C2225C"/>
    <w:rsid w:val="00C248B9"/>
    <w:rsid w:val="00C27841"/>
    <w:rsid w:val="00C340C9"/>
    <w:rsid w:val="00C35326"/>
    <w:rsid w:val="00C42AA7"/>
    <w:rsid w:val="00C4366B"/>
    <w:rsid w:val="00C45646"/>
    <w:rsid w:val="00C47C0F"/>
    <w:rsid w:val="00C52D10"/>
    <w:rsid w:val="00C62572"/>
    <w:rsid w:val="00C62BB4"/>
    <w:rsid w:val="00C649F8"/>
    <w:rsid w:val="00C64DDC"/>
    <w:rsid w:val="00C7239B"/>
    <w:rsid w:val="00C73990"/>
    <w:rsid w:val="00C74BFE"/>
    <w:rsid w:val="00C7641C"/>
    <w:rsid w:val="00C779F4"/>
    <w:rsid w:val="00C815CA"/>
    <w:rsid w:val="00C830BC"/>
    <w:rsid w:val="00C87381"/>
    <w:rsid w:val="00C8782C"/>
    <w:rsid w:val="00C925AE"/>
    <w:rsid w:val="00C9517F"/>
    <w:rsid w:val="00C96843"/>
    <w:rsid w:val="00CA1D2B"/>
    <w:rsid w:val="00CC11D1"/>
    <w:rsid w:val="00CC3212"/>
    <w:rsid w:val="00CC58C2"/>
    <w:rsid w:val="00CD3304"/>
    <w:rsid w:val="00CD4011"/>
    <w:rsid w:val="00CD4EDC"/>
    <w:rsid w:val="00CD50DC"/>
    <w:rsid w:val="00CD68D1"/>
    <w:rsid w:val="00CE1CB3"/>
    <w:rsid w:val="00CE4471"/>
    <w:rsid w:val="00CE5387"/>
    <w:rsid w:val="00CF0EE7"/>
    <w:rsid w:val="00CF27AA"/>
    <w:rsid w:val="00CF4494"/>
    <w:rsid w:val="00CF5BDB"/>
    <w:rsid w:val="00CF7B59"/>
    <w:rsid w:val="00D00DEB"/>
    <w:rsid w:val="00D074D0"/>
    <w:rsid w:val="00D11327"/>
    <w:rsid w:val="00D13EA6"/>
    <w:rsid w:val="00D16E8B"/>
    <w:rsid w:val="00D1739C"/>
    <w:rsid w:val="00D17EDB"/>
    <w:rsid w:val="00D20DA7"/>
    <w:rsid w:val="00D20F46"/>
    <w:rsid w:val="00D27268"/>
    <w:rsid w:val="00D31A26"/>
    <w:rsid w:val="00D31EEE"/>
    <w:rsid w:val="00D348BC"/>
    <w:rsid w:val="00D42B5C"/>
    <w:rsid w:val="00D43689"/>
    <w:rsid w:val="00D448CB"/>
    <w:rsid w:val="00D45583"/>
    <w:rsid w:val="00D47B5C"/>
    <w:rsid w:val="00D47E0F"/>
    <w:rsid w:val="00D53570"/>
    <w:rsid w:val="00D65548"/>
    <w:rsid w:val="00D679D7"/>
    <w:rsid w:val="00D707E6"/>
    <w:rsid w:val="00D72DC5"/>
    <w:rsid w:val="00D74421"/>
    <w:rsid w:val="00D74F96"/>
    <w:rsid w:val="00D76BBA"/>
    <w:rsid w:val="00D8071A"/>
    <w:rsid w:val="00D80B27"/>
    <w:rsid w:val="00D86BB0"/>
    <w:rsid w:val="00D902FF"/>
    <w:rsid w:val="00D9225F"/>
    <w:rsid w:val="00D923E3"/>
    <w:rsid w:val="00D959F0"/>
    <w:rsid w:val="00DA14BC"/>
    <w:rsid w:val="00DA1BAA"/>
    <w:rsid w:val="00DA1ECC"/>
    <w:rsid w:val="00DA27F6"/>
    <w:rsid w:val="00DA28C2"/>
    <w:rsid w:val="00DA2A1D"/>
    <w:rsid w:val="00DA4E83"/>
    <w:rsid w:val="00DA7DD3"/>
    <w:rsid w:val="00DB2327"/>
    <w:rsid w:val="00DB36CD"/>
    <w:rsid w:val="00DB3FC0"/>
    <w:rsid w:val="00DB5B07"/>
    <w:rsid w:val="00DC073E"/>
    <w:rsid w:val="00DC0B9A"/>
    <w:rsid w:val="00DC26CF"/>
    <w:rsid w:val="00DC38CD"/>
    <w:rsid w:val="00DC4E30"/>
    <w:rsid w:val="00DC6BA4"/>
    <w:rsid w:val="00DD2295"/>
    <w:rsid w:val="00DD6405"/>
    <w:rsid w:val="00DD75D9"/>
    <w:rsid w:val="00DE0C79"/>
    <w:rsid w:val="00DE4406"/>
    <w:rsid w:val="00DF322D"/>
    <w:rsid w:val="00DF4867"/>
    <w:rsid w:val="00DF6E91"/>
    <w:rsid w:val="00E115A9"/>
    <w:rsid w:val="00E15CBC"/>
    <w:rsid w:val="00E258D3"/>
    <w:rsid w:val="00E27037"/>
    <w:rsid w:val="00E27BCC"/>
    <w:rsid w:val="00E3240F"/>
    <w:rsid w:val="00E36138"/>
    <w:rsid w:val="00E37B0C"/>
    <w:rsid w:val="00E437DD"/>
    <w:rsid w:val="00E47F58"/>
    <w:rsid w:val="00E52C0D"/>
    <w:rsid w:val="00E53AD0"/>
    <w:rsid w:val="00E568AE"/>
    <w:rsid w:val="00E61568"/>
    <w:rsid w:val="00E63FA3"/>
    <w:rsid w:val="00E648EE"/>
    <w:rsid w:val="00E64E28"/>
    <w:rsid w:val="00E65442"/>
    <w:rsid w:val="00E66E3C"/>
    <w:rsid w:val="00E67D14"/>
    <w:rsid w:val="00E72D78"/>
    <w:rsid w:val="00E815D6"/>
    <w:rsid w:val="00E833B8"/>
    <w:rsid w:val="00E83811"/>
    <w:rsid w:val="00E87C26"/>
    <w:rsid w:val="00E924B2"/>
    <w:rsid w:val="00E93E71"/>
    <w:rsid w:val="00E93F4F"/>
    <w:rsid w:val="00EA2CE7"/>
    <w:rsid w:val="00EA7E67"/>
    <w:rsid w:val="00EB0635"/>
    <w:rsid w:val="00EB4804"/>
    <w:rsid w:val="00EB547F"/>
    <w:rsid w:val="00EC735A"/>
    <w:rsid w:val="00EC7975"/>
    <w:rsid w:val="00EC7BD5"/>
    <w:rsid w:val="00ED0F3F"/>
    <w:rsid w:val="00ED19FA"/>
    <w:rsid w:val="00ED733D"/>
    <w:rsid w:val="00EE1B9E"/>
    <w:rsid w:val="00EE7693"/>
    <w:rsid w:val="00EF1606"/>
    <w:rsid w:val="00EF2B0A"/>
    <w:rsid w:val="00F01A49"/>
    <w:rsid w:val="00F06AA2"/>
    <w:rsid w:val="00F12CB0"/>
    <w:rsid w:val="00F136A0"/>
    <w:rsid w:val="00F13D27"/>
    <w:rsid w:val="00F157A0"/>
    <w:rsid w:val="00F15C32"/>
    <w:rsid w:val="00F23918"/>
    <w:rsid w:val="00F2641D"/>
    <w:rsid w:val="00F3144B"/>
    <w:rsid w:val="00F35442"/>
    <w:rsid w:val="00F35DE7"/>
    <w:rsid w:val="00F3773D"/>
    <w:rsid w:val="00F47926"/>
    <w:rsid w:val="00F50C76"/>
    <w:rsid w:val="00F533F1"/>
    <w:rsid w:val="00F53713"/>
    <w:rsid w:val="00F54848"/>
    <w:rsid w:val="00F55D46"/>
    <w:rsid w:val="00F622D0"/>
    <w:rsid w:val="00F63273"/>
    <w:rsid w:val="00F703F8"/>
    <w:rsid w:val="00F77792"/>
    <w:rsid w:val="00F779A8"/>
    <w:rsid w:val="00F77B89"/>
    <w:rsid w:val="00F85B0F"/>
    <w:rsid w:val="00F86C8E"/>
    <w:rsid w:val="00F874AF"/>
    <w:rsid w:val="00F93471"/>
    <w:rsid w:val="00F95423"/>
    <w:rsid w:val="00FA6F1E"/>
    <w:rsid w:val="00FA7927"/>
    <w:rsid w:val="00FB11BD"/>
    <w:rsid w:val="00FB122D"/>
    <w:rsid w:val="00FB3CC7"/>
    <w:rsid w:val="00FB59F7"/>
    <w:rsid w:val="00FB5A9B"/>
    <w:rsid w:val="00FC0CFD"/>
    <w:rsid w:val="00FC39CF"/>
    <w:rsid w:val="00FC48F9"/>
    <w:rsid w:val="00FC501C"/>
    <w:rsid w:val="00FC5D38"/>
    <w:rsid w:val="00FD0296"/>
    <w:rsid w:val="00FD75F7"/>
    <w:rsid w:val="00FE1725"/>
    <w:rsid w:val="00FE2A6E"/>
    <w:rsid w:val="00FE2A84"/>
    <w:rsid w:val="00FE32D3"/>
    <w:rsid w:val="00FE64ED"/>
    <w:rsid w:val="00FE7C5F"/>
    <w:rsid w:val="00FF0A00"/>
    <w:rsid w:val="00FF3052"/>
    <w:rsid w:val="00FF31CD"/>
    <w:rsid w:val="00FF3EBC"/>
    <w:rsid w:val="00FF480F"/>
    <w:rsid w:val="00FF6E61"/>
    <w:rsid w:val="00FF70B0"/>
    <w:rsid w:val="00FF725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248A8A4"/>
  <w15:docId w15:val="{F23D6A28-B0ED-4CA9-B863-EF0337865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E3D66"/>
    <w:pPr>
      <w:numPr>
        <w:numId w:val="1"/>
      </w:numPr>
      <w:spacing w:before="480" w:after="0"/>
      <w:contextualSpacing/>
      <w:outlineLvl w:val="0"/>
    </w:pPr>
    <w:rPr>
      <w:rFonts w:eastAsiaTheme="majorEastAsia" w:cstheme="majorBidi"/>
      <w:b/>
      <w:bCs/>
      <w:sz w:val="24"/>
      <w:szCs w:val="28"/>
    </w:rPr>
  </w:style>
  <w:style w:type="paragraph" w:styleId="Heading2">
    <w:name w:val="heading 2"/>
    <w:basedOn w:val="Heading1"/>
    <w:next w:val="Normal"/>
    <w:link w:val="Heading2Char"/>
    <w:uiPriority w:val="9"/>
    <w:unhideWhenUsed/>
    <w:qFormat/>
    <w:rsid w:val="007E3D66"/>
    <w:pPr>
      <w:numPr>
        <w:ilvl w:val="1"/>
      </w:numPr>
      <w:ind w:left="792"/>
      <w:outlineLvl w:val="1"/>
    </w:pPr>
  </w:style>
  <w:style w:type="paragraph" w:styleId="Heading3">
    <w:name w:val="heading 3"/>
    <w:basedOn w:val="Normal"/>
    <w:next w:val="Normal"/>
    <w:link w:val="Heading3Char"/>
    <w:uiPriority w:val="9"/>
    <w:semiHidden/>
    <w:unhideWhenUsed/>
    <w:qFormat/>
    <w:rsid w:val="00EF1606"/>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EF1606"/>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EF1606"/>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EF1606"/>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EF1606"/>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EF1606"/>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EF1606"/>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3D66"/>
    <w:rPr>
      <w:rFonts w:eastAsiaTheme="majorEastAsia" w:cstheme="majorBidi"/>
      <w:b/>
      <w:bCs/>
      <w:sz w:val="24"/>
      <w:szCs w:val="28"/>
    </w:rPr>
  </w:style>
  <w:style w:type="character" w:customStyle="1" w:styleId="Heading2Char">
    <w:name w:val="Heading 2 Char"/>
    <w:basedOn w:val="DefaultParagraphFont"/>
    <w:link w:val="Heading2"/>
    <w:uiPriority w:val="9"/>
    <w:rsid w:val="007E3D66"/>
    <w:rPr>
      <w:rFonts w:eastAsiaTheme="majorEastAsia" w:cstheme="majorBidi"/>
      <w:b/>
      <w:bCs/>
      <w:sz w:val="24"/>
      <w:szCs w:val="28"/>
    </w:rPr>
  </w:style>
  <w:style w:type="character" w:customStyle="1" w:styleId="Heading3Char">
    <w:name w:val="Heading 3 Char"/>
    <w:basedOn w:val="DefaultParagraphFont"/>
    <w:link w:val="Heading3"/>
    <w:uiPriority w:val="9"/>
    <w:rsid w:val="00EF1606"/>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EF1606"/>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EF1606"/>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EF1606"/>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EF1606"/>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EF1606"/>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EF1606"/>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EF1606"/>
    <w:pPr>
      <w:pBdr>
        <w:bottom w:val="single" w:sz="4" w:space="1" w:color="auto"/>
      </w:pBdr>
      <w:spacing w:line="240" w:lineRule="auto"/>
      <w:contextualSpacing/>
    </w:pPr>
    <w:rPr>
      <w:rFonts w:eastAsiaTheme="majorEastAsia" w:cstheme="majorBidi"/>
      <w:spacing w:val="5"/>
      <w:sz w:val="24"/>
      <w:szCs w:val="52"/>
    </w:rPr>
  </w:style>
  <w:style w:type="character" w:customStyle="1" w:styleId="TitleChar">
    <w:name w:val="Title Char"/>
    <w:basedOn w:val="DefaultParagraphFont"/>
    <w:link w:val="Title"/>
    <w:uiPriority w:val="10"/>
    <w:rsid w:val="00EF1606"/>
    <w:rPr>
      <w:rFonts w:eastAsiaTheme="majorEastAsia" w:cstheme="majorBidi"/>
      <w:spacing w:val="5"/>
      <w:sz w:val="24"/>
      <w:szCs w:val="52"/>
    </w:rPr>
  </w:style>
  <w:style w:type="paragraph" w:styleId="Subtitle">
    <w:name w:val="Subtitle"/>
    <w:basedOn w:val="Normal"/>
    <w:next w:val="Normal"/>
    <w:link w:val="SubtitleChar"/>
    <w:uiPriority w:val="11"/>
    <w:qFormat/>
    <w:rsid w:val="00EF1606"/>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EF1606"/>
    <w:rPr>
      <w:rFonts w:asciiTheme="majorHAnsi" w:eastAsiaTheme="majorEastAsia" w:hAnsiTheme="majorHAnsi" w:cstheme="majorBidi"/>
      <w:i/>
      <w:iCs/>
      <w:spacing w:val="13"/>
      <w:sz w:val="24"/>
      <w:szCs w:val="24"/>
    </w:rPr>
  </w:style>
  <w:style w:type="character" w:styleId="Strong">
    <w:name w:val="Strong"/>
    <w:uiPriority w:val="22"/>
    <w:qFormat/>
    <w:rsid w:val="00EF1606"/>
    <w:rPr>
      <w:b/>
      <w:bCs/>
    </w:rPr>
  </w:style>
  <w:style w:type="character" w:styleId="Emphasis">
    <w:name w:val="Emphasis"/>
    <w:uiPriority w:val="20"/>
    <w:qFormat/>
    <w:rsid w:val="00EF1606"/>
    <w:rPr>
      <w:b/>
      <w:bCs/>
      <w:i/>
      <w:iCs/>
      <w:spacing w:val="10"/>
      <w:bdr w:val="none" w:sz="0" w:space="0" w:color="auto"/>
      <w:shd w:val="clear" w:color="auto" w:fill="auto"/>
    </w:rPr>
  </w:style>
  <w:style w:type="paragraph" w:styleId="NoSpacing">
    <w:name w:val="No Spacing"/>
    <w:basedOn w:val="Normal"/>
    <w:uiPriority w:val="1"/>
    <w:qFormat/>
    <w:rsid w:val="00EF1606"/>
    <w:pPr>
      <w:spacing w:after="0" w:line="240" w:lineRule="auto"/>
    </w:pPr>
  </w:style>
  <w:style w:type="paragraph" w:styleId="ListParagraph">
    <w:name w:val="List Paragraph"/>
    <w:basedOn w:val="Normal"/>
    <w:link w:val="ListParagraphChar"/>
    <w:uiPriority w:val="34"/>
    <w:qFormat/>
    <w:rsid w:val="00EF1606"/>
    <w:pPr>
      <w:ind w:left="720"/>
      <w:contextualSpacing/>
    </w:pPr>
  </w:style>
  <w:style w:type="paragraph" w:styleId="Quote">
    <w:name w:val="Quote"/>
    <w:basedOn w:val="Normal"/>
    <w:next w:val="Normal"/>
    <w:link w:val="QuoteChar"/>
    <w:uiPriority w:val="29"/>
    <w:qFormat/>
    <w:rsid w:val="00EF1606"/>
    <w:pPr>
      <w:spacing w:before="200" w:after="0"/>
      <w:ind w:left="360" w:right="360"/>
    </w:pPr>
    <w:rPr>
      <w:i/>
      <w:iCs/>
    </w:rPr>
  </w:style>
  <w:style w:type="character" w:customStyle="1" w:styleId="QuoteChar">
    <w:name w:val="Quote Char"/>
    <w:basedOn w:val="DefaultParagraphFont"/>
    <w:link w:val="Quote"/>
    <w:uiPriority w:val="29"/>
    <w:rsid w:val="00EF1606"/>
    <w:rPr>
      <w:i/>
      <w:iCs/>
    </w:rPr>
  </w:style>
  <w:style w:type="paragraph" w:styleId="IntenseQuote">
    <w:name w:val="Intense Quote"/>
    <w:basedOn w:val="Normal"/>
    <w:next w:val="Normal"/>
    <w:link w:val="IntenseQuoteChar"/>
    <w:uiPriority w:val="30"/>
    <w:qFormat/>
    <w:rsid w:val="00EF1606"/>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EF1606"/>
    <w:rPr>
      <w:b/>
      <w:bCs/>
      <w:i/>
      <w:iCs/>
    </w:rPr>
  </w:style>
  <w:style w:type="character" w:styleId="SubtleEmphasis">
    <w:name w:val="Subtle Emphasis"/>
    <w:uiPriority w:val="19"/>
    <w:qFormat/>
    <w:rsid w:val="00EF1606"/>
    <w:rPr>
      <w:i/>
      <w:iCs/>
    </w:rPr>
  </w:style>
  <w:style w:type="character" w:styleId="IntenseEmphasis">
    <w:name w:val="Intense Emphasis"/>
    <w:uiPriority w:val="21"/>
    <w:qFormat/>
    <w:rsid w:val="00EF1606"/>
    <w:rPr>
      <w:b/>
      <w:bCs/>
    </w:rPr>
  </w:style>
  <w:style w:type="character" w:styleId="SubtleReference">
    <w:name w:val="Subtle Reference"/>
    <w:uiPriority w:val="31"/>
    <w:qFormat/>
    <w:rsid w:val="00EF1606"/>
    <w:rPr>
      <w:smallCaps/>
    </w:rPr>
  </w:style>
  <w:style w:type="character" w:styleId="IntenseReference">
    <w:name w:val="Intense Reference"/>
    <w:uiPriority w:val="32"/>
    <w:qFormat/>
    <w:rsid w:val="00EF1606"/>
    <w:rPr>
      <w:smallCaps/>
      <w:spacing w:val="5"/>
      <w:u w:val="single"/>
    </w:rPr>
  </w:style>
  <w:style w:type="character" w:styleId="BookTitle">
    <w:name w:val="Book Title"/>
    <w:uiPriority w:val="33"/>
    <w:qFormat/>
    <w:rsid w:val="00EF1606"/>
    <w:rPr>
      <w:i/>
      <w:iCs/>
      <w:smallCaps/>
      <w:spacing w:val="5"/>
    </w:rPr>
  </w:style>
  <w:style w:type="paragraph" w:styleId="TOCHeading">
    <w:name w:val="TOC Heading"/>
    <w:basedOn w:val="Heading1"/>
    <w:next w:val="Normal"/>
    <w:uiPriority w:val="39"/>
    <w:unhideWhenUsed/>
    <w:qFormat/>
    <w:rsid w:val="00EF1606"/>
    <w:pPr>
      <w:outlineLvl w:val="9"/>
    </w:pPr>
  </w:style>
  <w:style w:type="character" w:styleId="Hyperlink">
    <w:name w:val="Hyperlink"/>
    <w:basedOn w:val="DefaultParagraphFont"/>
    <w:uiPriority w:val="99"/>
    <w:unhideWhenUsed/>
    <w:rsid w:val="001D2F14"/>
    <w:rPr>
      <w:color w:val="0000FF"/>
      <w:u w:val="single"/>
    </w:rPr>
  </w:style>
  <w:style w:type="paragraph" w:styleId="TOC1">
    <w:name w:val="toc 1"/>
    <w:basedOn w:val="Normal"/>
    <w:next w:val="Normal"/>
    <w:autoRedefine/>
    <w:uiPriority w:val="39"/>
    <w:unhideWhenUsed/>
    <w:rsid w:val="0079308A"/>
    <w:pPr>
      <w:spacing w:after="100"/>
    </w:pPr>
  </w:style>
  <w:style w:type="paragraph" w:styleId="TOC2">
    <w:name w:val="toc 2"/>
    <w:basedOn w:val="Normal"/>
    <w:next w:val="Normal"/>
    <w:autoRedefine/>
    <w:uiPriority w:val="39"/>
    <w:unhideWhenUsed/>
    <w:rsid w:val="0079308A"/>
    <w:pPr>
      <w:spacing w:after="100"/>
      <w:ind w:left="220"/>
    </w:pPr>
  </w:style>
  <w:style w:type="paragraph" w:styleId="BalloonText">
    <w:name w:val="Balloon Text"/>
    <w:basedOn w:val="Normal"/>
    <w:link w:val="BalloonTextChar"/>
    <w:uiPriority w:val="99"/>
    <w:semiHidden/>
    <w:unhideWhenUsed/>
    <w:rsid w:val="007930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308A"/>
    <w:rPr>
      <w:rFonts w:ascii="Tahoma" w:hAnsi="Tahoma" w:cs="Tahoma"/>
      <w:sz w:val="16"/>
      <w:szCs w:val="16"/>
    </w:rPr>
  </w:style>
  <w:style w:type="paragraph" w:styleId="Header">
    <w:name w:val="header"/>
    <w:basedOn w:val="Normal"/>
    <w:link w:val="HeaderChar"/>
    <w:uiPriority w:val="99"/>
    <w:unhideWhenUsed/>
    <w:rsid w:val="00740DF2"/>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0DF2"/>
  </w:style>
  <w:style w:type="paragraph" w:styleId="Footer">
    <w:name w:val="footer"/>
    <w:basedOn w:val="Normal"/>
    <w:link w:val="FooterChar"/>
    <w:uiPriority w:val="99"/>
    <w:unhideWhenUsed/>
    <w:rsid w:val="00740DF2"/>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0DF2"/>
  </w:style>
  <w:style w:type="table" w:styleId="TableGrid">
    <w:name w:val="Table Grid"/>
    <w:basedOn w:val="TableNormal"/>
    <w:uiPriority w:val="39"/>
    <w:rsid w:val="002333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786766"/>
    <w:rPr>
      <w:color w:val="800080" w:themeColor="followedHyperlink"/>
      <w:u w:val="single"/>
    </w:rPr>
  </w:style>
  <w:style w:type="paragraph" w:customStyle="1" w:styleId="EndNoteBibliographyTitle">
    <w:name w:val="EndNote Bibliography Title"/>
    <w:basedOn w:val="Normal"/>
    <w:link w:val="EndNoteBibliographyTitleChar"/>
    <w:rsid w:val="00634A0F"/>
    <w:pPr>
      <w:spacing w:after="0"/>
      <w:jc w:val="center"/>
    </w:pPr>
    <w:rPr>
      <w:rFonts w:ascii="Calibri" w:hAnsi="Calibri"/>
      <w:noProof/>
    </w:rPr>
  </w:style>
  <w:style w:type="character" w:customStyle="1" w:styleId="EndNoteBibliographyTitleChar">
    <w:name w:val="EndNote Bibliography Title Char"/>
    <w:basedOn w:val="DefaultParagraphFont"/>
    <w:link w:val="EndNoteBibliographyTitle"/>
    <w:rsid w:val="00634A0F"/>
    <w:rPr>
      <w:rFonts w:ascii="Calibri" w:hAnsi="Calibri"/>
      <w:noProof/>
    </w:rPr>
  </w:style>
  <w:style w:type="paragraph" w:customStyle="1" w:styleId="EndNoteBibliography">
    <w:name w:val="EndNote Bibliography"/>
    <w:basedOn w:val="Normal"/>
    <w:link w:val="EndNoteBibliographyChar"/>
    <w:rsid w:val="00634A0F"/>
    <w:pPr>
      <w:spacing w:line="240" w:lineRule="auto"/>
    </w:pPr>
    <w:rPr>
      <w:rFonts w:ascii="Calibri" w:hAnsi="Calibri"/>
      <w:noProof/>
    </w:rPr>
  </w:style>
  <w:style w:type="character" w:customStyle="1" w:styleId="EndNoteBibliographyChar">
    <w:name w:val="EndNote Bibliography Char"/>
    <w:basedOn w:val="DefaultParagraphFont"/>
    <w:link w:val="EndNoteBibliography"/>
    <w:rsid w:val="00634A0F"/>
    <w:rPr>
      <w:rFonts w:ascii="Calibri" w:hAnsi="Calibri"/>
      <w:noProof/>
    </w:rPr>
  </w:style>
  <w:style w:type="character" w:styleId="CommentReference">
    <w:name w:val="annotation reference"/>
    <w:basedOn w:val="DefaultParagraphFont"/>
    <w:uiPriority w:val="99"/>
    <w:semiHidden/>
    <w:unhideWhenUsed/>
    <w:rsid w:val="00A02C02"/>
    <w:rPr>
      <w:sz w:val="18"/>
      <w:szCs w:val="18"/>
    </w:rPr>
  </w:style>
  <w:style w:type="paragraph" w:styleId="CommentText">
    <w:name w:val="annotation text"/>
    <w:basedOn w:val="Normal"/>
    <w:link w:val="CommentTextChar"/>
    <w:uiPriority w:val="99"/>
    <w:semiHidden/>
    <w:unhideWhenUsed/>
    <w:rsid w:val="00A02C02"/>
    <w:pPr>
      <w:spacing w:line="240" w:lineRule="auto"/>
    </w:pPr>
    <w:rPr>
      <w:sz w:val="24"/>
      <w:szCs w:val="24"/>
    </w:rPr>
  </w:style>
  <w:style w:type="character" w:customStyle="1" w:styleId="CommentTextChar">
    <w:name w:val="Comment Text Char"/>
    <w:basedOn w:val="DefaultParagraphFont"/>
    <w:link w:val="CommentText"/>
    <w:uiPriority w:val="99"/>
    <w:semiHidden/>
    <w:rsid w:val="00A02C02"/>
    <w:rPr>
      <w:sz w:val="24"/>
      <w:szCs w:val="24"/>
    </w:rPr>
  </w:style>
  <w:style w:type="paragraph" w:styleId="CommentSubject">
    <w:name w:val="annotation subject"/>
    <w:basedOn w:val="CommentText"/>
    <w:next w:val="CommentText"/>
    <w:link w:val="CommentSubjectChar"/>
    <w:uiPriority w:val="99"/>
    <w:semiHidden/>
    <w:unhideWhenUsed/>
    <w:rsid w:val="00A02C02"/>
    <w:rPr>
      <w:b/>
      <w:bCs/>
      <w:sz w:val="20"/>
      <w:szCs w:val="20"/>
    </w:rPr>
  </w:style>
  <w:style w:type="character" w:customStyle="1" w:styleId="CommentSubjectChar">
    <w:name w:val="Comment Subject Char"/>
    <w:basedOn w:val="CommentTextChar"/>
    <w:link w:val="CommentSubject"/>
    <w:uiPriority w:val="99"/>
    <w:semiHidden/>
    <w:rsid w:val="00A02C02"/>
    <w:rPr>
      <w:b/>
      <w:bCs/>
      <w:sz w:val="20"/>
      <w:szCs w:val="20"/>
    </w:rPr>
  </w:style>
  <w:style w:type="character" w:customStyle="1" w:styleId="ListParagraphChar">
    <w:name w:val="List Paragraph Char"/>
    <w:basedOn w:val="DefaultParagraphFont"/>
    <w:link w:val="ListParagraph"/>
    <w:uiPriority w:val="34"/>
    <w:rsid w:val="00207155"/>
  </w:style>
  <w:style w:type="paragraph" w:styleId="ListBullet">
    <w:name w:val="List Bullet"/>
    <w:basedOn w:val="Normal"/>
    <w:semiHidden/>
    <w:rsid w:val="008B7F99"/>
    <w:pPr>
      <w:numPr>
        <w:numId w:val="45"/>
      </w:numPr>
      <w:tabs>
        <w:tab w:val="left" w:pos="1152"/>
        <w:tab w:val="left" w:pos="1728"/>
        <w:tab w:val="left" w:pos="5760"/>
        <w:tab w:val="right" w:pos="9029"/>
      </w:tabs>
      <w:spacing w:after="240" w:line="240" w:lineRule="auto"/>
      <w:jc w:val="both"/>
    </w:pPr>
    <w:rPr>
      <w:rFonts w:ascii="Arial" w:eastAsia="Times New Roman" w:hAnsi="Arial" w:cs="Times New Roman"/>
      <w:lang w:eastAsia="en-US"/>
    </w:rPr>
  </w:style>
  <w:style w:type="paragraph" w:styleId="ListContinue">
    <w:name w:val="List Continue"/>
    <w:basedOn w:val="Normal"/>
    <w:semiHidden/>
    <w:rsid w:val="008B7F99"/>
    <w:pPr>
      <w:numPr>
        <w:ilvl w:val="1"/>
        <w:numId w:val="45"/>
      </w:numPr>
      <w:tabs>
        <w:tab w:val="left" w:pos="576"/>
        <w:tab w:val="left" w:pos="1152"/>
        <w:tab w:val="left" w:pos="1728"/>
        <w:tab w:val="left" w:pos="5760"/>
        <w:tab w:val="right" w:pos="9029"/>
      </w:tabs>
      <w:spacing w:after="240" w:line="240" w:lineRule="auto"/>
      <w:jc w:val="both"/>
    </w:pPr>
    <w:rPr>
      <w:rFonts w:ascii="Arial" w:eastAsia="Times New Roman" w:hAnsi="Arial" w:cs="Times New Roman"/>
      <w:lang w:eastAsia="en-US"/>
    </w:rPr>
  </w:style>
  <w:style w:type="paragraph" w:styleId="ListBullet2">
    <w:name w:val="List Bullet 2"/>
    <w:basedOn w:val="Normal"/>
    <w:semiHidden/>
    <w:rsid w:val="008B7F99"/>
    <w:pPr>
      <w:numPr>
        <w:ilvl w:val="2"/>
        <w:numId w:val="45"/>
      </w:numPr>
      <w:tabs>
        <w:tab w:val="left" w:pos="576"/>
        <w:tab w:val="left" w:pos="1728"/>
        <w:tab w:val="left" w:pos="5760"/>
        <w:tab w:val="right" w:pos="9029"/>
      </w:tabs>
      <w:spacing w:after="240" w:line="240" w:lineRule="auto"/>
      <w:jc w:val="both"/>
    </w:pPr>
    <w:rPr>
      <w:rFonts w:ascii="Arial" w:eastAsia="Times New Roman" w:hAnsi="Arial" w:cs="Times New Roman"/>
      <w:lang w:eastAsia="en-US"/>
    </w:rPr>
  </w:style>
  <w:style w:type="paragraph" w:styleId="ListContinue2">
    <w:name w:val="List Continue 2"/>
    <w:basedOn w:val="Normal"/>
    <w:semiHidden/>
    <w:rsid w:val="008B7F99"/>
    <w:pPr>
      <w:numPr>
        <w:ilvl w:val="3"/>
        <w:numId w:val="45"/>
      </w:numPr>
      <w:tabs>
        <w:tab w:val="left" w:pos="576"/>
        <w:tab w:val="left" w:pos="1152"/>
        <w:tab w:val="left" w:pos="1728"/>
        <w:tab w:val="left" w:pos="5760"/>
        <w:tab w:val="right" w:pos="9029"/>
      </w:tabs>
      <w:spacing w:after="240" w:line="240" w:lineRule="auto"/>
      <w:jc w:val="both"/>
    </w:pPr>
    <w:rPr>
      <w:rFonts w:ascii="Arial" w:eastAsia="Times New Roman" w:hAnsi="Arial" w:cs="Times New Roman"/>
      <w:lang w:eastAsia="en-US"/>
    </w:rPr>
  </w:style>
  <w:style w:type="paragraph" w:styleId="TOC3">
    <w:name w:val="toc 3"/>
    <w:basedOn w:val="Normal"/>
    <w:next w:val="Normal"/>
    <w:autoRedefine/>
    <w:uiPriority w:val="39"/>
    <w:unhideWhenUsed/>
    <w:rsid w:val="00FF6E61"/>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581428">
      <w:bodyDiv w:val="1"/>
      <w:marLeft w:val="0"/>
      <w:marRight w:val="0"/>
      <w:marTop w:val="0"/>
      <w:marBottom w:val="0"/>
      <w:divBdr>
        <w:top w:val="none" w:sz="0" w:space="0" w:color="auto"/>
        <w:left w:val="none" w:sz="0" w:space="0" w:color="auto"/>
        <w:bottom w:val="none" w:sz="0" w:space="0" w:color="auto"/>
        <w:right w:val="none" w:sz="0" w:space="0" w:color="auto"/>
      </w:divBdr>
    </w:div>
    <w:div w:id="921790894">
      <w:bodyDiv w:val="1"/>
      <w:marLeft w:val="0"/>
      <w:marRight w:val="0"/>
      <w:marTop w:val="0"/>
      <w:marBottom w:val="0"/>
      <w:divBdr>
        <w:top w:val="none" w:sz="0" w:space="0" w:color="auto"/>
        <w:left w:val="none" w:sz="0" w:space="0" w:color="auto"/>
        <w:bottom w:val="none" w:sz="0" w:space="0" w:color="auto"/>
        <w:right w:val="none" w:sz="0" w:space="0" w:color="auto"/>
      </w:divBdr>
    </w:div>
    <w:div w:id="1281838539">
      <w:bodyDiv w:val="1"/>
      <w:marLeft w:val="0"/>
      <w:marRight w:val="0"/>
      <w:marTop w:val="0"/>
      <w:marBottom w:val="0"/>
      <w:divBdr>
        <w:top w:val="none" w:sz="0" w:space="0" w:color="auto"/>
        <w:left w:val="none" w:sz="0" w:space="0" w:color="auto"/>
        <w:bottom w:val="none" w:sz="0" w:space="0" w:color="auto"/>
        <w:right w:val="none" w:sz="0" w:space="0" w:color="auto"/>
      </w:divBdr>
    </w:div>
    <w:div w:id="1480539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aul.aveyard@phc.ox.ac.uk"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susan.jebb@phc.ox.ac.uk" TargetMode="External"/><Relationship Id="rId17" Type="http://schemas.openxmlformats.org/officeDocument/2006/relationships/hyperlink" Target="mailto:pcshop@phc.ox.ac.uk" TargetMode="External"/><Relationship Id="rId2" Type="http://schemas.openxmlformats.org/officeDocument/2006/relationships/numbering" Target="numbering.xml"/><Relationship Id="rId16" Type="http://schemas.openxmlformats.org/officeDocument/2006/relationships/hyperlink" Target="mailto:alex.gardiner@phc.ox.ac.uk"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armen.piernas-sanchez@phc.ox.ac.uk" TargetMode="External"/><Relationship Id="rId5" Type="http://schemas.openxmlformats.org/officeDocument/2006/relationships/webSettings" Target="webSettings.xml"/><Relationship Id="rId15" Type="http://schemas.openxmlformats.org/officeDocument/2006/relationships/hyperlink" Target="mailto:ctrg@admin.ox.ac.uk" TargetMode="Externa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claire.madigan@phc.ox.ac.uk"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556E15-B973-476D-8296-25D6EC0DE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50</Pages>
  <Words>16436</Words>
  <Characters>93691</Characters>
  <Application>Microsoft Office Word</Application>
  <DocSecurity>0</DocSecurity>
  <Lines>780</Lines>
  <Paragraphs>219</Paragraphs>
  <ScaleCrop>false</ScaleCrop>
  <HeadingPairs>
    <vt:vector size="2" baseType="variant">
      <vt:variant>
        <vt:lpstr>Title</vt:lpstr>
      </vt:variant>
      <vt:variant>
        <vt:i4>1</vt:i4>
      </vt:variant>
    </vt:vector>
  </HeadingPairs>
  <TitlesOfParts>
    <vt:vector size="1" baseType="lpstr">
      <vt:lpstr/>
    </vt:vector>
  </TitlesOfParts>
  <Company>University of Oxford</Company>
  <LinksUpToDate>false</LinksUpToDate>
  <CharactersWithSpaces>109908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Helen Barnby-Porritt</dc:creator>
  <cp:lastModifiedBy>Carmen Piernas</cp:lastModifiedBy>
  <cp:revision>4</cp:revision>
  <cp:lastPrinted>2018-02-09T10:04:00Z</cp:lastPrinted>
  <dcterms:created xsi:type="dcterms:W3CDTF">2019-02-06T10:05:00Z</dcterms:created>
  <dcterms:modified xsi:type="dcterms:W3CDTF">2020-08-25T11:17:00Z</dcterms:modified>
</cp:coreProperties>
</file>