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447" w:rsidRPr="00D92CF2" w:rsidRDefault="00376B30" w:rsidP="00D92CF2">
      <w:pPr>
        <w:spacing w:line="360" w:lineRule="auto"/>
        <w:jc w:val="center"/>
        <w:rPr>
          <w:rFonts w:asciiTheme="minorHAnsi" w:hAnsiTheme="minorHAnsi"/>
          <w:sz w:val="44"/>
        </w:rPr>
      </w:pPr>
      <w:r w:rsidRPr="00D92CF2">
        <w:rPr>
          <w:rFonts w:asciiTheme="minorHAnsi" w:hAnsiTheme="minorHAnsi"/>
          <w:sz w:val="44"/>
        </w:rPr>
        <w:t xml:space="preserve">In the aftermath of the National Children’s Study  – </w:t>
      </w:r>
      <w:r w:rsidR="0030367F">
        <w:rPr>
          <w:rFonts w:asciiTheme="minorHAnsi" w:hAnsiTheme="minorHAnsi"/>
          <w:sz w:val="44"/>
        </w:rPr>
        <w:t>is</w:t>
      </w:r>
      <w:r w:rsidRPr="00D92CF2">
        <w:rPr>
          <w:rFonts w:asciiTheme="minorHAnsi" w:hAnsiTheme="minorHAnsi"/>
          <w:sz w:val="44"/>
        </w:rPr>
        <w:t xml:space="preserve"> </w:t>
      </w:r>
      <w:r w:rsidR="009F761F" w:rsidRPr="00D92CF2">
        <w:rPr>
          <w:rFonts w:asciiTheme="minorHAnsi" w:hAnsiTheme="minorHAnsi"/>
          <w:sz w:val="44"/>
        </w:rPr>
        <w:t>large birth cohort data still a priority?</w:t>
      </w:r>
    </w:p>
    <w:p w:rsidR="001B3DBE" w:rsidRDefault="001B3DBE" w:rsidP="004B58D1">
      <w:pPr>
        <w:spacing w:line="360" w:lineRule="auto"/>
        <w:rPr>
          <w:rFonts w:asciiTheme="minorHAnsi" w:hAnsiTheme="minorHAnsi"/>
          <w:b/>
        </w:rPr>
      </w:pPr>
    </w:p>
    <w:p w:rsidR="00BE64C4" w:rsidRPr="00D92CF2" w:rsidRDefault="00BE64C4" w:rsidP="004B58D1">
      <w:pPr>
        <w:spacing w:line="360" w:lineRule="auto"/>
        <w:rPr>
          <w:rFonts w:asciiTheme="minorHAnsi" w:hAnsiTheme="minorHAnsi"/>
        </w:rPr>
      </w:pPr>
      <w:r w:rsidRPr="00D92CF2">
        <w:rPr>
          <w:rFonts w:asciiTheme="minorHAnsi" w:hAnsiTheme="minorHAnsi"/>
          <w:b/>
        </w:rPr>
        <w:t>Authors:</w:t>
      </w:r>
    </w:p>
    <w:p w:rsidR="005A5067" w:rsidRPr="00D92CF2" w:rsidRDefault="00BE64C4" w:rsidP="004B58D1">
      <w:pPr>
        <w:spacing w:line="360" w:lineRule="auto"/>
        <w:rPr>
          <w:rFonts w:asciiTheme="minorHAnsi" w:hAnsiTheme="minorHAnsi"/>
        </w:rPr>
      </w:pPr>
      <w:r w:rsidRPr="00D92CF2">
        <w:rPr>
          <w:rFonts w:asciiTheme="minorHAnsi" w:hAnsiTheme="minorHAnsi"/>
        </w:rPr>
        <w:t>Professor Terence Dwyer</w:t>
      </w:r>
      <w:r w:rsidR="005A5067" w:rsidRPr="00D92CF2">
        <w:rPr>
          <w:rFonts w:asciiTheme="minorHAnsi" w:hAnsiTheme="minorHAnsi"/>
        </w:rPr>
        <w:t xml:space="preserve"> MD, MPH, MBBS</w:t>
      </w:r>
    </w:p>
    <w:p w:rsidR="00BE64C4" w:rsidRPr="00D92CF2" w:rsidRDefault="00BE64C4" w:rsidP="004B58D1">
      <w:pPr>
        <w:spacing w:line="360" w:lineRule="auto"/>
        <w:ind w:left="284"/>
        <w:rPr>
          <w:rFonts w:asciiTheme="minorHAnsi" w:hAnsiTheme="minorHAnsi"/>
        </w:rPr>
      </w:pPr>
      <w:r w:rsidRPr="00D92CF2">
        <w:rPr>
          <w:rFonts w:asciiTheme="minorHAnsi" w:hAnsiTheme="minorHAnsi"/>
        </w:rPr>
        <w:t>The George Institute for Global Health, Nuffield Department of Obstetrics &amp; Gynaecology, University of Oxford</w:t>
      </w:r>
      <w:r w:rsidR="005A5067" w:rsidRPr="00D92CF2">
        <w:rPr>
          <w:rFonts w:asciiTheme="minorHAnsi" w:hAnsiTheme="minorHAnsi"/>
        </w:rPr>
        <w:t>, United Kingdom</w:t>
      </w:r>
    </w:p>
    <w:p w:rsidR="00CC64F9" w:rsidRPr="00D92CF2" w:rsidRDefault="00CC64F9" w:rsidP="004B58D1">
      <w:pPr>
        <w:spacing w:line="360" w:lineRule="auto"/>
        <w:ind w:left="284"/>
        <w:rPr>
          <w:rFonts w:asciiTheme="minorHAnsi" w:hAnsiTheme="minorHAnsi"/>
        </w:rPr>
      </w:pPr>
      <w:r w:rsidRPr="00D92CF2">
        <w:rPr>
          <w:rFonts w:asciiTheme="minorHAnsi" w:hAnsiTheme="minorHAnsi"/>
        </w:rPr>
        <w:t>terence.dwyer@georgeinstitute.ox.ac.uk</w:t>
      </w:r>
    </w:p>
    <w:p w:rsidR="005A5067" w:rsidRPr="00D92CF2" w:rsidRDefault="005A5067" w:rsidP="004B58D1">
      <w:pPr>
        <w:spacing w:line="360" w:lineRule="auto"/>
        <w:rPr>
          <w:rFonts w:asciiTheme="minorHAnsi" w:hAnsiTheme="minorHAnsi"/>
        </w:rPr>
      </w:pPr>
      <w:r w:rsidRPr="00D92CF2">
        <w:rPr>
          <w:rFonts w:asciiTheme="minorHAnsi" w:hAnsiTheme="minorHAnsi"/>
        </w:rPr>
        <w:t>Professor Per Magnus MD</w:t>
      </w:r>
      <w:r w:rsidR="00FE0C2B" w:rsidRPr="00D92CF2">
        <w:rPr>
          <w:rFonts w:asciiTheme="minorHAnsi" w:hAnsiTheme="minorHAnsi"/>
        </w:rPr>
        <w:t>, PhD</w:t>
      </w:r>
    </w:p>
    <w:p w:rsidR="005A5067" w:rsidRPr="00D92CF2" w:rsidRDefault="005A5067" w:rsidP="004B58D1">
      <w:pPr>
        <w:spacing w:line="360" w:lineRule="auto"/>
        <w:ind w:left="284"/>
        <w:rPr>
          <w:rFonts w:asciiTheme="minorHAnsi" w:hAnsiTheme="minorHAnsi"/>
        </w:rPr>
      </w:pPr>
      <w:r w:rsidRPr="00D92CF2">
        <w:rPr>
          <w:rFonts w:asciiTheme="minorHAnsi" w:hAnsiTheme="minorHAnsi"/>
        </w:rPr>
        <w:t>Norwegian Institute of Public Health, Oslo, Norway</w:t>
      </w:r>
    </w:p>
    <w:p w:rsidR="00CC64F9" w:rsidRPr="00D92CF2" w:rsidRDefault="00CC64F9" w:rsidP="004B58D1">
      <w:pPr>
        <w:spacing w:line="360" w:lineRule="auto"/>
        <w:ind w:left="284"/>
        <w:rPr>
          <w:rFonts w:asciiTheme="minorHAnsi" w:hAnsiTheme="minorHAnsi"/>
        </w:rPr>
      </w:pPr>
      <w:r w:rsidRPr="00D92CF2">
        <w:rPr>
          <w:rFonts w:asciiTheme="minorHAnsi" w:hAnsiTheme="minorHAnsi"/>
        </w:rPr>
        <w:t>Per.Magnus@fhi.no</w:t>
      </w:r>
    </w:p>
    <w:p w:rsidR="00BE64C4" w:rsidRPr="00D92CF2" w:rsidRDefault="00BE64C4" w:rsidP="004B58D1">
      <w:pPr>
        <w:spacing w:line="360" w:lineRule="auto"/>
        <w:rPr>
          <w:rFonts w:asciiTheme="minorHAnsi" w:hAnsiTheme="minorHAnsi"/>
        </w:rPr>
      </w:pPr>
      <w:r w:rsidRPr="00D92CF2">
        <w:rPr>
          <w:rFonts w:asciiTheme="minorHAnsi" w:hAnsiTheme="minorHAnsi"/>
        </w:rPr>
        <w:t>Professor Jørn Olsen MD, PhD</w:t>
      </w:r>
    </w:p>
    <w:p w:rsidR="005A5067" w:rsidRPr="00D92CF2" w:rsidRDefault="005A5067" w:rsidP="004B58D1">
      <w:pPr>
        <w:spacing w:line="360" w:lineRule="auto"/>
        <w:ind w:left="284"/>
        <w:rPr>
          <w:rFonts w:asciiTheme="minorHAnsi" w:hAnsiTheme="minorHAnsi"/>
        </w:rPr>
      </w:pPr>
      <w:r w:rsidRPr="00D92CF2">
        <w:rPr>
          <w:rFonts w:asciiTheme="minorHAnsi" w:hAnsiTheme="minorHAnsi"/>
        </w:rPr>
        <w:t>The Department of Clinical Epidemiology, Aarhus University Hospital, Denmark</w:t>
      </w:r>
    </w:p>
    <w:p w:rsidR="00CC64F9" w:rsidRDefault="001B3DBE" w:rsidP="004B58D1">
      <w:pPr>
        <w:spacing w:line="360" w:lineRule="auto"/>
        <w:ind w:left="284"/>
        <w:rPr>
          <w:rFonts w:asciiTheme="minorHAnsi" w:hAnsiTheme="minorHAnsi"/>
        </w:rPr>
      </w:pPr>
      <w:r w:rsidRPr="001B3DBE">
        <w:rPr>
          <w:rFonts w:asciiTheme="minorHAnsi" w:hAnsiTheme="minorHAnsi"/>
        </w:rPr>
        <w:t>jo@ph.au.dk</w:t>
      </w:r>
    </w:p>
    <w:p w:rsidR="00795FE7" w:rsidRDefault="00795FE7" w:rsidP="00795FE7">
      <w:pPr>
        <w:spacing w:line="360" w:lineRule="auto"/>
        <w:rPr>
          <w:rFonts w:asciiTheme="minorHAnsi" w:hAnsiTheme="minorHAnsi"/>
          <w:b/>
        </w:rPr>
      </w:pPr>
    </w:p>
    <w:p w:rsidR="001B3DBE" w:rsidRDefault="001B3DBE" w:rsidP="00795FE7">
      <w:pPr>
        <w:spacing w:line="360" w:lineRule="auto"/>
        <w:rPr>
          <w:rFonts w:asciiTheme="minorHAnsi" w:hAnsiTheme="minorHAnsi"/>
          <w:b/>
        </w:rPr>
      </w:pPr>
      <w:r w:rsidRPr="001B3DBE">
        <w:rPr>
          <w:rFonts w:asciiTheme="minorHAnsi" w:hAnsiTheme="minorHAnsi"/>
          <w:b/>
        </w:rPr>
        <w:t xml:space="preserve">Text Word Count:  </w:t>
      </w:r>
      <w:r>
        <w:rPr>
          <w:rFonts w:asciiTheme="minorHAnsi" w:hAnsiTheme="minorHAnsi"/>
          <w:b/>
        </w:rPr>
        <w:t>1,</w:t>
      </w:r>
      <w:r w:rsidR="005047BC">
        <w:rPr>
          <w:rFonts w:asciiTheme="minorHAnsi" w:hAnsiTheme="minorHAnsi"/>
          <w:b/>
        </w:rPr>
        <w:t>1</w:t>
      </w:r>
      <w:r w:rsidR="00F23133">
        <w:rPr>
          <w:rFonts w:asciiTheme="minorHAnsi" w:hAnsiTheme="minorHAnsi"/>
          <w:b/>
        </w:rPr>
        <w:t>9</w:t>
      </w:r>
      <w:r w:rsidR="00BF5D0E">
        <w:rPr>
          <w:rFonts w:asciiTheme="minorHAnsi" w:hAnsiTheme="minorHAnsi"/>
          <w:b/>
        </w:rPr>
        <w:t>7</w:t>
      </w:r>
    </w:p>
    <w:p w:rsidR="00795FE7" w:rsidRDefault="00795FE7" w:rsidP="00795FE7">
      <w:pPr>
        <w:spacing w:line="360" w:lineRule="auto"/>
        <w:rPr>
          <w:rFonts w:asciiTheme="minorHAnsi" w:hAnsiTheme="minorHAnsi"/>
          <w:b/>
        </w:rPr>
      </w:pPr>
    </w:p>
    <w:p w:rsidR="00795FE7" w:rsidRDefault="00795FE7" w:rsidP="00795FE7">
      <w:pPr>
        <w:spacing w:line="360" w:lineRule="auto"/>
        <w:rPr>
          <w:rFonts w:asciiTheme="minorHAnsi" w:hAnsiTheme="minorHAnsi"/>
        </w:rPr>
      </w:pPr>
      <w:r>
        <w:rPr>
          <w:rFonts w:asciiTheme="minorHAnsi" w:hAnsiTheme="minorHAnsi"/>
          <w:b/>
        </w:rPr>
        <w:t>Corresponding Author Contact:</w:t>
      </w:r>
    </w:p>
    <w:p w:rsidR="00795FE7" w:rsidRPr="00795FE7" w:rsidRDefault="00795FE7" w:rsidP="00795FE7">
      <w:pPr>
        <w:spacing w:line="360" w:lineRule="auto"/>
        <w:ind w:left="426"/>
        <w:rPr>
          <w:rFonts w:asciiTheme="minorHAnsi" w:eastAsiaTheme="minorEastAsia" w:hAnsiTheme="minorHAnsi"/>
          <w:noProof/>
          <w:color w:val="000000"/>
          <w:szCs w:val="21"/>
        </w:rPr>
      </w:pPr>
      <w:r w:rsidRPr="00795FE7">
        <w:rPr>
          <w:rFonts w:asciiTheme="minorHAnsi" w:eastAsiaTheme="minorEastAsia" w:hAnsiTheme="minorHAnsi"/>
          <w:b/>
          <w:bCs/>
          <w:noProof/>
          <w:color w:val="000000"/>
          <w:szCs w:val="20"/>
        </w:rPr>
        <w:t>TERENCE DWYER </w:t>
      </w:r>
      <w:r w:rsidRPr="00795FE7">
        <w:rPr>
          <w:rFonts w:asciiTheme="minorHAnsi" w:eastAsiaTheme="minorEastAsia" w:hAnsiTheme="minorHAnsi"/>
          <w:noProof/>
          <w:color w:val="000000"/>
          <w:szCs w:val="20"/>
        </w:rPr>
        <w:t>| MPH MD MB BS, AO</w:t>
      </w:r>
    </w:p>
    <w:p w:rsidR="00795FE7" w:rsidRPr="00795FE7" w:rsidRDefault="00795FE7" w:rsidP="00795FE7">
      <w:pPr>
        <w:spacing w:line="360" w:lineRule="auto"/>
        <w:ind w:left="426"/>
        <w:rPr>
          <w:rFonts w:asciiTheme="minorHAnsi" w:eastAsiaTheme="minorEastAsia" w:hAnsiTheme="minorHAnsi"/>
          <w:noProof/>
          <w:color w:val="000000"/>
          <w:szCs w:val="20"/>
        </w:rPr>
      </w:pPr>
      <w:r w:rsidRPr="00795FE7">
        <w:rPr>
          <w:rFonts w:asciiTheme="minorHAnsi" w:eastAsiaTheme="minorEastAsia" w:hAnsiTheme="minorHAnsi"/>
          <w:noProof/>
          <w:color w:val="000000"/>
          <w:szCs w:val="20"/>
        </w:rPr>
        <w:t>Executive Director, The George Institute for Global Health, University of Oxford</w:t>
      </w:r>
    </w:p>
    <w:p w:rsidR="00795FE7" w:rsidRPr="00795FE7" w:rsidRDefault="00795FE7" w:rsidP="00795FE7">
      <w:pPr>
        <w:spacing w:line="360" w:lineRule="auto"/>
        <w:ind w:left="426"/>
        <w:rPr>
          <w:rFonts w:asciiTheme="minorHAnsi" w:eastAsiaTheme="minorEastAsia" w:hAnsiTheme="minorHAnsi"/>
          <w:noProof/>
          <w:color w:val="000000"/>
          <w:szCs w:val="20"/>
        </w:rPr>
      </w:pPr>
      <w:r w:rsidRPr="00795FE7">
        <w:rPr>
          <w:rFonts w:asciiTheme="minorHAnsi" w:eastAsiaTheme="minorEastAsia" w:hAnsiTheme="minorHAnsi"/>
          <w:noProof/>
          <w:color w:val="000000"/>
          <w:szCs w:val="20"/>
        </w:rPr>
        <w:t>James Martin Fellow, The George Institute for Global Health, University of Oxford</w:t>
      </w:r>
    </w:p>
    <w:p w:rsidR="00795FE7" w:rsidRPr="00795FE7" w:rsidRDefault="00795FE7" w:rsidP="00795FE7">
      <w:pPr>
        <w:spacing w:line="360" w:lineRule="auto"/>
        <w:ind w:left="426"/>
        <w:rPr>
          <w:rFonts w:asciiTheme="minorHAnsi" w:eastAsiaTheme="minorEastAsia" w:hAnsiTheme="minorHAnsi"/>
          <w:noProof/>
          <w:color w:val="000000"/>
          <w:szCs w:val="20"/>
        </w:rPr>
      </w:pPr>
      <w:r w:rsidRPr="00795FE7">
        <w:rPr>
          <w:rFonts w:asciiTheme="minorHAnsi" w:eastAsiaTheme="minorEastAsia" w:hAnsiTheme="minorHAnsi"/>
          <w:noProof/>
          <w:color w:val="000000"/>
          <w:szCs w:val="20"/>
        </w:rPr>
        <w:t>Professor of Epidemiol</w:t>
      </w:r>
      <w:r w:rsidRPr="00795FE7">
        <w:rPr>
          <w:rFonts w:asciiTheme="minorHAnsi" w:eastAsiaTheme="minorEastAsia" w:hAnsiTheme="minorHAnsi"/>
          <w:noProof/>
          <w:color w:val="1F497D"/>
          <w:szCs w:val="20"/>
        </w:rPr>
        <w:t>o</w:t>
      </w:r>
      <w:r w:rsidRPr="00795FE7">
        <w:rPr>
          <w:rFonts w:asciiTheme="minorHAnsi" w:eastAsiaTheme="minorEastAsia" w:hAnsiTheme="minorHAnsi"/>
          <w:noProof/>
          <w:color w:val="000000"/>
          <w:szCs w:val="20"/>
        </w:rPr>
        <w:t>gy, University of Oxford</w:t>
      </w:r>
    </w:p>
    <w:p w:rsidR="00795FE7" w:rsidRPr="00795FE7" w:rsidRDefault="00795FE7" w:rsidP="00795FE7">
      <w:pPr>
        <w:spacing w:line="360" w:lineRule="auto"/>
        <w:ind w:left="426"/>
        <w:rPr>
          <w:rFonts w:asciiTheme="minorHAnsi" w:eastAsiaTheme="minorEastAsia" w:hAnsiTheme="minorHAnsi"/>
          <w:noProof/>
          <w:color w:val="000000"/>
          <w:szCs w:val="21"/>
        </w:rPr>
      </w:pPr>
      <w:r w:rsidRPr="00795FE7">
        <w:rPr>
          <w:rFonts w:asciiTheme="minorHAnsi" w:eastAsiaTheme="minorEastAsia" w:hAnsiTheme="minorHAnsi"/>
          <w:b/>
          <w:bCs/>
          <w:noProof/>
          <w:color w:val="000000"/>
          <w:szCs w:val="20"/>
        </w:rPr>
        <w:t>The George Institute for Global Health </w:t>
      </w:r>
    </w:p>
    <w:p w:rsidR="00795FE7" w:rsidRPr="00795FE7" w:rsidRDefault="00795FE7" w:rsidP="00795FE7">
      <w:pPr>
        <w:spacing w:line="360" w:lineRule="auto"/>
        <w:ind w:left="426"/>
        <w:rPr>
          <w:rFonts w:asciiTheme="minorHAnsi" w:eastAsiaTheme="minorEastAsia" w:hAnsiTheme="minorHAnsi"/>
          <w:noProof/>
          <w:color w:val="000000"/>
          <w:szCs w:val="21"/>
        </w:rPr>
      </w:pPr>
      <w:r w:rsidRPr="00795FE7">
        <w:rPr>
          <w:rFonts w:asciiTheme="minorHAnsi" w:eastAsiaTheme="minorEastAsia" w:hAnsiTheme="minorHAnsi"/>
          <w:noProof/>
          <w:color w:val="000000"/>
          <w:szCs w:val="20"/>
        </w:rPr>
        <w:t>Oxford Martin School | University of Oxford</w:t>
      </w:r>
    </w:p>
    <w:p w:rsidR="00795FE7" w:rsidRPr="00795FE7" w:rsidRDefault="00795FE7" w:rsidP="00795FE7">
      <w:pPr>
        <w:spacing w:line="360" w:lineRule="auto"/>
        <w:ind w:left="426"/>
        <w:rPr>
          <w:rFonts w:asciiTheme="minorHAnsi" w:eastAsiaTheme="minorEastAsia" w:hAnsiTheme="minorHAnsi"/>
          <w:noProof/>
          <w:color w:val="000000"/>
          <w:szCs w:val="21"/>
        </w:rPr>
      </w:pPr>
      <w:r w:rsidRPr="00795FE7">
        <w:rPr>
          <w:rFonts w:asciiTheme="minorHAnsi" w:eastAsiaTheme="minorEastAsia" w:hAnsiTheme="minorHAnsi"/>
          <w:noProof/>
          <w:color w:val="000000"/>
          <w:szCs w:val="20"/>
        </w:rPr>
        <w:t>34 Broad Street</w:t>
      </w:r>
    </w:p>
    <w:p w:rsidR="00795FE7" w:rsidRPr="00795FE7" w:rsidRDefault="00795FE7" w:rsidP="00795FE7">
      <w:pPr>
        <w:spacing w:line="360" w:lineRule="auto"/>
        <w:ind w:left="426"/>
        <w:rPr>
          <w:rFonts w:asciiTheme="minorHAnsi" w:eastAsiaTheme="minorEastAsia" w:hAnsiTheme="minorHAnsi"/>
          <w:noProof/>
          <w:color w:val="000000"/>
          <w:szCs w:val="21"/>
        </w:rPr>
      </w:pPr>
      <w:r w:rsidRPr="00795FE7">
        <w:rPr>
          <w:rFonts w:asciiTheme="minorHAnsi" w:eastAsiaTheme="minorEastAsia" w:hAnsiTheme="minorHAnsi"/>
          <w:noProof/>
          <w:color w:val="000000"/>
          <w:szCs w:val="20"/>
        </w:rPr>
        <w:t>Oxford OX1 3BD</w:t>
      </w:r>
      <w:r w:rsidRPr="00795FE7">
        <w:rPr>
          <w:rFonts w:asciiTheme="minorHAnsi" w:eastAsiaTheme="minorEastAsia" w:hAnsiTheme="minorHAnsi"/>
          <w:b/>
          <w:bCs/>
          <w:noProof/>
          <w:color w:val="000000"/>
          <w:szCs w:val="20"/>
        </w:rPr>
        <w:t> </w:t>
      </w:r>
      <w:r w:rsidRPr="00795FE7">
        <w:rPr>
          <w:rFonts w:asciiTheme="minorHAnsi" w:eastAsiaTheme="minorEastAsia" w:hAnsiTheme="minorHAnsi"/>
          <w:b/>
          <w:bCs/>
          <w:noProof/>
          <w:color w:val="000000"/>
          <w:szCs w:val="20"/>
          <w:lang w:val="en-AU"/>
        </w:rPr>
        <w:t>| </w:t>
      </w:r>
      <w:r w:rsidRPr="00795FE7">
        <w:rPr>
          <w:rFonts w:asciiTheme="minorHAnsi" w:eastAsiaTheme="minorEastAsia" w:hAnsiTheme="minorHAnsi"/>
          <w:noProof/>
          <w:color w:val="000000"/>
          <w:szCs w:val="20"/>
        </w:rPr>
        <w:t>United Kingdom</w:t>
      </w:r>
    </w:p>
    <w:p w:rsidR="00795FE7" w:rsidRPr="00997B17" w:rsidRDefault="00795FE7" w:rsidP="00997B17">
      <w:pPr>
        <w:spacing w:line="360" w:lineRule="auto"/>
        <w:ind w:left="426"/>
        <w:rPr>
          <w:rFonts w:asciiTheme="minorHAnsi" w:hAnsiTheme="minorHAnsi"/>
          <w:sz w:val="28"/>
        </w:rPr>
      </w:pPr>
      <w:r w:rsidRPr="00795FE7">
        <w:rPr>
          <w:rFonts w:asciiTheme="minorHAnsi" w:eastAsiaTheme="minorEastAsia" w:hAnsiTheme="minorHAnsi"/>
          <w:noProof/>
          <w:color w:val="000000"/>
          <w:szCs w:val="20"/>
        </w:rPr>
        <w:t>T: +44 1865 617 203 </w:t>
      </w:r>
      <w:r w:rsidRPr="00795FE7">
        <w:rPr>
          <w:rFonts w:asciiTheme="minorHAnsi" w:eastAsiaTheme="minorEastAsia" w:hAnsiTheme="minorHAnsi"/>
          <w:b/>
          <w:bCs/>
          <w:noProof/>
          <w:color w:val="000000"/>
          <w:szCs w:val="20"/>
          <w:lang w:val="en-AU"/>
        </w:rPr>
        <w:t>|</w:t>
      </w:r>
      <w:r w:rsidRPr="00795FE7">
        <w:rPr>
          <w:rFonts w:asciiTheme="minorHAnsi" w:eastAsiaTheme="minorEastAsia" w:hAnsiTheme="minorHAnsi"/>
          <w:noProof/>
          <w:color w:val="000000"/>
          <w:szCs w:val="20"/>
        </w:rPr>
        <w:t>  F: +44 1865 617 202 | W: www.georgeinstitute.ox.ac.uk</w:t>
      </w:r>
    </w:p>
    <w:p w:rsidR="00997B17" w:rsidRDefault="00997B17">
      <w:pPr>
        <w:spacing w:after="200" w:line="276" w:lineRule="auto"/>
        <w:rPr>
          <w:rFonts w:asciiTheme="minorHAnsi" w:hAnsiTheme="minorHAnsi"/>
          <w:sz w:val="22"/>
        </w:rPr>
      </w:pPr>
      <w:r>
        <w:rPr>
          <w:rFonts w:asciiTheme="minorHAnsi" w:hAnsiTheme="minorHAnsi"/>
          <w:sz w:val="22"/>
        </w:rPr>
        <w:br w:type="page"/>
      </w:r>
    </w:p>
    <w:p w:rsidR="00451876" w:rsidRDefault="00415447" w:rsidP="007732FA">
      <w:pPr>
        <w:spacing w:line="480" w:lineRule="auto"/>
        <w:rPr>
          <w:rFonts w:asciiTheme="minorHAnsi" w:hAnsiTheme="minorHAnsi"/>
          <w:sz w:val="22"/>
        </w:rPr>
      </w:pPr>
      <w:r w:rsidRPr="006E14BC">
        <w:rPr>
          <w:rFonts w:asciiTheme="minorHAnsi" w:hAnsiTheme="minorHAnsi"/>
          <w:sz w:val="22"/>
        </w:rPr>
        <w:lastRenderedPageBreak/>
        <w:t>The recent decision to stop the National Children</w:t>
      </w:r>
      <w:r w:rsidR="00B779D5" w:rsidRPr="006E14BC">
        <w:rPr>
          <w:rFonts w:asciiTheme="minorHAnsi" w:hAnsiTheme="minorHAnsi"/>
          <w:sz w:val="22"/>
        </w:rPr>
        <w:t>’</w:t>
      </w:r>
      <w:r w:rsidRPr="006E14BC">
        <w:rPr>
          <w:rFonts w:asciiTheme="minorHAnsi" w:hAnsiTheme="minorHAnsi"/>
          <w:sz w:val="22"/>
        </w:rPr>
        <w:t xml:space="preserve">s Study </w:t>
      </w:r>
      <w:r w:rsidR="00DC4255">
        <w:rPr>
          <w:rFonts w:asciiTheme="minorHAnsi" w:hAnsiTheme="minorHAnsi"/>
          <w:sz w:val="22"/>
        </w:rPr>
        <w:fldChar w:fldCharType="begin"/>
      </w:r>
      <w:r w:rsidR="00BD3040">
        <w:rPr>
          <w:rFonts w:asciiTheme="minorHAnsi" w:hAnsiTheme="minorHAnsi"/>
          <w:sz w:val="22"/>
        </w:rPr>
        <w:instrText xml:space="preserve"> ADDIN EN.CITE &lt;EndNote&gt;&lt;Cite&gt;&lt;Author&gt;Kaiser&lt;/Author&gt;&lt;Year&gt;2014&lt;/Year&gt;&lt;RecNum&gt;516&lt;/RecNum&gt;&lt;DisplayText&gt;&lt;style face="superscript"&gt;1&lt;/style&gt;&lt;/DisplayText&gt;&lt;record&gt;&lt;rec-number&gt;516&lt;/rec-number&gt;&lt;foreign-keys&gt;&lt;key app="EN" db-id="29zvr52sczwvfje5zafxz2d0t9r55afsw2pa" timestamp="1471351156"&gt;516&lt;/key&gt;&lt;/foreign-keys&gt;&lt;ref-type name="Journal Article"&gt;17&lt;/ref-type&gt;&lt;contributors&gt;&lt;authors&gt;&lt;author&gt;Kaiser, J.&lt;/author&gt;&lt;/authors&gt;&lt;/contributors&gt;&lt;titles&gt;&lt;title&gt;Biomedical Research. Ambitious children&amp;apos;s study meets disappointing end&lt;/title&gt;&lt;secondary-title&gt;Science&lt;/secondary-title&gt;&lt;/titles&gt;&lt;periodical&gt;&lt;full-title&gt;Science&lt;/full-title&gt;&lt;/periodical&gt;&lt;pages&gt;1441&lt;/pages&gt;&lt;volume&gt;346&lt;/volume&gt;&lt;number&gt;6216&lt;/number&gt;&lt;keywords&gt;&lt;keyword&gt;Biomedical Research/*economics&lt;/keyword&gt;&lt;keyword&gt;Child&lt;/keyword&gt;&lt;keyword&gt;*Child Development&lt;/keyword&gt;&lt;keyword&gt;Child Welfare/*economics&lt;/keyword&gt;&lt;keyword&gt;Federal Government&lt;/keyword&gt;&lt;keyword&gt;Humans&lt;/keyword&gt;&lt;keyword&gt;National Institutes of Health (U.S.)&lt;/keyword&gt;&lt;keyword&gt;United States&lt;/keyword&gt;&lt;/keywords&gt;&lt;dates&gt;&lt;year&gt;2014&lt;/year&gt;&lt;pub-dates&gt;&lt;date&gt;Dec 19&lt;/date&gt;&lt;/pub-dates&gt;&lt;/dates&gt;&lt;isbn&gt;1095-9203 (Electronic)&amp;#xD;0036-8075 (Linking)&lt;/isbn&gt;&lt;accession-num&gt;25525222&lt;/accession-num&gt;&lt;urls&gt;&lt;related-urls&gt;&lt;url&gt;http://www.ncbi.nlm.nih.gov/pubmed/25525222&lt;/url&gt;&lt;/related-urls&gt;&lt;/urls&gt;&lt;electronic-resource-num&gt;10.1126/science.346.6216.1441&lt;/electronic-resource-num&gt;&lt;/record&gt;&lt;/Cite&gt;&lt;/EndNote&gt;</w:instrText>
      </w:r>
      <w:r w:rsidR="00DC4255">
        <w:rPr>
          <w:rFonts w:asciiTheme="minorHAnsi" w:hAnsiTheme="minorHAnsi"/>
          <w:sz w:val="22"/>
        </w:rPr>
        <w:fldChar w:fldCharType="separate"/>
      </w:r>
      <w:r w:rsidR="00BD3040" w:rsidRPr="00BD3040">
        <w:rPr>
          <w:rFonts w:asciiTheme="minorHAnsi" w:hAnsiTheme="minorHAnsi"/>
          <w:noProof/>
          <w:sz w:val="22"/>
          <w:vertAlign w:val="superscript"/>
        </w:rPr>
        <w:t>1</w:t>
      </w:r>
      <w:r w:rsidR="00DC4255">
        <w:rPr>
          <w:rFonts w:asciiTheme="minorHAnsi" w:hAnsiTheme="minorHAnsi"/>
          <w:sz w:val="22"/>
        </w:rPr>
        <w:fldChar w:fldCharType="end"/>
      </w:r>
      <w:r w:rsidR="00F521CA" w:rsidRPr="006E14BC">
        <w:rPr>
          <w:rFonts w:asciiTheme="minorHAnsi" w:hAnsiTheme="minorHAnsi"/>
          <w:sz w:val="22"/>
        </w:rPr>
        <w:t xml:space="preserve"> </w:t>
      </w:r>
      <w:r w:rsidRPr="006E14BC">
        <w:rPr>
          <w:rFonts w:asciiTheme="minorHAnsi" w:hAnsiTheme="minorHAnsi"/>
          <w:sz w:val="22"/>
        </w:rPr>
        <w:t>brings to the forefront questions about what has been lost and how important studies such as this might still be almost twenty years</w:t>
      </w:r>
      <w:r w:rsidR="008D4C26" w:rsidRPr="006E14BC">
        <w:rPr>
          <w:rFonts w:asciiTheme="minorHAnsi" w:hAnsiTheme="minorHAnsi"/>
          <w:sz w:val="22"/>
        </w:rPr>
        <w:t xml:space="preserve"> after that study was initiated</w:t>
      </w:r>
      <w:r w:rsidR="0048205A" w:rsidRPr="006E14BC">
        <w:rPr>
          <w:rFonts w:asciiTheme="minorHAnsi" w:hAnsiTheme="minorHAnsi"/>
          <w:sz w:val="22"/>
        </w:rPr>
        <w:t xml:space="preserve"> in 2000</w:t>
      </w:r>
      <w:r w:rsidR="008D4C26" w:rsidRPr="006E14BC">
        <w:rPr>
          <w:rFonts w:asciiTheme="minorHAnsi" w:hAnsiTheme="minorHAnsi"/>
          <w:sz w:val="22"/>
        </w:rPr>
        <w:t xml:space="preserve">. </w:t>
      </w:r>
      <w:r w:rsidR="001A49D9">
        <w:rPr>
          <w:rFonts w:asciiTheme="minorHAnsi" w:hAnsiTheme="minorHAnsi"/>
          <w:sz w:val="22"/>
        </w:rPr>
        <w:t xml:space="preserve"> </w:t>
      </w:r>
      <w:r w:rsidR="008D4C26" w:rsidRPr="006E14BC">
        <w:rPr>
          <w:rFonts w:asciiTheme="minorHAnsi" w:hAnsiTheme="minorHAnsi"/>
          <w:sz w:val="22"/>
        </w:rPr>
        <w:t xml:space="preserve">The rationale then </w:t>
      </w:r>
      <w:r w:rsidRPr="006E14BC">
        <w:rPr>
          <w:rFonts w:asciiTheme="minorHAnsi" w:hAnsiTheme="minorHAnsi"/>
          <w:sz w:val="22"/>
        </w:rPr>
        <w:t>was clear</w:t>
      </w:r>
      <w:r w:rsidR="00DC4255">
        <w:rPr>
          <w:rFonts w:asciiTheme="minorHAnsi" w:hAnsiTheme="minorHAnsi"/>
          <w:sz w:val="22"/>
        </w:rPr>
        <w:t xml:space="preserve"> </w:t>
      </w:r>
      <w:r w:rsidR="00DC4255">
        <w:rPr>
          <w:rFonts w:asciiTheme="minorHAnsi" w:hAnsiTheme="minorHAnsi"/>
          <w:sz w:val="22"/>
        </w:rPr>
        <w:fldChar w:fldCharType="begin">
          <w:fldData xml:space="preserve">PEVuZE5vdGU+PENpdGU+PEF1dGhvcj5PbHNlbjwvQXV0aG9yPjxZZWFyPjIwMDE8L1llYXI+PFJl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</w:fldData>
        </w:fldChar>
      </w:r>
      <w:r w:rsidR="00BD3040">
        <w:rPr>
          <w:rFonts w:asciiTheme="minorHAnsi" w:hAnsiTheme="minorHAnsi"/>
          <w:sz w:val="22"/>
        </w:rPr>
        <w:instrText xml:space="preserve"> ADDIN EN.CITE </w:instrText>
      </w:r>
      <w:r w:rsidR="00BD3040">
        <w:rPr>
          <w:rFonts w:asciiTheme="minorHAnsi" w:hAnsiTheme="minorHAnsi"/>
          <w:sz w:val="22"/>
        </w:rPr>
        <w:fldChar w:fldCharType="begin">
          <w:fldData xml:space="preserve">PEVuZE5vdGU+PENpdGU+PEF1dGhvcj5PbHNlbjwvQXV0aG9yPjxZZWFyPjIwMDE8L1llYXI+PFJl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</w:fldData>
        </w:fldChar>
      </w:r>
      <w:r w:rsidR="00BD3040">
        <w:rPr>
          <w:rFonts w:asciiTheme="minorHAnsi" w:hAnsiTheme="minorHAnsi"/>
          <w:sz w:val="22"/>
        </w:rPr>
        <w:instrText xml:space="preserve"> ADDIN EN.CITE.DATA </w:instrText>
      </w:r>
      <w:r w:rsidR="00BD3040">
        <w:rPr>
          <w:rFonts w:asciiTheme="minorHAnsi" w:hAnsiTheme="minorHAnsi"/>
          <w:sz w:val="22"/>
        </w:rPr>
      </w:r>
      <w:r w:rsidR="00BD3040">
        <w:rPr>
          <w:rFonts w:asciiTheme="minorHAnsi" w:hAnsiTheme="minorHAnsi"/>
          <w:sz w:val="22"/>
        </w:rPr>
        <w:fldChar w:fldCharType="end"/>
      </w:r>
      <w:r w:rsidR="00DC4255">
        <w:rPr>
          <w:rFonts w:asciiTheme="minorHAnsi" w:hAnsiTheme="minorHAnsi"/>
          <w:sz w:val="22"/>
        </w:rPr>
      </w:r>
      <w:r w:rsidR="00DC4255">
        <w:rPr>
          <w:rFonts w:asciiTheme="minorHAnsi" w:hAnsiTheme="minorHAnsi"/>
          <w:sz w:val="22"/>
        </w:rPr>
        <w:fldChar w:fldCharType="separate"/>
      </w:r>
      <w:r w:rsidR="00BD3040" w:rsidRPr="00BD3040">
        <w:rPr>
          <w:rFonts w:asciiTheme="minorHAnsi" w:hAnsiTheme="minorHAnsi"/>
          <w:noProof/>
          <w:sz w:val="22"/>
          <w:vertAlign w:val="superscript"/>
        </w:rPr>
        <w:t>2</w:t>
      </w:r>
      <w:r w:rsidR="00DC4255">
        <w:rPr>
          <w:rFonts w:asciiTheme="minorHAnsi" w:hAnsiTheme="minorHAnsi"/>
          <w:sz w:val="22"/>
        </w:rPr>
        <w:fldChar w:fldCharType="end"/>
      </w:r>
      <w:r w:rsidRPr="006E14BC">
        <w:rPr>
          <w:rFonts w:asciiTheme="minorHAnsi" w:hAnsiTheme="minorHAnsi"/>
          <w:sz w:val="22"/>
        </w:rPr>
        <w:t xml:space="preserve">. </w:t>
      </w:r>
      <w:r w:rsidR="0078047D">
        <w:rPr>
          <w:rFonts w:asciiTheme="minorHAnsi" w:hAnsiTheme="minorHAnsi"/>
          <w:sz w:val="22"/>
        </w:rPr>
        <w:t xml:space="preserve"> </w:t>
      </w:r>
      <w:r w:rsidRPr="006E14BC">
        <w:rPr>
          <w:rFonts w:asciiTheme="minorHAnsi" w:hAnsiTheme="minorHAnsi"/>
          <w:sz w:val="22"/>
        </w:rPr>
        <w:t>Little progress had been made in the previous decade</w:t>
      </w:r>
      <w:r w:rsidR="00AD3295" w:rsidRPr="006E14BC">
        <w:rPr>
          <w:rFonts w:asciiTheme="minorHAnsi" w:hAnsiTheme="minorHAnsi"/>
          <w:sz w:val="22"/>
        </w:rPr>
        <w:t>s</w:t>
      </w:r>
      <w:r w:rsidRPr="006E14BC">
        <w:rPr>
          <w:rFonts w:asciiTheme="minorHAnsi" w:hAnsiTheme="minorHAnsi"/>
          <w:sz w:val="22"/>
        </w:rPr>
        <w:t xml:space="preserve"> in understanding the causes of </w:t>
      </w:r>
      <w:r w:rsidR="0078047D">
        <w:rPr>
          <w:rFonts w:asciiTheme="minorHAnsi" w:hAnsiTheme="minorHAnsi"/>
          <w:sz w:val="22"/>
        </w:rPr>
        <w:t xml:space="preserve">many </w:t>
      </w:r>
      <w:r w:rsidRPr="006E14BC">
        <w:rPr>
          <w:rFonts w:asciiTheme="minorHAnsi" w:hAnsiTheme="minorHAnsi"/>
          <w:sz w:val="22"/>
        </w:rPr>
        <w:t xml:space="preserve">major childhood disorders, and there was insufficient evidence available to confidently mount interventions to prevent many </w:t>
      </w:r>
      <w:r w:rsidR="008D4C26" w:rsidRPr="006E14BC">
        <w:rPr>
          <w:rFonts w:asciiTheme="minorHAnsi" w:hAnsiTheme="minorHAnsi"/>
          <w:sz w:val="22"/>
        </w:rPr>
        <w:t xml:space="preserve">of them.  A lack of </w:t>
      </w:r>
      <w:r w:rsidRPr="006E14BC">
        <w:rPr>
          <w:rFonts w:asciiTheme="minorHAnsi" w:hAnsiTheme="minorHAnsi"/>
          <w:sz w:val="22"/>
        </w:rPr>
        <w:t>evidence from cohort studies</w:t>
      </w:r>
      <w:r w:rsidR="00451876" w:rsidRPr="006E14BC">
        <w:rPr>
          <w:rFonts w:asciiTheme="minorHAnsi" w:hAnsiTheme="minorHAnsi"/>
          <w:sz w:val="22"/>
        </w:rPr>
        <w:t xml:space="preserve"> </w:t>
      </w:r>
      <w:r w:rsidR="00D61D5B">
        <w:rPr>
          <w:rFonts w:asciiTheme="minorHAnsi" w:hAnsiTheme="minorHAnsi"/>
          <w:sz w:val="22"/>
        </w:rPr>
        <w:t xml:space="preserve">with </w:t>
      </w:r>
      <w:r w:rsidR="00D61D5B" w:rsidRPr="006E14BC">
        <w:rPr>
          <w:rFonts w:asciiTheme="minorHAnsi" w:hAnsiTheme="minorHAnsi"/>
          <w:sz w:val="22"/>
        </w:rPr>
        <w:t xml:space="preserve">prospective </w:t>
      </w:r>
      <w:r w:rsidR="00D61D5B">
        <w:rPr>
          <w:rFonts w:asciiTheme="minorHAnsi" w:hAnsiTheme="minorHAnsi"/>
          <w:sz w:val="22"/>
        </w:rPr>
        <w:t xml:space="preserve">data </w:t>
      </w:r>
      <w:r w:rsidR="00451876" w:rsidRPr="006E14BC">
        <w:rPr>
          <w:rFonts w:asciiTheme="minorHAnsi" w:hAnsiTheme="minorHAnsi"/>
          <w:sz w:val="22"/>
        </w:rPr>
        <w:t xml:space="preserve">had left a major evidence gap </w:t>
      </w:r>
      <w:r w:rsidR="0048205A" w:rsidRPr="006E14BC">
        <w:rPr>
          <w:rFonts w:asciiTheme="minorHAnsi" w:hAnsiTheme="minorHAnsi"/>
          <w:sz w:val="22"/>
        </w:rPr>
        <w:t>in</w:t>
      </w:r>
      <w:r w:rsidR="008D4C26" w:rsidRPr="006E14BC">
        <w:rPr>
          <w:rFonts w:asciiTheme="minorHAnsi" w:hAnsiTheme="minorHAnsi"/>
          <w:sz w:val="22"/>
        </w:rPr>
        <w:t xml:space="preserve"> childhood disease etiology in stark contrast to</w:t>
      </w:r>
      <w:r w:rsidR="00451876" w:rsidRPr="006E14BC">
        <w:rPr>
          <w:rFonts w:asciiTheme="minorHAnsi" w:hAnsiTheme="minorHAnsi"/>
          <w:sz w:val="22"/>
        </w:rPr>
        <w:t xml:space="preserve"> efforts</w:t>
      </w:r>
      <w:r w:rsidR="00AD3295" w:rsidRPr="006E14BC">
        <w:rPr>
          <w:rFonts w:asciiTheme="minorHAnsi" w:hAnsiTheme="minorHAnsi"/>
          <w:sz w:val="22"/>
        </w:rPr>
        <w:t xml:space="preserve"> involving </w:t>
      </w:r>
      <w:r w:rsidR="008D4C26" w:rsidRPr="006E14BC">
        <w:rPr>
          <w:rFonts w:asciiTheme="minorHAnsi" w:hAnsiTheme="minorHAnsi"/>
          <w:sz w:val="22"/>
        </w:rPr>
        <w:t xml:space="preserve">successful research on </w:t>
      </w:r>
      <w:r w:rsidR="00AD3295" w:rsidRPr="006E14BC">
        <w:rPr>
          <w:rFonts w:asciiTheme="minorHAnsi" w:hAnsiTheme="minorHAnsi"/>
          <w:sz w:val="22"/>
        </w:rPr>
        <w:t>adult diseases</w:t>
      </w:r>
      <w:r w:rsidR="00C20A03">
        <w:rPr>
          <w:rFonts w:asciiTheme="minorHAnsi" w:hAnsiTheme="minorHAnsi"/>
          <w:sz w:val="22"/>
        </w:rPr>
        <w:t xml:space="preserve"> where cohort studies were a central component.</w:t>
      </w:r>
    </w:p>
    <w:p w:rsidR="00EA5D3E" w:rsidRPr="006E14BC" w:rsidRDefault="00EA5D3E" w:rsidP="007732FA">
      <w:pPr>
        <w:spacing w:line="480" w:lineRule="auto"/>
        <w:rPr>
          <w:rFonts w:asciiTheme="minorHAnsi" w:hAnsiTheme="minorHAnsi"/>
          <w:sz w:val="22"/>
        </w:rPr>
      </w:pPr>
    </w:p>
    <w:p w:rsidR="00415447" w:rsidRPr="006E14BC" w:rsidRDefault="0048205A" w:rsidP="007732FA">
      <w:pPr>
        <w:spacing w:line="480" w:lineRule="auto"/>
        <w:rPr>
          <w:rFonts w:asciiTheme="minorHAnsi" w:hAnsiTheme="minorHAnsi"/>
          <w:sz w:val="22"/>
        </w:rPr>
      </w:pPr>
      <w:r w:rsidRPr="006E14BC">
        <w:rPr>
          <w:rFonts w:asciiTheme="minorHAnsi" w:hAnsiTheme="minorHAnsi"/>
          <w:sz w:val="22"/>
        </w:rPr>
        <w:t xml:space="preserve">Important pediatric </w:t>
      </w:r>
      <w:r w:rsidR="006E14BC" w:rsidRPr="006E14BC">
        <w:rPr>
          <w:rFonts w:asciiTheme="minorHAnsi" w:hAnsiTheme="minorHAnsi"/>
          <w:sz w:val="22"/>
        </w:rPr>
        <w:t>conditions for</w:t>
      </w:r>
      <w:r w:rsidR="00F521CA" w:rsidRPr="006E14BC">
        <w:rPr>
          <w:rFonts w:asciiTheme="minorHAnsi" w:hAnsiTheme="minorHAnsi"/>
          <w:sz w:val="22"/>
        </w:rPr>
        <w:t xml:space="preserve"> which prospective </w:t>
      </w:r>
      <w:r w:rsidR="00DE2C17">
        <w:rPr>
          <w:rFonts w:asciiTheme="minorHAnsi" w:hAnsiTheme="minorHAnsi"/>
          <w:sz w:val="22"/>
        </w:rPr>
        <w:t>data</w:t>
      </w:r>
      <w:r w:rsidR="00DE2C17" w:rsidRPr="006E14BC">
        <w:rPr>
          <w:rFonts w:asciiTheme="minorHAnsi" w:hAnsiTheme="minorHAnsi"/>
          <w:sz w:val="22"/>
        </w:rPr>
        <w:t xml:space="preserve"> </w:t>
      </w:r>
      <w:r w:rsidR="00F521CA" w:rsidRPr="006E14BC">
        <w:rPr>
          <w:rFonts w:asciiTheme="minorHAnsi" w:hAnsiTheme="minorHAnsi"/>
          <w:sz w:val="22"/>
        </w:rPr>
        <w:t>might be critical</w:t>
      </w:r>
      <w:r w:rsidRPr="006E14BC">
        <w:rPr>
          <w:rFonts w:asciiTheme="minorHAnsi" w:hAnsiTheme="minorHAnsi"/>
          <w:sz w:val="22"/>
        </w:rPr>
        <w:t xml:space="preserve"> </w:t>
      </w:r>
      <w:r w:rsidR="00D06C5E" w:rsidRPr="006E14BC">
        <w:rPr>
          <w:rFonts w:asciiTheme="minorHAnsi" w:hAnsiTheme="minorHAnsi"/>
          <w:sz w:val="22"/>
        </w:rPr>
        <w:t>included birth defects</w:t>
      </w:r>
      <w:r w:rsidR="00451876" w:rsidRPr="006E14BC">
        <w:rPr>
          <w:rFonts w:asciiTheme="minorHAnsi" w:hAnsiTheme="minorHAnsi"/>
          <w:sz w:val="22"/>
        </w:rPr>
        <w:t xml:space="preserve">, </w:t>
      </w:r>
      <w:r w:rsidRPr="006E14BC">
        <w:rPr>
          <w:rFonts w:asciiTheme="minorHAnsi" w:hAnsiTheme="minorHAnsi"/>
          <w:sz w:val="22"/>
        </w:rPr>
        <w:t xml:space="preserve">childhood </w:t>
      </w:r>
      <w:r w:rsidR="00451876" w:rsidRPr="006E14BC">
        <w:rPr>
          <w:rFonts w:asciiTheme="minorHAnsi" w:hAnsiTheme="minorHAnsi"/>
          <w:sz w:val="22"/>
        </w:rPr>
        <w:t>cancer</w:t>
      </w:r>
      <w:r w:rsidR="00F521CA" w:rsidRPr="006E14BC">
        <w:rPr>
          <w:rFonts w:asciiTheme="minorHAnsi" w:hAnsiTheme="minorHAnsi"/>
          <w:sz w:val="22"/>
        </w:rPr>
        <w:t xml:space="preserve">, type 1 diabetes and </w:t>
      </w:r>
      <w:r w:rsidR="006E14BC" w:rsidRPr="006E14BC">
        <w:rPr>
          <w:rFonts w:asciiTheme="minorHAnsi" w:hAnsiTheme="minorHAnsi"/>
          <w:sz w:val="22"/>
        </w:rPr>
        <w:t xml:space="preserve">autism </w:t>
      </w:r>
      <w:r w:rsidR="0054767F">
        <w:rPr>
          <w:rFonts w:asciiTheme="minorHAnsi" w:hAnsiTheme="minorHAnsi"/>
          <w:sz w:val="22"/>
        </w:rPr>
        <w:fldChar w:fldCharType="begin">
          <w:fldData xml:space="preserve">PEVuZE5vdGU+PENpdGU+PEF1dGhvcj5PbHNlbjwvQXV0aG9yPjxZZWFyPjIwMDE8L1llYXI+PFJl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</w:fldData>
        </w:fldChar>
      </w:r>
      <w:r w:rsidR="00BD3040">
        <w:rPr>
          <w:rFonts w:asciiTheme="minorHAnsi" w:hAnsiTheme="minorHAnsi"/>
          <w:sz w:val="22"/>
        </w:rPr>
        <w:instrText xml:space="preserve"> ADDIN EN.CITE </w:instrText>
      </w:r>
      <w:r w:rsidR="00BD3040">
        <w:rPr>
          <w:rFonts w:asciiTheme="minorHAnsi" w:hAnsiTheme="minorHAnsi"/>
          <w:sz w:val="22"/>
        </w:rPr>
        <w:fldChar w:fldCharType="begin">
          <w:fldData xml:space="preserve">PEVuZE5vdGU+PENpdGU+PEF1dGhvcj5PbHNlbjwvQXV0aG9yPjxZZWFyPjIwMDE8L1llYXI+PFJl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</w:fldData>
        </w:fldChar>
      </w:r>
      <w:r w:rsidR="00BD3040">
        <w:rPr>
          <w:rFonts w:asciiTheme="minorHAnsi" w:hAnsiTheme="minorHAnsi"/>
          <w:sz w:val="22"/>
        </w:rPr>
        <w:instrText xml:space="preserve"> ADDIN EN.CITE.DATA </w:instrText>
      </w:r>
      <w:r w:rsidR="00BD3040">
        <w:rPr>
          <w:rFonts w:asciiTheme="minorHAnsi" w:hAnsiTheme="minorHAnsi"/>
          <w:sz w:val="22"/>
        </w:rPr>
      </w:r>
      <w:r w:rsidR="00BD3040">
        <w:rPr>
          <w:rFonts w:asciiTheme="minorHAnsi" w:hAnsiTheme="minorHAnsi"/>
          <w:sz w:val="22"/>
        </w:rPr>
        <w:fldChar w:fldCharType="end"/>
      </w:r>
      <w:r w:rsidR="0054767F">
        <w:rPr>
          <w:rFonts w:asciiTheme="minorHAnsi" w:hAnsiTheme="minorHAnsi"/>
          <w:sz w:val="22"/>
        </w:rPr>
      </w:r>
      <w:r w:rsidR="0054767F">
        <w:rPr>
          <w:rFonts w:asciiTheme="minorHAnsi" w:hAnsiTheme="minorHAnsi"/>
          <w:sz w:val="22"/>
        </w:rPr>
        <w:fldChar w:fldCharType="separate"/>
      </w:r>
      <w:r w:rsidR="00BD3040" w:rsidRPr="00BD3040">
        <w:rPr>
          <w:rFonts w:asciiTheme="minorHAnsi" w:hAnsiTheme="minorHAnsi"/>
          <w:noProof/>
          <w:sz w:val="22"/>
          <w:vertAlign w:val="superscript"/>
        </w:rPr>
        <w:t>2</w:t>
      </w:r>
      <w:r w:rsidR="0054767F">
        <w:rPr>
          <w:rFonts w:asciiTheme="minorHAnsi" w:hAnsiTheme="minorHAnsi"/>
          <w:sz w:val="22"/>
        </w:rPr>
        <w:fldChar w:fldCharType="end"/>
      </w:r>
      <w:r w:rsidR="00F521CA" w:rsidRPr="006E14BC">
        <w:rPr>
          <w:rFonts w:asciiTheme="minorHAnsi" w:hAnsiTheme="minorHAnsi"/>
          <w:sz w:val="22"/>
        </w:rPr>
        <w:t xml:space="preserve">. </w:t>
      </w:r>
      <w:r w:rsidR="001A49D9">
        <w:rPr>
          <w:rFonts w:asciiTheme="minorHAnsi" w:hAnsiTheme="minorHAnsi"/>
          <w:sz w:val="22"/>
        </w:rPr>
        <w:t xml:space="preserve"> </w:t>
      </w:r>
      <w:r w:rsidR="00D06C5E" w:rsidRPr="006E14BC">
        <w:rPr>
          <w:rFonts w:asciiTheme="minorHAnsi" w:hAnsiTheme="minorHAnsi"/>
          <w:sz w:val="22"/>
        </w:rPr>
        <w:t>The exposures of interest for these conditions embraced infections of the mother and infant, env</w:t>
      </w:r>
      <w:r w:rsidR="00AD3295" w:rsidRPr="006E14BC">
        <w:rPr>
          <w:rFonts w:asciiTheme="minorHAnsi" w:hAnsiTheme="minorHAnsi"/>
          <w:sz w:val="22"/>
        </w:rPr>
        <w:t>ironmental chemicals, nutrition and</w:t>
      </w:r>
      <w:r w:rsidR="00D06C5E" w:rsidRPr="006E14BC">
        <w:rPr>
          <w:rFonts w:asciiTheme="minorHAnsi" w:hAnsiTheme="minorHAnsi"/>
          <w:sz w:val="22"/>
        </w:rPr>
        <w:t xml:space="preserve"> growth of the fetus. </w:t>
      </w:r>
      <w:r w:rsidR="00F521CA" w:rsidRPr="006E14BC">
        <w:rPr>
          <w:rFonts w:asciiTheme="minorHAnsi" w:hAnsiTheme="minorHAnsi"/>
          <w:sz w:val="22"/>
        </w:rPr>
        <w:t xml:space="preserve"> E</w:t>
      </w:r>
      <w:r w:rsidR="00D06C5E" w:rsidRPr="006E14BC">
        <w:rPr>
          <w:rFonts w:asciiTheme="minorHAnsi" w:hAnsiTheme="minorHAnsi"/>
          <w:sz w:val="22"/>
        </w:rPr>
        <w:t xml:space="preserve">nvironmental factors such </w:t>
      </w:r>
      <w:r w:rsidR="00B779D5" w:rsidRPr="006E14BC">
        <w:rPr>
          <w:rFonts w:asciiTheme="minorHAnsi" w:hAnsiTheme="minorHAnsi"/>
          <w:sz w:val="22"/>
        </w:rPr>
        <w:t xml:space="preserve">as infections and </w:t>
      </w:r>
      <w:r w:rsidR="00DE2C17">
        <w:rPr>
          <w:rFonts w:asciiTheme="minorHAnsi" w:hAnsiTheme="minorHAnsi"/>
          <w:sz w:val="22"/>
        </w:rPr>
        <w:t xml:space="preserve">many </w:t>
      </w:r>
      <w:r w:rsidR="00B779D5" w:rsidRPr="006E14BC">
        <w:rPr>
          <w:rFonts w:asciiTheme="minorHAnsi" w:hAnsiTheme="minorHAnsi"/>
          <w:sz w:val="22"/>
        </w:rPr>
        <w:t>chemicals</w:t>
      </w:r>
      <w:r w:rsidR="00D06C5E" w:rsidRPr="006E14BC">
        <w:rPr>
          <w:rFonts w:asciiTheme="minorHAnsi" w:hAnsiTheme="minorHAnsi"/>
          <w:sz w:val="22"/>
        </w:rPr>
        <w:t xml:space="preserve"> could not be measured validly </w:t>
      </w:r>
      <w:r w:rsidR="00DE2C17">
        <w:rPr>
          <w:rFonts w:asciiTheme="minorHAnsi" w:hAnsiTheme="minorHAnsi"/>
          <w:sz w:val="22"/>
        </w:rPr>
        <w:t>with</w:t>
      </w:r>
      <w:r w:rsidR="00DE2C17" w:rsidRPr="006E14BC">
        <w:rPr>
          <w:rFonts w:asciiTheme="minorHAnsi" w:hAnsiTheme="minorHAnsi"/>
          <w:sz w:val="22"/>
        </w:rPr>
        <w:t xml:space="preserve"> </w:t>
      </w:r>
      <w:r w:rsidR="00D06C5E" w:rsidRPr="006E14BC">
        <w:rPr>
          <w:rFonts w:asciiTheme="minorHAnsi" w:hAnsiTheme="minorHAnsi"/>
          <w:sz w:val="22"/>
        </w:rPr>
        <w:t xml:space="preserve">retrospective </w:t>
      </w:r>
      <w:r w:rsidR="00DE2C17">
        <w:rPr>
          <w:rFonts w:asciiTheme="minorHAnsi" w:hAnsiTheme="minorHAnsi"/>
          <w:sz w:val="22"/>
        </w:rPr>
        <w:t>data</w:t>
      </w:r>
      <w:r w:rsidR="00DE2C17" w:rsidRPr="006E14BC">
        <w:rPr>
          <w:rFonts w:asciiTheme="minorHAnsi" w:hAnsiTheme="minorHAnsi"/>
          <w:sz w:val="22"/>
        </w:rPr>
        <w:t xml:space="preserve"> </w:t>
      </w:r>
      <w:r w:rsidR="00D06C5E" w:rsidRPr="006E14BC">
        <w:rPr>
          <w:rFonts w:asciiTheme="minorHAnsi" w:hAnsiTheme="minorHAnsi"/>
          <w:sz w:val="22"/>
        </w:rPr>
        <w:t>because parent’</w:t>
      </w:r>
      <w:r w:rsidR="00B779D5" w:rsidRPr="006E14BC">
        <w:rPr>
          <w:rFonts w:asciiTheme="minorHAnsi" w:hAnsiTheme="minorHAnsi"/>
          <w:sz w:val="22"/>
        </w:rPr>
        <w:t>s recall of these had been shown to be affected by bias</w:t>
      </w:r>
      <w:r w:rsidR="00F521CA" w:rsidRPr="006E14BC">
        <w:rPr>
          <w:rFonts w:asciiTheme="minorHAnsi" w:hAnsiTheme="minorHAnsi"/>
          <w:sz w:val="22"/>
        </w:rPr>
        <w:t xml:space="preserve"> </w:t>
      </w:r>
      <w:r w:rsidR="0054767F">
        <w:rPr>
          <w:rFonts w:asciiTheme="minorHAnsi" w:hAnsiTheme="minorHAnsi"/>
          <w:sz w:val="22"/>
        </w:rPr>
        <w:fldChar w:fldCharType="begin"/>
      </w:r>
      <w:r w:rsidR="00BD3040">
        <w:rPr>
          <w:rFonts w:asciiTheme="minorHAnsi" w:hAnsiTheme="minorHAnsi"/>
          <w:sz w:val="22"/>
        </w:rPr>
        <w:instrText xml:space="preserve"> ADDIN EN.CITE &lt;EndNote&gt;&lt;Cite&gt;&lt;Author&gt;Roman&lt;/Author&gt;&lt;Year&gt;2009&lt;/Year&gt;&lt;RecNum&gt;514&lt;/RecNum&gt;&lt;DisplayText&gt;&lt;style face="superscript"&gt;3&lt;/style&gt;&lt;/DisplayText&gt;&lt;record&gt;&lt;rec-number&gt;514&lt;/rec-number&gt;&lt;foreign-keys&gt;&lt;key app="EN" db-id="29zvr52sczwvfje5zafxz2d0t9r55afsw2pa" timestamp="1471333849"&gt;514&lt;/key&gt;&lt;/foreign-keys&gt;&lt;ref-type name="Journal Article"&gt;17&lt;/ref-type&gt;&lt;contributors&gt;&lt;authors&gt;&lt;author&gt;Roman, E.&lt;/author&gt;&lt;author&gt;Simpson, J.&lt;/author&gt;&lt;author&gt;Ansell, P.&lt;/author&gt;&lt;author&gt;Lightfoot, T.&lt;/author&gt;&lt;author&gt;Smith, A.&lt;/author&gt;&lt;/authors&gt;&lt;/contributors&gt;&lt;auth-address&gt;Epidemiology and Genetics Unit, Department of Health Sciences, University of York, York, UK. eve.roman@egu.york.ac.uk&lt;/auth-address&gt;&lt;titles&gt;&lt;title&gt;Infectious proxies and childhood leukaemia: findings from the United Kingdom Childhood Cancer Study (UKCCS)&lt;/title&gt;&lt;secondary-title&gt;Blood Cells Mol Dis&lt;/secondary-title&gt;&lt;/titles&gt;&lt;periodical&gt;&lt;full-title&gt;Blood Cells Mol Dis&lt;/full-title&gt;&lt;/periodical&gt;&lt;pages&gt;126-8&lt;/pages&gt;&lt;volume&gt;42&lt;/volume&gt;&lt;number&gt;2&lt;/number&gt;&lt;keywords&gt;&lt;keyword&gt;Adolescent&lt;/keyword&gt;&lt;keyword&gt;Age of Onset&lt;/keyword&gt;&lt;keyword&gt;Case-Control Studies&lt;/keyword&gt;&lt;keyword&gt;Child&lt;/keyword&gt;&lt;keyword&gt;Child, Preschool&lt;/keyword&gt;&lt;keyword&gt;Communicable Diseases/*complications/epidemiology&lt;/keyword&gt;&lt;keyword&gt;Environmental Exposure&lt;/keyword&gt;&lt;keyword&gt;Great Britain/epidemiology&lt;/keyword&gt;&lt;keyword&gt;Humans&lt;/keyword&gt;&lt;keyword&gt;Infant&lt;/keyword&gt;&lt;keyword&gt;Interpersonal Relations&lt;/keyword&gt;&lt;keyword&gt;Leukemia/epidemiology/*etiology&lt;/keyword&gt;&lt;keyword&gt;Medical Records&lt;/keyword&gt;&lt;keyword&gt;Memory&lt;/keyword&gt;&lt;keyword&gt;Mothers/psychology&lt;/keyword&gt;&lt;keyword&gt;Otitis Media/epidemiology&lt;/keyword&gt;&lt;keyword&gt;Poverty&lt;/keyword&gt;&lt;keyword&gt;Surveys and Questionnaires&lt;/keyword&gt;&lt;/keywords&gt;&lt;dates&gt;&lt;year&gt;2009&lt;/year&gt;&lt;pub-dates&gt;&lt;date&gt;Mar-Apr&lt;/date&gt;&lt;/pub-dates&gt;&lt;/dates&gt;&lt;isbn&gt;1096-0961 (Electronic)&amp;#xD;1079-9796 (Linking)&lt;/isbn&gt;&lt;accession-num&gt;19091606&lt;/accession-num&gt;&lt;urls&gt;&lt;related-urls&gt;&lt;url&gt;http://www.ncbi.nlm.nih.gov/pubmed/19091606&lt;/url&gt;&lt;/related-urls&gt;&lt;/urls&gt;&lt;electronic-resource-num&gt;10.1016/j.bcmd.2008.10.007&lt;/electronic-resource-num&gt;&lt;/record&gt;&lt;/Cite&gt;&lt;/EndNote&gt;</w:instrText>
      </w:r>
      <w:r w:rsidR="0054767F">
        <w:rPr>
          <w:rFonts w:asciiTheme="minorHAnsi" w:hAnsiTheme="minorHAnsi"/>
          <w:sz w:val="22"/>
        </w:rPr>
        <w:fldChar w:fldCharType="separate"/>
      </w:r>
      <w:r w:rsidR="00BD3040" w:rsidRPr="00BD3040">
        <w:rPr>
          <w:rFonts w:asciiTheme="minorHAnsi" w:hAnsiTheme="minorHAnsi"/>
          <w:noProof/>
          <w:sz w:val="22"/>
          <w:vertAlign w:val="superscript"/>
        </w:rPr>
        <w:t>3</w:t>
      </w:r>
      <w:r w:rsidR="0054767F">
        <w:rPr>
          <w:rFonts w:asciiTheme="minorHAnsi" w:hAnsiTheme="minorHAnsi"/>
          <w:sz w:val="22"/>
        </w:rPr>
        <w:fldChar w:fldCharType="end"/>
      </w:r>
      <w:r w:rsidR="00E44D39" w:rsidRPr="00E44D39">
        <w:rPr>
          <w:rFonts w:asciiTheme="minorHAnsi" w:hAnsiTheme="minorHAnsi"/>
          <w:sz w:val="22"/>
        </w:rPr>
        <w:t xml:space="preserve"> </w:t>
      </w:r>
      <w:r w:rsidR="00E44D39">
        <w:rPr>
          <w:rFonts w:asciiTheme="minorHAnsi" w:hAnsiTheme="minorHAnsi"/>
          <w:sz w:val="22"/>
        </w:rPr>
        <w:fldChar w:fldCharType="begin">
          <w:fldData xml:space="preserve">PEVuZE5vdGU+PENpdGU+PEF1dGhvcj5TY2h1ejwvQXV0aG9yPjxZZWFyPjIwMDM8L1llYXI+PFJl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</w:fldData>
        </w:fldChar>
      </w:r>
      <w:r w:rsidR="00BD3040">
        <w:rPr>
          <w:rFonts w:asciiTheme="minorHAnsi" w:hAnsiTheme="minorHAnsi"/>
          <w:sz w:val="22"/>
        </w:rPr>
        <w:instrText xml:space="preserve"> ADDIN EN.CITE </w:instrText>
      </w:r>
      <w:r w:rsidR="00BD3040">
        <w:rPr>
          <w:rFonts w:asciiTheme="minorHAnsi" w:hAnsiTheme="minorHAnsi"/>
          <w:sz w:val="22"/>
        </w:rPr>
        <w:fldChar w:fldCharType="begin">
          <w:fldData xml:space="preserve">PEVuZE5vdGU+PENpdGU+PEF1dGhvcj5TY2h1ejwvQXV0aG9yPjxZZWFyPjIwMDM8L1llYXI+PFJl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</w:fldData>
        </w:fldChar>
      </w:r>
      <w:r w:rsidR="00BD3040">
        <w:rPr>
          <w:rFonts w:asciiTheme="minorHAnsi" w:hAnsiTheme="minorHAnsi"/>
          <w:sz w:val="22"/>
        </w:rPr>
        <w:instrText xml:space="preserve"> ADDIN EN.CITE.DATA </w:instrText>
      </w:r>
      <w:r w:rsidR="00BD3040">
        <w:rPr>
          <w:rFonts w:asciiTheme="minorHAnsi" w:hAnsiTheme="minorHAnsi"/>
          <w:sz w:val="22"/>
        </w:rPr>
      </w:r>
      <w:r w:rsidR="00BD3040">
        <w:rPr>
          <w:rFonts w:asciiTheme="minorHAnsi" w:hAnsiTheme="minorHAnsi"/>
          <w:sz w:val="22"/>
        </w:rPr>
        <w:fldChar w:fldCharType="end"/>
      </w:r>
      <w:r w:rsidR="00E44D39">
        <w:rPr>
          <w:rFonts w:asciiTheme="minorHAnsi" w:hAnsiTheme="minorHAnsi"/>
          <w:sz w:val="22"/>
        </w:rPr>
      </w:r>
      <w:r w:rsidR="00E44D39">
        <w:rPr>
          <w:rFonts w:asciiTheme="minorHAnsi" w:hAnsiTheme="minorHAnsi"/>
          <w:sz w:val="22"/>
        </w:rPr>
        <w:fldChar w:fldCharType="separate"/>
      </w:r>
      <w:r w:rsidR="00BD3040" w:rsidRPr="00BD3040">
        <w:rPr>
          <w:rFonts w:asciiTheme="minorHAnsi" w:hAnsiTheme="minorHAnsi"/>
          <w:noProof/>
          <w:sz w:val="22"/>
          <w:vertAlign w:val="superscript"/>
        </w:rPr>
        <w:t>4</w:t>
      </w:r>
      <w:r w:rsidR="00E44D39">
        <w:rPr>
          <w:rFonts w:asciiTheme="minorHAnsi" w:hAnsiTheme="minorHAnsi"/>
          <w:sz w:val="22"/>
        </w:rPr>
        <w:fldChar w:fldCharType="end"/>
      </w:r>
      <w:r w:rsidR="00B779D5" w:rsidRPr="006E14BC">
        <w:rPr>
          <w:rFonts w:asciiTheme="minorHAnsi" w:hAnsiTheme="minorHAnsi"/>
          <w:sz w:val="22"/>
        </w:rPr>
        <w:t>.</w:t>
      </w:r>
      <w:r w:rsidR="001A49D9">
        <w:rPr>
          <w:rFonts w:asciiTheme="minorHAnsi" w:hAnsiTheme="minorHAnsi"/>
          <w:sz w:val="22"/>
        </w:rPr>
        <w:t xml:space="preserve"> </w:t>
      </w:r>
      <w:r w:rsidR="00B779D5" w:rsidRPr="006E14BC">
        <w:rPr>
          <w:rFonts w:asciiTheme="minorHAnsi" w:hAnsiTheme="minorHAnsi"/>
          <w:sz w:val="22"/>
        </w:rPr>
        <w:t xml:space="preserve"> Analysis of biospecimens collected after disease onset failed to provide data on what was happening during the key time window when disease was evolving.</w:t>
      </w:r>
      <w:r w:rsidR="001A49D9">
        <w:rPr>
          <w:rFonts w:asciiTheme="minorHAnsi" w:hAnsiTheme="minorHAnsi"/>
          <w:sz w:val="22"/>
        </w:rPr>
        <w:t xml:space="preserve"> </w:t>
      </w:r>
      <w:r w:rsidR="00157FBB" w:rsidRPr="006E14BC">
        <w:rPr>
          <w:rFonts w:asciiTheme="minorHAnsi" w:hAnsiTheme="minorHAnsi"/>
          <w:sz w:val="22"/>
        </w:rPr>
        <w:t xml:space="preserve"> So, the field of pediatric disease prevention could not move forward without prospective data of this kind.</w:t>
      </w:r>
    </w:p>
    <w:p w:rsidR="00D0698C" w:rsidRPr="006E14BC" w:rsidRDefault="00D0698C" w:rsidP="007732FA">
      <w:pPr>
        <w:spacing w:line="480" w:lineRule="auto"/>
        <w:rPr>
          <w:rFonts w:asciiTheme="minorHAnsi" w:hAnsiTheme="minorHAnsi"/>
          <w:sz w:val="22"/>
        </w:rPr>
      </w:pPr>
    </w:p>
    <w:p w:rsidR="00F521CA" w:rsidRPr="006E14BC" w:rsidRDefault="008D4C26" w:rsidP="007732FA">
      <w:pPr>
        <w:spacing w:line="480" w:lineRule="auto"/>
        <w:rPr>
          <w:rFonts w:asciiTheme="minorHAnsi" w:hAnsiTheme="minorHAnsi"/>
          <w:sz w:val="22"/>
        </w:rPr>
      </w:pPr>
      <w:r w:rsidRPr="006E14BC">
        <w:rPr>
          <w:rFonts w:asciiTheme="minorHAnsi" w:hAnsiTheme="minorHAnsi"/>
          <w:sz w:val="22"/>
        </w:rPr>
        <w:t xml:space="preserve">The barrier had been </w:t>
      </w:r>
      <w:r w:rsidR="00B15B85" w:rsidRPr="006E14BC">
        <w:rPr>
          <w:rFonts w:asciiTheme="minorHAnsi" w:hAnsiTheme="minorHAnsi"/>
          <w:sz w:val="22"/>
        </w:rPr>
        <w:t xml:space="preserve">the cost </w:t>
      </w:r>
      <w:r w:rsidRPr="006E14BC">
        <w:rPr>
          <w:rFonts w:asciiTheme="minorHAnsi" w:hAnsiTheme="minorHAnsi"/>
          <w:sz w:val="22"/>
        </w:rPr>
        <w:t>and effort required to conduct cohort studies of the size needed to provide a</w:t>
      </w:r>
      <w:r w:rsidR="00B15B85" w:rsidRPr="006E14BC">
        <w:rPr>
          <w:rFonts w:asciiTheme="minorHAnsi" w:hAnsiTheme="minorHAnsi"/>
          <w:sz w:val="22"/>
        </w:rPr>
        <w:t>dequate power to investigate</w:t>
      </w:r>
      <w:r w:rsidRPr="006E14BC">
        <w:rPr>
          <w:rFonts w:asciiTheme="minorHAnsi" w:hAnsiTheme="minorHAnsi"/>
          <w:sz w:val="22"/>
        </w:rPr>
        <w:t xml:space="preserve"> important pediatric diseases</w:t>
      </w:r>
      <w:r w:rsidR="00F521CA" w:rsidRPr="006E14BC">
        <w:rPr>
          <w:rFonts w:asciiTheme="minorHAnsi" w:hAnsiTheme="minorHAnsi"/>
          <w:sz w:val="22"/>
        </w:rPr>
        <w:t xml:space="preserve"> </w:t>
      </w:r>
      <w:r w:rsidR="00670F14">
        <w:rPr>
          <w:rFonts w:asciiTheme="minorHAnsi" w:hAnsiTheme="minorHAnsi"/>
          <w:sz w:val="22"/>
        </w:rPr>
        <w:t xml:space="preserve">- </w:t>
      </w:r>
      <w:r w:rsidR="00F521CA" w:rsidRPr="006E14BC">
        <w:rPr>
          <w:rFonts w:asciiTheme="minorHAnsi" w:hAnsiTheme="minorHAnsi"/>
          <w:sz w:val="22"/>
        </w:rPr>
        <w:t>which</w:t>
      </w:r>
      <w:r w:rsidR="00B15B85" w:rsidRPr="006E14BC">
        <w:rPr>
          <w:rFonts w:asciiTheme="minorHAnsi" w:hAnsiTheme="minorHAnsi"/>
          <w:sz w:val="22"/>
        </w:rPr>
        <w:t xml:space="preserve"> relative to adult disease are</w:t>
      </w:r>
      <w:r w:rsidRPr="006E14BC">
        <w:rPr>
          <w:rFonts w:asciiTheme="minorHAnsi" w:hAnsiTheme="minorHAnsi"/>
          <w:sz w:val="22"/>
        </w:rPr>
        <w:t xml:space="preserve"> uncommon. </w:t>
      </w:r>
      <w:r w:rsidR="001A49D9">
        <w:rPr>
          <w:rFonts w:asciiTheme="minorHAnsi" w:hAnsiTheme="minorHAnsi"/>
          <w:sz w:val="22"/>
        </w:rPr>
        <w:t xml:space="preserve"> </w:t>
      </w:r>
      <w:r w:rsidR="00F521CA" w:rsidRPr="006E14BC">
        <w:rPr>
          <w:rFonts w:asciiTheme="minorHAnsi" w:hAnsiTheme="minorHAnsi"/>
          <w:sz w:val="22"/>
        </w:rPr>
        <w:t xml:space="preserve">Only very large cohort studies, with </w:t>
      </w:r>
      <w:r w:rsidR="00DE2C17">
        <w:rPr>
          <w:rFonts w:asciiTheme="minorHAnsi" w:hAnsiTheme="minorHAnsi"/>
          <w:sz w:val="22"/>
        </w:rPr>
        <w:t xml:space="preserve">at least </w:t>
      </w:r>
      <w:r w:rsidR="00F521CA" w:rsidRPr="006E14BC">
        <w:rPr>
          <w:rFonts w:asciiTheme="minorHAnsi" w:hAnsiTheme="minorHAnsi"/>
          <w:sz w:val="22"/>
        </w:rPr>
        <w:t xml:space="preserve">100,000 or more participants, would be sufficiently powered to have a chance of providing reliable evidence of an association with potential risk factors </w:t>
      </w:r>
      <w:r w:rsidR="00670F14">
        <w:rPr>
          <w:rFonts w:asciiTheme="minorHAnsi" w:hAnsiTheme="minorHAnsi"/>
          <w:sz w:val="22"/>
        </w:rPr>
        <w:t>on</w:t>
      </w:r>
      <w:r w:rsidR="00F521CA" w:rsidRPr="006E14BC">
        <w:rPr>
          <w:rFonts w:asciiTheme="minorHAnsi" w:hAnsiTheme="minorHAnsi"/>
          <w:sz w:val="22"/>
        </w:rPr>
        <w:t xml:space="preserve"> the </w:t>
      </w:r>
      <w:r w:rsidR="006F08A1" w:rsidRPr="000030DF">
        <w:rPr>
          <w:rFonts w:asciiTheme="minorHAnsi" w:hAnsiTheme="minorHAnsi"/>
          <w:sz w:val="22"/>
        </w:rPr>
        <w:t>less common</w:t>
      </w:r>
      <w:r w:rsidR="00DE2C17" w:rsidRPr="000030DF">
        <w:rPr>
          <w:rFonts w:asciiTheme="minorHAnsi" w:hAnsiTheme="minorHAnsi"/>
          <w:sz w:val="22"/>
        </w:rPr>
        <w:t xml:space="preserve"> serious</w:t>
      </w:r>
      <w:r w:rsidR="00DE2C17">
        <w:rPr>
          <w:rFonts w:asciiTheme="minorHAnsi" w:hAnsiTheme="minorHAnsi"/>
          <w:sz w:val="22"/>
        </w:rPr>
        <w:t xml:space="preserve"> </w:t>
      </w:r>
      <w:r w:rsidR="00F521CA" w:rsidRPr="0042147F">
        <w:rPr>
          <w:rFonts w:asciiTheme="minorHAnsi" w:hAnsiTheme="minorHAnsi"/>
          <w:sz w:val="22"/>
        </w:rPr>
        <w:t>diseases</w:t>
      </w:r>
      <w:r w:rsidR="00F521CA" w:rsidRPr="006E14BC">
        <w:rPr>
          <w:rFonts w:asciiTheme="minorHAnsi" w:hAnsiTheme="minorHAnsi"/>
          <w:sz w:val="22"/>
        </w:rPr>
        <w:t xml:space="preserve"> of interest. </w:t>
      </w:r>
      <w:r w:rsidR="00FF2FE1" w:rsidRPr="006E14BC">
        <w:rPr>
          <w:rFonts w:asciiTheme="minorHAnsi" w:hAnsiTheme="minorHAnsi"/>
          <w:sz w:val="22"/>
        </w:rPr>
        <w:t xml:space="preserve"> </w:t>
      </w:r>
    </w:p>
    <w:p w:rsidR="00F521CA" w:rsidRPr="006E14BC" w:rsidRDefault="00F521CA" w:rsidP="007732FA">
      <w:pPr>
        <w:spacing w:line="480" w:lineRule="auto"/>
        <w:rPr>
          <w:rFonts w:asciiTheme="minorHAnsi" w:hAnsiTheme="minorHAnsi"/>
          <w:sz w:val="22"/>
        </w:rPr>
      </w:pPr>
    </w:p>
    <w:p w:rsidR="00157FBB" w:rsidRPr="006E14BC" w:rsidRDefault="00C20A03" w:rsidP="007732FA">
      <w:pPr>
        <w:spacing w:line="480" w:lineRule="auto"/>
        <w:rPr>
          <w:rFonts w:asciiTheme="minorHAnsi" w:hAnsiTheme="minorHAnsi"/>
          <w:sz w:val="22"/>
        </w:rPr>
      </w:pPr>
      <w:r>
        <w:rPr>
          <w:rFonts w:asciiTheme="minorHAnsi" w:hAnsiTheme="minorHAnsi"/>
          <w:sz w:val="22"/>
        </w:rPr>
        <w:t>Nonetheless</w:t>
      </w:r>
      <w:r w:rsidR="00FF2FE1" w:rsidRPr="006E14BC">
        <w:rPr>
          <w:rFonts w:asciiTheme="minorHAnsi" w:hAnsiTheme="minorHAnsi"/>
          <w:sz w:val="22"/>
        </w:rPr>
        <w:t xml:space="preserve">, the proposition that this obstacle must be overcome if progress was to be made in </w:t>
      </w:r>
      <w:r w:rsidR="006E14BC" w:rsidRPr="006E14BC">
        <w:rPr>
          <w:rFonts w:asciiTheme="minorHAnsi" w:hAnsiTheme="minorHAnsi"/>
          <w:sz w:val="22"/>
        </w:rPr>
        <w:t>understanding pediatric</w:t>
      </w:r>
      <w:r w:rsidR="00FF2FE1" w:rsidRPr="006E14BC">
        <w:rPr>
          <w:rFonts w:asciiTheme="minorHAnsi" w:hAnsiTheme="minorHAnsi"/>
          <w:sz w:val="22"/>
        </w:rPr>
        <w:t xml:space="preserve"> disease </w:t>
      </w:r>
      <w:r w:rsidR="00B15B85" w:rsidRPr="006E14BC">
        <w:rPr>
          <w:rFonts w:asciiTheme="minorHAnsi" w:hAnsiTheme="minorHAnsi"/>
          <w:sz w:val="22"/>
        </w:rPr>
        <w:t xml:space="preserve">causation </w:t>
      </w:r>
      <w:r w:rsidR="00FF2FE1" w:rsidRPr="006E14BC">
        <w:rPr>
          <w:rFonts w:asciiTheme="minorHAnsi" w:hAnsiTheme="minorHAnsi"/>
          <w:sz w:val="22"/>
        </w:rPr>
        <w:t xml:space="preserve">was clearly gaining strong support towards the end of the </w:t>
      </w:r>
      <w:r w:rsidR="00FF2FE1" w:rsidRPr="006E14BC">
        <w:rPr>
          <w:rFonts w:asciiTheme="minorHAnsi" w:hAnsiTheme="minorHAnsi"/>
          <w:sz w:val="22"/>
        </w:rPr>
        <w:lastRenderedPageBreak/>
        <w:t>20</w:t>
      </w:r>
      <w:r w:rsidR="00FF2FE1" w:rsidRPr="006E14BC">
        <w:rPr>
          <w:rFonts w:asciiTheme="minorHAnsi" w:hAnsiTheme="minorHAnsi"/>
          <w:sz w:val="22"/>
          <w:vertAlign w:val="superscript"/>
        </w:rPr>
        <w:t>th</w:t>
      </w:r>
      <w:r w:rsidR="00FF2FE1" w:rsidRPr="006E14BC">
        <w:rPr>
          <w:rFonts w:asciiTheme="minorHAnsi" w:hAnsiTheme="minorHAnsi"/>
          <w:sz w:val="22"/>
        </w:rPr>
        <w:t xml:space="preserve"> Century. </w:t>
      </w:r>
      <w:r w:rsidR="001A49D9">
        <w:rPr>
          <w:rFonts w:asciiTheme="minorHAnsi" w:hAnsiTheme="minorHAnsi"/>
          <w:sz w:val="22"/>
        </w:rPr>
        <w:t xml:space="preserve"> </w:t>
      </w:r>
      <w:r w:rsidR="00FF2FE1" w:rsidRPr="006E14BC">
        <w:rPr>
          <w:rFonts w:asciiTheme="minorHAnsi" w:hAnsiTheme="minorHAnsi"/>
          <w:sz w:val="22"/>
        </w:rPr>
        <w:t>As well as the decision to start the NCS, Danish (</w:t>
      </w:r>
      <w:r w:rsidR="00FD0856" w:rsidRPr="006E14BC">
        <w:rPr>
          <w:rFonts w:asciiTheme="minorHAnsi" w:hAnsiTheme="minorHAnsi"/>
          <w:sz w:val="22"/>
        </w:rPr>
        <w:t>DNBC</w:t>
      </w:r>
      <w:r w:rsidR="00371A08">
        <w:rPr>
          <w:rFonts w:asciiTheme="minorHAnsi" w:hAnsiTheme="minorHAnsi"/>
          <w:sz w:val="22"/>
        </w:rPr>
        <w:t>)</w:t>
      </w:r>
      <w:r w:rsidR="00FF2FE1" w:rsidRPr="006E14BC">
        <w:rPr>
          <w:rFonts w:asciiTheme="minorHAnsi" w:hAnsiTheme="minorHAnsi"/>
          <w:sz w:val="22"/>
        </w:rPr>
        <w:t xml:space="preserve"> and Norwegian (M</w:t>
      </w:r>
      <w:r w:rsidR="00FE0C2B">
        <w:rPr>
          <w:rFonts w:asciiTheme="minorHAnsi" w:hAnsiTheme="minorHAnsi"/>
          <w:sz w:val="22"/>
        </w:rPr>
        <w:t>o</w:t>
      </w:r>
      <w:r w:rsidR="00FF2FE1" w:rsidRPr="006E14BC">
        <w:rPr>
          <w:rFonts w:asciiTheme="minorHAnsi" w:hAnsiTheme="minorHAnsi"/>
          <w:sz w:val="22"/>
        </w:rPr>
        <w:t>B</w:t>
      </w:r>
      <w:r w:rsidR="00FE0C2B">
        <w:rPr>
          <w:rFonts w:asciiTheme="minorHAnsi" w:hAnsiTheme="minorHAnsi"/>
          <w:sz w:val="22"/>
        </w:rPr>
        <w:t>a</w:t>
      </w:r>
      <w:r w:rsidR="00FF2FE1" w:rsidRPr="006E14BC">
        <w:rPr>
          <w:rFonts w:asciiTheme="minorHAnsi" w:hAnsiTheme="minorHAnsi"/>
          <w:sz w:val="22"/>
        </w:rPr>
        <w:t>), birth cohort studies</w:t>
      </w:r>
      <w:r w:rsidR="00FD0856" w:rsidRPr="006E14BC">
        <w:rPr>
          <w:rFonts w:asciiTheme="minorHAnsi" w:hAnsiTheme="minorHAnsi"/>
          <w:sz w:val="22"/>
        </w:rPr>
        <w:t xml:space="preserve"> </w:t>
      </w:r>
      <w:r w:rsidR="00FF2FE1" w:rsidRPr="006E14BC">
        <w:rPr>
          <w:rFonts w:asciiTheme="minorHAnsi" w:hAnsiTheme="minorHAnsi"/>
          <w:sz w:val="22"/>
        </w:rPr>
        <w:t xml:space="preserve">were launched </w:t>
      </w:r>
      <w:r w:rsidR="0054767F">
        <w:rPr>
          <w:rFonts w:asciiTheme="minorHAnsi" w:hAnsiTheme="minorHAnsi"/>
          <w:sz w:val="22"/>
        </w:rPr>
        <w:t xml:space="preserve">in the period </w:t>
      </w:r>
      <w:r w:rsidR="00DE2C17">
        <w:rPr>
          <w:rFonts w:asciiTheme="minorHAnsi" w:hAnsiTheme="minorHAnsi"/>
          <w:sz w:val="22"/>
        </w:rPr>
        <w:t xml:space="preserve">leading up to </w:t>
      </w:r>
      <w:r w:rsidR="0054767F">
        <w:rPr>
          <w:rFonts w:asciiTheme="minorHAnsi" w:hAnsiTheme="minorHAnsi"/>
          <w:sz w:val="22"/>
        </w:rPr>
        <w:t>2000</w:t>
      </w:r>
      <w:r w:rsidR="00FF2FE1" w:rsidRPr="006E14BC">
        <w:rPr>
          <w:rFonts w:asciiTheme="minorHAnsi" w:hAnsiTheme="minorHAnsi"/>
          <w:sz w:val="22"/>
        </w:rPr>
        <w:t>.</w:t>
      </w:r>
      <w:r w:rsidR="001A49D9">
        <w:rPr>
          <w:rFonts w:asciiTheme="minorHAnsi" w:hAnsiTheme="minorHAnsi"/>
          <w:sz w:val="22"/>
        </w:rPr>
        <w:t xml:space="preserve"> </w:t>
      </w:r>
      <w:r w:rsidR="00FF2FE1" w:rsidRPr="006E14BC">
        <w:rPr>
          <w:rFonts w:asciiTheme="minorHAnsi" w:hAnsiTheme="minorHAnsi"/>
          <w:sz w:val="22"/>
        </w:rPr>
        <w:t xml:space="preserve"> They</w:t>
      </w:r>
      <w:r w:rsidR="00D0698C" w:rsidRPr="006E14BC">
        <w:rPr>
          <w:rFonts w:asciiTheme="minorHAnsi" w:hAnsiTheme="minorHAnsi"/>
          <w:sz w:val="22"/>
        </w:rPr>
        <w:t xml:space="preserve"> benefited from the comprehensive sampling frames for health studies and health data linkage that those nations possess. </w:t>
      </w:r>
      <w:r w:rsidR="001A49D9">
        <w:rPr>
          <w:rFonts w:asciiTheme="minorHAnsi" w:hAnsiTheme="minorHAnsi"/>
          <w:sz w:val="22"/>
        </w:rPr>
        <w:t xml:space="preserve"> </w:t>
      </w:r>
      <w:r w:rsidR="00D0698C" w:rsidRPr="006E14BC">
        <w:rPr>
          <w:rFonts w:asciiTheme="minorHAnsi" w:hAnsiTheme="minorHAnsi"/>
          <w:sz w:val="22"/>
        </w:rPr>
        <w:t xml:space="preserve">Partly as a consequence of this they were able to enrol and measure mothers and babies in pregnancy and collect data on their 100,000 participants for what they perceived as acceptable costs, around US$20 million. </w:t>
      </w:r>
    </w:p>
    <w:p w:rsidR="00157FBB" w:rsidRPr="006E14BC" w:rsidRDefault="00157FBB" w:rsidP="007732FA">
      <w:pPr>
        <w:spacing w:line="480" w:lineRule="auto"/>
        <w:rPr>
          <w:rFonts w:asciiTheme="minorHAnsi" w:hAnsiTheme="minorHAnsi"/>
          <w:sz w:val="22"/>
        </w:rPr>
      </w:pPr>
    </w:p>
    <w:p w:rsidR="004D4C02" w:rsidRPr="006E14BC" w:rsidRDefault="00157FBB" w:rsidP="007732FA">
      <w:pPr>
        <w:spacing w:line="480" w:lineRule="auto"/>
        <w:rPr>
          <w:rFonts w:asciiTheme="minorHAnsi" w:hAnsiTheme="minorHAnsi"/>
          <w:sz w:val="22"/>
        </w:rPr>
      </w:pPr>
      <w:r w:rsidRPr="006E14BC">
        <w:rPr>
          <w:rFonts w:asciiTheme="minorHAnsi" w:hAnsiTheme="minorHAnsi"/>
          <w:sz w:val="22"/>
        </w:rPr>
        <w:t xml:space="preserve">The NCS faced bigger cost hurdles because of the lack of such infrastructure. </w:t>
      </w:r>
      <w:r w:rsidR="001A49D9">
        <w:rPr>
          <w:rFonts w:asciiTheme="minorHAnsi" w:hAnsiTheme="minorHAnsi"/>
          <w:sz w:val="22"/>
        </w:rPr>
        <w:t xml:space="preserve"> </w:t>
      </w:r>
      <w:r w:rsidR="00B15B85" w:rsidRPr="006E14BC">
        <w:rPr>
          <w:rFonts w:asciiTheme="minorHAnsi" w:hAnsiTheme="minorHAnsi"/>
          <w:sz w:val="22"/>
        </w:rPr>
        <w:t>In addition, i</w:t>
      </w:r>
      <w:r w:rsidRPr="006E14BC">
        <w:rPr>
          <w:rFonts w:asciiTheme="minorHAnsi" w:hAnsiTheme="minorHAnsi"/>
          <w:sz w:val="22"/>
        </w:rPr>
        <w:t>ts p</w:t>
      </w:r>
      <w:r w:rsidR="00FF2FE1" w:rsidRPr="006E14BC">
        <w:rPr>
          <w:rFonts w:asciiTheme="minorHAnsi" w:hAnsiTheme="minorHAnsi"/>
          <w:sz w:val="22"/>
        </w:rPr>
        <w:t xml:space="preserve">lanners, </w:t>
      </w:r>
      <w:r w:rsidR="00771803">
        <w:rPr>
          <w:rFonts w:asciiTheme="minorHAnsi" w:hAnsiTheme="minorHAnsi"/>
          <w:sz w:val="22"/>
        </w:rPr>
        <w:t>argued</w:t>
      </w:r>
      <w:r w:rsidR="00FF2FE1" w:rsidRPr="006E14BC">
        <w:rPr>
          <w:rFonts w:asciiTheme="minorHAnsi" w:hAnsiTheme="minorHAnsi"/>
          <w:sz w:val="22"/>
        </w:rPr>
        <w:t xml:space="preserve"> that prenatal recruitment was necessary to avoid potential selection bias associated with failure to include mothers who miscarried or experience a stillbirth,</w:t>
      </w:r>
      <w:r w:rsidR="00B15B85" w:rsidRPr="006E14BC">
        <w:rPr>
          <w:rFonts w:asciiTheme="minorHAnsi" w:hAnsiTheme="minorHAnsi"/>
          <w:sz w:val="22"/>
        </w:rPr>
        <w:t xml:space="preserve"> decided</w:t>
      </w:r>
      <w:r w:rsidRPr="006E14BC">
        <w:rPr>
          <w:rFonts w:asciiTheme="minorHAnsi" w:hAnsiTheme="minorHAnsi"/>
          <w:sz w:val="22"/>
        </w:rPr>
        <w:t xml:space="preserve"> to sample from the only </w:t>
      </w:r>
      <w:r w:rsidR="004D4C02" w:rsidRPr="006E14BC">
        <w:rPr>
          <w:rFonts w:asciiTheme="minorHAnsi" w:hAnsiTheme="minorHAnsi"/>
          <w:sz w:val="22"/>
        </w:rPr>
        <w:t xml:space="preserve">feasible sampling base </w:t>
      </w:r>
      <w:r w:rsidR="0054767F">
        <w:rPr>
          <w:rFonts w:asciiTheme="minorHAnsi" w:hAnsiTheme="minorHAnsi"/>
          <w:sz w:val="22"/>
        </w:rPr>
        <w:t xml:space="preserve">in the U.S. </w:t>
      </w:r>
      <w:r w:rsidR="004D4C02" w:rsidRPr="006E14BC">
        <w:rPr>
          <w:rFonts w:asciiTheme="minorHAnsi" w:hAnsiTheme="minorHAnsi"/>
          <w:sz w:val="22"/>
        </w:rPr>
        <w:t>that would include all potenti</w:t>
      </w:r>
      <w:r w:rsidR="00AD3295" w:rsidRPr="006E14BC">
        <w:rPr>
          <w:rFonts w:asciiTheme="minorHAnsi" w:hAnsiTheme="minorHAnsi"/>
          <w:sz w:val="22"/>
        </w:rPr>
        <w:t>al new mothers -</w:t>
      </w:r>
      <w:r w:rsidR="004D4C02" w:rsidRPr="006E14BC">
        <w:rPr>
          <w:rFonts w:asciiTheme="minorHAnsi" w:hAnsiTheme="minorHAnsi"/>
          <w:sz w:val="22"/>
        </w:rPr>
        <w:t xml:space="preserve"> the household</w:t>
      </w:r>
      <w:r w:rsidR="004D4C02" w:rsidRPr="000030DF">
        <w:rPr>
          <w:rFonts w:asciiTheme="minorHAnsi" w:hAnsiTheme="minorHAnsi"/>
          <w:sz w:val="22"/>
        </w:rPr>
        <w:t xml:space="preserve">.  </w:t>
      </w:r>
      <w:r w:rsidR="00EA5D3E" w:rsidRPr="000030DF">
        <w:rPr>
          <w:rFonts w:asciiTheme="minorHAnsi" w:hAnsiTheme="minorHAnsi"/>
          <w:sz w:val="22"/>
        </w:rPr>
        <w:t>Importantly, this would have enabled home based collection of exposure data which the other more modestly funded international cohorts were unable to incorporate.  Analyses conducted later by the NCS team revealed that this sampling approach would inflate the costs over an al</w:t>
      </w:r>
      <w:r w:rsidR="00C20A03" w:rsidRPr="000030DF">
        <w:rPr>
          <w:rFonts w:asciiTheme="minorHAnsi" w:hAnsiTheme="minorHAnsi"/>
          <w:sz w:val="22"/>
        </w:rPr>
        <w:t xml:space="preserve">ternative scenario involving </w:t>
      </w:r>
      <w:r w:rsidR="00EA5D3E" w:rsidRPr="000030DF">
        <w:rPr>
          <w:rFonts w:asciiTheme="minorHAnsi" w:hAnsiTheme="minorHAnsi"/>
          <w:sz w:val="22"/>
        </w:rPr>
        <w:t>sampling of pre-natal providers and birth hospitals, by a ratio of 30:1.</w:t>
      </w:r>
      <w:r w:rsidR="001A49D9" w:rsidRPr="000030DF">
        <w:rPr>
          <w:rFonts w:asciiTheme="minorHAnsi" w:hAnsiTheme="minorHAnsi"/>
          <w:sz w:val="22"/>
        </w:rPr>
        <w:t xml:space="preserve"> </w:t>
      </w:r>
      <w:r w:rsidR="004D4C02" w:rsidRPr="000030DF">
        <w:rPr>
          <w:rFonts w:asciiTheme="minorHAnsi" w:hAnsiTheme="minorHAnsi"/>
          <w:sz w:val="22"/>
        </w:rPr>
        <w:t xml:space="preserve"> </w:t>
      </w:r>
      <w:r w:rsidR="000B04F1" w:rsidRPr="000030DF">
        <w:rPr>
          <w:rFonts w:asciiTheme="minorHAnsi" w:hAnsiTheme="minorHAnsi"/>
          <w:sz w:val="22"/>
        </w:rPr>
        <w:t xml:space="preserve">It seems, though, that </w:t>
      </w:r>
      <w:r w:rsidR="00C20A03" w:rsidRPr="000030DF">
        <w:rPr>
          <w:rFonts w:asciiTheme="minorHAnsi" w:hAnsiTheme="minorHAnsi"/>
          <w:sz w:val="22"/>
        </w:rPr>
        <w:t>the, lower cost approach</w:t>
      </w:r>
      <w:r w:rsidR="000B04F1" w:rsidRPr="000030DF">
        <w:rPr>
          <w:rFonts w:asciiTheme="minorHAnsi" w:hAnsiTheme="minorHAnsi"/>
          <w:sz w:val="22"/>
        </w:rPr>
        <w:t xml:space="preserve"> was not seen as sufficiently attractive</w:t>
      </w:r>
      <w:r w:rsidR="00C20A03" w:rsidRPr="000030DF">
        <w:rPr>
          <w:rFonts w:asciiTheme="minorHAnsi" w:hAnsiTheme="minorHAnsi"/>
          <w:sz w:val="22"/>
        </w:rPr>
        <w:t xml:space="preserve"> an option</w:t>
      </w:r>
      <w:r w:rsidR="000B04F1" w:rsidRPr="000030DF">
        <w:rPr>
          <w:rFonts w:asciiTheme="minorHAnsi" w:hAnsiTheme="minorHAnsi"/>
          <w:sz w:val="22"/>
        </w:rPr>
        <w:t xml:space="preserve"> to salvage the study in the minds of those who undertook the final review.</w:t>
      </w:r>
      <w:r w:rsidR="000B04F1">
        <w:rPr>
          <w:rFonts w:asciiTheme="minorHAnsi" w:hAnsiTheme="minorHAnsi"/>
          <w:sz w:val="22"/>
        </w:rPr>
        <w:t xml:space="preserve">  </w:t>
      </w:r>
      <w:r w:rsidR="004D4C02" w:rsidRPr="006E14BC">
        <w:rPr>
          <w:rFonts w:asciiTheme="minorHAnsi" w:hAnsiTheme="minorHAnsi"/>
          <w:sz w:val="22"/>
        </w:rPr>
        <w:t>It has been reported that when the NCS was sto</w:t>
      </w:r>
      <w:r w:rsidR="00B15B85" w:rsidRPr="006E14BC">
        <w:rPr>
          <w:rFonts w:asciiTheme="minorHAnsi" w:hAnsiTheme="minorHAnsi"/>
          <w:sz w:val="22"/>
        </w:rPr>
        <w:t>pped it had already cost over $1</w:t>
      </w:r>
      <w:r w:rsidR="004D4C02" w:rsidRPr="006E14BC">
        <w:rPr>
          <w:rFonts w:asciiTheme="minorHAnsi" w:hAnsiTheme="minorHAnsi"/>
          <w:sz w:val="22"/>
        </w:rPr>
        <w:t xml:space="preserve"> billion and completion of a successful study within a fundable budget was</w:t>
      </w:r>
      <w:r w:rsidR="00B15B85" w:rsidRPr="006E14BC">
        <w:rPr>
          <w:rFonts w:asciiTheme="minorHAnsi" w:hAnsiTheme="minorHAnsi"/>
          <w:sz w:val="22"/>
        </w:rPr>
        <w:t xml:space="preserve"> judged</w:t>
      </w:r>
      <w:r w:rsidR="004D4C02" w:rsidRPr="006E14BC">
        <w:rPr>
          <w:rFonts w:asciiTheme="minorHAnsi" w:hAnsiTheme="minorHAnsi"/>
          <w:sz w:val="22"/>
        </w:rPr>
        <w:t xml:space="preserve"> not </w:t>
      </w:r>
      <w:r w:rsidR="00B15B85" w:rsidRPr="006E14BC">
        <w:rPr>
          <w:rFonts w:asciiTheme="minorHAnsi" w:hAnsiTheme="minorHAnsi"/>
          <w:sz w:val="22"/>
        </w:rPr>
        <w:t xml:space="preserve">to be </w:t>
      </w:r>
      <w:r w:rsidR="00C76400">
        <w:rPr>
          <w:rFonts w:asciiTheme="minorHAnsi" w:hAnsiTheme="minorHAnsi"/>
          <w:sz w:val="22"/>
        </w:rPr>
        <w:t>feasible.</w:t>
      </w:r>
    </w:p>
    <w:p w:rsidR="004D4C02" w:rsidRPr="006E14BC" w:rsidRDefault="004D4C02" w:rsidP="007732FA">
      <w:pPr>
        <w:spacing w:line="480" w:lineRule="auto"/>
        <w:rPr>
          <w:rFonts w:asciiTheme="minorHAnsi" w:hAnsiTheme="minorHAnsi"/>
          <w:sz w:val="22"/>
        </w:rPr>
      </w:pPr>
    </w:p>
    <w:p w:rsidR="00D0698C" w:rsidRPr="00981DF6" w:rsidRDefault="00F521CA" w:rsidP="007732FA">
      <w:pPr>
        <w:spacing w:line="480" w:lineRule="auto"/>
        <w:rPr>
          <w:rFonts w:asciiTheme="minorHAnsi" w:hAnsiTheme="minorHAnsi"/>
          <w:color w:val="000000" w:themeColor="text1"/>
          <w:sz w:val="22"/>
        </w:rPr>
      </w:pPr>
      <w:r w:rsidRPr="006E14BC">
        <w:rPr>
          <w:rFonts w:asciiTheme="minorHAnsi" w:hAnsiTheme="minorHAnsi"/>
          <w:sz w:val="22"/>
        </w:rPr>
        <w:t>In contrast,</w:t>
      </w:r>
      <w:r w:rsidR="004D4C02" w:rsidRPr="006E14BC">
        <w:rPr>
          <w:rFonts w:asciiTheme="minorHAnsi" w:hAnsiTheme="minorHAnsi"/>
          <w:sz w:val="22"/>
        </w:rPr>
        <w:t xml:space="preserve"> more than fifteen years after the</w:t>
      </w:r>
      <w:r w:rsidRPr="006E14BC">
        <w:rPr>
          <w:rFonts w:asciiTheme="minorHAnsi" w:hAnsiTheme="minorHAnsi"/>
          <w:sz w:val="22"/>
        </w:rPr>
        <w:t>ir initiation,</w:t>
      </w:r>
      <w:r w:rsidR="00FE0C2B">
        <w:rPr>
          <w:rFonts w:asciiTheme="minorHAnsi" w:hAnsiTheme="minorHAnsi"/>
          <w:sz w:val="22"/>
        </w:rPr>
        <w:t xml:space="preserve"> DNBC and </w:t>
      </w:r>
      <w:proofErr w:type="spellStart"/>
      <w:r w:rsidR="00FE0C2B">
        <w:rPr>
          <w:rFonts w:asciiTheme="minorHAnsi" w:hAnsiTheme="minorHAnsi"/>
          <w:sz w:val="22"/>
        </w:rPr>
        <w:t>Mo</w:t>
      </w:r>
      <w:r w:rsidR="004D4C02" w:rsidRPr="006E14BC">
        <w:rPr>
          <w:rFonts w:asciiTheme="minorHAnsi" w:hAnsiTheme="minorHAnsi"/>
          <w:sz w:val="22"/>
        </w:rPr>
        <w:t>B</w:t>
      </w:r>
      <w:r w:rsidR="00FE0C2B">
        <w:rPr>
          <w:rFonts w:asciiTheme="minorHAnsi" w:hAnsiTheme="minorHAnsi"/>
          <w:sz w:val="22"/>
        </w:rPr>
        <w:t>a</w:t>
      </w:r>
      <w:proofErr w:type="spellEnd"/>
      <w:r w:rsidR="00D0698C" w:rsidRPr="006E14BC">
        <w:rPr>
          <w:rFonts w:asciiTheme="minorHAnsi" w:hAnsiTheme="minorHAnsi"/>
          <w:sz w:val="22"/>
        </w:rPr>
        <w:t xml:space="preserve"> are well on the way to providing important evidence on the conditions the</w:t>
      </w:r>
      <w:r w:rsidR="00371A08">
        <w:rPr>
          <w:rFonts w:asciiTheme="minorHAnsi" w:hAnsiTheme="minorHAnsi"/>
          <w:sz w:val="22"/>
        </w:rPr>
        <w:t xml:space="preserve">y set out to investigate.  Over </w:t>
      </w:r>
      <w:r w:rsidR="00FE0C2B">
        <w:rPr>
          <w:rFonts w:asciiTheme="minorHAnsi" w:hAnsiTheme="minorHAnsi"/>
          <w:sz w:val="22"/>
        </w:rPr>
        <w:t>8</w:t>
      </w:r>
      <w:r w:rsidR="00D0698C" w:rsidRPr="006E14BC">
        <w:rPr>
          <w:rFonts w:asciiTheme="minorHAnsi" w:hAnsiTheme="minorHAnsi"/>
          <w:sz w:val="22"/>
        </w:rPr>
        <w:t xml:space="preserve">00 papers have been published from data emerging from </w:t>
      </w:r>
      <w:r w:rsidR="00371A08">
        <w:rPr>
          <w:rFonts w:asciiTheme="minorHAnsi" w:hAnsiTheme="minorHAnsi"/>
          <w:sz w:val="22"/>
        </w:rPr>
        <w:t xml:space="preserve">the two </w:t>
      </w:r>
      <w:r w:rsidR="00D0698C" w:rsidRPr="006E14BC">
        <w:rPr>
          <w:rFonts w:asciiTheme="minorHAnsi" w:hAnsiTheme="minorHAnsi"/>
          <w:sz w:val="22"/>
        </w:rPr>
        <w:t xml:space="preserve">cohorts.  </w:t>
      </w:r>
      <w:r w:rsidR="007B6C0D" w:rsidRPr="00981DF6">
        <w:rPr>
          <w:rFonts w:asciiTheme="minorHAnsi" w:hAnsiTheme="minorHAnsi"/>
          <w:color w:val="000000" w:themeColor="text1"/>
          <w:sz w:val="22"/>
        </w:rPr>
        <w:t xml:space="preserve">Key findings </w:t>
      </w:r>
      <w:r w:rsidR="003E1693">
        <w:rPr>
          <w:rFonts w:asciiTheme="minorHAnsi" w:hAnsiTheme="minorHAnsi"/>
          <w:color w:val="000000" w:themeColor="text1"/>
          <w:sz w:val="22"/>
        </w:rPr>
        <w:t>include studies on the importance</w:t>
      </w:r>
      <w:r w:rsidR="007B6C0D" w:rsidRPr="00981DF6">
        <w:rPr>
          <w:rFonts w:asciiTheme="minorHAnsi" w:hAnsiTheme="minorHAnsi"/>
          <w:color w:val="000000" w:themeColor="text1"/>
          <w:sz w:val="22"/>
        </w:rPr>
        <w:t xml:space="preserve"> of maternal chronic diseases in pregnancy </w:t>
      </w:r>
      <w:r w:rsidR="008F0C0F">
        <w:rPr>
          <w:rFonts w:asciiTheme="minorHAnsi" w:hAnsiTheme="minorHAnsi"/>
          <w:color w:val="000000" w:themeColor="text1"/>
          <w:sz w:val="22"/>
        </w:rPr>
        <w:fldChar w:fldCharType="begin">
          <w:fldData xml:space="preserve">PEVuZE5vdGU+PENpdGU+PEF1dGhvcj5aaHU8L0F1dGhvcj48WWVhcj4yMDE2PC9ZZWFyPjxSZWNO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</w:fldData>
        </w:fldChar>
      </w:r>
      <w:r w:rsidR="00BD3040">
        <w:rPr>
          <w:rFonts w:asciiTheme="minorHAnsi" w:hAnsiTheme="minorHAnsi"/>
          <w:color w:val="000000" w:themeColor="text1"/>
          <w:sz w:val="22"/>
        </w:rPr>
        <w:instrText xml:space="preserve"> ADDIN EN.CITE </w:instrText>
      </w:r>
      <w:r w:rsidR="00BD3040">
        <w:rPr>
          <w:rFonts w:asciiTheme="minorHAnsi" w:hAnsiTheme="minorHAnsi"/>
          <w:color w:val="000000" w:themeColor="text1"/>
          <w:sz w:val="22"/>
        </w:rPr>
        <w:fldChar w:fldCharType="begin">
          <w:fldData xml:space="preserve">PEVuZE5vdGU+PENpdGU+PEF1dGhvcj5aaHU8L0F1dGhvcj48WWVhcj4yMDE2PC9ZZWFyPjxSZWNO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</w:fldData>
        </w:fldChar>
      </w:r>
      <w:r w:rsidR="00BD3040">
        <w:rPr>
          <w:rFonts w:asciiTheme="minorHAnsi" w:hAnsiTheme="minorHAnsi"/>
          <w:color w:val="000000" w:themeColor="text1"/>
          <w:sz w:val="22"/>
        </w:rPr>
        <w:instrText xml:space="preserve"> ADDIN EN.CITE.DATA </w:instrText>
      </w:r>
      <w:r w:rsidR="00BD3040">
        <w:rPr>
          <w:rFonts w:asciiTheme="minorHAnsi" w:hAnsiTheme="minorHAnsi"/>
          <w:color w:val="000000" w:themeColor="text1"/>
          <w:sz w:val="22"/>
        </w:rPr>
      </w:r>
      <w:r w:rsidR="00BD3040">
        <w:rPr>
          <w:rFonts w:asciiTheme="minorHAnsi" w:hAnsiTheme="minorHAnsi"/>
          <w:color w:val="000000" w:themeColor="text1"/>
          <w:sz w:val="22"/>
        </w:rPr>
        <w:fldChar w:fldCharType="end"/>
      </w:r>
      <w:r w:rsidR="008F0C0F">
        <w:rPr>
          <w:rFonts w:asciiTheme="minorHAnsi" w:hAnsiTheme="minorHAnsi"/>
          <w:color w:val="000000" w:themeColor="text1"/>
          <w:sz w:val="22"/>
        </w:rPr>
      </w:r>
      <w:r w:rsidR="008F0C0F">
        <w:rPr>
          <w:rFonts w:asciiTheme="minorHAnsi" w:hAnsiTheme="minorHAnsi"/>
          <w:color w:val="000000" w:themeColor="text1"/>
          <w:sz w:val="22"/>
        </w:rPr>
        <w:fldChar w:fldCharType="separate"/>
      </w:r>
      <w:r w:rsidR="00BD3040" w:rsidRPr="00BD3040">
        <w:rPr>
          <w:rFonts w:asciiTheme="minorHAnsi" w:hAnsiTheme="minorHAnsi"/>
          <w:noProof/>
          <w:color w:val="000000" w:themeColor="text1"/>
          <w:sz w:val="22"/>
          <w:vertAlign w:val="superscript"/>
        </w:rPr>
        <w:t>5</w:t>
      </w:r>
      <w:r w:rsidR="008F0C0F">
        <w:rPr>
          <w:rFonts w:asciiTheme="minorHAnsi" w:hAnsiTheme="minorHAnsi"/>
          <w:color w:val="000000" w:themeColor="text1"/>
          <w:sz w:val="22"/>
        </w:rPr>
        <w:fldChar w:fldCharType="end"/>
      </w:r>
      <w:r w:rsidR="00371A08">
        <w:rPr>
          <w:rFonts w:asciiTheme="minorHAnsi" w:hAnsiTheme="minorHAnsi"/>
          <w:color w:val="000000" w:themeColor="text1"/>
          <w:sz w:val="22"/>
        </w:rPr>
        <w:t xml:space="preserve"> </w:t>
      </w:r>
      <w:r w:rsidR="00C20A03">
        <w:rPr>
          <w:rFonts w:asciiTheme="minorHAnsi" w:hAnsiTheme="minorHAnsi"/>
          <w:color w:val="000000" w:themeColor="text1"/>
          <w:sz w:val="22"/>
        </w:rPr>
        <w:t xml:space="preserve">to child health </w:t>
      </w:r>
      <w:r w:rsidR="00420EA9" w:rsidRPr="00981DF6">
        <w:rPr>
          <w:rFonts w:asciiTheme="minorHAnsi" w:hAnsiTheme="minorHAnsi"/>
          <w:color w:val="000000" w:themeColor="text1"/>
          <w:sz w:val="22"/>
        </w:rPr>
        <w:t>and evidence that folic acid intake by the mother periconcept</w:t>
      </w:r>
      <w:r w:rsidR="006B27AD" w:rsidRPr="00981DF6">
        <w:rPr>
          <w:rFonts w:asciiTheme="minorHAnsi" w:hAnsiTheme="minorHAnsi"/>
          <w:color w:val="000000" w:themeColor="text1"/>
          <w:sz w:val="22"/>
        </w:rPr>
        <w:t>ion</w:t>
      </w:r>
      <w:r w:rsidR="00420EA9" w:rsidRPr="00981DF6">
        <w:rPr>
          <w:rFonts w:asciiTheme="minorHAnsi" w:hAnsiTheme="minorHAnsi"/>
          <w:color w:val="000000" w:themeColor="text1"/>
          <w:sz w:val="22"/>
        </w:rPr>
        <w:t>al</w:t>
      </w:r>
      <w:r w:rsidR="006B27AD" w:rsidRPr="00981DF6">
        <w:rPr>
          <w:rFonts w:asciiTheme="minorHAnsi" w:hAnsiTheme="minorHAnsi"/>
          <w:color w:val="000000" w:themeColor="text1"/>
          <w:sz w:val="22"/>
        </w:rPr>
        <w:t>l</w:t>
      </w:r>
      <w:r w:rsidR="00420EA9" w:rsidRPr="00981DF6">
        <w:rPr>
          <w:rFonts w:asciiTheme="minorHAnsi" w:hAnsiTheme="minorHAnsi"/>
          <w:color w:val="000000" w:themeColor="text1"/>
          <w:sz w:val="22"/>
        </w:rPr>
        <w:t>y might be related to occurrence of autism spectrum disorder</w:t>
      </w:r>
      <w:r w:rsidR="003E1693">
        <w:rPr>
          <w:rFonts w:asciiTheme="minorHAnsi" w:hAnsiTheme="minorHAnsi"/>
          <w:color w:val="000000" w:themeColor="text1"/>
          <w:sz w:val="22"/>
        </w:rPr>
        <w:t xml:space="preserve"> </w:t>
      </w:r>
      <w:r w:rsidR="003E1693">
        <w:rPr>
          <w:rFonts w:asciiTheme="minorHAnsi" w:hAnsiTheme="minorHAnsi"/>
          <w:color w:val="000000" w:themeColor="text1"/>
          <w:sz w:val="22"/>
        </w:rPr>
        <w:fldChar w:fldCharType="begin">
          <w:fldData xml:space="preserve">PEVuZE5vdGU+PENpdGU+PEF1dGhvcj5TdXJlbjwvQXV0aG9yPjxZZWFyPjIwMTM8L1llYXI+PFJl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</w:fldData>
        </w:fldChar>
      </w:r>
      <w:r w:rsidR="00BD3040">
        <w:rPr>
          <w:rFonts w:asciiTheme="minorHAnsi" w:hAnsiTheme="minorHAnsi"/>
          <w:color w:val="000000" w:themeColor="text1"/>
          <w:sz w:val="22"/>
        </w:rPr>
        <w:instrText xml:space="preserve"> ADDIN EN.CITE </w:instrText>
      </w:r>
      <w:r w:rsidR="00BD3040">
        <w:rPr>
          <w:rFonts w:asciiTheme="minorHAnsi" w:hAnsiTheme="minorHAnsi"/>
          <w:color w:val="000000" w:themeColor="text1"/>
          <w:sz w:val="22"/>
        </w:rPr>
        <w:fldChar w:fldCharType="begin">
          <w:fldData xml:space="preserve">PEVuZE5vdGU+PENpdGU+PEF1dGhvcj5TdXJlbjwvQXV0aG9yPjxZZWFyPjIwMTM8L1llYXI+PFJl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</w:fldData>
        </w:fldChar>
      </w:r>
      <w:r w:rsidR="00BD3040">
        <w:rPr>
          <w:rFonts w:asciiTheme="minorHAnsi" w:hAnsiTheme="minorHAnsi"/>
          <w:color w:val="000000" w:themeColor="text1"/>
          <w:sz w:val="22"/>
        </w:rPr>
        <w:instrText xml:space="preserve"> ADDIN EN.CITE.DATA </w:instrText>
      </w:r>
      <w:r w:rsidR="00BD3040">
        <w:rPr>
          <w:rFonts w:asciiTheme="minorHAnsi" w:hAnsiTheme="minorHAnsi"/>
          <w:color w:val="000000" w:themeColor="text1"/>
          <w:sz w:val="22"/>
        </w:rPr>
      </w:r>
      <w:r w:rsidR="00BD3040">
        <w:rPr>
          <w:rFonts w:asciiTheme="minorHAnsi" w:hAnsiTheme="minorHAnsi"/>
          <w:color w:val="000000" w:themeColor="text1"/>
          <w:sz w:val="22"/>
        </w:rPr>
        <w:fldChar w:fldCharType="end"/>
      </w:r>
      <w:r w:rsidR="003E1693">
        <w:rPr>
          <w:rFonts w:asciiTheme="minorHAnsi" w:hAnsiTheme="minorHAnsi"/>
          <w:color w:val="000000" w:themeColor="text1"/>
          <w:sz w:val="22"/>
        </w:rPr>
      </w:r>
      <w:r w:rsidR="003E1693">
        <w:rPr>
          <w:rFonts w:asciiTheme="minorHAnsi" w:hAnsiTheme="minorHAnsi"/>
          <w:color w:val="000000" w:themeColor="text1"/>
          <w:sz w:val="22"/>
        </w:rPr>
        <w:fldChar w:fldCharType="separate"/>
      </w:r>
      <w:r w:rsidR="00BD3040" w:rsidRPr="00BD3040">
        <w:rPr>
          <w:rFonts w:asciiTheme="minorHAnsi" w:hAnsiTheme="minorHAnsi"/>
          <w:noProof/>
          <w:color w:val="000000" w:themeColor="text1"/>
          <w:sz w:val="22"/>
          <w:vertAlign w:val="superscript"/>
        </w:rPr>
        <w:t>6</w:t>
      </w:r>
      <w:r w:rsidR="003E1693">
        <w:rPr>
          <w:rFonts w:asciiTheme="minorHAnsi" w:hAnsiTheme="minorHAnsi"/>
          <w:color w:val="000000" w:themeColor="text1"/>
          <w:sz w:val="22"/>
        </w:rPr>
        <w:fldChar w:fldCharType="end"/>
      </w:r>
      <w:r w:rsidR="00420EA9" w:rsidRPr="00981DF6">
        <w:rPr>
          <w:rFonts w:asciiTheme="minorHAnsi" w:hAnsiTheme="minorHAnsi"/>
          <w:color w:val="000000" w:themeColor="text1"/>
          <w:sz w:val="22"/>
        </w:rPr>
        <w:t>.</w:t>
      </w:r>
    </w:p>
    <w:p w:rsidR="00420EA9" w:rsidRPr="006E14BC" w:rsidRDefault="00420EA9" w:rsidP="007732FA">
      <w:pPr>
        <w:spacing w:line="480" w:lineRule="auto"/>
        <w:rPr>
          <w:rFonts w:asciiTheme="minorHAnsi" w:hAnsiTheme="minorHAnsi"/>
          <w:sz w:val="22"/>
        </w:rPr>
      </w:pPr>
    </w:p>
    <w:p w:rsidR="00D0698C" w:rsidRPr="006E14BC" w:rsidRDefault="00D0698C" w:rsidP="007732FA">
      <w:pPr>
        <w:spacing w:line="480" w:lineRule="auto"/>
        <w:rPr>
          <w:rFonts w:asciiTheme="minorHAnsi" w:hAnsiTheme="minorHAnsi"/>
          <w:sz w:val="22"/>
        </w:rPr>
      </w:pPr>
      <w:r w:rsidRPr="006E14BC">
        <w:rPr>
          <w:rFonts w:asciiTheme="minorHAnsi" w:hAnsiTheme="minorHAnsi"/>
          <w:sz w:val="22"/>
        </w:rPr>
        <w:t>For some diseases, in particular</w:t>
      </w:r>
      <w:r w:rsidR="004D4C02" w:rsidRPr="006E14BC">
        <w:rPr>
          <w:rFonts w:asciiTheme="minorHAnsi" w:hAnsiTheme="minorHAnsi"/>
          <w:sz w:val="22"/>
        </w:rPr>
        <w:t>,</w:t>
      </w:r>
      <w:r w:rsidRPr="006E14BC">
        <w:rPr>
          <w:rFonts w:asciiTheme="minorHAnsi" w:hAnsiTheme="minorHAnsi"/>
          <w:sz w:val="22"/>
        </w:rPr>
        <w:t xml:space="preserve"> cancer</w:t>
      </w:r>
      <w:r w:rsidR="00914E84">
        <w:rPr>
          <w:rFonts w:asciiTheme="minorHAnsi" w:hAnsiTheme="minorHAnsi"/>
          <w:sz w:val="22"/>
        </w:rPr>
        <w:t xml:space="preserve">, </w:t>
      </w:r>
      <w:r w:rsidRPr="006E14BC">
        <w:rPr>
          <w:rFonts w:asciiTheme="minorHAnsi" w:hAnsiTheme="minorHAnsi"/>
          <w:sz w:val="22"/>
        </w:rPr>
        <w:t xml:space="preserve">type </w:t>
      </w:r>
      <w:proofErr w:type="gramStart"/>
      <w:r w:rsidRPr="006E14BC">
        <w:rPr>
          <w:rFonts w:asciiTheme="minorHAnsi" w:hAnsiTheme="minorHAnsi"/>
          <w:sz w:val="22"/>
        </w:rPr>
        <w:t>1 diabetes</w:t>
      </w:r>
      <w:proofErr w:type="gramEnd"/>
      <w:r w:rsidR="00914E84">
        <w:rPr>
          <w:rFonts w:asciiTheme="minorHAnsi" w:hAnsiTheme="minorHAnsi"/>
          <w:sz w:val="22"/>
        </w:rPr>
        <w:t xml:space="preserve"> and </w:t>
      </w:r>
      <w:r w:rsidR="00F23133">
        <w:rPr>
          <w:rFonts w:asciiTheme="minorHAnsi" w:hAnsiTheme="minorHAnsi"/>
          <w:sz w:val="22"/>
        </w:rPr>
        <w:t>cerebral</w:t>
      </w:r>
      <w:r w:rsidR="00914E84">
        <w:rPr>
          <w:rFonts w:asciiTheme="minorHAnsi" w:hAnsiTheme="minorHAnsi"/>
          <w:sz w:val="22"/>
        </w:rPr>
        <w:t xml:space="preserve"> palsy</w:t>
      </w:r>
      <w:r w:rsidRPr="006E14BC">
        <w:rPr>
          <w:rFonts w:asciiTheme="minorHAnsi" w:hAnsiTheme="minorHAnsi"/>
          <w:sz w:val="22"/>
        </w:rPr>
        <w:t>, it was apparent at the planning stage</w:t>
      </w:r>
      <w:r w:rsidR="004D4C02" w:rsidRPr="006E14BC">
        <w:rPr>
          <w:rFonts w:asciiTheme="minorHAnsi" w:hAnsiTheme="minorHAnsi"/>
          <w:sz w:val="22"/>
        </w:rPr>
        <w:t xml:space="preserve"> of these cohorts</w:t>
      </w:r>
      <w:r w:rsidRPr="006E14BC">
        <w:rPr>
          <w:rFonts w:asciiTheme="minorHAnsi" w:hAnsiTheme="minorHAnsi"/>
          <w:sz w:val="22"/>
        </w:rPr>
        <w:t xml:space="preserve"> that even 100,000 subjects would be</w:t>
      </w:r>
      <w:r w:rsidR="00F521CA" w:rsidRPr="006E14BC">
        <w:rPr>
          <w:rFonts w:asciiTheme="minorHAnsi" w:hAnsiTheme="minorHAnsi"/>
          <w:sz w:val="22"/>
        </w:rPr>
        <w:t xml:space="preserve"> marginal for </w:t>
      </w:r>
      <w:r w:rsidR="006B27AD" w:rsidRPr="006E14BC">
        <w:rPr>
          <w:rFonts w:asciiTheme="minorHAnsi" w:hAnsiTheme="minorHAnsi"/>
          <w:sz w:val="22"/>
        </w:rPr>
        <w:t>providing the</w:t>
      </w:r>
      <w:r w:rsidR="00B15B85" w:rsidRPr="006E14BC">
        <w:rPr>
          <w:rFonts w:asciiTheme="minorHAnsi" w:hAnsiTheme="minorHAnsi"/>
          <w:sz w:val="22"/>
        </w:rPr>
        <w:t xml:space="preserve"> required </w:t>
      </w:r>
      <w:r w:rsidR="004D4C02" w:rsidRPr="006E14BC">
        <w:rPr>
          <w:rFonts w:asciiTheme="minorHAnsi" w:hAnsiTheme="minorHAnsi"/>
          <w:sz w:val="22"/>
        </w:rPr>
        <w:t xml:space="preserve">power. </w:t>
      </w:r>
      <w:r w:rsidR="00B15B85" w:rsidRPr="006E14BC">
        <w:rPr>
          <w:rFonts w:asciiTheme="minorHAnsi" w:hAnsiTheme="minorHAnsi"/>
          <w:sz w:val="22"/>
        </w:rPr>
        <w:t xml:space="preserve"> </w:t>
      </w:r>
      <w:r w:rsidR="003E1693">
        <w:rPr>
          <w:rFonts w:asciiTheme="minorHAnsi" w:hAnsiTheme="minorHAnsi"/>
          <w:sz w:val="22"/>
        </w:rPr>
        <w:t xml:space="preserve">Consequently, DNBC and </w:t>
      </w:r>
      <w:proofErr w:type="spellStart"/>
      <w:r w:rsidR="003E1693">
        <w:rPr>
          <w:rFonts w:asciiTheme="minorHAnsi" w:hAnsiTheme="minorHAnsi"/>
          <w:sz w:val="22"/>
        </w:rPr>
        <w:t>Mo</w:t>
      </w:r>
      <w:r w:rsidR="00B15B85" w:rsidRPr="006E14BC">
        <w:rPr>
          <w:rFonts w:asciiTheme="minorHAnsi" w:hAnsiTheme="minorHAnsi"/>
          <w:sz w:val="22"/>
        </w:rPr>
        <w:t>B</w:t>
      </w:r>
      <w:r w:rsidR="003E1693">
        <w:rPr>
          <w:rFonts w:asciiTheme="minorHAnsi" w:hAnsiTheme="minorHAnsi"/>
          <w:sz w:val="22"/>
        </w:rPr>
        <w:t>a</w:t>
      </w:r>
      <w:proofErr w:type="spellEnd"/>
      <w:r w:rsidR="00B15B85" w:rsidRPr="006E14BC">
        <w:rPr>
          <w:rFonts w:asciiTheme="minorHAnsi" w:hAnsiTheme="minorHAnsi"/>
          <w:sz w:val="22"/>
        </w:rPr>
        <w:t xml:space="preserve"> have participated in </w:t>
      </w:r>
      <w:r w:rsidR="004D4C02" w:rsidRPr="006E14BC">
        <w:rPr>
          <w:rFonts w:asciiTheme="minorHAnsi" w:hAnsiTheme="minorHAnsi"/>
          <w:sz w:val="22"/>
        </w:rPr>
        <w:t>an initiative to pool data with some older studies that have relevant data</w:t>
      </w:r>
      <w:r w:rsidR="00DD4FEF" w:rsidRPr="00DD4FEF">
        <w:rPr>
          <w:rFonts w:asciiTheme="minorHAnsi" w:hAnsiTheme="minorHAnsi"/>
          <w:sz w:val="22"/>
        </w:rPr>
        <w:t xml:space="preserve"> </w:t>
      </w:r>
      <w:r w:rsidR="00DD4FEF" w:rsidRPr="006E14BC">
        <w:rPr>
          <w:rFonts w:asciiTheme="minorHAnsi" w:hAnsiTheme="minorHAnsi"/>
          <w:sz w:val="22"/>
        </w:rPr>
        <w:t>to obtain the necessary power</w:t>
      </w:r>
      <w:r w:rsidR="00DD4FEF">
        <w:rPr>
          <w:rFonts w:asciiTheme="minorHAnsi" w:hAnsiTheme="minorHAnsi"/>
          <w:sz w:val="22"/>
        </w:rPr>
        <w:t>. These</w:t>
      </w:r>
      <w:r w:rsidR="004D4C02" w:rsidRPr="006E14BC">
        <w:rPr>
          <w:rFonts w:asciiTheme="minorHAnsi" w:hAnsiTheme="minorHAnsi"/>
          <w:sz w:val="22"/>
        </w:rPr>
        <w:t xml:space="preserve"> includ</w:t>
      </w:r>
      <w:r w:rsidR="00DD4FEF">
        <w:rPr>
          <w:rFonts w:asciiTheme="minorHAnsi" w:hAnsiTheme="minorHAnsi"/>
          <w:sz w:val="22"/>
        </w:rPr>
        <w:t>e</w:t>
      </w:r>
      <w:r w:rsidR="004D4C02" w:rsidRPr="006E14BC">
        <w:rPr>
          <w:rFonts w:asciiTheme="minorHAnsi" w:hAnsiTheme="minorHAnsi"/>
          <w:sz w:val="22"/>
        </w:rPr>
        <w:t xml:space="preserve"> </w:t>
      </w:r>
      <w:r w:rsidR="003E1693">
        <w:rPr>
          <w:rFonts w:asciiTheme="minorHAnsi" w:hAnsiTheme="minorHAnsi"/>
          <w:sz w:val="22"/>
        </w:rPr>
        <w:t xml:space="preserve">the </w:t>
      </w:r>
      <w:r w:rsidR="007239C1">
        <w:rPr>
          <w:rFonts w:asciiTheme="minorHAnsi" w:hAnsiTheme="minorHAnsi"/>
          <w:sz w:val="22"/>
        </w:rPr>
        <w:t>J</w:t>
      </w:r>
      <w:r w:rsidR="003E1693">
        <w:rPr>
          <w:rFonts w:asciiTheme="minorHAnsi" w:hAnsiTheme="minorHAnsi"/>
          <w:sz w:val="22"/>
        </w:rPr>
        <w:t xml:space="preserve">erusalem </w:t>
      </w:r>
      <w:r w:rsidR="007239C1">
        <w:rPr>
          <w:rFonts w:asciiTheme="minorHAnsi" w:hAnsiTheme="minorHAnsi"/>
          <w:sz w:val="22"/>
        </w:rPr>
        <w:t>P</w:t>
      </w:r>
      <w:r w:rsidR="003E1693">
        <w:rPr>
          <w:rFonts w:asciiTheme="minorHAnsi" w:hAnsiTheme="minorHAnsi"/>
          <w:sz w:val="22"/>
        </w:rPr>
        <w:t xml:space="preserve">erinatal </w:t>
      </w:r>
      <w:r w:rsidR="007239C1">
        <w:rPr>
          <w:rFonts w:asciiTheme="minorHAnsi" w:hAnsiTheme="minorHAnsi"/>
          <w:sz w:val="22"/>
        </w:rPr>
        <w:t>S</w:t>
      </w:r>
      <w:r w:rsidR="003E1693">
        <w:rPr>
          <w:rFonts w:asciiTheme="minorHAnsi" w:hAnsiTheme="minorHAnsi"/>
          <w:sz w:val="22"/>
        </w:rPr>
        <w:t>tudy</w:t>
      </w:r>
      <w:r w:rsidR="007239C1">
        <w:rPr>
          <w:rFonts w:asciiTheme="minorHAnsi" w:hAnsiTheme="minorHAnsi"/>
          <w:sz w:val="22"/>
        </w:rPr>
        <w:t xml:space="preserve">, </w:t>
      </w:r>
      <w:r w:rsidR="003E1693">
        <w:rPr>
          <w:rFonts w:asciiTheme="minorHAnsi" w:hAnsiTheme="minorHAnsi"/>
          <w:sz w:val="22"/>
        </w:rPr>
        <w:t>the National Collaborative Perinatal Project</w:t>
      </w:r>
      <w:r w:rsidR="007239C1">
        <w:rPr>
          <w:rFonts w:asciiTheme="minorHAnsi" w:hAnsiTheme="minorHAnsi"/>
          <w:sz w:val="22"/>
        </w:rPr>
        <w:t xml:space="preserve">, ALSPAC, and </w:t>
      </w:r>
      <w:r w:rsidR="003E1693">
        <w:rPr>
          <w:rFonts w:asciiTheme="minorHAnsi" w:hAnsiTheme="minorHAnsi"/>
          <w:sz w:val="22"/>
        </w:rPr>
        <w:t>the Tasmanian Infant Health Survey</w:t>
      </w:r>
      <w:r w:rsidR="004D4C02" w:rsidRPr="006E14BC">
        <w:rPr>
          <w:rFonts w:asciiTheme="minorHAnsi" w:hAnsiTheme="minorHAnsi"/>
          <w:sz w:val="22"/>
        </w:rPr>
        <w:t xml:space="preserve">, </w:t>
      </w:r>
      <w:r w:rsidR="00DD4FEF">
        <w:rPr>
          <w:rFonts w:asciiTheme="minorHAnsi" w:hAnsiTheme="minorHAnsi"/>
          <w:sz w:val="22"/>
        </w:rPr>
        <w:t>as well as</w:t>
      </w:r>
      <w:r w:rsidR="004D4C02" w:rsidRPr="006E14BC">
        <w:rPr>
          <w:rFonts w:asciiTheme="minorHAnsi" w:hAnsiTheme="minorHAnsi"/>
          <w:sz w:val="22"/>
        </w:rPr>
        <w:t xml:space="preserve"> newer large birth cohorts such as </w:t>
      </w:r>
      <w:r w:rsidR="003E1693">
        <w:rPr>
          <w:rFonts w:asciiTheme="minorHAnsi" w:hAnsiTheme="minorHAnsi"/>
          <w:sz w:val="22"/>
        </w:rPr>
        <w:t>the Japan Environment &amp; Children’s Study</w:t>
      </w:r>
      <w:r w:rsidR="004D4C02" w:rsidRPr="006E14BC">
        <w:rPr>
          <w:rFonts w:asciiTheme="minorHAnsi" w:hAnsiTheme="minorHAnsi"/>
          <w:sz w:val="22"/>
        </w:rPr>
        <w:t xml:space="preserve">, and with others just commencing,. </w:t>
      </w:r>
      <w:r w:rsidR="001A49D9">
        <w:rPr>
          <w:rFonts w:asciiTheme="minorHAnsi" w:hAnsiTheme="minorHAnsi"/>
          <w:sz w:val="22"/>
        </w:rPr>
        <w:t xml:space="preserve"> </w:t>
      </w:r>
      <w:r w:rsidR="004D4C02" w:rsidRPr="006E14BC">
        <w:rPr>
          <w:rFonts w:asciiTheme="minorHAnsi" w:hAnsiTheme="minorHAnsi"/>
          <w:sz w:val="22"/>
        </w:rPr>
        <w:t>This initiative – the International Childhood Cancer Coh</w:t>
      </w:r>
      <w:r w:rsidR="00F22240" w:rsidRPr="006E14BC">
        <w:rPr>
          <w:rFonts w:asciiTheme="minorHAnsi" w:hAnsiTheme="minorHAnsi"/>
          <w:sz w:val="22"/>
        </w:rPr>
        <w:t xml:space="preserve">ort Consortium (I4C) </w:t>
      </w:r>
      <w:r w:rsidR="004D4C02" w:rsidRPr="006E14BC">
        <w:rPr>
          <w:rFonts w:asciiTheme="minorHAnsi" w:hAnsiTheme="minorHAnsi"/>
          <w:sz w:val="22"/>
        </w:rPr>
        <w:t xml:space="preserve">at present only includes follow up for cancer, but </w:t>
      </w:r>
      <w:r w:rsidR="00DD4FEF">
        <w:rPr>
          <w:rFonts w:asciiTheme="minorHAnsi" w:hAnsiTheme="minorHAnsi"/>
          <w:sz w:val="22"/>
        </w:rPr>
        <w:t>conceivably,</w:t>
      </w:r>
      <w:r w:rsidR="004D4C02" w:rsidRPr="006E14BC">
        <w:rPr>
          <w:rFonts w:asciiTheme="minorHAnsi" w:hAnsiTheme="minorHAnsi"/>
          <w:sz w:val="22"/>
        </w:rPr>
        <w:t xml:space="preserve"> in time</w:t>
      </w:r>
      <w:r w:rsidR="00DD4FEF">
        <w:rPr>
          <w:rFonts w:asciiTheme="minorHAnsi" w:hAnsiTheme="minorHAnsi"/>
          <w:sz w:val="22"/>
        </w:rPr>
        <w:t>,</w:t>
      </w:r>
      <w:r w:rsidR="004D4C02" w:rsidRPr="006E14BC">
        <w:rPr>
          <w:rFonts w:asciiTheme="minorHAnsi" w:hAnsiTheme="minorHAnsi"/>
          <w:sz w:val="22"/>
        </w:rPr>
        <w:t xml:space="preserve"> </w:t>
      </w:r>
      <w:r w:rsidR="00F22240" w:rsidRPr="006E14BC">
        <w:rPr>
          <w:rFonts w:asciiTheme="minorHAnsi" w:hAnsiTheme="minorHAnsi"/>
          <w:sz w:val="22"/>
        </w:rPr>
        <w:t>other conditions will be examined using the same strategy</w:t>
      </w:r>
      <w:r w:rsidR="00914E84">
        <w:rPr>
          <w:rFonts w:asciiTheme="minorHAnsi" w:hAnsiTheme="minorHAnsi"/>
          <w:sz w:val="22"/>
        </w:rPr>
        <w:t xml:space="preserve"> in the future</w:t>
      </w:r>
      <w:r w:rsidR="00F22240" w:rsidRPr="006E14BC">
        <w:rPr>
          <w:rFonts w:asciiTheme="minorHAnsi" w:hAnsiTheme="minorHAnsi"/>
          <w:sz w:val="22"/>
        </w:rPr>
        <w:t>.</w:t>
      </w:r>
    </w:p>
    <w:p w:rsidR="00F22240" w:rsidRPr="006E14BC" w:rsidRDefault="00F22240" w:rsidP="007732FA">
      <w:pPr>
        <w:spacing w:line="480" w:lineRule="auto"/>
        <w:rPr>
          <w:rFonts w:asciiTheme="minorHAnsi" w:hAnsiTheme="minorHAnsi"/>
          <w:sz w:val="22"/>
        </w:rPr>
      </w:pPr>
    </w:p>
    <w:p w:rsidR="00F22240" w:rsidRPr="006E14BC" w:rsidRDefault="00F22240" w:rsidP="007732FA">
      <w:pPr>
        <w:spacing w:line="480" w:lineRule="auto"/>
        <w:rPr>
          <w:rFonts w:asciiTheme="minorHAnsi" w:hAnsiTheme="minorHAnsi"/>
          <w:sz w:val="22"/>
        </w:rPr>
      </w:pPr>
      <w:r w:rsidRPr="006E14BC">
        <w:rPr>
          <w:rFonts w:asciiTheme="minorHAnsi" w:hAnsiTheme="minorHAnsi"/>
          <w:sz w:val="22"/>
        </w:rPr>
        <w:t>Even the I4C program, working as it is with a partic</w:t>
      </w:r>
      <w:r w:rsidR="00B15B85" w:rsidRPr="006E14BC">
        <w:rPr>
          <w:rFonts w:asciiTheme="minorHAnsi" w:hAnsiTheme="minorHAnsi"/>
          <w:sz w:val="22"/>
        </w:rPr>
        <w:t>ipant pool of approximately 400,</w:t>
      </w:r>
      <w:r w:rsidRPr="006E14BC">
        <w:rPr>
          <w:rFonts w:asciiTheme="minorHAnsi" w:hAnsiTheme="minorHAnsi"/>
          <w:sz w:val="22"/>
        </w:rPr>
        <w:t>000</w:t>
      </w:r>
      <w:r w:rsidR="00B15B85" w:rsidRPr="006E14BC">
        <w:rPr>
          <w:rFonts w:asciiTheme="minorHAnsi" w:hAnsiTheme="minorHAnsi"/>
          <w:sz w:val="22"/>
        </w:rPr>
        <w:t xml:space="preserve"> mothers and infants</w:t>
      </w:r>
      <w:r w:rsidR="00376B30" w:rsidRPr="006E14BC">
        <w:rPr>
          <w:rFonts w:asciiTheme="minorHAnsi" w:hAnsiTheme="minorHAnsi"/>
          <w:sz w:val="22"/>
        </w:rPr>
        <w:t xml:space="preserve"> to this point</w:t>
      </w:r>
      <w:r w:rsidRPr="006E14BC">
        <w:rPr>
          <w:rFonts w:asciiTheme="minorHAnsi" w:hAnsiTheme="minorHAnsi"/>
          <w:sz w:val="22"/>
        </w:rPr>
        <w:t xml:space="preserve">, </w:t>
      </w:r>
      <w:r w:rsidR="00360971" w:rsidRPr="006E14BC">
        <w:rPr>
          <w:rFonts w:asciiTheme="minorHAnsi" w:hAnsiTheme="minorHAnsi"/>
          <w:sz w:val="22"/>
        </w:rPr>
        <w:t>among whom</w:t>
      </w:r>
      <w:r w:rsidR="00670F14">
        <w:rPr>
          <w:rFonts w:asciiTheme="minorHAnsi" w:hAnsiTheme="minorHAnsi"/>
          <w:sz w:val="22"/>
        </w:rPr>
        <w:t xml:space="preserve"> 67</w:t>
      </w:r>
      <w:r w:rsidRPr="006E14BC">
        <w:rPr>
          <w:rFonts w:asciiTheme="minorHAnsi" w:hAnsiTheme="minorHAnsi"/>
          <w:sz w:val="22"/>
        </w:rPr>
        <w:t>0 cancers</w:t>
      </w:r>
      <w:r w:rsidR="00360971" w:rsidRPr="006E14BC">
        <w:rPr>
          <w:rFonts w:asciiTheme="minorHAnsi" w:hAnsiTheme="minorHAnsi"/>
          <w:sz w:val="22"/>
        </w:rPr>
        <w:t xml:space="preserve"> have already occurred</w:t>
      </w:r>
      <w:r w:rsidRPr="006E14BC">
        <w:rPr>
          <w:rFonts w:asciiTheme="minorHAnsi" w:hAnsiTheme="minorHAnsi"/>
          <w:sz w:val="22"/>
        </w:rPr>
        <w:t xml:space="preserve">, struggles to find power to investigate all the exposures of interest. </w:t>
      </w:r>
      <w:r w:rsidR="001A49D9">
        <w:rPr>
          <w:rFonts w:asciiTheme="minorHAnsi" w:hAnsiTheme="minorHAnsi"/>
          <w:sz w:val="22"/>
        </w:rPr>
        <w:t xml:space="preserve"> </w:t>
      </w:r>
      <w:r w:rsidR="00C3142B" w:rsidRPr="006E14BC">
        <w:rPr>
          <w:rFonts w:asciiTheme="minorHAnsi" w:hAnsiTheme="minorHAnsi"/>
          <w:sz w:val="22"/>
        </w:rPr>
        <w:t>While t</w:t>
      </w:r>
      <w:r w:rsidR="00B15B85" w:rsidRPr="006E14BC">
        <w:rPr>
          <w:rFonts w:asciiTheme="minorHAnsi" w:hAnsiTheme="minorHAnsi"/>
          <w:sz w:val="22"/>
        </w:rPr>
        <w:t xml:space="preserve">he current numbers available for </w:t>
      </w:r>
      <w:r w:rsidR="00914E84">
        <w:rPr>
          <w:rFonts w:asciiTheme="minorHAnsi" w:hAnsiTheme="minorHAnsi"/>
          <w:sz w:val="22"/>
        </w:rPr>
        <w:t>follow-up</w:t>
      </w:r>
      <w:r w:rsidR="00914E84" w:rsidRPr="006E14BC">
        <w:rPr>
          <w:rFonts w:asciiTheme="minorHAnsi" w:hAnsiTheme="minorHAnsi"/>
          <w:sz w:val="22"/>
        </w:rPr>
        <w:t xml:space="preserve"> </w:t>
      </w:r>
      <w:r w:rsidR="00B15B85" w:rsidRPr="006E14BC">
        <w:rPr>
          <w:rFonts w:asciiTheme="minorHAnsi" w:hAnsiTheme="minorHAnsi"/>
          <w:sz w:val="22"/>
        </w:rPr>
        <w:t xml:space="preserve">investigation </w:t>
      </w:r>
      <w:r w:rsidR="00376B30" w:rsidRPr="006E14BC">
        <w:rPr>
          <w:rFonts w:asciiTheme="minorHAnsi" w:hAnsiTheme="minorHAnsi"/>
          <w:sz w:val="22"/>
        </w:rPr>
        <w:t xml:space="preserve">in this consortium </w:t>
      </w:r>
      <w:r w:rsidR="00B15B85" w:rsidRPr="006E14BC">
        <w:rPr>
          <w:rFonts w:asciiTheme="minorHAnsi" w:hAnsiTheme="minorHAnsi"/>
          <w:sz w:val="22"/>
        </w:rPr>
        <w:t>seem</w:t>
      </w:r>
      <w:r w:rsidR="00376B30" w:rsidRPr="006E14BC">
        <w:rPr>
          <w:rFonts w:asciiTheme="minorHAnsi" w:hAnsiTheme="minorHAnsi"/>
          <w:sz w:val="22"/>
        </w:rPr>
        <w:t xml:space="preserve"> large</w:t>
      </w:r>
      <w:r w:rsidR="00C3142B" w:rsidRPr="006E14BC">
        <w:rPr>
          <w:rFonts w:asciiTheme="minorHAnsi" w:hAnsiTheme="minorHAnsi"/>
          <w:sz w:val="22"/>
        </w:rPr>
        <w:t xml:space="preserve"> compared to those available for the early papers published from</w:t>
      </w:r>
      <w:r w:rsidR="00B15B85" w:rsidRPr="006E14BC">
        <w:rPr>
          <w:rFonts w:asciiTheme="minorHAnsi" w:hAnsiTheme="minorHAnsi"/>
          <w:sz w:val="22"/>
        </w:rPr>
        <w:t xml:space="preserve"> landmark adult cohort studies such as Framingham</w:t>
      </w:r>
      <w:r w:rsidR="00C3142B" w:rsidRPr="006E14BC">
        <w:rPr>
          <w:rFonts w:asciiTheme="minorHAnsi" w:hAnsiTheme="minorHAnsi"/>
          <w:sz w:val="22"/>
        </w:rPr>
        <w:t>,</w:t>
      </w:r>
      <w:r w:rsidR="00B15B85" w:rsidRPr="006E14BC">
        <w:rPr>
          <w:rFonts w:asciiTheme="minorHAnsi" w:hAnsiTheme="minorHAnsi"/>
          <w:sz w:val="22"/>
        </w:rPr>
        <w:t xml:space="preserve"> in the era of ‘big data’ </w:t>
      </w:r>
      <w:r w:rsidR="00C3142B" w:rsidRPr="006E14BC">
        <w:rPr>
          <w:rFonts w:asciiTheme="minorHAnsi" w:hAnsiTheme="minorHAnsi"/>
          <w:sz w:val="22"/>
        </w:rPr>
        <w:t xml:space="preserve">their ‘modest’ size concerns many critics.  Possibly, the focus </w:t>
      </w:r>
      <w:r w:rsidR="00B15B85" w:rsidRPr="006E14BC">
        <w:rPr>
          <w:rFonts w:asciiTheme="minorHAnsi" w:hAnsiTheme="minorHAnsi"/>
          <w:sz w:val="22"/>
        </w:rPr>
        <w:t>on precision rather than avoidance of bias</w:t>
      </w:r>
      <w:r w:rsidR="00C3142B" w:rsidRPr="006E14BC">
        <w:rPr>
          <w:rFonts w:asciiTheme="minorHAnsi" w:hAnsiTheme="minorHAnsi"/>
          <w:sz w:val="22"/>
        </w:rPr>
        <w:t xml:space="preserve"> has become counterproductive </w:t>
      </w:r>
      <w:r w:rsidR="006001A0">
        <w:rPr>
          <w:rFonts w:asciiTheme="minorHAnsi" w:hAnsiTheme="minorHAnsi"/>
          <w:sz w:val="22"/>
        </w:rPr>
        <w:fldChar w:fldCharType="begin"/>
      </w:r>
      <w:r w:rsidR="00BD3040">
        <w:rPr>
          <w:rFonts w:asciiTheme="minorHAnsi" w:hAnsiTheme="minorHAnsi"/>
          <w:sz w:val="22"/>
        </w:rPr>
        <w:instrText xml:space="preserve"> ADDIN EN.CITE &lt;EndNote&gt;&lt;Cite&gt;&lt;Author&gt;Hill&lt;/Author&gt;&lt;Year&gt;1965&lt;/Year&gt;&lt;RecNum&gt;524&lt;/RecNum&gt;&lt;DisplayText&gt;&lt;style face="superscript"&gt;7&lt;/style&gt;&lt;/DisplayText&gt;&lt;record&gt;&lt;rec-number&gt;524&lt;/rec-number&gt;&lt;foreign-keys&gt;&lt;key app="EN" db-id="29zvr52sczwvfje5zafxz2d0t9r55afsw2pa" timestamp="1471531481"&gt;524&lt;/key&gt;&lt;/foreign-keys&gt;&lt;ref-type name="Journal Article"&gt;17&lt;/ref-type&gt;&lt;contributors&gt;&lt;authors&gt;&lt;author&gt;Hill, A. B.&lt;/author&gt;&lt;/authors&gt;&lt;/contributors&gt;&lt;titles&gt;&lt;title&gt;The Environment and Disease: Association or Causation?&lt;/title&gt;&lt;secondary-title&gt;Proc R Soc Med&lt;/secondary-title&gt;&lt;/titles&gt;&lt;periodical&gt;&lt;full-title&gt;Proc R Soc Med&lt;/full-title&gt;&lt;/periodical&gt;&lt;pages&gt;295-300&lt;/pages&gt;&lt;volume&gt;58&lt;/volume&gt;&lt;keywords&gt;&lt;keyword&gt;*Environment&lt;/keyword&gt;&lt;keyword&gt;*Environmental Health&lt;/keyword&gt;&lt;keyword&gt;Humans&lt;/keyword&gt;&lt;keyword&gt;*Occupational Medicine&lt;/keyword&gt;&lt;keyword&gt;*Industrial medicine&lt;/keyword&gt;&lt;/keywords&gt;&lt;dates&gt;&lt;year&gt;1965&lt;/year&gt;&lt;pub-dates&gt;&lt;date&gt;May&lt;/date&gt;&lt;/pub-dates&gt;&lt;/dates&gt;&lt;isbn&gt;0035-9157 (Print)&amp;#xD;0035-9157 (Linking)&lt;/isbn&gt;&lt;accession-num&gt;14283879&lt;/accession-num&gt;&lt;urls&gt;&lt;related-urls&gt;&lt;url&gt;http://www.ncbi.nlm.nih.gov/pubmed/14283879&lt;/url&gt;&lt;/related-urls&gt;&lt;/urls&gt;&lt;custom2&gt;PMC1898525&lt;/custom2&gt;&lt;/record&gt;&lt;/Cite&gt;&lt;/EndNote&gt;</w:instrText>
      </w:r>
      <w:r w:rsidR="006001A0">
        <w:rPr>
          <w:rFonts w:asciiTheme="minorHAnsi" w:hAnsiTheme="minorHAnsi"/>
          <w:sz w:val="22"/>
        </w:rPr>
        <w:fldChar w:fldCharType="separate"/>
      </w:r>
      <w:r w:rsidR="00BD3040" w:rsidRPr="00BD3040">
        <w:rPr>
          <w:rFonts w:asciiTheme="minorHAnsi" w:hAnsiTheme="minorHAnsi"/>
          <w:noProof/>
          <w:sz w:val="22"/>
          <w:vertAlign w:val="superscript"/>
        </w:rPr>
        <w:t>7</w:t>
      </w:r>
      <w:r w:rsidR="006001A0">
        <w:rPr>
          <w:rFonts w:asciiTheme="minorHAnsi" w:hAnsiTheme="minorHAnsi"/>
          <w:sz w:val="22"/>
        </w:rPr>
        <w:fldChar w:fldCharType="end"/>
      </w:r>
      <w:r w:rsidR="00376B30" w:rsidRPr="006E14BC">
        <w:rPr>
          <w:rFonts w:asciiTheme="minorHAnsi" w:hAnsiTheme="minorHAnsi"/>
          <w:sz w:val="22"/>
        </w:rPr>
        <w:t xml:space="preserve"> to the solution of childhood disease puzzles.</w:t>
      </w:r>
    </w:p>
    <w:p w:rsidR="00F22240" w:rsidRPr="006E14BC" w:rsidRDefault="00F22240" w:rsidP="007732FA">
      <w:pPr>
        <w:spacing w:line="480" w:lineRule="auto"/>
        <w:rPr>
          <w:rFonts w:asciiTheme="minorHAnsi" w:hAnsiTheme="minorHAnsi"/>
          <w:sz w:val="22"/>
        </w:rPr>
      </w:pPr>
    </w:p>
    <w:p w:rsidR="00C3142B" w:rsidRPr="006E14BC" w:rsidRDefault="00F22240" w:rsidP="007732FA">
      <w:pPr>
        <w:spacing w:line="480" w:lineRule="auto"/>
        <w:rPr>
          <w:rFonts w:asciiTheme="minorHAnsi" w:hAnsiTheme="minorHAnsi"/>
          <w:sz w:val="22"/>
        </w:rPr>
      </w:pPr>
      <w:r w:rsidRPr="006E14BC">
        <w:rPr>
          <w:rFonts w:asciiTheme="minorHAnsi" w:hAnsiTheme="minorHAnsi"/>
          <w:sz w:val="22"/>
        </w:rPr>
        <w:t>How necessary is</w:t>
      </w:r>
      <w:r w:rsidR="00360971" w:rsidRPr="006E14BC">
        <w:rPr>
          <w:rFonts w:asciiTheme="minorHAnsi" w:hAnsiTheme="minorHAnsi"/>
          <w:sz w:val="22"/>
        </w:rPr>
        <w:t xml:space="preserve"> it to provide evidence from a</w:t>
      </w:r>
      <w:r w:rsidRPr="006E14BC">
        <w:rPr>
          <w:rFonts w:asciiTheme="minorHAnsi" w:hAnsiTheme="minorHAnsi"/>
          <w:sz w:val="22"/>
        </w:rPr>
        <w:t xml:space="preserve"> source</w:t>
      </w:r>
      <w:r w:rsidR="007C3141">
        <w:rPr>
          <w:rFonts w:asciiTheme="minorHAnsi" w:hAnsiTheme="minorHAnsi"/>
          <w:sz w:val="22"/>
        </w:rPr>
        <w:t xml:space="preserve"> with prospective data</w:t>
      </w:r>
      <w:r w:rsidRPr="006E14BC">
        <w:rPr>
          <w:rFonts w:asciiTheme="minorHAnsi" w:hAnsiTheme="minorHAnsi"/>
          <w:sz w:val="22"/>
        </w:rPr>
        <w:t xml:space="preserve">? </w:t>
      </w:r>
      <w:r w:rsidR="001A49D9">
        <w:rPr>
          <w:rFonts w:asciiTheme="minorHAnsi" w:hAnsiTheme="minorHAnsi"/>
          <w:sz w:val="22"/>
        </w:rPr>
        <w:t xml:space="preserve"> </w:t>
      </w:r>
      <w:r w:rsidRPr="006E14BC">
        <w:rPr>
          <w:rFonts w:asciiTheme="minorHAnsi" w:hAnsiTheme="minorHAnsi"/>
          <w:sz w:val="22"/>
        </w:rPr>
        <w:t>It remains as important now for major childhood disease</w:t>
      </w:r>
      <w:r w:rsidR="00C3142B" w:rsidRPr="006E14BC">
        <w:rPr>
          <w:rFonts w:asciiTheme="minorHAnsi" w:hAnsiTheme="minorHAnsi"/>
          <w:sz w:val="22"/>
        </w:rPr>
        <w:t>s as it was twenty years ago, since</w:t>
      </w:r>
      <w:r w:rsidRPr="006E14BC">
        <w:rPr>
          <w:rFonts w:asciiTheme="minorHAnsi" w:hAnsiTheme="minorHAnsi"/>
          <w:sz w:val="22"/>
        </w:rPr>
        <w:t xml:space="preserve"> most of the conditions of interest then </w:t>
      </w:r>
      <w:r w:rsidR="00BA32A6" w:rsidRPr="006E14BC">
        <w:rPr>
          <w:rFonts w:asciiTheme="minorHAnsi" w:hAnsiTheme="minorHAnsi"/>
          <w:sz w:val="22"/>
        </w:rPr>
        <w:t xml:space="preserve">such as cancer and birth defects </w:t>
      </w:r>
      <w:r w:rsidRPr="006E14BC">
        <w:rPr>
          <w:rFonts w:asciiTheme="minorHAnsi" w:hAnsiTheme="minorHAnsi"/>
          <w:sz w:val="22"/>
        </w:rPr>
        <w:t>are waiting on the key pieces in the puzzle that only prospective data and</w:t>
      </w:r>
      <w:r w:rsidR="00BA32A6" w:rsidRPr="006E14BC">
        <w:rPr>
          <w:rFonts w:asciiTheme="minorHAnsi" w:hAnsiTheme="minorHAnsi"/>
          <w:sz w:val="22"/>
        </w:rPr>
        <w:t xml:space="preserve"> biospecimen analysis can provide</w:t>
      </w:r>
      <w:r w:rsidRPr="006E14BC">
        <w:rPr>
          <w:rFonts w:asciiTheme="minorHAnsi" w:hAnsiTheme="minorHAnsi"/>
          <w:sz w:val="22"/>
        </w:rPr>
        <w:t xml:space="preserve">. </w:t>
      </w:r>
      <w:r w:rsidR="001A49D9">
        <w:rPr>
          <w:rFonts w:asciiTheme="minorHAnsi" w:hAnsiTheme="minorHAnsi"/>
          <w:sz w:val="22"/>
        </w:rPr>
        <w:t xml:space="preserve"> </w:t>
      </w:r>
      <w:r w:rsidR="00C3142B" w:rsidRPr="006E14BC">
        <w:rPr>
          <w:rFonts w:asciiTheme="minorHAnsi" w:hAnsiTheme="minorHAnsi"/>
          <w:sz w:val="22"/>
        </w:rPr>
        <w:t>Advances in techniques for capturing environmental influences on human biology such as epigenomics and the use of organism specific DNA in the examination of infectious disease exposures</w:t>
      </w:r>
      <w:r w:rsidR="00ED46C8" w:rsidRPr="006E14BC">
        <w:rPr>
          <w:rFonts w:asciiTheme="minorHAnsi" w:hAnsiTheme="minorHAnsi"/>
          <w:sz w:val="22"/>
        </w:rPr>
        <w:t xml:space="preserve"> has opened </w:t>
      </w:r>
      <w:r w:rsidR="00C3142B" w:rsidRPr="006E14BC">
        <w:rPr>
          <w:rFonts w:asciiTheme="minorHAnsi" w:hAnsiTheme="minorHAnsi"/>
          <w:sz w:val="22"/>
        </w:rPr>
        <w:t>up new horizons for determin</w:t>
      </w:r>
      <w:r w:rsidR="00376B30" w:rsidRPr="006E14BC">
        <w:rPr>
          <w:rFonts w:asciiTheme="minorHAnsi" w:hAnsiTheme="minorHAnsi"/>
          <w:sz w:val="22"/>
        </w:rPr>
        <w:t>ing the contribution of relevant</w:t>
      </w:r>
      <w:r w:rsidR="00C3142B" w:rsidRPr="006E14BC">
        <w:rPr>
          <w:rFonts w:asciiTheme="minorHAnsi" w:hAnsiTheme="minorHAnsi"/>
          <w:sz w:val="22"/>
        </w:rPr>
        <w:t xml:space="preserve"> exposures.</w:t>
      </w:r>
    </w:p>
    <w:p w:rsidR="00C3142B" w:rsidRPr="006E14BC" w:rsidRDefault="00C3142B" w:rsidP="007732FA">
      <w:pPr>
        <w:spacing w:line="480" w:lineRule="auto"/>
        <w:rPr>
          <w:rFonts w:asciiTheme="minorHAnsi" w:hAnsiTheme="minorHAnsi"/>
          <w:sz w:val="22"/>
        </w:rPr>
      </w:pPr>
    </w:p>
    <w:p w:rsidR="00F22240" w:rsidRPr="006E14BC" w:rsidRDefault="00F22240" w:rsidP="007732FA">
      <w:pPr>
        <w:spacing w:line="480" w:lineRule="auto"/>
        <w:rPr>
          <w:rFonts w:asciiTheme="minorHAnsi" w:hAnsiTheme="minorHAnsi"/>
          <w:sz w:val="22"/>
        </w:rPr>
      </w:pPr>
      <w:r w:rsidRPr="006E14BC">
        <w:rPr>
          <w:rFonts w:asciiTheme="minorHAnsi" w:hAnsiTheme="minorHAnsi"/>
          <w:sz w:val="22"/>
        </w:rPr>
        <w:t>Can the U</w:t>
      </w:r>
      <w:r w:rsidR="002308A8">
        <w:rPr>
          <w:rFonts w:asciiTheme="minorHAnsi" w:hAnsiTheme="minorHAnsi"/>
          <w:sz w:val="22"/>
        </w:rPr>
        <w:t>.</w:t>
      </w:r>
      <w:r w:rsidRPr="006E14BC">
        <w:rPr>
          <w:rFonts w:asciiTheme="minorHAnsi" w:hAnsiTheme="minorHAnsi"/>
          <w:sz w:val="22"/>
        </w:rPr>
        <w:t>S</w:t>
      </w:r>
      <w:r w:rsidR="002308A8">
        <w:rPr>
          <w:rFonts w:asciiTheme="minorHAnsi" w:hAnsiTheme="minorHAnsi"/>
          <w:sz w:val="22"/>
        </w:rPr>
        <w:t>.</w:t>
      </w:r>
      <w:r w:rsidRPr="006E14BC">
        <w:rPr>
          <w:rFonts w:asciiTheme="minorHAnsi" w:hAnsiTheme="minorHAnsi"/>
          <w:sz w:val="22"/>
        </w:rPr>
        <w:t xml:space="preserve"> contribute given its niche disadvantages for data collection which seems to have priced it out of contributing to the large scale population based data collec</w:t>
      </w:r>
      <w:r w:rsidR="00BA32A6" w:rsidRPr="006E14BC">
        <w:rPr>
          <w:rFonts w:asciiTheme="minorHAnsi" w:hAnsiTheme="minorHAnsi"/>
          <w:sz w:val="22"/>
        </w:rPr>
        <w:t>tion required</w:t>
      </w:r>
      <w:r w:rsidR="002308A8">
        <w:rPr>
          <w:rFonts w:asciiTheme="minorHAnsi" w:hAnsiTheme="minorHAnsi"/>
          <w:sz w:val="22"/>
        </w:rPr>
        <w:t>?</w:t>
      </w:r>
      <w:r w:rsidR="00BA32A6" w:rsidRPr="006E14BC">
        <w:rPr>
          <w:rFonts w:asciiTheme="minorHAnsi" w:hAnsiTheme="minorHAnsi"/>
          <w:sz w:val="22"/>
        </w:rPr>
        <w:t xml:space="preserve">  </w:t>
      </w:r>
      <w:r w:rsidR="001F5409" w:rsidRPr="000030DF">
        <w:rPr>
          <w:rFonts w:asciiTheme="minorHAnsi" w:hAnsiTheme="minorHAnsi"/>
          <w:sz w:val="22"/>
        </w:rPr>
        <w:t>The NIH clearly thinks it can to some extent and has created a new grant program ‘Environmental Influences on Child Health Outcomes’ (ECHO) which seeks to enhance the quality of evidence through grants to improve exposure measures , and to pool the data already available from existing smaller cohorts in the US. The effort, which may involve up to 50,000 participants in pooled samples, will contribute to the understanding of causes of the more common conditions identified by the NCS such as obesity, airways disease and poor intellectual development, but will not provide the power to substantially inform efforts to identify causes of a number of the rare but important childhood diseases.</w:t>
      </w:r>
      <w:bookmarkStart w:id="0" w:name="_GoBack"/>
      <w:bookmarkEnd w:id="0"/>
      <w:r w:rsidR="001F5409">
        <w:rPr>
          <w:rFonts w:asciiTheme="minorHAnsi" w:hAnsiTheme="minorHAnsi"/>
          <w:sz w:val="22"/>
        </w:rPr>
        <w:t xml:space="preserve">  </w:t>
      </w:r>
      <w:r w:rsidR="00BA32A6" w:rsidRPr="006E14BC">
        <w:rPr>
          <w:rFonts w:asciiTheme="minorHAnsi" w:hAnsiTheme="minorHAnsi"/>
          <w:sz w:val="22"/>
        </w:rPr>
        <w:t xml:space="preserve">While the </w:t>
      </w:r>
      <w:r w:rsidR="00360971" w:rsidRPr="006E14BC">
        <w:rPr>
          <w:rFonts w:asciiTheme="minorHAnsi" w:hAnsiTheme="minorHAnsi"/>
          <w:sz w:val="22"/>
        </w:rPr>
        <w:t xml:space="preserve">US </w:t>
      </w:r>
      <w:r w:rsidR="00BA32A6" w:rsidRPr="006E14BC">
        <w:rPr>
          <w:rFonts w:asciiTheme="minorHAnsi" w:hAnsiTheme="minorHAnsi"/>
          <w:sz w:val="22"/>
        </w:rPr>
        <w:t>scientific community may not be ready for a new NCS the US can play a major part in pushing forward</w:t>
      </w:r>
      <w:r w:rsidRPr="006E14BC">
        <w:rPr>
          <w:rFonts w:asciiTheme="minorHAnsi" w:hAnsiTheme="minorHAnsi"/>
          <w:sz w:val="22"/>
        </w:rPr>
        <w:t xml:space="preserve"> global collaborative efforts such as I4C </w:t>
      </w:r>
      <w:r w:rsidR="00BA32A6" w:rsidRPr="006E14BC">
        <w:rPr>
          <w:rFonts w:asciiTheme="minorHAnsi" w:hAnsiTheme="minorHAnsi"/>
          <w:sz w:val="22"/>
        </w:rPr>
        <w:t>which emanated from the NCS and</w:t>
      </w:r>
      <w:r w:rsidR="00ED46C8" w:rsidRPr="006E14BC">
        <w:rPr>
          <w:rFonts w:asciiTheme="minorHAnsi" w:hAnsiTheme="minorHAnsi"/>
          <w:sz w:val="22"/>
        </w:rPr>
        <w:t xml:space="preserve"> where the involvement of NIH gave the credibility needed to launch such ambitious quests</w:t>
      </w:r>
      <w:r w:rsidR="00BA32A6" w:rsidRPr="006E14BC">
        <w:rPr>
          <w:rFonts w:asciiTheme="minorHAnsi" w:hAnsiTheme="minorHAnsi"/>
          <w:sz w:val="22"/>
        </w:rPr>
        <w:t>.</w:t>
      </w:r>
    </w:p>
    <w:p w:rsidR="00DC4255" w:rsidRDefault="00DC4255" w:rsidP="007732FA">
      <w:pPr>
        <w:spacing w:line="480" w:lineRule="auto"/>
        <w:rPr>
          <w:rFonts w:asciiTheme="minorHAnsi" w:hAnsiTheme="minorHAnsi"/>
          <w:sz w:val="22"/>
          <w:szCs w:val="22"/>
        </w:rPr>
      </w:pPr>
    </w:p>
    <w:p w:rsidR="004B58D1" w:rsidRPr="00CF2DE6" w:rsidRDefault="004B58D1" w:rsidP="007732FA">
      <w:pPr>
        <w:spacing w:line="480" w:lineRule="auto"/>
        <w:rPr>
          <w:rFonts w:asciiTheme="minorHAnsi" w:hAnsiTheme="minorHAnsi"/>
          <w:sz w:val="22"/>
          <w:szCs w:val="22"/>
        </w:rPr>
      </w:pPr>
      <w:r w:rsidRPr="00CF2DE6">
        <w:rPr>
          <w:rFonts w:asciiTheme="minorHAnsi" w:hAnsiTheme="minorHAnsi"/>
          <w:b/>
          <w:sz w:val="22"/>
          <w:szCs w:val="22"/>
        </w:rPr>
        <w:t>References</w:t>
      </w:r>
      <w:r w:rsidRPr="00CF2DE6">
        <w:rPr>
          <w:rFonts w:asciiTheme="minorHAnsi" w:hAnsiTheme="minorHAnsi"/>
          <w:sz w:val="22"/>
          <w:szCs w:val="22"/>
        </w:rPr>
        <w:t>:</w:t>
      </w:r>
    </w:p>
    <w:p w:rsidR="00DC4255" w:rsidRPr="00487D03" w:rsidRDefault="00DC4255" w:rsidP="00487D03">
      <w:pPr>
        <w:spacing w:line="480" w:lineRule="auto"/>
        <w:rPr>
          <w:rFonts w:asciiTheme="minorHAnsi" w:hAnsiTheme="minorHAnsi"/>
          <w:sz w:val="22"/>
          <w:szCs w:val="22"/>
        </w:rPr>
      </w:pPr>
    </w:p>
    <w:p w:rsidR="00BD3040" w:rsidRPr="00487D03" w:rsidRDefault="00DC4255" w:rsidP="00487D03">
      <w:pPr>
        <w:pStyle w:val="EndNoteBibliography"/>
        <w:spacing w:line="480" w:lineRule="auto"/>
        <w:ind w:left="567" w:hanging="567"/>
        <w:rPr>
          <w:rFonts w:asciiTheme="minorHAnsi" w:hAnsiTheme="minorHAnsi"/>
          <w:sz w:val="22"/>
          <w:szCs w:val="22"/>
        </w:rPr>
      </w:pPr>
      <w:r w:rsidRPr="00487D03">
        <w:rPr>
          <w:rFonts w:asciiTheme="minorHAnsi" w:hAnsiTheme="minorHAnsi"/>
          <w:sz w:val="22"/>
          <w:szCs w:val="22"/>
        </w:rPr>
        <w:fldChar w:fldCharType="begin"/>
      </w:r>
      <w:r w:rsidRPr="00487D03">
        <w:rPr>
          <w:rFonts w:asciiTheme="minorHAnsi" w:hAnsiTheme="minorHAnsi"/>
          <w:sz w:val="22"/>
          <w:szCs w:val="22"/>
        </w:rPr>
        <w:instrText xml:space="preserve"> ADDIN EN.REFLIST </w:instrText>
      </w:r>
      <w:r w:rsidRPr="00487D03">
        <w:rPr>
          <w:rFonts w:asciiTheme="minorHAnsi" w:hAnsiTheme="minorHAnsi"/>
          <w:sz w:val="22"/>
          <w:szCs w:val="22"/>
        </w:rPr>
        <w:fldChar w:fldCharType="separate"/>
      </w:r>
      <w:r w:rsidR="00BD3040" w:rsidRPr="00487D03">
        <w:rPr>
          <w:rFonts w:asciiTheme="minorHAnsi" w:hAnsiTheme="minorHAnsi"/>
          <w:sz w:val="22"/>
          <w:szCs w:val="22"/>
        </w:rPr>
        <w:t>1.</w:t>
      </w:r>
      <w:r w:rsidR="00BD3040" w:rsidRPr="00487D03">
        <w:rPr>
          <w:rFonts w:asciiTheme="minorHAnsi" w:hAnsiTheme="minorHAnsi"/>
          <w:sz w:val="22"/>
          <w:szCs w:val="22"/>
        </w:rPr>
        <w:tab/>
        <w:t xml:space="preserve">Kaiser J. Biomedical Research. Ambitious children's study meets disappointing end. </w:t>
      </w:r>
      <w:r w:rsidR="00BD3040" w:rsidRPr="00487D03">
        <w:rPr>
          <w:rFonts w:asciiTheme="minorHAnsi" w:hAnsiTheme="minorHAnsi"/>
          <w:i/>
          <w:sz w:val="22"/>
          <w:szCs w:val="22"/>
        </w:rPr>
        <w:t xml:space="preserve">Science. </w:t>
      </w:r>
      <w:r w:rsidR="00BD3040" w:rsidRPr="00487D03">
        <w:rPr>
          <w:rFonts w:asciiTheme="minorHAnsi" w:hAnsiTheme="minorHAnsi"/>
          <w:sz w:val="22"/>
          <w:szCs w:val="22"/>
        </w:rPr>
        <w:t>2014;346(6216):1441.</w:t>
      </w:r>
    </w:p>
    <w:p w:rsidR="00BD3040" w:rsidRPr="00487D03" w:rsidRDefault="00BD3040" w:rsidP="00487D03">
      <w:pPr>
        <w:pStyle w:val="EndNoteBibliography"/>
        <w:spacing w:line="480" w:lineRule="auto"/>
        <w:ind w:left="567" w:hanging="567"/>
        <w:rPr>
          <w:rFonts w:asciiTheme="minorHAnsi" w:hAnsiTheme="minorHAnsi"/>
          <w:sz w:val="22"/>
          <w:szCs w:val="22"/>
        </w:rPr>
      </w:pPr>
      <w:r w:rsidRPr="00487D03">
        <w:rPr>
          <w:rFonts w:asciiTheme="minorHAnsi" w:hAnsiTheme="minorHAnsi"/>
          <w:sz w:val="22"/>
          <w:szCs w:val="22"/>
        </w:rPr>
        <w:t>2.</w:t>
      </w:r>
      <w:r w:rsidRPr="00487D03">
        <w:rPr>
          <w:rFonts w:asciiTheme="minorHAnsi" w:hAnsiTheme="minorHAnsi"/>
          <w:sz w:val="22"/>
          <w:szCs w:val="22"/>
        </w:rPr>
        <w:tab/>
        <w:t xml:space="preserve">Olsen J, Melbye M, Olsen SF, et al. The Danish National Birth Cohort--its background, structure and aim. </w:t>
      </w:r>
      <w:r w:rsidRPr="00487D03">
        <w:rPr>
          <w:rFonts w:asciiTheme="minorHAnsi" w:hAnsiTheme="minorHAnsi"/>
          <w:i/>
          <w:sz w:val="22"/>
          <w:szCs w:val="22"/>
        </w:rPr>
        <w:t xml:space="preserve">Scand J Public Health. </w:t>
      </w:r>
      <w:r w:rsidRPr="00487D03">
        <w:rPr>
          <w:rFonts w:asciiTheme="minorHAnsi" w:hAnsiTheme="minorHAnsi"/>
          <w:sz w:val="22"/>
          <w:szCs w:val="22"/>
        </w:rPr>
        <w:t>2001;29(4):300-307.</w:t>
      </w:r>
    </w:p>
    <w:p w:rsidR="00BD3040" w:rsidRPr="00487D03" w:rsidRDefault="00BD3040" w:rsidP="00487D03">
      <w:pPr>
        <w:pStyle w:val="EndNoteBibliography"/>
        <w:spacing w:line="480" w:lineRule="auto"/>
        <w:ind w:left="567" w:hanging="567"/>
        <w:rPr>
          <w:rFonts w:asciiTheme="minorHAnsi" w:hAnsiTheme="minorHAnsi"/>
          <w:sz w:val="22"/>
          <w:szCs w:val="22"/>
        </w:rPr>
      </w:pPr>
      <w:r w:rsidRPr="00487D03">
        <w:rPr>
          <w:rFonts w:asciiTheme="minorHAnsi" w:hAnsiTheme="minorHAnsi"/>
          <w:sz w:val="22"/>
          <w:szCs w:val="22"/>
        </w:rPr>
        <w:t>3.</w:t>
      </w:r>
      <w:r w:rsidRPr="00487D03">
        <w:rPr>
          <w:rFonts w:asciiTheme="minorHAnsi" w:hAnsiTheme="minorHAnsi"/>
          <w:sz w:val="22"/>
          <w:szCs w:val="22"/>
        </w:rPr>
        <w:tab/>
        <w:t xml:space="preserve">Roman E, Simpson J, Ansell P, Lightfoot T, Smith A. Infectious proxies and childhood leukaemia: findings from the United Kingdom Childhood Cancer Study (UKCCS). </w:t>
      </w:r>
      <w:r w:rsidRPr="00487D03">
        <w:rPr>
          <w:rFonts w:asciiTheme="minorHAnsi" w:hAnsiTheme="minorHAnsi"/>
          <w:i/>
          <w:sz w:val="22"/>
          <w:szCs w:val="22"/>
        </w:rPr>
        <w:t xml:space="preserve">Blood Cells Mol Dis. </w:t>
      </w:r>
      <w:r w:rsidRPr="00487D03">
        <w:rPr>
          <w:rFonts w:asciiTheme="minorHAnsi" w:hAnsiTheme="minorHAnsi"/>
          <w:sz w:val="22"/>
          <w:szCs w:val="22"/>
        </w:rPr>
        <w:t>2009;42(2):126-128.</w:t>
      </w:r>
    </w:p>
    <w:p w:rsidR="00BD3040" w:rsidRPr="00487D03" w:rsidRDefault="00BD3040" w:rsidP="00487D03">
      <w:pPr>
        <w:pStyle w:val="EndNoteBibliography"/>
        <w:spacing w:line="480" w:lineRule="auto"/>
        <w:ind w:left="567" w:hanging="567"/>
        <w:rPr>
          <w:rFonts w:asciiTheme="minorHAnsi" w:hAnsiTheme="minorHAnsi"/>
          <w:sz w:val="22"/>
          <w:szCs w:val="22"/>
        </w:rPr>
      </w:pPr>
      <w:r w:rsidRPr="00487D03">
        <w:rPr>
          <w:rFonts w:asciiTheme="minorHAnsi" w:hAnsiTheme="minorHAnsi"/>
          <w:sz w:val="22"/>
          <w:szCs w:val="22"/>
        </w:rPr>
        <w:t>4.</w:t>
      </w:r>
      <w:r w:rsidRPr="00487D03">
        <w:rPr>
          <w:rFonts w:asciiTheme="minorHAnsi" w:hAnsiTheme="minorHAnsi"/>
          <w:sz w:val="22"/>
          <w:szCs w:val="22"/>
        </w:rPr>
        <w:tab/>
        <w:t xml:space="preserve">Schuz J, Spector LG, Ross JA. Bias in studies of parental self-reported occupational exposure and childhood cancer. </w:t>
      </w:r>
      <w:r w:rsidRPr="00487D03">
        <w:rPr>
          <w:rFonts w:asciiTheme="minorHAnsi" w:hAnsiTheme="minorHAnsi"/>
          <w:i/>
          <w:sz w:val="22"/>
          <w:szCs w:val="22"/>
        </w:rPr>
        <w:t xml:space="preserve">Am J Epidemiol. </w:t>
      </w:r>
      <w:r w:rsidRPr="00487D03">
        <w:rPr>
          <w:rFonts w:asciiTheme="minorHAnsi" w:hAnsiTheme="minorHAnsi"/>
          <w:sz w:val="22"/>
          <w:szCs w:val="22"/>
        </w:rPr>
        <w:t>2003;158(7):710-716.</w:t>
      </w:r>
    </w:p>
    <w:p w:rsidR="00BD3040" w:rsidRPr="00487D03" w:rsidRDefault="00BD3040" w:rsidP="00487D03">
      <w:pPr>
        <w:pStyle w:val="EndNoteBibliography"/>
        <w:spacing w:line="480" w:lineRule="auto"/>
        <w:ind w:left="567" w:hanging="567"/>
        <w:rPr>
          <w:rFonts w:asciiTheme="minorHAnsi" w:hAnsiTheme="minorHAnsi"/>
          <w:sz w:val="22"/>
          <w:szCs w:val="22"/>
        </w:rPr>
      </w:pPr>
      <w:r w:rsidRPr="00487D03">
        <w:rPr>
          <w:rFonts w:asciiTheme="minorHAnsi" w:hAnsiTheme="minorHAnsi"/>
          <w:sz w:val="22"/>
          <w:szCs w:val="22"/>
        </w:rPr>
        <w:lastRenderedPageBreak/>
        <w:t>5.</w:t>
      </w:r>
      <w:r w:rsidRPr="00487D03">
        <w:rPr>
          <w:rFonts w:asciiTheme="minorHAnsi" w:hAnsiTheme="minorHAnsi"/>
          <w:sz w:val="22"/>
          <w:szCs w:val="22"/>
        </w:rPr>
        <w:tab/>
        <w:t xml:space="preserve">Zhu Y, Olsen SF, Mendola P, et al. Growth and obesity through the first 7 y of life in association with levels of maternal glycemia during pregnancy: a prospective cohort study. </w:t>
      </w:r>
      <w:r w:rsidRPr="00487D03">
        <w:rPr>
          <w:rFonts w:asciiTheme="minorHAnsi" w:hAnsiTheme="minorHAnsi"/>
          <w:i/>
          <w:sz w:val="22"/>
          <w:szCs w:val="22"/>
        </w:rPr>
        <w:t xml:space="preserve">Am J Clin Nutr. </w:t>
      </w:r>
      <w:r w:rsidRPr="00487D03">
        <w:rPr>
          <w:rFonts w:asciiTheme="minorHAnsi" w:hAnsiTheme="minorHAnsi"/>
          <w:sz w:val="22"/>
          <w:szCs w:val="22"/>
        </w:rPr>
        <w:t>2016;103(3):794-800.</w:t>
      </w:r>
    </w:p>
    <w:p w:rsidR="00BD3040" w:rsidRPr="00487D03" w:rsidRDefault="00BD3040" w:rsidP="00487D03">
      <w:pPr>
        <w:pStyle w:val="EndNoteBibliography"/>
        <w:spacing w:line="480" w:lineRule="auto"/>
        <w:ind w:left="567" w:hanging="567"/>
        <w:rPr>
          <w:rFonts w:asciiTheme="minorHAnsi" w:hAnsiTheme="minorHAnsi"/>
          <w:sz w:val="22"/>
          <w:szCs w:val="22"/>
        </w:rPr>
      </w:pPr>
      <w:r w:rsidRPr="00487D03">
        <w:rPr>
          <w:rFonts w:asciiTheme="minorHAnsi" w:hAnsiTheme="minorHAnsi"/>
          <w:sz w:val="22"/>
          <w:szCs w:val="22"/>
        </w:rPr>
        <w:t>6.</w:t>
      </w:r>
      <w:r w:rsidRPr="00487D03">
        <w:rPr>
          <w:rFonts w:asciiTheme="minorHAnsi" w:hAnsiTheme="minorHAnsi"/>
          <w:sz w:val="22"/>
          <w:szCs w:val="22"/>
        </w:rPr>
        <w:tab/>
        <w:t xml:space="preserve">Suren P, Roth C, Bresnahan M, et al. Association between maternal use of folic acid supplements and risk of autism spectrum disorders in children. </w:t>
      </w:r>
      <w:r w:rsidRPr="00487D03">
        <w:rPr>
          <w:rFonts w:asciiTheme="minorHAnsi" w:hAnsiTheme="minorHAnsi"/>
          <w:i/>
          <w:sz w:val="22"/>
          <w:szCs w:val="22"/>
        </w:rPr>
        <w:t xml:space="preserve">JAMA. </w:t>
      </w:r>
      <w:r w:rsidRPr="00487D03">
        <w:rPr>
          <w:rFonts w:asciiTheme="minorHAnsi" w:hAnsiTheme="minorHAnsi"/>
          <w:sz w:val="22"/>
          <w:szCs w:val="22"/>
        </w:rPr>
        <w:t>2013;309(6):570-577.</w:t>
      </w:r>
    </w:p>
    <w:p w:rsidR="00BD3040" w:rsidRPr="00487D03" w:rsidRDefault="00BD3040" w:rsidP="00487D03">
      <w:pPr>
        <w:pStyle w:val="EndNoteBibliography"/>
        <w:spacing w:line="480" w:lineRule="auto"/>
        <w:ind w:left="567" w:hanging="567"/>
        <w:rPr>
          <w:rFonts w:asciiTheme="minorHAnsi" w:hAnsiTheme="minorHAnsi"/>
          <w:sz w:val="22"/>
          <w:szCs w:val="22"/>
        </w:rPr>
      </w:pPr>
      <w:r w:rsidRPr="00487D03">
        <w:rPr>
          <w:rFonts w:asciiTheme="minorHAnsi" w:hAnsiTheme="minorHAnsi"/>
          <w:sz w:val="22"/>
          <w:szCs w:val="22"/>
        </w:rPr>
        <w:t>7.</w:t>
      </w:r>
      <w:r w:rsidRPr="00487D03">
        <w:rPr>
          <w:rFonts w:asciiTheme="minorHAnsi" w:hAnsiTheme="minorHAnsi"/>
          <w:sz w:val="22"/>
          <w:szCs w:val="22"/>
        </w:rPr>
        <w:tab/>
        <w:t xml:space="preserve">Hill AB. The Environment and Disease: Association or Causation? </w:t>
      </w:r>
      <w:r w:rsidRPr="00487D03">
        <w:rPr>
          <w:rFonts w:asciiTheme="minorHAnsi" w:hAnsiTheme="minorHAnsi"/>
          <w:i/>
          <w:sz w:val="22"/>
          <w:szCs w:val="22"/>
        </w:rPr>
        <w:t xml:space="preserve">Proc R Soc Med. </w:t>
      </w:r>
      <w:r w:rsidRPr="00487D03">
        <w:rPr>
          <w:rFonts w:asciiTheme="minorHAnsi" w:hAnsiTheme="minorHAnsi"/>
          <w:sz w:val="22"/>
          <w:szCs w:val="22"/>
        </w:rPr>
        <w:t>1965;58:295-300.</w:t>
      </w:r>
    </w:p>
    <w:p w:rsidR="00200AB6" w:rsidRPr="00D61A49" w:rsidRDefault="00DC4255" w:rsidP="00487D03">
      <w:pPr>
        <w:spacing w:line="480" w:lineRule="auto"/>
        <w:ind w:left="567" w:hanging="567"/>
        <w:rPr>
          <w:rFonts w:asciiTheme="minorHAnsi" w:hAnsiTheme="minorHAnsi"/>
          <w:sz w:val="22"/>
          <w:szCs w:val="22"/>
        </w:rPr>
      </w:pPr>
      <w:r w:rsidRPr="00487D03">
        <w:rPr>
          <w:rFonts w:asciiTheme="minorHAnsi" w:hAnsiTheme="minorHAnsi"/>
          <w:sz w:val="22"/>
          <w:szCs w:val="22"/>
        </w:rPr>
        <w:fldChar w:fldCharType="end"/>
      </w:r>
    </w:p>
    <w:sectPr w:rsidR="00200AB6" w:rsidRPr="00D61A49" w:rsidSect="007732FA">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zvr52sczwvfje5zafxz2d0t9r55afsw2pa&quot;&gt;My EndNote Library&lt;record-ids&gt;&lt;item&gt;513&lt;/item&gt;&lt;item&gt;514&lt;/item&gt;&lt;item&gt;516&lt;/item&gt;&lt;item&gt;517&lt;/item&gt;&lt;item&gt;518&lt;/item&gt;&lt;item&gt;519&lt;/item&gt;&lt;item&gt;524&lt;/item&gt;&lt;/record-ids&gt;&lt;/item&gt;&lt;/Libraries&gt;"/>
  </w:docVars>
  <w:rsids>
    <w:rsidRoot w:val="00415447"/>
    <w:rsid w:val="000030DF"/>
    <w:rsid w:val="000B04F1"/>
    <w:rsid w:val="000B244A"/>
    <w:rsid w:val="000F60AF"/>
    <w:rsid w:val="00133138"/>
    <w:rsid w:val="00157FBB"/>
    <w:rsid w:val="001A24D4"/>
    <w:rsid w:val="001A49D9"/>
    <w:rsid w:val="001B3DBE"/>
    <w:rsid w:val="001D5EF4"/>
    <w:rsid w:val="001D690D"/>
    <w:rsid w:val="001F5409"/>
    <w:rsid w:val="00200AB6"/>
    <w:rsid w:val="0021192E"/>
    <w:rsid w:val="002308A8"/>
    <w:rsid w:val="00282A5E"/>
    <w:rsid w:val="002D429B"/>
    <w:rsid w:val="0030367F"/>
    <w:rsid w:val="00360971"/>
    <w:rsid w:val="0037105D"/>
    <w:rsid w:val="00371A08"/>
    <w:rsid w:val="00376B30"/>
    <w:rsid w:val="003E1693"/>
    <w:rsid w:val="00415447"/>
    <w:rsid w:val="00420EA9"/>
    <w:rsid w:val="0042147F"/>
    <w:rsid w:val="00437C8F"/>
    <w:rsid w:val="00440BD2"/>
    <w:rsid w:val="00451876"/>
    <w:rsid w:val="00467F22"/>
    <w:rsid w:val="00480CA5"/>
    <w:rsid w:val="0048205A"/>
    <w:rsid w:val="00487D03"/>
    <w:rsid w:val="004B3317"/>
    <w:rsid w:val="004B58D1"/>
    <w:rsid w:val="004D4C02"/>
    <w:rsid w:val="005047BC"/>
    <w:rsid w:val="005353A4"/>
    <w:rsid w:val="0054767F"/>
    <w:rsid w:val="0055444D"/>
    <w:rsid w:val="00565B19"/>
    <w:rsid w:val="00570747"/>
    <w:rsid w:val="005A5067"/>
    <w:rsid w:val="005D3724"/>
    <w:rsid w:val="005F0A77"/>
    <w:rsid w:val="005F7DBE"/>
    <w:rsid w:val="006001A0"/>
    <w:rsid w:val="006021AB"/>
    <w:rsid w:val="00645A85"/>
    <w:rsid w:val="00670F14"/>
    <w:rsid w:val="00692742"/>
    <w:rsid w:val="006B27AD"/>
    <w:rsid w:val="006B61EC"/>
    <w:rsid w:val="006E14BC"/>
    <w:rsid w:val="006F08A1"/>
    <w:rsid w:val="007239C1"/>
    <w:rsid w:val="00771803"/>
    <w:rsid w:val="007732FA"/>
    <w:rsid w:val="0078047D"/>
    <w:rsid w:val="007923C1"/>
    <w:rsid w:val="00795FE7"/>
    <w:rsid w:val="007B6C0D"/>
    <w:rsid w:val="007C3141"/>
    <w:rsid w:val="00807A94"/>
    <w:rsid w:val="00814934"/>
    <w:rsid w:val="008A5BF8"/>
    <w:rsid w:val="008D4C26"/>
    <w:rsid w:val="008F0C0F"/>
    <w:rsid w:val="008F795E"/>
    <w:rsid w:val="00914E84"/>
    <w:rsid w:val="00981DF6"/>
    <w:rsid w:val="00997B17"/>
    <w:rsid w:val="009F761F"/>
    <w:rsid w:val="00A26CAE"/>
    <w:rsid w:val="00A4716A"/>
    <w:rsid w:val="00A518AF"/>
    <w:rsid w:val="00AD3295"/>
    <w:rsid w:val="00AF4711"/>
    <w:rsid w:val="00B15B85"/>
    <w:rsid w:val="00B26E49"/>
    <w:rsid w:val="00B43CE9"/>
    <w:rsid w:val="00B73F5C"/>
    <w:rsid w:val="00B779D5"/>
    <w:rsid w:val="00BA32A6"/>
    <w:rsid w:val="00BC381A"/>
    <w:rsid w:val="00BD3040"/>
    <w:rsid w:val="00BD64F6"/>
    <w:rsid w:val="00BE64C4"/>
    <w:rsid w:val="00BF5D0E"/>
    <w:rsid w:val="00C20A03"/>
    <w:rsid w:val="00C3142B"/>
    <w:rsid w:val="00C76400"/>
    <w:rsid w:val="00CA4EAD"/>
    <w:rsid w:val="00CC64F9"/>
    <w:rsid w:val="00CF2DE6"/>
    <w:rsid w:val="00CF7058"/>
    <w:rsid w:val="00D0698C"/>
    <w:rsid w:val="00D06C5E"/>
    <w:rsid w:val="00D61A49"/>
    <w:rsid w:val="00D61D5B"/>
    <w:rsid w:val="00D92CF2"/>
    <w:rsid w:val="00DA0785"/>
    <w:rsid w:val="00DC4255"/>
    <w:rsid w:val="00DD3F7A"/>
    <w:rsid w:val="00DD4FEF"/>
    <w:rsid w:val="00DE2C17"/>
    <w:rsid w:val="00E44D39"/>
    <w:rsid w:val="00E85CC1"/>
    <w:rsid w:val="00E86C4E"/>
    <w:rsid w:val="00EA5D3E"/>
    <w:rsid w:val="00EA6C79"/>
    <w:rsid w:val="00EB7A8B"/>
    <w:rsid w:val="00ED46C8"/>
    <w:rsid w:val="00F22240"/>
    <w:rsid w:val="00F23133"/>
    <w:rsid w:val="00F30CBD"/>
    <w:rsid w:val="00F521CA"/>
    <w:rsid w:val="00F957C7"/>
    <w:rsid w:val="00FC6897"/>
    <w:rsid w:val="00FD0856"/>
    <w:rsid w:val="00FE0C2B"/>
    <w:rsid w:val="00FF2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44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47"/>
    <w:rPr>
      <w:color w:val="0000FF"/>
      <w:u w:val="single"/>
    </w:rPr>
  </w:style>
  <w:style w:type="paragraph" w:customStyle="1" w:styleId="EndNoteBibliographyTitle">
    <w:name w:val="EndNote Bibliography Title"/>
    <w:basedOn w:val="Normal"/>
    <w:link w:val="EndNoteBibliographyTitleChar"/>
    <w:rsid w:val="00DC4255"/>
    <w:pPr>
      <w:jc w:val="center"/>
    </w:pPr>
    <w:rPr>
      <w:noProof/>
    </w:rPr>
  </w:style>
  <w:style w:type="character" w:customStyle="1" w:styleId="EndNoteBibliographyTitleChar">
    <w:name w:val="EndNote Bibliography Title Char"/>
    <w:basedOn w:val="DefaultParagraphFont"/>
    <w:link w:val="EndNoteBibliographyTitle"/>
    <w:rsid w:val="00DC4255"/>
    <w:rPr>
      <w:rFonts w:ascii="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DC4255"/>
    <w:rPr>
      <w:noProof/>
    </w:rPr>
  </w:style>
  <w:style w:type="character" w:customStyle="1" w:styleId="EndNoteBibliographyChar">
    <w:name w:val="EndNote Bibliography Char"/>
    <w:basedOn w:val="DefaultParagraphFont"/>
    <w:link w:val="EndNoteBibliography"/>
    <w:rsid w:val="00DC4255"/>
    <w:rPr>
      <w:rFonts w:ascii="Times New Roman" w:hAnsi="Times New Roman" w:cs="Times New Roman"/>
      <w:noProof/>
      <w:sz w:val="24"/>
      <w:szCs w:val="24"/>
      <w:lang w:eastAsia="en-GB"/>
    </w:rPr>
  </w:style>
  <w:style w:type="paragraph" w:styleId="BalloonText">
    <w:name w:val="Balloon Text"/>
    <w:basedOn w:val="Normal"/>
    <w:link w:val="BalloonTextChar"/>
    <w:uiPriority w:val="99"/>
    <w:semiHidden/>
    <w:unhideWhenUsed/>
    <w:rsid w:val="00F957C7"/>
    <w:rPr>
      <w:rFonts w:ascii="Tahoma" w:hAnsi="Tahoma" w:cs="Tahoma"/>
      <w:sz w:val="16"/>
      <w:szCs w:val="16"/>
    </w:rPr>
  </w:style>
  <w:style w:type="character" w:customStyle="1" w:styleId="BalloonTextChar">
    <w:name w:val="Balloon Text Char"/>
    <w:basedOn w:val="DefaultParagraphFont"/>
    <w:link w:val="BalloonText"/>
    <w:uiPriority w:val="99"/>
    <w:semiHidden/>
    <w:rsid w:val="00F957C7"/>
    <w:rPr>
      <w:rFonts w:ascii="Tahoma" w:hAnsi="Tahoma" w:cs="Tahoma"/>
      <w:sz w:val="16"/>
      <w:szCs w:val="16"/>
      <w:lang w:eastAsia="en-GB"/>
    </w:rPr>
  </w:style>
  <w:style w:type="character" w:styleId="LineNumber">
    <w:name w:val="line number"/>
    <w:basedOn w:val="DefaultParagraphFont"/>
    <w:uiPriority w:val="99"/>
    <w:semiHidden/>
    <w:unhideWhenUsed/>
    <w:rsid w:val="00773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44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47"/>
    <w:rPr>
      <w:color w:val="0000FF"/>
      <w:u w:val="single"/>
    </w:rPr>
  </w:style>
  <w:style w:type="paragraph" w:customStyle="1" w:styleId="EndNoteBibliographyTitle">
    <w:name w:val="EndNote Bibliography Title"/>
    <w:basedOn w:val="Normal"/>
    <w:link w:val="EndNoteBibliographyTitleChar"/>
    <w:rsid w:val="00DC4255"/>
    <w:pPr>
      <w:jc w:val="center"/>
    </w:pPr>
    <w:rPr>
      <w:noProof/>
    </w:rPr>
  </w:style>
  <w:style w:type="character" w:customStyle="1" w:styleId="EndNoteBibliographyTitleChar">
    <w:name w:val="EndNote Bibliography Title Char"/>
    <w:basedOn w:val="DefaultParagraphFont"/>
    <w:link w:val="EndNoteBibliographyTitle"/>
    <w:rsid w:val="00DC4255"/>
    <w:rPr>
      <w:rFonts w:ascii="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DC4255"/>
    <w:rPr>
      <w:noProof/>
    </w:rPr>
  </w:style>
  <w:style w:type="character" w:customStyle="1" w:styleId="EndNoteBibliographyChar">
    <w:name w:val="EndNote Bibliography Char"/>
    <w:basedOn w:val="DefaultParagraphFont"/>
    <w:link w:val="EndNoteBibliography"/>
    <w:rsid w:val="00DC4255"/>
    <w:rPr>
      <w:rFonts w:ascii="Times New Roman" w:hAnsi="Times New Roman" w:cs="Times New Roman"/>
      <w:noProof/>
      <w:sz w:val="24"/>
      <w:szCs w:val="24"/>
      <w:lang w:eastAsia="en-GB"/>
    </w:rPr>
  </w:style>
  <w:style w:type="paragraph" w:styleId="BalloonText">
    <w:name w:val="Balloon Text"/>
    <w:basedOn w:val="Normal"/>
    <w:link w:val="BalloonTextChar"/>
    <w:uiPriority w:val="99"/>
    <w:semiHidden/>
    <w:unhideWhenUsed/>
    <w:rsid w:val="00F957C7"/>
    <w:rPr>
      <w:rFonts w:ascii="Tahoma" w:hAnsi="Tahoma" w:cs="Tahoma"/>
      <w:sz w:val="16"/>
      <w:szCs w:val="16"/>
    </w:rPr>
  </w:style>
  <w:style w:type="character" w:customStyle="1" w:styleId="BalloonTextChar">
    <w:name w:val="Balloon Text Char"/>
    <w:basedOn w:val="DefaultParagraphFont"/>
    <w:link w:val="BalloonText"/>
    <w:uiPriority w:val="99"/>
    <w:semiHidden/>
    <w:rsid w:val="00F957C7"/>
    <w:rPr>
      <w:rFonts w:ascii="Tahoma" w:hAnsi="Tahoma" w:cs="Tahoma"/>
      <w:sz w:val="16"/>
      <w:szCs w:val="16"/>
      <w:lang w:eastAsia="en-GB"/>
    </w:rPr>
  </w:style>
  <w:style w:type="character" w:styleId="LineNumber">
    <w:name w:val="line number"/>
    <w:basedOn w:val="DefaultParagraphFont"/>
    <w:uiPriority w:val="99"/>
    <w:semiHidden/>
    <w:unhideWhenUsed/>
    <w:rsid w:val="00773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13647">
      <w:bodyDiv w:val="1"/>
      <w:marLeft w:val="0"/>
      <w:marRight w:val="0"/>
      <w:marTop w:val="0"/>
      <w:marBottom w:val="0"/>
      <w:divBdr>
        <w:top w:val="none" w:sz="0" w:space="0" w:color="auto"/>
        <w:left w:val="none" w:sz="0" w:space="0" w:color="auto"/>
        <w:bottom w:val="none" w:sz="0" w:space="0" w:color="auto"/>
        <w:right w:val="none" w:sz="0" w:space="0" w:color="auto"/>
      </w:divBdr>
    </w:div>
    <w:div w:id="1772313823">
      <w:bodyDiv w:val="1"/>
      <w:marLeft w:val="0"/>
      <w:marRight w:val="0"/>
      <w:marTop w:val="0"/>
      <w:marBottom w:val="0"/>
      <w:divBdr>
        <w:top w:val="none" w:sz="0" w:space="0" w:color="auto"/>
        <w:left w:val="none" w:sz="0" w:space="0" w:color="auto"/>
        <w:bottom w:val="none" w:sz="0" w:space="0" w:color="auto"/>
        <w:right w:val="none" w:sz="0" w:space="0" w:color="auto"/>
      </w:divBdr>
    </w:div>
    <w:div w:id="1982270322">
      <w:bodyDiv w:val="1"/>
      <w:marLeft w:val="0"/>
      <w:marRight w:val="0"/>
      <w:marTop w:val="0"/>
      <w:marBottom w:val="0"/>
      <w:divBdr>
        <w:top w:val="none" w:sz="0" w:space="0" w:color="auto"/>
        <w:left w:val="none" w:sz="0" w:space="0" w:color="auto"/>
        <w:bottom w:val="none" w:sz="0" w:space="0" w:color="auto"/>
        <w:right w:val="none" w:sz="0" w:space="0" w:color="auto"/>
      </w:divBdr>
    </w:div>
    <w:div w:id="2063794800">
      <w:bodyDiv w:val="1"/>
      <w:marLeft w:val="0"/>
      <w:marRight w:val="0"/>
      <w:marTop w:val="0"/>
      <w:marBottom w:val="0"/>
      <w:divBdr>
        <w:top w:val="none" w:sz="0" w:space="0" w:color="auto"/>
        <w:left w:val="none" w:sz="0" w:space="0" w:color="auto"/>
        <w:bottom w:val="none" w:sz="0" w:space="0" w:color="auto"/>
        <w:right w:val="none" w:sz="0" w:space="0" w:color="auto"/>
      </w:divBdr>
    </w:div>
    <w:div w:id="209022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691A1-3DA8-406A-AD92-B1E882543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TDwyer</dc:creator>
  <cp:lastModifiedBy>Nicky Muizelaar</cp:lastModifiedBy>
  <cp:revision>3</cp:revision>
  <cp:lastPrinted>2016-10-07T10:48:00Z</cp:lastPrinted>
  <dcterms:created xsi:type="dcterms:W3CDTF">2016-10-12T10:15:00Z</dcterms:created>
  <dcterms:modified xsi:type="dcterms:W3CDTF">2016-10-12T10:15:00Z</dcterms:modified>
</cp:coreProperties>
</file>