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2" w:type="dxa"/>
        <w:tblInd w:w="-945" w:type="dxa"/>
        <w:tblLook w:val="01E0" w:firstRow="1" w:lastRow="1" w:firstColumn="1" w:lastColumn="1" w:noHBand="0" w:noVBand="0"/>
      </w:tblPr>
      <w:tblGrid>
        <w:gridCol w:w="877"/>
        <w:gridCol w:w="9695"/>
      </w:tblGrid>
      <w:tr w:rsidR="009305FE" w:rsidRPr="00711C8A" w14:paraId="65CBA7AC" w14:textId="77777777" w:rsidTr="009305FE">
        <w:trPr>
          <w:trHeight w:val="1665"/>
        </w:trPr>
        <w:tc>
          <w:tcPr>
            <w:tcW w:w="877" w:type="dxa"/>
            <w:shd w:val="clear" w:color="auto" w:fill="auto"/>
            <w:vAlign w:val="bottom"/>
          </w:tcPr>
          <w:p w14:paraId="25B31D1A" w14:textId="77777777" w:rsidR="009305FE" w:rsidRPr="00711C8A" w:rsidRDefault="009305FE" w:rsidP="00EB0FD3">
            <w:pPr>
              <w:pStyle w:val="Title"/>
              <w:pBdr>
                <w:bottom w:val="none" w:sz="0" w:space="0" w:color="auto"/>
              </w:pBdr>
              <w:jc w:val="center"/>
              <w:rPr>
                <w:rFonts w:ascii="Gill Sans MT" w:hAnsi="Gill Sans MT"/>
              </w:rPr>
            </w:pPr>
          </w:p>
        </w:tc>
        <w:tc>
          <w:tcPr>
            <w:tcW w:w="9695" w:type="dxa"/>
            <w:shd w:val="clear" w:color="auto" w:fill="auto"/>
            <w:vAlign w:val="bottom"/>
          </w:tcPr>
          <w:p w14:paraId="602E2844" w14:textId="5A1DE979" w:rsidR="009305FE" w:rsidRPr="00711C8A" w:rsidRDefault="009305FE" w:rsidP="00EB0FD3">
            <w:pPr>
              <w:pStyle w:val="StyleTitleLeftBottomNoborder"/>
              <w:rPr>
                <w:rFonts w:ascii="Gill Sans MT" w:hAnsi="Gill Sans MT"/>
              </w:rPr>
            </w:pPr>
            <w:r w:rsidRPr="00711C8A">
              <w:rPr>
                <w:rFonts w:ascii="Gill Sans MT" w:hAnsi="Gill Sans MT"/>
              </w:rPr>
              <w:t xml:space="preserve">Digital Preservation Policy: Implementation </w:t>
            </w:r>
            <w:r w:rsidR="003B35B1" w:rsidRPr="00711C8A">
              <w:rPr>
                <w:rFonts w:ascii="Gill Sans MT" w:hAnsi="Gill Sans MT"/>
              </w:rPr>
              <w:t xml:space="preserve">and Communication </w:t>
            </w:r>
            <w:r w:rsidRPr="00711C8A">
              <w:rPr>
                <w:rFonts w:ascii="Gill Sans MT" w:hAnsi="Gill Sans MT"/>
              </w:rPr>
              <w:t>Plan</w:t>
            </w:r>
          </w:p>
        </w:tc>
      </w:tr>
    </w:tbl>
    <w:p w14:paraId="50EC4BB3" w14:textId="77777777" w:rsidR="009305FE" w:rsidRPr="00711C8A" w:rsidRDefault="009305FE">
      <w:pPr>
        <w:rPr>
          <w:rFonts w:ascii="Gill Sans MT" w:hAnsi="Gill Sans MT"/>
        </w:rPr>
      </w:pPr>
    </w:p>
    <w:p w14:paraId="1420E02E" w14:textId="77777777" w:rsidR="009305FE" w:rsidRPr="00711C8A" w:rsidRDefault="009305FE">
      <w:pPr>
        <w:rPr>
          <w:rFonts w:ascii="Gill Sans MT" w:hAnsi="Gill Sans MT"/>
          <w:b/>
          <w:u w:val="single"/>
        </w:rPr>
      </w:pPr>
      <w:r w:rsidRPr="00711C8A">
        <w:rPr>
          <w:rFonts w:ascii="Gill Sans MT" w:hAnsi="Gill Sans MT"/>
          <w:b/>
          <w:u w:val="single"/>
        </w:rPr>
        <w:t xml:space="preserve">Document history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134"/>
        <w:gridCol w:w="3714"/>
        <w:gridCol w:w="3596"/>
      </w:tblGrid>
      <w:tr w:rsidR="009305FE" w:rsidRPr="00711C8A" w14:paraId="3DA09420" w14:textId="77777777" w:rsidTr="00D463E1">
        <w:tc>
          <w:tcPr>
            <w:tcW w:w="1384" w:type="dxa"/>
            <w:shd w:val="clear" w:color="auto" w:fill="E6E6E6"/>
          </w:tcPr>
          <w:p w14:paraId="4C45097F" w14:textId="77777777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  <w:r w:rsidRPr="00711C8A">
              <w:rPr>
                <w:rFonts w:ascii="Gill Sans MT" w:hAnsi="Gill Sans MT"/>
                <w:szCs w:val="18"/>
              </w:rPr>
              <w:t>Date</w:t>
            </w:r>
          </w:p>
        </w:tc>
        <w:tc>
          <w:tcPr>
            <w:tcW w:w="1134" w:type="dxa"/>
            <w:shd w:val="clear" w:color="auto" w:fill="E6E6E6"/>
          </w:tcPr>
          <w:p w14:paraId="0F8A1D3D" w14:textId="77777777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  <w:r w:rsidRPr="00711C8A">
              <w:rPr>
                <w:rFonts w:ascii="Gill Sans MT" w:hAnsi="Gill Sans MT"/>
                <w:szCs w:val="18"/>
              </w:rPr>
              <w:t>Version</w:t>
            </w:r>
          </w:p>
        </w:tc>
        <w:tc>
          <w:tcPr>
            <w:tcW w:w="3714" w:type="dxa"/>
            <w:shd w:val="clear" w:color="auto" w:fill="E6E6E6"/>
          </w:tcPr>
          <w:p w14:paraId="4090674E" w14:textId="77777777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  <w:r w:rsidRPr="00711C8A">
              <w:rPr>
                <w:rFonts w:ascii="Gill Sans MT" w:hAnsi="Gill Sans MT"/>
                <w:szCs w:val="18"/>
              </w:rPr>
              <w:t>Author</w:t>
            </w:r>
          </w:p>
        </w:tc>
        <w:tc>
          <w:tcPr>
            <w:tcW w:w="3596" w:type="dxa"/>
            <w:shd w:val="clear" w:color="auto" w:fill="E6E6E6"/>
          </w:tcPr>
          <w:p w14:paraId="7ED7F360" w14:textId="77777777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  <w:r w:rsidRPr="00711C8A">
              <w:rPr>
                <w:rFonts w:ascii="Gill Sans MT" w:hAnsi="Gill Sans MT"/>
                <w:szCs w:val="18"/>
              </w:rPr>
              <w:t>Change Details</w:t>
            </w:r>
          </w:p>
        </w:tc>
      </w:tr>
      <w:tr w:rsidR="009305FE" w:rsidRPr="00711C8A" w14:paraId="45CF34AC" w14:textId="77777777" w:rsidTr="00D463E1">
        <w:tc>
          <w:tcPr>
            <w:tcW w:w="1384" w:type="dxa"/>
            <w:shd w:val="clear" w:color="auto" w:fill="auto"/>
          </w:tcPr>
          <w:p w14:paraId="545F58FB" w14:textId="4892A67E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14:paraId="68E5685A" w14:textId="3D09F9F4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714" w:type="dxa"/>
            <w:shd w:val="clear" w:color="auto" w:fill="auto"/>
          </w:tcPr>
          <w:p w14:paraId="43E1365D" w14:textId="42C6D8BC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596" w:type="dxa"/>
            <w:shd w:val="clear" w:color="auto" w:fill="auto"/>
          </w:tcPr>
          <w:p w14:paraId="31EF5651" w14:textId="61758EFE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</w:tr>
      <w:tr w:rsidR="009305FE" w:rsidRPr="00711C8A" w14:paraId="56CCC331" w14:textId="77777777" w:rsidTr="00D463E1">
        <w:tc>
          <w:tcPr>
            <w:tcW w:w="1384" w:type="dxa"/>
            <w:shd w:val="clear" w:color="auto" w:fill="auto"/>
          </w:tcPr>
          <w:p w14:paraId="39247CC2" w14:textId="7CFB1122" w:rsidR="009305FE" w:rsidRPr="00711C8A" w:rsidRDefault="009305FE" w:rsidP="003A7A56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D2E2E3" w14:textId="08EF880F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714" w:type="dxa"/>
            <w:shd w:val="clear" w:color="auto" w:fill="auto"/>
          </w:tcPr>
          <w:p w14:paraId="0056F217" w14:textId="50347EC1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596" w:type="dxa"/>
            <w:shd w:val="clear" w:color="auto" w:fill="auto"/>
          </w:tcPr>
          <w:p w14:paraId="229204BE" w14:textId="75FB9949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</w:tr>
      <w:tr w:rsidR="009305FE" w:rsidRPr="00711C8A" w14:paraId="7F3F1408" w14:textId="77777777" w:rsidTr="00D463E1">
        <w:tc>
          <w:tcPr>
            <w:tcW w:w="1384" w:type="dxa"/>
            <w:shd w:val="clear" w:color="auto" w:fill="auto"/>
          </w:tcPr>
          <w:p w14:paraId="086912AF" w14:textId="46CD4CD2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1FE7BEC" w14:textId="4D08FDB6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714" w:type="dxa"/>
            <w:shd w:val="clear" w:color="auto" w:fill="auto"/>
          </w:tcPr>
          <w:p w14:paraId="5AE4D6FD" w14:textId="6CFA1EC2" w:rsidR="009305FE" w:rsidRPr="00711C8A" w:rsidRDefault="009305FE" w:rsidP="00EB0FD3">
            <w:pPr>
              <w:rPr>
                <w:rFonts w:ascii="Gill Sans MT" w:hAnsi="Gill Sans MT"/>
                <w:szCs w:val="18"/>
              </w:rPr>
            </w:pPr>
          </w:p>
        </w:tc>
        <w:tc>
          <w:tcPr>
            <w:tcW w:w="3596" w:type="dxa"/>
            <w:shd w:val="clear" w:color="auto" w:fill="auto"/>
          </w:tcPr>
          <w:p w14:paraId="181881FA" w14:textId="527AEB0B" w:rsidR="009305FE" w:rsidRPr="00711C8A" w:rsidRDefault="009305FE" w:rsidP="00EB0FD3">
            <w:pPr>
              <w:tabs>
                <w:tab w:val="left" w:pos="1740"/>
              </w:tabs>
              <w:rPr>
                <w:rFonts w:ascii="Gill Sans MT" w:hAnsi="Gill Sans MT"/>
                <w:szCs w:val="18"/>
              </w:rPr>
            </w:pPr>
          </w:p>
        </w:tc>
      </w:tr>
    </w:tbl>
    <w:p w14:paraId="3B230E5E" w14:textId="3B230E5E" w:rsidR="009305FE" w:rsidRPr="00711C8A" w:rsidRDefault="009305FE" w:rsidP="3B230E5E">
      <w:pPr>
        <w:rPr>
          <w:rFonts w:ascii="Gill Sans MT" w:hAnsi="Gill Sans MT"/>
        </w:rPr>
      </w:pPr>
    </w:p>
    <w:p w14:paraId="4A3F9D1A" w14:textId="77777777" w:rsidR="3B230E5E" w:rsidRPr="00711C8A" w:rsidRDefault="3B230E5E" w:rsidP="3B230E5E">
      <w:pPr>
        <w:rPr>
          <w:rFonts w:ascii="Gill Sans MT" w:hAnsi="Gill Sans MT"/>
        </w:rPr>
      </w:pPr>
    </w:p>
    <w:p w14:paraId="7507DC9F" w14:textId="77777777" w:rsidR="009305FE" w:rsidRDefault="009305FE">
      <w:pPr>
        <w:rPr>
          <w:rFonts w:ascii="Gill Sans MT" w:hAnsi="Gill Sans MT"/>
        </w:rPr>
      </w:pPr>
    </w:p>
    <w:p w14:paraId="2E3544FB" w14:textId="77777777" w:rsidR="00711C8A" w:rsidRPr="00711C8A" w:rsidRDefault="00711C8A">
      <w:pPr>
        <w:rPr>
          <w:rFonts w:ascii="Gill Sans MT" w:hAnsi="Gill Sans MT"/>
        </w:rPr>
      </w:pPr>
    </w:p>
    <w:p w14:paraId="370F60A0" w14:textId="77777777" w:rsidR="00FC786D" w:rsidRPr="00711C8A" w:rsidRDefault="00FC786D">
      <w:pPr>
        <w:rPr>
          <w:rFonts w:ascii="Gill Sans MT" w:hAnsi="Gill Sans MT"/>
        </w:rPr>
      </w:pPr>
    </w:p>
    <w:p w14:paraId="63FA9E62" w14:textId="77777777" w:rsidR="00FC786D" w:rsidRPr="00711C8A" w:rsidRDefault="00FC786D">
      <w:pPr>
        <w:rPr>
          <w:rFonts w:ascii="Gill Sans MT" w:hAnsi="Gill Sans MT"/>
        </w:rPr>
      </w:pPr>
    </w:p>
    <w:p w14:paraId="209B01A7" w14:textId="77777777" w:rsidR="00FC786D" w:rsidRPr="00711C8A" w:rsidRDefault="00FC786D">
      <w:pPr>
        <w:rPr>
          <w:rFonts w:ascii="Gill Sans MT" w:hAnsi="Gill Sans MT"/>
        </w:rPr>
      </w:pPr>
    </w:p>
    <w:p w14:paraId="2FEEBA3B" w14:textId="77777777" w:rsidR="003A7A56" w:rsidRPr="00711C8A" w:rsidRDefault="003A7A56">
      <w:pPr>
        <w:rPr>
          <w:rFonts w:ascii="Gill Sans MT" w:hAnsi="Gill Sans MT"/>
        </w:rPr>
      </w:pPr>
    </w:p>
    <w:p w14:paraId="49A7B433" w14:textId="77777777" w:rsidR="009305FE" w:rsidRPr="00711C8A" w:rsidRDefault="009305FE" w:rsidP="009305FE">
      <w:pPr>
        <w:tabs>
          <w:tab w:val="left" w:pos="4057"/>
        </w:tabs>
        <w:jc w:val="center"/>
        <w:rPr>
          <w:rFonts w:ascii="Gill Sans MT" w:hAnsi="Gill Sans MT"/>
          <w:b/>
          <w:sz w:val="24"/>
        </w:rPr>
      </w:pPr>
      <w:r w:rsidRPr="00711C8A">
        <w:rPr>
          <w:rFonts w:ascii="Gill Sans MT" w:hAnsi="Gill Sans MT"/>
          <w:b/>
          <w:sz w:val="24"/>
        </w:rPr>
        <w:t>FOR INTERNAL CIRCULATION ONLY</w:t>
      </w:r>
    </w:p>
    <w:p w14:paraId="41B8ECDB" w14:textId="77777777" w:rsidR="009305FE" w:rsidRPr="00711C8A" w:rsidRDefault="009305FE" w:rsidP="009305FE">
      <w:pPr>
        <w:tabs>
          <w:tab w:val="left" w:pos="3375"/>
        </w:tabs>
        <w:rPr>
          <w:rFonts w:ascii="Gill Sans MT" w:hAnsi="Gill Sans MT"/>
        </w:rPr>
      </w:pPr>
      <w:r w:rsidRPr="00711C8A">
        <w:rPr>
          <w:rFonts w:ascii="Gill Sans MT" w:hAnsi="Gill Sans MT"/>
        </w:rPr>
        <w:tab/>
      </w:r>
    </w:p>
    <w:p w14:paraId="77C1975E" w14:textId="77777777" w:rsidR="009305FE" w:rsidRPr="00711C8A" w:rsidRDefault="009305FE">
      <w:pPr>
        <w:rPr>
          <w:rFonts w:ascii="Gill Sans MT" w:hAnsi="Gill Sans MT"/>
        </w:rPr>
      </w:pPr>
    </w:p>
    <w:p w14:paraId="58D8F3E6" w14:textId="77777777" w:rsidR="009305FE" w:rsidRPr="00711C8A" w:rsidRDefault="009305FE">
      <w:pPr>
        <w:rPr>
          <w:rFonts w:ascii="Gill Sans MT" w:hAnsi="Gill Sans MT"/>
        </w:rPr>
      </w:pPr>
    </w:p>
    <w:p w14:paraId="1611970C" w14:textId="77777777" w:rsidR="009305FE" w:rsidRPr="00711C8A" w:rsidRDefault="009305FE">
      <w:pPr>
        <w:rPr>
          <w:rFonts w:ascii="Gill Sans MT" w:hAnsi="Gill Sans MT"/>
        </w:rPr>
      </w:pPr>
    </w:p>
    <w:p w14:paraId="746B424C" w14:textId="77777777" w:rsidR="003A7A56" w:rsidRPr="00711C8A" w:rsidRDefault="003A7A56">
      <w:pPr>
        <w:rPr>
          <w:rFonts w:ascii="Gill Sans MT" w:hAnsi="Gill Sans MT"/>
          <w:noProof/>
          <w:lang w:eastAsia="en-GB"/>
        </w:rPr>
      </w:pPr>
    </w:p>
    <w:p w14:paraId="3BDC6EB1" w14:textId="51DB47C8" w:rsidR="009305FE" w:rsidRPr="00711C8A" w:rsidRDefault="009305FE">
      <w:pPr>
        <w:rPr>
          <w:rFonts w:ascii="Gill Sans MT" w:hAnsi="Gill Sans MT"/>
        </w:rPr>
      </w:pPr>
    </w:p>
    <w:p w14:paraId="128F5325" w14:textId="77777777" w:rsidR="009305FE" w:rsidRPr="00711C8A" w:rsidRDefault="009305FE">
      <w:pPr>
        <w:rPr>
          <w:rFonts w:ascii="Gill Sans MT" w:hAnsi="Gill Sans MT"/>
        </w:rPr>
      </w:pPr>
    </w:p>
    <w:p w14:paraId="1F7579ED" w14:textId="77777777" w:rsidR="009305FE" w:rsidRPr="00711C8A" w:rsidRDefault="009305FE">
      <w:pPr>
        <w:rPr>
          <w:rFonts w:ascii="Gill Sans MT" w:hAnsi="Gill Sans MT"/>
        </w:rPr>
      </w:pPr>
    </w:p>
    <w:p w14:paraId="645DAC54" w14:textId="77777777" w:rsidR="003A7A56" w:rsidRPr="00711C8A" w:rsidRDefault="003A7A56">
      <w:pPr>
        <w:rPr>
          <w:rFonts w:ascii="Gill Sans MT" w:hAnsi="Gill Sans MT"/>
        </w:rPr>
      </w:pPr>
    </w:p>
    <w:p w14:paraId="3FBF8F4E" w14:textId="77777777" w:rsidR="003A7A56" w:rsidRPr="00711C8A" w:rsidRDefault="003A7A56">
      <w:pPr>
        <w:rPr>
          <w:rFonts w:ascii="Gill Sans MT" w:hAnsi="Gill Sans MT"/>
        </w:rPr>
      </w:pPr>
    </w:p>
    <w:p w14:paraId="32E96F50" w14:textId="77777777" w:rsidR="003A7A56" w:rsidRPr="00711C8A" w:rsidRDefault="003A7A56">
      <w:pPr>
        <w:rPr>
          <w:rFonts w:ascii="Gill Sans MT" w:hAnsi="Gill Sans MT"/>
        </w:rPr>
      </w:pPr>
    </w:p>
    <w:p w14:paraId="20607755" w14:textId="77777777" w:rsidR="009305FE" w:rsidRPr="00711C8A" w:rsidRDefault="009305FE">
      <w:pPr>
        <w:rPr>
          <w:rFonts w:ascii="Gill Sans MT" w:hAnsi="Gill Sans MT"/>
        </w:rPr>
      </w:pPr>
    </w:p>
    <w:p w14:paraId="36D45570" w14:textId="77777777" w:rsidR="009305FE" w:rsidRPr="00711C8A" w:rsidRDefault="009305FE">
      <w:pPr>
        <w:rPr>
          <w:rFonts w:ascii="Gill Sans MT" w:hAnsi="Gill Sans MT"/>
        </w:rPr>
      </w:pPr>
    </w:p>
    <w:p w14:paraId="0ADE6928" w14:textId="249AD134" w:rsidR="001B752C" w:rsidRPr="00711C8A" w:rsidRDefault="009305FE" w:rsidP="00970531">
      <w:pPr>
        <w:pStyle w:val="ListParagraph"/>
        <w:numPr>
          <w:ilvl w:val="0"/>
          <w:numId w:val="2"/>
        </w:numPr>
        <w:ind w:left="284" w:firstLine="0"/>
        <w:rPr>
          <w:rFonts w:ascii="Gill Sans MT" w:hAnsi="Gill Sans MT" w:cs="Times New Roman"/>
          <w:b/>
          <w:sz w:val="32"/>
        </w:rPr>
      </w:pPr>
      <w:r w:rsidRPr="00711C8A">
        <w:rPr>
          <w:rFonts w:ascii="Gill Sans MT" w:hAnsi="Gill Sans MT" w:cs="Times New Roman"/>
          <w:b/>
          <w:sz w:val="32"/>
        </w:rPr>
        <w:lastRenderedPageBreak/>
        <w:t>Purpose</w:t>
      </w:r>
      <w:r w:rsidR="001F7180" w:rsidRPr="00711C8A">
        <w:rPr>
          <w:rFonts w:ascii="Gill Sans MT" w:hAnsi="Gill Sans MT" w:cs="Times New Roman"/>
          <w:b/>
          <w:sz w:val="32"/>
        </w:rPr>
        <w:t xml:space="preserve"> </w:t>
      </w:r>
    </w:p>
    <w:p w14:paraId="0B72AEF2" w14:textId="272189FA" w:rsidR="001F7180" w:rsidRPr="00711C8A" w:rsidRDefault="003A7A56" w:rsidP="001F7180">
      <w:pPr>
        <w:pStyle w:val="Heading2"/>
        <w:numPr>
          <w:ilvl w:val="0"/>
          <w:numId w:val="0"/>
        </w:numPr>
        <w:ind w:left="284"/>
        <w:rPr>
          <w:rFonts w:ascii="Gill Sans MT" w:hAnsi="Gill Sans MT" w:cs="Times New Roman"/>
          <w:b w:val="0"/>
        </w:rPr>
      </w:pPr>
      <w:r w:rsidRPr="00711C8A">
        <w:rPr>
          <w:rFonts w:ascii="Gill Sans MT" w:hAnsi="Gill Sans MT" w:cs="Times New Roman"/>
          <w:b w:val="0"/>
          <w:highlight w:val="yellow"/>
        </w:rPr>
        <w:t>The purpose of the implementation plan and its relationship to the policy</w:t>
      </w:r>
      <w:r w:rsidRPr="00711C8A">
        <w:rPr>
          <w:rFonts w:ascii="Gill Sans MT" w:hAnsi="Gill Sans MT" w:cs="Times New Roman"/>
          <w:b w:val="0"/>
        </w:rPr>
        <w:t xml:space="preserve"> </w:t>
      </w:r>
    </w:p>
    <w:p w14:paraId="35873B64" w14:textId="77777777" w:rsidR="00BC4B1C" w:rsidRPr="00711C8A" w:rsidRDefault="00BC4B1C" w:rsidP="00BC4B1C">
      <w:pPr>
        <w:rPr>
          <w:rFonts w:ascii="Gill Sans MT" w:hAnsi="Gill Sans MT"/>
          <w:lang w:val="en-US"/>
        </w:rPr>
      </w:pPr>
    </w:p>
    <w:p w14:paraId="73459375" w14:textId="4955EAB3" w:rsidR="001F7180" w:rsidRPr="00711C8A" w:rsidRDefault="001F7180" w:rsidP="001F7180">
      <w:pPr>
        <w:pStyle w:val="Heading2"/>
        <w:numPr>
          <w:ilvl w:val="0"/>
          <w:numId w:val="2"/>
        </w:numPr>
        <w:ind w:hanging="436"/>
        <w:rPr>
          <w:rFonts w:ascii="Gill Sans MT" w:hAnsi="Gill Sans MT" w:cs="Times New Roman"/>
          <w:sz w:val="32"/>
        </w:rPr>
      </w:pPr>
      <w:r w:rsidRPr="00711C8A">
        <w:rPr>
          <w:rFonts w:ascii="Gill Sans MT" w:hAnsi="Gill Sans MT" w:cs="Times New Roman"/>
          <w:sz w:val="32"/>
        </w:rPr>
        <w:t xml:space="preserve">Scope </w:t>
      </w:r>
    </w:p>
    <w:p w14:paraId="4620DF07" w14:textId="3300BAA1" w:rsidR="00970531" w:rsidRPr="00711C8A" w:rsidRDefault="003A7A56" w:rsidP="001F7180">
      <w:pPr>
        <w:pStyle w:val="Heading2"/>
        <w:numPr>
          <w:ilvl w:val="0"/>
          <w:numId w:val="0"/>
        </w:numPr>
        <w:ind w:left="284"/>
        <w:rPr>
          <w:rFonts w:ascii="Gill Sans MT" w:hAnsi="Gill Sans MT" w:cs="Times New Roman"/>
          <w:b w:val="0"/>
        </w:rPr>
      </w:pPr>
      <w:r w:rsidRPr="00711C8A">
        <w:rPr>
          <w:rFonts w:ascii="Gill Sans MT" w:hAnsi="Gill Sans MT" w:cs="Times New Roman"/>
          <w:b w:val="0"/>
          <w:highlight w:val="yellow"/>
        </w:rPr>
        <w:t>The scope of what is covered by the implementation plan</w:t>
      </w:r>
      <w:r w:rsidRPr="00711C8A">
        <w:rPr>
          <w:rFonts w:ascii="Gill Sans MT" w:hAnsi="Gill Sans MT" w:cs="Times New Roman"/>
          <w:b w:val="0"/>
        </w:rPr>
        <w:t xml:space="preserve"> </w:t>
      </w:r>
    </w:p>
    <w:p w14:paraId="2DEDE5FC" w14:textId="77777777" w:rsidR="00BB5BC2" w:rsidRPr="00711C8A" w:rsidRDefault="00BB5BC2" w:rsidP="00BB5BC2">
      <w:pPr>
        <w:rPr>
          <w:rFonts w:ascii="Gill Sans MT" w:hAnsi="Gill Sans MT"/>
          <w:lang w:val="en-US"/>
        </w:rPr>
      </w:pPr>
    </w:p>
    <w:p w14:paraId="0760E263" w14:textId="77777777" w:rsidR="00BB5BC2" w:rsidRPr="00711C8A" w:rsidRDefault="00BB5BC2" w:rsidP="00BB5BC2">
      <w:pPr>
        <w:pStyle w:val="ListParagraph"/>
        <w:numPr>
          <w:ilvl w:val="0"/>
          <w:numId w:val="2"/>
        </w:numPr>
        <w:ind w:hanging="436"/>
        <w:rPr>
          <w:rFonts w:ascii="Gill Sans MT" w:hAnsi="Gill Sans MT" w:cs="Times New Roman"/>
          <w:b/>
          <w:sz w:val="32"/>
        </w:rPr>
      </w:pPr>
      <w:r w:rsidRPr="00711C8A">
        <w:rPr>
          <w:rFonts w:ascii="Gill Sans MT" w:hAnsi="Gill Sans MT" w:cs="Times New Roman"/>
          <w:b/>
          <w:sz w:val="32"/>
        </w:rPr>
        <w:t xml:space="preserve">Review </w:t>
      </w:r>
    </w:p>
    <w:p w14:paraId="3BBEFE79" w14:textId="30484C76" w:rsidR="001F7180" w:rsidRPr="00711C8A" w:rsidRDefault="00BB5BC2" w:rsidP="00BB5BC2">
      <w:pPr>
        <w:pStyle w:val="ListParagraph"/>
        <w:ind w:left="284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Who will update and review the implementation plan? Where will progress on the implementation plan be reported?</w:t>
      </w:r>
      <w:r w:rsidRPr="00711C8A">
        <w:rPr>
          <w:rFonts w:ascii="Gill Sans MT" w:hAnsi="Gill Sans MT" w:cs="Times New Roman"/>
        </w:rPr>
        <w:t xml:space="preserve"> </w:t>
      </w:r>
    </w:p>
    <w:p w14:paraId="60AA1558" w14:textId="77777777" w:rsidR="00BB5BC2" w:rsidRPr="00711C8A" w:rsidRDefault="00BB5BC2" w:rsidP="00BB5BC2">
      <w:pPr>
        <w:pStyle w:val="ListParagraph"/>
        <w:ind w:left="284"/>
        <w:rPr>
          <w:rFonts w:ascii="Gill Sans MT" w:hAnsi="Gill Sans MT" w:cs="Times New Roman"/>
        </w:rPr>
      </w:pPr>
    </w:p>
    <w:p w14:paraId="7618DDEA" w14:textId="77777777" w:rsidR="000425E1" w:rsidRPr="00711C8A" w:rsidRDefault="009305FE" w:rsidP="00970531">
      <w:pPr>
        <w:pStyle w:val="ListParagraph"/>
        <w:numPr>
          <w:ilvl w:val="0"/>
          <w:numId w:val="2"/>
        </w:numPr>
        <w:ind w:left="284" w:firstLine="0"/>
        <w:rPr>
          <w:rFonts w:ascii="Gill Sans MT" w:hAnsi="Gill Sans MT" w:cs="Times New Roman"/>
          <w:b/>
          <w:sz w:val="32"/>
        </w:rPr>
      </w:pPr>
      <w:r w:rsidRPr="00711C8A">
        <w:rPr>
          <w:rFonts w:ascii="Gill Sans MT" w:hAnsi="Gill Sans MT" w:cs="Times New Roman"/>
          <w:b/>
          <w:sz w:val="32"/>
        </w:rPr>
        <w:t>Summary of approach</w:t>
      </w:r>
    </w:p>
    <w:p w14:paraId="162B4B5D" w14:textId="1C43BFDB" w:rsidR="00970531" w:rsidRPr="00711C8A" w:rsidRDefault="003A7A56" w:rsidP="003A7A56">
      <w:pPr>
        <w:ind w:left="284"/>
        <w:rPr>
          <w:rFonts w:ascii="Gill Sans MT" w:hAnsi="Gill Sans MT" w:cs="Times New Roman"/>
          <w:highlight w:val="yellow"/>
        </w:rPr>
      </w:pPr>
      <w:r w:rsidRPr="00711C8A">
        <w:rPr>
          <w:rFonts w:ascii="Gill Sans MT" w:hAnsi="Gill Sans MT" w:cs="Times New Roman"/>
          <w:highlight w:val="yellow"/>
        </w:rPr>
        <w:t>A summary of the activities which will be undertaken in order to implement the p</w:t>
      </w:r>
      <w:r w:rsidR="00FC786D" w:rsidRPr="00711C8A">
        <w:rPr>
          <w:rFonts w:ascii="Gill Sans MT" w:hAnsi="Gill Sans MT" w:cs="Times New Roman"/>
          <w:highlight w:val="yellow"/>
        </w:rPr>
        <w:t>olicy</w:t>
      </w:r>
      <w:r w:rsidRPr="00711C8A">
        <w:rPr>
          <w:rFonts w:ascii="Gill Sans MT" w:hAnsi="Gill Sans MT" w:cs="Times New Roman"/>
          <w:highlight w:val="yellow"/>
        </w:rPr>
        <w:t>. These may for example cover areas such as:</w:t>
      </w:r>
    </w:p>
    <w:p w14:paraId="128BF967" w14:textId="0C9BB825" w:rsidR="00BC4B1C" w:rsidRPr="00711C8A" w:rsidRDefault="003A7A56" w:rsidP="003A7A56">
      <w:pPr>
        <w:pStyle w:val="ListParagraph"/>
        <w:numPr>
          <w:ilvl w:val="0"/>
          <w:numId w:val="7"/>
        </w:numPr>
        <w:ind w:left="851" w:hanging="284"/>
        <w:rPr>
          <w:rFonts w:ascii="Gill Sans MT" w:hAnsi="Gill Sans MT" w:cs="Times New Roman"/>
          <w:highlight w:val="yellow"/>
        </w:rPr>
      </w:pPr>
      <w:r w:rsidRPr="00711C8A">
        <w:rPr>
          <w:rFonts w:ascii="Gill Sans MT" w:hAnsi="Gill Sans MT" w:cs="Times New Roman"/>
          <w:highlight w:val="yellow"/>
        </w:rPr>
        <w:t xml:space="preserve">Policy governance </w:t>
      </w:r>
    </w:p>
    <w:p w14:paraId="623A00C0" w14:textId="663BC0C8" w:rsidR="003A7A56" w:rsidRPr="00711C8A" w:rsidRDefault="003A7A56" w:rsidP="003A7A56">
      <w:pPr>
        <w:pStyle w:val="ListParagraph"/>
        <w:numPr>
          <w:ilvl w:val="0"/>
          <w:numId w:val="7"/>
        </w:numPr>
        <w:ind w:left="851" w:hanging="284"/>
        <w:rPr>
          <w:rFonts w:ascii="Gill Sans MT" w:hAnsi="Gill Sans MT" w:cs="Times New Roman"/>
          <w:highlight w:val="yellow"/>
        </w:rPr>
      </w:pPr>
      <w:r w:rsidRPr="00711C8A">
        <w:rPr>
          <w:rFonts w:ascii="Gill Sans MT" w:hAnsi="Gill Sans MT" w:cs="Times New Roman"/>
          <w:highlight w:val="yellow"/>
        </w:rPr>
        <w:t xml:space="preserve">Strategy and planning </w:t>
      </w:r>
    </w:p>
    <w:p w14:paraId="576955CA" w14:textId="2905E54A" w:rsidR="003A7A56" w:rsidRPr="00711C8A" w:rsidRDefault="003A7A56" w:rsidP="003A7A56">
      <w:pPr>
        <w:pStyle w:val="ListParagraph"/>
        <w:numPr>
          <w:ilvl w:val="0"/>
          <w:numId w:val="7"/>
        </w:numPr>
        <w:ind w:left="851" w:hanging="284"/>
        <w:rPr>
          <w:rFonts w:ascii="Gill Sans MT" w:hAnsi="Gill Sans MT" w:cs="Times New Roman"/>
          <w:highlight w:val="yellow"/>
        </w:rPr>
      </w:pPr>
      <w:r w:rsidRPr="00711C8A">
        <w:rPr>
          <w:rFonts w:ascii="Gill Sans MT" w:hAnsi="Gill Sans MT" w:cs="Times New Roman"/>
          <w:highlight w:val="yellow"/>
        </w:rPr>
        <w:t xml:space="preserve">Funding and business cases  </w:t>
      </w:r>
    </w:p>
    <w:p w14:paraId="49F7F45D" w14:textId="1CD6014F" w:rsidR="003A7A56" w:rsidRPr="00711C8A" w:rsidRDefault="003A7A56" w:rsidP="003A7A56">
      <w:pPr>
        <w:pStyle w:val="ListParagraph"/>
        <w:numPr>
          <w:ilvl w:val="0"/>
          <w:numId w:val="7"/>
        </w:numPr>
        <w:ind w:left="851" w:hanging="284"/>
        <w:rPr>
          <w:rFonts w:ascii="Gill Sans MT" w:hAnsi="Gill Sans MT" w:cs="Times New Roman"/>
          <w:highlight w:val="yellow"/>
        </w:rPr>
      </w:pPr>
      <w:r w:rsidRPr="00711C8A">
        <w:rPr>
          <w:rFonts w:ascii="Gill Sans MT" w:hAnsi="Gill Sans MT" w:cs="Times New Roman"/>
          <w:highlight w:val="yellow"/>
        </w:rPr>
        <w:t xml:space="preserve">Communication of policy </w:t>
      </w:r>
    </w:p>
    <w:p w14:paraId="4105728E" w14:textId="77777777" w:rsidR="00970531" w:rsidRPr="00711C8A" w:rsidRDefault="00970531" w:rsidP="00970531">
      <w:pPr>
        <w:pStyle w:val="ListParagraph"/>
        <w:ind w:left="284"/>
        <w:rPr>
          <w:rFonts w:ascii="Gill Sans MT" w:hAnsi="Gill Sans MT" w:cs="Times New Roman"/>
          <w:b/>
          <w:sz w:val="32"/>
        </w:rPr>
      </w:pPr>
    </w:p>
    <w:p w14:paraId="09087A1F" w14:textId="5FAA0C42" w:rsidR="00970531" w:rsidRPr="00711C8A" w:rsidRDefault="003A7A56" w:rsidP="00970531">
      <w:pPr>
        <w:pStyle w:val="ListParagraph"/>
        <w:numPr>
          <w:ilvl w:val="0"/>
          <w:numId w:val="2"/>
        </w:numPr>
        <w:ind w:left="284" w:firstLine="0"/>
        <w:rPr>
          <w:rFonts w:ascii="Gill Sans MT" w:hAnsi="Gill Sans MT" w:cs="Times New Roman"/>
          <w:b/>
          <w:sz w:val="32"/>
        </w:rPr>
      </w:pPr>
      <w:r w:rsidRPr="00711C8A">
        <w:rPr>
          <w:rFonts w:ascii="Gill Sans MT" w:hAnsi="Gill Sans MT" w:cs="Times New Roman"/>
          <w:b/>
          <w:sz w:val="32"/>
        </w:rPr>
        <w:t xml:space="preserve">Detailed approach </w:t>
      </w:r>
    </w:p>
    <w:p w14:paraId="2541A425" w14:textId="77777777" w:rsidR="006063B0" w:rsidRPr="00711C8A" w:rsidRDefault="006063B0" w:rsidP="006063B0">
      <w:pPr>
        <w:pStyle w:val="ListParagraph"/>
        <w:ind w:left="284"/>
        <w:rPr>
          <w:rFonts w:ascii="Gill Sans MT" w:hAnsi="Gill Sans MT" w:cs="Times New Roman"/>
          <w:b/>
        </w:rPr>
      </w:pPr>
    </w:p>
    <w:p w14:paraId="6242F1B6" w14:textId="0565ED29" w:rsidR="00FC2437" w:rsidRPr="00711C8A" w:rsidRDefault="001F7180" w:rsidP="00A569CD">
      <w:pPr>
        <w:pStyle w:val="ListParagraph"/>
        <w:numPr>
          <w:ilvl w:val="1"/>
          <w:numId w:val="2"/>
        </w:numPr>
        <w:ind w:left="709" w:firstLine="0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t>Policy governance</w:t>
      </w:r>
    </w:p>
    <w:p w14:paraId="513C208E" w14:textId="7A2E6511" w:rsidR="00F45ACD" w:rsidRPr="00711C8A" w:rsidRDefault="003A7A56" w:rsidP="003A7A56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 xml:space="preserve">What individuals or groups will oversee the </w:t>
      </w:r>
      <w:r w:rsidR="00BB5BC2" w:rsidRPr="00711C8A">
        <w:rPr>
          <w:rFonts w:ascii="Gill Sans MT" w:hAnsi="Gill Sans MT" w:cs="Times New Roman"/>
          <w:highlight w:val="yellow"/>
        </w:rPr>
        <w:t>new policy</w:t>
      </w:r>
      <w:r w:rsidRPr="00711C8A">
        <w:rPr>
          <w:rFonts w:ascii="Gill Sans MT" w:hAnsi="Gill Sans MT" w:cs="Times New Roman"/>
          <w:highlight w:val="yellow"/>
        </w:rPr>
        <w:t xml:space="preserve">? What groups will be created, if the governance does not currently exists to support the policy? </w:t>
      </w:r>
    </w:p>
    <w:p w14:paraId="6E240434" w14:textId="76C24250" w:rsidR="00FC786D" w:rsidRPr="00711C8A" w:rsidRDefault="003A7A56" w:rsidP="00FC786D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What</w:t>
      </w:r>
      <w:r w:rsidR="00BB5BC2" w:rsidRPr="00711C8A">
        <w:rPr>
          <w:rFonts w:ascii="Gill Sans MT" w:hAnsi="Gill Sans MT" w:cs="Times New Roman"/>
          <w:highlight w:val="yellow"/>
        </w:rPr>
        <w:t xml:space="preserve"> institutional risk</w:t>
      </w:r>
      <w:r w:rsidRPr="00711C8A">
        <w:rPr>
          <w:rFonts w:ascii="Gill Sans MT" w:hAnsi="Gill Sans MT" w:cs="Times New Roman"/>
          <w:highlight w:val="yellow"/>
        </w:rPr>
        <w:t xml:space="preserve"> registers (if any) should the policy feed into?</w:t>
      </w:r>
      <w:r w:rsidRPr="00711C8A">
        <w:rPr>
          <w:rFonts w:ascii="Gill Sans MT" w:hAnsi="Gill Sans MT" w:cs="Times New Roman"/>
        </w:rPr>
        <w:t xml:space="preserve"> </w:t>
      </w:r>
    </w:p>
    <w:p w14:paraId="29913A38" w14:textId="572E801E" w:rsidR="00FC786D" w:rsidRPr="00711C8A" w:rsidRDefault="00FC786D" w:rsidP="00FC786D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What are the key dates to complete this task?</w:t>
      </w:r>
      <w:r w:rsidRPr="00711C8A">
        <w:rPr>
          <w:rFonts w:ascii="Gill Sans MT" w:hAnsi="Gill Sans MT" w:cs="Times New Roman"/>
        </w:rPr>
        <w:t xml:space="preserve">  </w:t>
      </w:r>
    </w:p>
    <w:p w14:paraId="4C5A9C8D" w14:textId="77777777" w:rsidR="003A7A56" w:rsidRPr="00711C8A" w:rsidRDefault="003A7A56" w:rsidP="003A7A56">
      <w:pPr>
        <w:ind w:left="709"/>
        <w:rPr>
          <w:rFonts w:ascii="Gill Sans MT" w:hAnsi="Gill Sans MT" w:cs="Times New Roman"/>
        </w:rPr>
      </w:pPr>
    </w:p>
    <w:p w14:paraId="0AB9BE6E" w14:textId="35C0BDF1" w:rsidR="00F45ACD" w:rsidRPr="00711C8A" w:rsidRDefault="003A7A56" w:rsidP="00FC786D">
      <w:pPr>
        <w:pStyle w:val="ListParagraph"/>
        <w:numPr>
          <w:ilvl w:val="1"/>
          <w:numId w:val="2"/>
        </w:numPr>
        <w:tabs>
          <w:tab w:val="left" w:pos="851"/>
        </w:tabs>
        <w:ind w:left="709" w:firstLine="0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t xml:space="preserve">Strategy and planning </w:t>
      </w:r>
    </w:p>
    <w:p w14:paraId="3AD4938D" w14:textId="59FFE743" w:rsidR="003A7A56" w:rsidRPr="00711C8A" w:rsidRDefault="003A7A56" w:rsidP="003A7A56">
      <w:pPr>
        <w:ind w:left="720"/>
        <w:rPr>
          <w:rFonts w:ascii="Gill Sans MT" w:hAnsi="Gill Sans MT" w:cs="Times New Roman"/>
          <w:sz w:val="24"/>
        </w:rPr>
      </w:pPr>
      <w:r w:rsidRPr="00711C8A">
        <w:rPr>
          <w:rFonts w:ascii="Gill Sans MT" w:hAnsi="Gill Sans MT" w:cs="Times New Roman"/>
          <w:sz w:val="24"/>
          <w:highlight w:val="yellow"/>
        </w:rPr>
        <w:t>What strategies and planning documents (if any) should the policy feed into to ensure its implementation.</w:t>
      </w:r>
      <w:r w:rsidRPr="00711C8A">
        <w:rPr>
          <w:rFonts w:ascii="Gill Sans MT" w:hAnsi="Gill Sans MT" w:cs="Times New Roman"/>
          <w:sz w:val="24"/>
        </w:rPr>
        <w:t xml:space="preserve"> </w:t>
      </w:r>
    </w:p>
    <w:p w14:paraId="4D320931" w14:textId="77777777" w:rsidR="00FC786D" w:rsidRPr="00711C8A" w:rsidRDefault="00FC786D" w:rsidP="00FC786D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What are the key dates to complete this task?</w:t>
      </w:r>
      <w:r w:rsidRPr="00711C8A">
        <w:rPr>
          <w:rFonts w:ascii="Gill Sans MT" w:hAnsi="Gill Sans MT" w:cs="Times New Roman"/>
        </w:rPr>
        <w:t xml:space="preserve">  </w:t>
      </w:r>
    </w:p>
    <w:p w14:paraId="124B5981" w14:textId="77777777" w:rsidR="003A7A56" w:rsidRPr="00711C8A" w:rsidRDefault="003A7A56" w:rsidP="00855F52">
      <w:pPr>
        <w:ind w:left="709"/>
        <w:rPr>
          <w:rFonts w:ascii="Gill Sans MT" w:hAnsi="Gill Sans MT" w:cs="Times New Roman"/>
          <w:b/>
        </w:rPr>
      </w:pPr>
    </w:p>
    <w:p w14:paraId="77F992FE" w14:textId="41472D06" w:rsidR="003A7A56" w:rsidRPr="00711C8A" w:rsidRDefault="003A7A56" w:rsidP="003A7A56">
      <w:pPr>
        <w:pStyle w:val="ListParagraph"/>
        <w:numPr>
          <w:ilvl w:val="1"/>
          <w:numId w:val="2"/>
        </w:numPr>
        <w:ind w:hanging="11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t xml:space="preserve">Funding and business cases </w:t>
      </w:r>
    </w:p>
    <w:p w14:paraId="471ED990" w14:textId="77777777" w:rsidR="00FC786D" w:rsidRPr="00711C8A" w:rsidRDefault="003A7A56" w:rsidP="00FC786D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How will the required policy changes be funded? If there is a funding gap, what business cases will be made to address this?</w:t>
      </w:r>
      <w:r w:rsidRPr="00711C8A">
        <w:rPr>
          <w:rFonts w:ascii="Gill Sans MT" w:hAnsi="Gill Sans MT" w:cs="Times New Roman"/>
        </w:rPr>
        <w:t xml:space="preserve"> </w:t>
      </w:r>
    </w:p>
    <w:p w14:paraId="135ACE9D" w14:textId="058D4088" w:rsidR="00FC786D" w:rsidRPr="00711C8A" w:rsidRDefault="00FC786D" w:rsidP="00FC786D">
      <w:pPr>
        <w:ind w:left="709"/>
        <w:rPr>
          <w:rFonts w:ascii="Gill Sans MT" w:hAnsi="Gill Sans MT" w:cs="Times New Roman"/>
        </w:rPr>
      </w:pPr>
      <w:r w:rsidRPr="00711C8A">
        <w:rPr>
          <w:rFonts w:ascii="Gill Sans MT" w:hAnsi="Gill Sans MT" w:cs="Times New Roman"/>
          <w:highlight w:val="yellow"/>
        </w:rPr>
        <w:t>What are the key dates to complete this task?</w:t>
      </w:r>
      <w:r w:rsidRPr="00711C8A">
        <w:rPr>
          <w:rFonts w:ascii="Gill Sans MT" w:hAnsi="Gill Sans MT" w:cs="Times New Roman"/>
        </w:rPr>
        <w:t xml:space="preserve">  </w:t>
      </w:r>
    </w:p>
    <w:p w14:paraId="16F1655E" w14:textId="77777777" w:rsidR="00FC786D" w:rsidRPr="00711C8A" w:rsidRDefault="00FC786D" w:rsidP="00FC786D">
      <w:pPr>
        <w:rPr>
          <w:rFonts w:ascii="Gill Sans MT" w:hAnsi="Gill Sans MT" w:cs="Times New Roman"/>
        </w:rPr>
      </w:pPr>
    </w:p>
    <w:p w14:paraId="13D5094D" w14:textId="690BC606" w:rsidR="00FC786D" w:rsidRPr="00711C8A" w:rsidRDefault="00BC4B1C" w:rsidP="00FC786D">
      <w:pPr>
        <w:ind w:left="709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lastRenderedPageBreak/>
        <w:t>4</w:t>
      </w:r>
      <w:r w:rsidR="00970531" w:rsidRPr="00711C8A">
        <w:rPr>
          <w:rFonts w:ascii="Gill Sans MT" w:hAnsi="Gill Sans MT" w:cs="Times New Roman"/>
          <w:b/>
          <w:sz w:val="24"/>
        </w:rPr>
        <w:t>.</w:t>
      </w:r>
      <w:r w:rsidRPr="00711C8A">
        <w:rPr>
          <w:rFonts w:ascii="Gill Sans MT" w:hAnsi="Gill Sans MT" w:cs="Times New Roman"/>
          <w:b/>
          <w:sz w:val="24"/>
        </w:rPr>
        <w:t>4</w:t>
      </w:r>
      <w:r w:rsidR="00E675C8" w:rsidRPr="00711C8A">
        <w:rPr>
          <w:rFonts w:ascii="Gill Sans MT" w:hAnsi="Gill Sans MT" w:cs="Times New Roman"/>
          <w:b/>
          <w:sz w:val="24"/>
        </w:rPr>
        <w:t xml:space="preserve"> Communication of P</w:t>
      </w:r>
      <w:r w:rsidR="00970531" w:rsidRPr="00711C8A">
        <w:rPr>
          <w:rFonts w:ascii="Gill Sans MT" w:hAnsi="Gill Sans MT" w:cs="Times New Roman"/>
          <w:b/>
          <w:sz w:val="24"/>
        </w:rPr>
        <w:t xml:space="preserve">olicy </w:t>
      </w:r>
    </w:p>
    <w:p w14:paraId="2990B75F" w14:textId="77777777" w:rsidR="00FC786D" w:rsidRPr="00711C8A" w:rsidRDefault="00FC786D" w:rsidP="00FC786D">
      <w:pPr>
        <w:ind w:left="1134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t xml:space="preserve">4.4.1. Audience </w:t>
      </w:r>
    </w:p>
    <w:p w14:paraId="4F5AFA42" w14:textId="258B31AA" w:rsidR="00FC786D" w:rsidRPr="00711C8A" w:rsidRDefault="00FC786D" w:rsidP="00FC786D">
      <w:pPr>
        <w:ind w:left="1134"/>
        <w:rPr>
          <w:rFonts w:ascii="Gill Sans MT" w:hAnsi="Gill Sans MT" w:cs="Times New Roman"/>
          <w:sz w:val="24"/>
          <w:highlight w:val="yellow"/>
        </w:rPr>
      </w:pPr>
      <w:r w:rsidRPr="00711C8A">
        <w:rPr>
          <w:rFonts w:ascii="Gill Sans MT" w:hAnsi="Gill Sans MT" w:cs="Times New Roman"/>
          <w:sz w:val="24"/>
          <w:highlight w:val="yellow"/>
        </w:rPr>
        <w:t>What departments and key senior staff</w:t>
      </w:r>
      <w:r w:rsidR="00C12E0E" w:rsidRPr="00711C8A">
        <w:rPr>
          <w:rFonts w:ascii="Gill Sans MT" w:hAnsi="Gill Sans MT" w:cs="Times New Roman"/>
          <w:sz w:val="24"/>
          <w:highlight w:val="yellow"/>
        </w:rPr>
        <w:t xml:space="preserve"> need</w:t>
      </w:r>
      <w:r w:rsidRPr="00711C8A">
        <w:rPr>
          <w:rFonts w:ascii="Gill Sans MT" w:hAnsi="Gill Sans MT" w:cs="Times New Roman"/>
          <w:sz w:val="24"/>
          <w:highlight w:val="yellow"/>
        </w:rPr>
        <w:t xml:space="preserve"> to be aware of the policy? </w:t>
      </w:r>
    </w:p>
    <w:p w14:paraId="532F2312" w14:textId="4B2B1E0A" w:rsidR="00FC786D" w:rsidRPr="00711C8A" w:rsidRDefault="00FC786D" w:rsidP="00FC786D">
      <w:pPr>
        <w:pStyle w:val="ListParagraph"/>
        <w:numPr>
          <w:ilvl w:val="0"/>
          <w:numId w:val="11"/>
        </w:numPr>
        <w:ind w:left="1560"/>
        <w:rPr>
          <w:rFonts w:ascii="Gill Sans MT" w:hAnsi="Gill Sans MT" w:cs="Times New Roman"/>
          <w:sz w:val="24"/>
          <w:highlight w:val="yellow"/>
        </w:rPr>
      </w:pPr>
      <w:r w:rsidRPr="00711C8A">
        <w:rPr>
          <w:rFonts w:ascii="Gill Sans MT" w:hAnsi="Gill Sans MT" w:cs="Times New Roman"/>
          <w:sz w:val="24"/>
          <w:highlight w:val="yellow"/>
        </w:rPr>
        <w:t xml:space="preserve">List </w:t>
      </w:r>
    </w:p>
    <w:p w14:paraId="550116D8" w14:textId="77777777" w:rsidR="00FC786D" w:rsidRPr="00711C8A" w:rsidRDefault="00FC786D" w:rsidP="00FC786D">
      <w:pPr>
        <w:pStyle w:val="ListParagraph"/>
        <w:numPr>
          <w:ilvl w:val="0"/>
          <w:numId w:val="11"/>
        </w:numPr>
        <w:ind w:left="1560"/>
        <w:rPr>
          <w:rFonts w:ascii="Gill Sans MT" w:hAnsi="Gill Sans MT" w:cs="Times New Roman"/>
          <w:sz w:val="24"/>
          <w:highlight w:val="yellow"/>
        </w:rPr>
      </w:pPr>
      <w:r w:rsidRPr="00711C8A">
        <w:rPr>
          <w:rFonts w:ascii="Gill Sans MT" w:hAnsi="Gill Sans MT" w:cs="Times New Roman"/>
          <w:sz w:val="24"/>
          <w:highlight w:val="yellow"/>
        </w:rPr>
        <w:t>List</w:t>
      </w:r>
    </w:p>
    <w:p w14:paraId="2C069D71" w14:textId="78BB4DD7" w:rsidR="00FC786D" w:rsidRPr="00711C8A" w:rsidRDefault="00FC786D" w:rsidP="00FC786D">
      <w:pPr>
        <w:pStyle w:val="ListParagraph"/>
        <w:numPr>
          <w:ilvl w:val="0"/>
          <w:numId w:val="11"/>
        </w:numPr>
        <w:ind w:left="1560"/>
        <w:rPr>
          <w:rFonts w:ascii="Gill Sans MT" w:hAnsi="Gill Sans MT" w:cs="Times New Roman"/>
          <w:sz w:val="24"/>
          <w:highlight w:val="yellow"/>
        </w:rPr>
      </w:pPr>
      <w:r w:rsidRPr="00711C8A">
        <w:rPr>
          <w:rFonts w:ascii="Gill Sans MT" w:hAnsi="Gill Sans MT" w:cs="Times New Roman"/>
          <w:sz w:val="24"/>
          <w:highlight w:val="yellow"/>
        </w:rPr>
        <w:t xml:space="preserve">List </w:t>
      </w:r>
    </w:p>
    <w:p w14:paraId="44A622C6" w14:textId="77777777" w:rsidR="00FC786D" w:rsidRPr="00711C8A" w:rsidRDefault="00FC786D" w:rsidP="00FC786D">
      <w:pPr>
        <w:pStyle w:val="ListParagraph"/>
        <w:ind w:left="1560"/>
        <w:rPr>
          <w:rFonts w:ascii="Gill Sans MT" w:hAnsi="Gill Sans MT" w:cs="Times New Roman"/>
          <w:sz w:val="24"/>
          <w:highlight w:val="yellow"/>
        </w:rPr>
      </w:pPr>
    </w:p>
    <w:p w14:paraId="4E5322A6" w14:textId="6CB13297" w:rsidR="00FC786D" w:rsidRPr="00711C8A" w:rsidRDefault="00FC786D" w:rsidP="00FC786D">
      <w:pPr>
        <w:ind w:left="1276" w:hanging="142"/>
        <w:rPr>
          <w:rFonts w:ascii="Gill Sans MT" w:hAnsi="Gill Sans MT" w:cs="Times New Roman"/>
          <w:b/>
          <w:sz w:val="24"/>
        </w:rPr>
      </w:pPr>
      <w:r w:rsidRPr="00711C8A">
        <w:rPr>
          <w:rFonts w:ascii="Gill Sans MT" w:hAnsi="Gill Sans MT" w:cs="Times New Roman"/>
          <w:b/>
          <w:sz w:val="24"/>
        </w:rPr>
        <w:t>4.4.2. Detailed communication plan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2268"/>
        <w:gridCol w:w="2217"/>
      </w:tblGrid>
      <w:tr w:rsidR="006A72BC" w:rsidRPr="00711C8A" w14:paraId="2D03AB09" w14:textId="77777777" w:rsidTr="00FC786D">
        <w:trPr>
          <w:trHeight w:val="740"/>
        </w:trPr>
        <w:tc>
          <w:tcPr>
            <w:tcW w:w="8312" w:type="dxa"/>
            <w:gridSpan w:val="3"/>
            <w:shd w:val="clear" w:color="auto" w:fill="E7E6E6" w:themeFill="background2"/>
          </w:tcPr>
          <w:p w14:paraId="6E59F043" w14:textId="77777777" w:rsidR="00E675C8" w:rsidRPr="00711C8A" w:rsidRDefault="00E675C8" w:rsidP="00E675C8">
            <w:pPr>
              <w:ind w:left="709"/>
              <w:rPr>
                <w:rFonts w:ascii="Gill Sans MT" w:hAnsi="Gill Sans MT" w:cs="Times New Roman"/>
                <w:b/>
                <w:i/>
              </w:rPr>
            </w:pPr>
            <w:r w:rsidRPr="00711C8A">
              <w:rPr>
                <w:rFonts w:ascii="Gill Sans MT" w:hAnsi="Gill Sans MT" w:cs="Times New Roman"/>
                <w:b/>
                <w:i/>
              </w:rPr>
              <w:t xml:space="preserve">                             </w:t>
            </w:r>
          </w:p>
          <w:p w14:paraId="60836D44" w14:textId="7642F56A" w:rsidR="006A72BC" w:rsidRPr="00711C8A" w:rsidRDefault="00E675C8" w:rsidP="00E675C8">
            <w:pPr>
              <w:ind w:left="709"/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  <w:i/>
              </w:rPr>
              <w:t xml:space="preserve">                               </w:t>
            </w:r>
            <w:r w:rsidR="006A72BC" w:rsidRPr="00711C8A">
              <w:rPr>
                <w:rFonts w:ascii="Gill Sans MT" w:hAnsi="Gill Sans MT" w:cs="Times New Roman"/>
                <w:b/>
                <w:i/>
              </w:rPr>
              <w:t>Internal communication to staff</w:t>
            </w:r>
          </w:p>
        </w:tc>
      </w:tr>
      <w:tr w:rsidR="00D32035" w:rsidRPr="00711C8A" w14:paraId="28645998" w14:textId="1B273718" w:rsidTr="00FC786D">
        <w:tc>
          <w:tcPr>
            <w:tcW w:w="3827" w:type="dxa"/>
            <w:shd w:val="clear" w:color="auto" w:fill="D5DCE4" w:themeFill="text2" w:themeFillTint="33"/>
          </w:tcPr>
          <w:p w14:paraId="00C5503D" w14:textId="51880123" w:rsidR="00D32035" w:rsidRPr="00711C8A" w:rsidRDefault="00BB5BC2" w:rsidP="00BB5BC2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>Task</w:t>
            </w:r>
          </w:p>
        </w:tc>
        <w:tc>
          <w:tcPr>
            <w:tcW w:w="2268" w:type="dxa"/>
            <w:shd w:val="clear" w:color="auto" w:fill="D5DCE4" w:themeFill="text2" w:themeFillTint="33"/>
          </w:tcPr>
          <w:p w14:paraId="2CA3F114" w14:textId="77777777" w:rsidR="00D32035" w:rsidRPr="00711C8A" w:rsidRDefault="00D32035" w:rsidP="00BB5BC2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>Time frame</w:t>
            </w:r>
          </w:p>
        </w:tc>
        <w:tc>
          <w:tcPr>
            <w:tcW w:w="2217" w:type="dxa"/>
            <w:shd w:val="clear" w:color="auto" w:fill="D5DCE4" w:themeFill="text2" w:themeFillTint="33"/>
          </w:tcPr>
          <w:p w14:paraId="4A79526F" w14:textId="481DF799" w:rsidR="00D32035" w:rsidRPr="00711C8A" w:rsidRDefault="00BB5BC2" w:rsidP="00D32035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>Completed</w:t>
            </w:r>
          </w:p>
        </w:tc>
      </w:tr>
      <w:tr w:rsidR="00D32035" w:rsidRPr="00711C8A" w14:paraId="04D233F0" w14:textId="30F3B0D8" w:rsidTr="00FC786D">
        <w:tc>
          <w:tcPr>
            <w:tcW w:w="3827" w:type="dxa"/>
          </w:tcPr>
          <w:p w14:paraId="6A795ABD" w14:textId="77777777" w:rsidR="00BB5BC2" w:rsidRPr="00711C8A" w:rsidRDefault="00BB5BC2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</w:p>
          <w:p w14:paraId="72F9CF7A" w14:textId="256220E3" w:rsidR="00D32035" w:rsidRPr="00711C8A" w:rsidRDefault="00BB5BC2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 xml:space="preserve">The Policy will be made available on 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the staff intranet </w:t>
            </w:r>
          </w:p>
          <w:p w14:paraId="74997E7B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  <w:highlight w:val="yellow"/>
              </w:rPr>
            </w:pPr>
          </w:p>
        </w:tc>
        <w:tc>
          <w:tcPr>
            <w:tcW w:w="2268" w:type="dxa"/>
          </w:tcPr>
          <w:p w14:paraId="17428E61" w14:textId="77777777" w:rsidR="00BB5BC2" w:rsidRPr="00711C8A" w:rsidRDefault="00BB5BC2" w:rsidP="00A569CD">
            <w:pPr>
              <w:rPr>
                <w:rFonts w:ascii="Gill Sans MT" w:hAnsi="Gill Sans MT" w:cs="Times New Roman"/>
                <w:highlight w:val="yellow"/>
              </w:rPr>
            </w:pPr>
          </w:p>
          <w:p w14:paraId="7D641DA5" w14:textId="2F15FD12" w:rsidR="00D32035" w:rsidRPr="00711C8A" w:rsidRDefault="00BB5BC2" w:rsidP="00A569CD">
            <w:pPr>
              <w:rPr>
                <w:rFonts w:ascii="Gill Sans MT" w:hAnsi="Gill Sans MT" w:cs="Times New Roman"/>
                <w:highlight w:val="yellow"/>
              </w:rPr>
            </w:pPr>
            <w:r w:rsidRPr="00711C8A">
              <w:rPr>
                <w:rFonts w:ascii="Gill Sans MT" w:hAnsi="Gill Sans MT" w:cs="Times New Roman"/>
                <w:highlight w:val="yellow"/>
              </w:rPr>
              <w:t xml:space="preserve">The 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>planned</w:t>
            </w:r>
            <w:r w:rsidRPr="00711C8A">
              <w:rPr>
                <w:rFonts w:ascii="Gill Sans MT" w:hAnsi="Gill Sans MT" w:cs="Times New Roman"/>
                <w:highlight w:val="yellow"/>
              </w:rPr>
              <w:t xml:space="preserve"> date for when task will be completed</w:t>
            </w:r>
          </w:p>
        </w:tc>
        <w:tc>
          <w:tcPr>
            <w:tcW w:w="2217" w:type="dxa"/>
          </w:tcPr>
          <w:p w14:paraId="54E990AC" w14:textId="77777777" w:rsidR="00D32035" w:rsidRPr="00711C8A" w:rsidRDefault="00D32035">
            <w:pPr>
              <w:rPr>
                <w:rFonts w:ascii="Gill Sans MT" w:hAnsi="Gill Sans MT" w:cs="Times New Roman"/>
                <w:highlight w:val="yellow"/>
              </w:rPr>
            </w:pPr>
          </w:p>
          <w:p w14:paraId="0FD40C53" w14:textId="737BABC3" w:rsidR="00D32035" w:rsidRPr="00711C8A" w:rsidRDefault="00BB5BC2" w:rsidP="00A569CD">
            <w:pPr>
              <w:rPr>
                <w:rFonts w:ascii="Gill Sans MT" w:hAnsi="Gill Sans MT" w:cs="Times New Roman"/>
                <w:highlight w:val="yellow"/>
              </w:rPr>
            </w:pPr>
            <w:r w:rsidRPr="00711C8A">
              <w:rPr>
                <w:rFonts w:ascii="Gill Sans MT" w:hAnsi="Gill Sans MT" w:cs="Times New Roman"/>
                <w:highlight w:val="yellow"/>
              </w:rPr>
              <w:t>Date(s) when task was completed</w:t>
            </w:r>
          </w:p>
        </w:tc>
      </w:tr>
      <w:tr w:rsidR="00D32035" w:rsidRPr="00711C8A" w14:paraId="3FAE4781" w14:textId="28E9A62C" w:rsidTr="00FC786D">
        <w:tc>
          <w:tcPr>
            <w:tcW w:w="3827" w:type="dxa"/>
          </w:tcPr>
          <w:p w14:paraId="0F1F2E5F" w14:textId="77777777" w:rsidR="00D32035" w:rsidRPr="00711C8A" w:rsidRDefault="00D32035" w:rsidP="00A569CD">
            <w:pPr>
              <w:ind w:left="34"/>
              <w:rPr>
                <w:rFonts w:ascii="Gill Sans MT" w:hAnsi="Gill Sans MT" w:cs="Times New Roman"/>
                <w:i/>
                <w:highlight w:val="yellow"/>
              </w:rPr>
            </w:pPr>
          </w:p>
          <w:p w14:paraId="3A429E1F" w14:textId="717CE5EB" w:rsidR="00D32035" w:rsidRPr="00711C8A" w:rsidRDefault="00BB5BC2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</w:t>
            </w:r>
            <w:r w:rsidR="00C12E0E" w:rsidRPr="00711C8A">
              <w:rPr>
                <w:rFonts w:ascii="Gill Sans MT" w:hAnsi="Gill Sans MT" w:cs="Times New Roman"/>
                <w:i/>
                <w:highlight w:val="yellow"/>
              </w:rPr>
              <w:t>2 x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 all staff  briefing</w:t>
            </w:r>
            <w:r w:rsidR="007F40A1" w:rsidRPr="00711C8A">
              <w:rPr>
                <w:rFonts w:ascii="Gill Sans MT" w:hAnsi="Gill Sans MT" w:cs="Times New Roman"/>
                <w:i/>
                <w:highlight w:val="yellow"/>
              </w:rPr>
              <w:t xml:space="preserve"> days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 will be held in Springer/Winter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 xml:space="preserve"> </w:t>
            </w:r>
          </w:p>
          <w:p w14:paraId="28B8DA2A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  <w:highlight w:val="yellow"/>
              </w:rPr>
            </w:pPr>
          </w:p>
        </w:tc>
        <w:tc>
          <w:tcPr>
            <w:tcW w:w="2268" w:type="dxa"/>
          </w:tcPr>
          <w:p w14:paraId="56963AFF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</w:rPr>
            </w:pPr>
          </w:p>
          <w:p w14:paraId="5C623C40" w14:textId="3D0B8414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  <w:tc>
          <w:tcPr>
            <w:tcW w:w="2217" w:type="dxa"/>
          </w:tcPr>
          <w:p w14:paraId="49383F09" w14:textId="77777777" w:rsidR="00D32035" w:rsidRPr="00711C8A" w:rsidRDefault="00D32035">
            <w:pPr>
              <w:rPr>
                <w:rFonts w:ascii="Gill Sans MT" w:hAnsi="Gill Sans MT" w:cs="Times New Roman"/>
              </w:rPr>
            </w:pPr>
          </w:p>
          <w:p w14:paraId="2698A680" w14:textId="77777777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</w:tr>
      <w:tr w:rsidR="00D32035" w:rsidRPr="00711C8A" w14:paraId="5AB6C4B4" w14:textId="57D27FA5" w:rsidTr="00FC786D">
        <w:tc>
          <w:tcPr>
            <w:tcW w:w="3827" w:type="dxa"/>
          </w:tcPr>
          <w:p w14:paraId="1BF9FB0E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  <w:highlight w:val="yellow"/>
              </w:rPr>
            </w:pPr>
          </w:p>
          <w:p w14:paraId="6020FDBC" w14:textId="04E99F78" w:rsidR="00D32035" w:rsidRPr="00711C8A" w:rsidRDefault="00BB5BC2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 xml:space="preserve">Meetings will be held with senior management teams </w:t>
            </w:r>
          </w:p>
          <w:p w14:paraId="6CB2F13B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  <w:highlight w:val="yellow"/>
              </w:rPr>
            </w:pPr>
          </w:p>
        </w:tc>
        <w:tc>
          <w:tcPr>
            <w:tcW w:w="2268" w:type="dxa"/>
          </w:tcPr>
          <w:p w14:paraId="27DD5FC4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</w:rPr>
            </w:pPr>
          </w:p>
          <w:p w14:paraId="72AFBB71" w14:textId="07872054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  <w:tc>
          <w:tcPr>
            <w:tcW w:w="2217" w:type="dxa"/>
          </w:tcPr>
          <w:p w14:paraId="4177B6B5" w14:textId="77777777" w:rsidR="00D32035" w:rsidRPr="00711C8A" w:rsidRDefault="00D32035" w:rsidP="00BB5BC2">
            <w:pPr>
              <w:rPr>
                <w:rFonts w:ascii="Gill Sans MT" w:hAnsi="Gill Sans MT" w:cs="Times New Roman"/>
              </w:rPr>
            </w:pPr>
          </w:p>
        </w:tc>
      </w:tr>
      <w:tr w:rsidR="00D32035" w:rsidRPr="00711C8A" w14:paraId="5EE32EA7" w14:textId="1E200B84" w:rsidTr="00FC786D">
        <w:tc>
          <w:tcPr>
            <w:tcW w:w="3827" w:type="dxa"/>
          </w:tcPr>
          <w:p w14:paraId="3FC41B89" w14:textId="77777777" w:rsidR="00D32035" w:rsidRPr="00711C8A" w:rsidRDefault="00D32035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</w:p>
          <w:p w14:paraId="61613BEC" w14:textId="34D84D5C" w:rsidR="00D32035" w:rsidRPr="00711C8A" w:rsidRDefault="00BB5BC2" w:rsidP="00A569CD">
            <w:pPr>
              <w:rPr>
                <w:rFonts w:ascii="Gill Sans MT" w:hAnsi="Gill Sans MT" w:cs="Times New Roman"/>
                <w:i/>
                <w:highlight w:val="yellow"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The policy will be integrated into induction material for new staff </w:t>
            </w:r>
          </w:p>
          <w:p w14:paraId="2FC3093B" w14:textId="6F15F538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  <w:highlight w:val="yellow"/>
              </w:rPr>
            </w:pPr>
          </w:p>
        </w:tc>
        <w:tc>
          <w:tcPr>
            <w:tcW w:w="2268" w:type="dxa"/>
          </w:tcPr>
          <w:p w14:paraId="565816DE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</w:rPr>
            </w:pPr>
          </w:p>
          <w:p w14:paraId="6845F55F" w14:textId="691C8E2C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  <w:tc>
          <w:tcPr>
            <w:tcW w:w="2217" w:type="dxa"/>
          </w:tcPr>
          <w:p w14:paraId="4E5969C7" w14:textId="77777777" w:rsidR="00D32035" w:rsidRPr="00711C8A" w:rsidRDefault="00D32035">
            <w:pPr>
              <w:rPr>
                <w:rFonts w:ascii="Gill Sans MT" w:hAnsi="Gill Sans MT" w:cs="Times New Roman"/>
              </w:rPr>
            </w:pPr>
          </w:p>
          <w:p w14:paraId="4E668717" w14:textId="77777777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</w:tr>
    </w:tbl>
    <w:p w14:paraId="31F4F33E" w14:textId="77777777" w:rsidR="00E675C8" w:rsidRPr="00711C8A" w:rsidRDefault="00E675C8" w:rsidP="00E675C8">
      <w:pPr>
        <w:rPr>
          <w:rFonts w:ascii="Gill Sans MT" w:hAnsi="Gill Sans MT" w:cs="Times New Roman"/>
          <w:b/>
          <w:i/>
          <w:sz w:val="2"/>
        </w:rPr>
      </w:pPr>
    </w:p>
    <w:tbl>
      <w:tblPr>
        <w:tblStyle w:val="TableGrid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3827"/>
        <w:gridCol w:w="2268"/>
        <w:gridCol w:w="2136"/>
      </w:tblGrid>
      <w:tr w:rsidR="006A72BC" w:rsidRPr="00711C8A" w14:paraId="2CDB5982" w14:textId="77777777" w:rsidTr="28F2C6C5">
        <w:tc>
          <w:tcPr>
            <w:tcW w:w="8231" w:type="dxa"/>
            <w:gridSpan w:val="3"/>
            <w:shd w:val="clear" w:color="auto" w:fill="E7E6E6" w:themeFill="background2"/>
          </w:tcPr>
          <w:p w14:paraId="01CDD15B" w14:textId="77777777" w:rsidR="00E675C8" w:rsidRPr="00711C8A" w:rsidRDefault="00E675C8" w:rsidP="00E675C8">
            <w:pPr>
              <w:ind w:left="709"/>
              <w:rPr>
                <w:rFonts w:ascii="Gill Sans MT" w:hAnsi="Gill Sans MT" w:cs="Times New Roman"/>
                <w:b/>
                <w:i/>
              </w:rPr>
            </w:pPr>
            <w:r w:rsidRPr="00711C8A">
              <w:rPr>
                <w:rFonts w:ascii="Gill Sans MT" w:hAnsi="Gill Sans MT" w:cs="Times New Roman"/>
                <w:b/>
                <w:i/>
              </w:rPr>
              <w:t xml:space="preserve">                                    </w:t>
            </w:r>
          </w:p>
          <w:p w14:paraId="249F0743" w14:textId="77777777" w:rsidR="006A72BC" w:rsidRPr="00711C8A" w:rsidRDefault="00E675C8" w:rsidP="00E675C8">
            <w:pPr>
              <w:ind w:left="709"/>
              <w:rPr>
                <w:rFonts w:ascii="Gill Sans MT" w:hAnsi="Gill Sans MT" w:cs="Times New Roman"/>
                <w:b/>
                <w:i/>
              </w:rPr>
            </w:pPr>
            <w:r w:rsidRPr="00711C8A">
              <w:rPr>
                <w:rFonts w:ascii="Gill Sans MT" w:hAnsi="Gill Sans MT" w:cs="Times New Roman"/>
                <w:b/>
                <w:i/>
              </w:rPr>
              <w:t xml:space="preserve">                                       </w:t>
            </w:r>
            <w:r w:rsidR="006A72BC" w:rsidRPr="00711C8A">
              <w:rPr>
                <w:rFonts w:ascii="Gill Sans MT" w:hAnsi="Gill Sans MT" w:cs="Times New Roman"/>
                <w:b/>
                <w:i/>
              </w:rPr>
              <w:t>External communication</w:t>
            </w:r>
          </w:p>
          <w:p w14:paraId="4538BDEF" w14:textId="2B061D4E" w:rsidR="00E675C8" w:rsidRPr="00711C8A" w:rsidRDefault="00E675C8" w:rsidP="00E675C8">
            <w:pPr>
              <w:ind w:left="709"/>
              <w:rPr>
                <w:rFonts w:ascii="Gill Sans MT" w:hAnsi="Gill Sans MT" w:cs="Times New Roman"/>
                <w:b/>
              </w:rPr>
            </w:pPr>
          </w:p>
        </w:tc>
      </w:tr>
      <w:tr w:rsidR="00D32035" w:rsidRPr="00711C8A" w14:paraId="7E311DCF" w14:textId="61D2CA55" w:rsidTr="007F40A1">
        <w:tc>
          <w:tcPr>
            <w:tcW w:w="3827" w:type="dxa"/>
            <w:shd w:val="clear" w:color="auto" w:fill="D5DCE4" w:themeFill="text2" w:themeFillTint="33"/>
          </w:tcPr>
          <w:p w14:paraId="7605A857" w14:textId="4CFE2C6B" w:rsidR="00D32035" w:rsidRPr="00711C8A" w:rsidRDefault="00BB5BC2" w:rsidP="00BB5BC2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>Task</w:t>
            </w:r>
          </w:p>
        </w:tc>
        <w:tc>
          <w:tcPr>
            <w:tcW w:w="2268" w:type="dxa"/>
            <w:shd w:val="clear" w:color="auto" w:fill="D5DCE4" w:themeFill="text2" w:themeFillTint="33"/>
          </w:tcPr>
          <w:p w14:paraId="521802D2" w14:textId="77777777" w:rsidR="00D32035" w:rsidRPr="00711C8A" w:rsidRDefault="00D32035" w:rsidP="00BB5BC2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>Time frame</w:t>
            </w:r>
          </w:p>
        </w:tc>
        <w:tc>
          <w:tcPr>
            <w:tcW w:w="2136" w:type="dxa"/>
            <w:shd w:val="clear" w:color="auto" w:fill="D5DCE4" w:themeFill="text2" w:themeFillTint="33"/>
          </w:tcPr>
          <w:p w14:paraId="6EA9132A" w14:textId="04E744D5" w:rsidR="00D32035" w:rsidRPr="00711C8A" w:rsidRDefault="00D32035" w:rsidP="00D32035">
            <w:pPr>
              <w:rPr>
                <w:rFonts w:ascii="Gill Sans MT" w:hAnsi="Gill Sans MT" w:cs="Times New Roman"/>
                <w:b/>
              </w:rPr>
            </w:pPr>
            <w:r w:rsidRPr="00711C8A">
              <w:rPr>
                <w:rFonts w:ascii="Gill Sans MT" w:hAnsi="Gill Sans MT" w:cs="Times New Roman"/>
                <w:b/>
              </w:rPr>
              <w:t xml:space="preserve">Completed </w:t>
            </w:r>
          </w:p>
        </w:tc>
      </w:tr>
      <w:tr w:rsidR="00D32035" w:rsidRPr="00711C8A" w14:paraId="528CAE70" w14:textId="03CFE987" w:rsidTr="007F40A1">
        <w:trPr>
          <w:trHeight w:val="165"/>
        </w:trPr>
        <w:tc>
          <w:tcPr>
            <w:tcW w:w="3827" w:type="dxa"/>
          </w:tcPr>
          <w:p w14:paraId="6A44BA47" w14:textId="77777777" w:rsidR="00D32035" w:rsidRPr="00711C8A" w:rsidRDefault="00D32035" w:rsidP="00A569CD">
            <w:pPr>
              <w:ind w:hanging="108"/>
              <w:rPr>
                <w:rFonts w:ascii="Gill Sans MT" w:hAnsi="Gill Sans MT" w:cs="Times New Roman"/>
                <w:i/>
                <w:highlight w:val="yellow"/>
              </w:rPr>
            </w:pPr>
          </w:p>
          <w:p w14:paraId="342EEFD7" w14:textId="7CD5ADE6" w:rsidR="00D32035" w:rsidRPr="00711C8A" w:rsidRDefault="00BB5BC2" w:rsidP="00BB5BC2">
            <w:pPr>
              <w:rPr>
                <w:rFonts w:ascii="Gill Sans MT" w:hAnsi="Gill Sans MT" w:cs="Times New Roman"/>
                <w:i/>
                <w:highlight w:val="yellow"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 xml:space="preserve">The Policy will be made available on </w:t>
            </w:r>
            <w:r w:rsidR="007F40A1" w:rsidRPr="00711C8A">
              <w:rPr>
                <w:rFonts w:ascii="Gill Sans MT" w:hAnsi="Gill Sans MT" w:cs="Times New Roman"/>
                <w:i/>
                <w:highlight w:val="yellow"/>
              </w:rPr>
              <w:t xml:space="preserve">an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>externally facing website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br/>
            </w:r>
          </w:p>
        </w:tc>
        <w:tc>
          <w:tcPr>
            <w:tcW w:w="2268" w:type="dxa"/>
          </w:tcPr>
          <w:p w14:paraId="0C721E5E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highlight w:val="yellow"/>
              </w:rPr>
            </w:pPr>
          </w:p>
          <w:p w14:paraId="19FE79A0" w14:textId="347F0875" w:rsidR="00D32035" w:rsidRPr="00711C8A" w:rsidRDefault="00BB5BC2" w:rsidP="00A569CD">
            <w:pPr>
              <w:rPr>
                <w:rFonts w:ascii="Gill Sans MT" w:hAnsi="Gill Sans MT" w:cs="Times New Roman"/>
                <w:highlight w:val="yellow"/>
              </w:rPr>
            </w:pPr>
            <w:r w:rsidRPr="00711C8A">
              <w:rPr>
                <w:rFonts w:ascii="Gill Sans MT" w:hAnsi="Gill Sans MT" w:cs="Times New Roman"/>
                <w:highlight w:val="yellow"/>
              </w:rPr>
              <w:t>The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 planned</w:t>
            </w:r>
            <w:r w:rsidRPr="00711C8A">
              <w:rPr>
                <w:rFonts w:ascii="Gill Sans MT" w:hAnsi="Gill Sans MT" w:cs="Times New Roman"/>
                <w:highlight w:val="yellow"/>
              </w:rPr>
              <w:t xml:space="preserve"> date for when task will be completed</w:t>
            </w:r>
          </w:p>
        </w:tc>
        <w:tc>
          <w:tcPr>
            <w:tcW w:w="2136" w:type="dxa"/>
          </w:tcPr>
          <w:p w14:paraId="11591F2F" w14:textId="77777777" w:rsidR="00BB5BC2" w:rsidRPr="00711C8A" w:rsidRDefault="00BB5BC2" w:rsidP="00BB5BC2">
            <w:pPr>
              <w:rPr>
                <w:rFonts w:ascii="Gill Sans MT" w:hAnsi="Gill Sans MT" w:cs="Times New Roman"/>
                <w:highlight w:val="yellow"/>
              </w:rPr>
            </w:pPr>
          </w:p>
          <w:p w14:paraId="5A3EA01B" w14:textId="4C9AEB16" w:rsidR="00D32035" w:rsidRPr="00711C8A" w:rsidRDefault="00BB5BC2" w:rsidP="00BB5BC2">
            <w:pPr>
              <w:rPr>
                <w:rFonts w:ascii="Gill Sans MT" w:hAnsi="Gill Sans MT" w:cs="Times New Roman"/>
                <w:highlight w:val="yellow"/>
              </w:rPr>
            </w:pPr>
            <w:r w:rsidRPr="00711C8A">
              <w:rPr>
                <w:rFonts w:ascii="Gill Sans MT" w:hAnsi="Gill Sans MT" w:cs="Times New Roman"/>
                <w:highlight w:val="yellow"/>
              </w:rPr>
              <w:t>Date(s) when task was completed</w:t>
            </w:r>
          </w:p>
        </w:tc>
      </w:tr>
      <w:tr w:rsidR="00D32035" w:rsidRPr="00711C8A" w14:paraId="47DD3D1B" w14:textId="39857A21" w:rsidTr="007F40A1">
        <w:trPr>
          <w:trHeight w:val="70"/>
        </w:trPr>
        <w:tc>
          <w:tcPr>
            <w:tcW w:w="3827" w:type="dxa"/>
          </w:tcPr>
          <w:p w14:paraId="69AB250F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</w:rPr>
            </w:pPr>
          </w:p>
          <w:p w14:paraId="76A8E405" w14:textId="62BC4469" w:rsidR="00D32035" w:rsidRPr="00711C8A" w:rsidRDefault="00BB5BC2" w:rsidP="00A569CD">
            <w:pPr>
              <w:rPr>
                <w:rFonts w:ascii="Gill Sans MT" w:hAnsi="Gill Sans MT" w:cs="Times New Roman"/>
                <w:i/>
              </w:rPr>
            </w:pP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Example: </w:t>
            </w:r>
            <w:r w:rsidR="00D32035" w:rsidRPr="00711C8A">
              <w:rPr>
                <w:rFonts w:ascii="Gill Sans MT" w:hAnsi="Gill Sans MT" w:cs="Times New Roman"/>
                <w:i/>
                <w:highlight w:val="yellow"/>
              </w:rPr>
              <w:t xml:space="preserve">The Policy will be 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communicated </w:t>
            </w:r>
            <w:r w:rsidR="007F40A1" w:rsidRPr="00711C8A">
              <w:rPr>
                <w:rFonts w:ascii="Gill Sans MT" w:hAnsi="Gill Sans MT" w:cs="Times New Roman"/>
                <w:i/>
                <w:highlight w:val="yellow"/>
              </w:rPr>
              <w:t>through</w:t>
            </w:r>
            <w:r w:rsidRPr="00711C8A">
              <w:rPr>
                <w:rFonts w:ascii="Gill Sans MT" w:hAnsi="Gill Sans MT" w:cs="Times New Roman"/>
                <w:i/>
                <w:highlight w:val="yellow"/>
              </w:rPr>
              <w:t xml:space="preserve"> social media activities</w:t>
            </w:r>
            <w:r w:rsidRPr="00711C8A">
              <w:rPr>
                <w:rFonts w:ascii="Gill Sans MT" w:hAnsi="Gill Sans MT" w:cs="Times New Roman"/>
                <w:i/>
              </w:rPr>
              <w:t xml:space="preserve">  </w:t>
            </w:r>
          </w:p>
          <w:p w14:paraId="0E1D85EE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  <w:i/>
              </w:rPr>
            </w:pPr>
          </w:p>
        </w:tc>
        <w:tc>
          <w:tcPr>
            <w:tcW w:w="2268" w:type="dxa"/>
          </w:tcPr>
          <w:p w14:paraId="1103ACDB" w14:textId="77777777" w:rsidR="00D32035" w:rsidRPr="00711C8A" w:rsidRDefault="00D32035" w:rsidP="00A569CD">
            <w:pPr>
              <w:ind w:left="709"/>
              <w:rPr>
                <w:rFonts w:ascii="Gill Sans MT" w:hAnsi="Gill Sans MT" w:cs="Times New Roman"/>
              </w:rPr>
            </w:pPr>
          </w:p>
          <w:p w14:paraId="1DA7C27F" w14:textId="6A13BEC4" w:rsidR="00D32035" w:rsidRPr="00711C8A" w:rsidRDefault="00D32035" w:rsidP="00A569CD">
            <w:pPr>
              <w:rPr>
                <w:rFonts w:ascii="Gill Sans MT" w:hAnsi="Gill Sans MT" w:cs="Times New Roman"/>
              </w:rPr>
            </w:pPr>
          </w:p>
        </w:tc>
        <w:tc>
          <w:tcPr>
            <w:tcW w:w="2136" w:type="dxa"/>
          </w:tcPr>
          <w:p w14:paraId="50AB1728" w14:textId="230DF8EF" w:rsidR="28F2C6C5" w:rsidRPr="00711C8A" w:rsidRDefault="28F2C6C5" w:rsidP="00BB5BC2">
            <w:pPr>
              <w:rPr>
                <w:rFonts w:ascii="Gill Sans MT" w:hAnsi="Gill Sans MT"/>
              </w:rPr>
            </w:pPr>
          </w:p>
        </w:tc>
      </w:tr>
    </w:tbl>
    <w:p w14:paraId="5BD17775" w14:textId="77777777" w:rsidR="00BB5BC2" w:rsidRPr="00711C8A" w:rsidRDefault="00BB5BC2" w:rsidP="00AC5542">
      <w:pPr>
        <w:rPr>
          <w:rFonts w:ascii="Gill Sans MT" w:hAnsi="Gill Sans MT" w:cs="Times New Roman"/>
        </w:rPr>
      </w:pPr>
    </w:p>
    <w:sectPr w:rsidR="00BB5BC2" w:rsidRPr="00711C8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415FF" w14:textId="77777777" w:rsidR="00EE637D" w:rsidRDefault="00EE637D" w:rsidP="006A72BC">
      <w:pPr>
        <w:spacing w:after="0" w:line="240" w:lineRule="auto"/>
      </w:pPr>
      <w:r>
        <w:separator/>
      </w:r>
    </w:p>
  </w:endnote>
  <w:endnote w:type="continuationSeparator" w:id="0">
    <w:p w14:paraId="0D587684" w14:textId="77777777" w:rsidR="00EE637D" w:rsidRDefault="00EE637D" w:rsidP="006A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491860"/>
      <w:docPartObj>
        <w:docPartGallery w:val="Page Numbers (Bottom of Page)"/>
        <w:docPartUnique/>
      </w:docPartObj>
    </w:sdtPr>
    <w:sdtEndPr/>
    <w:sdtContent>
      <w:sdt>
        <w:sdtPr>
          <w:id w:val="-833690573"/>
          <w:docPartObj>
            <w:docPartGallery w:val="Page Numbers (Top of Page)"/>
            <w:docPartUnique/>
          </w:docPartObj>
        </w:sdtPr>
        <w:sdtEndPr/>
        <w:sdtContent>
          <w:p w14:paraId="0DDB47D0" w14:textId="77777777" w:rsidR="00471D3B" w:rsidRDefault="00471D3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703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703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5EBAC0" w14:textId="77777777" w:rsidR="00471D3B" w:rsidRDefault="00471D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58FE4" w14:textId="77777777" w:rsidR="00EE637D" w:rsidRDefault="00EE637D" w:rsidP="006A72BC">
      <w:pPr>
        <w:spacing w:after="0" w:line="240" w:lineRule="auto"/>
      </w:pPr>
      <w:r>
        <w:separator/>
      </w:r>
    </w:p>
  </w:footnote>
  <w:footnote w:type="continuationSeparator" w:id="0">
    <w:p w14:paraId="1792BAD2" w14:textId="77777777" w:rsidR="00EE637D" w:rsidRDefault="00EE637D" w:rsidP="006A7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78F8B" w14:textId="77777777" w:rsidR="00471D3B" w:rsidRDefault="00471D3B" w:rsidP="00471D3B">
    <w:pPr>
      <w:pStyle w:val="Header"/>
      <w:tabs>
        <w:tab w:val="clear" w:pos="4513"/>
        <w:tab w:val="clear" w:pos="9026"/>
        <w:tab w:val="left" w:pos="60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068"/>
    <w:multiLevelType w:val="hybridMultilevel"/>
    <w:tmpl w:val="AE0A21D0"/>
    <w:lvl w:ilvl="0" w:tplc="A2BCB6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1536C0"/>
    <w:multiLevelType w:val="multilevel"/>
    <w:tmpl w:val="29121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361174"/>
    <w:multiLevelType w:val="hybridMultilevel"/>
    <w:tmpl w:val="7A081AF4"/>
    <w:lvl w:ilvl="0" w:tplc="41EEAB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271EE"/>
    <w:multiLevelType w:val="multilevel"/>
    <w:tmpl w:val="336C1F5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0C4713A"/>
    <w:multiLevelType w:val="hybridMultilevel"/>
    <w:tmpl w:val="EE00FADE"/>
    <w:lvl w:ilvl="0" w:tplc="2C34252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30D43"/>
    <w:multiLevelType w:val="hybridMultilevel"/>
    <w:tmpl w:val="10F853B4"/>
    <w:lvl w:ilvl="0" w:tplc="0809000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24" w:hanging="360"/>
      </w:pPr>
      <w:rPr>
        <w:rFonts w:ascii="Wingdings" w:hAnsi="Wingdings" w:hint="default"/>
      </w:rPr>
    </w:lvl>
  </w:abstractNum>
  <w:abstractNum w:abstractNumId="6" w15:restartNumberingAfterBreak="0">
    <w:nsid w:val="4CD07F71"/>
    <w:multiLevelType w:val="hybridMultilevel"/>
    <w:tmpl w:val="BF9C6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0770E"/>
    <w:multiLevelType w:val="hybridMultilevel"/>
    <w:tmpl w:val="51B4FCF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702D30"/>
    <w:multiLevelType w:val="hybridMultilevel"/>
    <w:tmpl w:val="7F5C8538"/>
    <w:lvl w:ilvl="0" w:tplc="1892E050">
      <w:start w:val="1"/>
      <w:numFmt w:val="upperLetter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C04E88"/>
    <w:multiLevelType w:val="hybridMultilevel"/>
    <w:tmpl w:val="FBE65320"/>
    <w:lvl w:ilvl="0" w:tplc="1D2EBF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C6E38"/>
    <w:multiLevelType w:val="multilevel"/>
    <w:tmpl w:val="89E469C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eastAsiaTheme="majorEastAsia" w:hAnsi="Calibri" w:cstheme="majorBidi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F733FFC"/>
    <w:multiLevelType w:val="hybridMultilevel"/>
    <w:tmpl w:val="7E4CC102"/>
    <w:lvl w:ilvl="0" w:tplc="E8BC00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0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F8"/>
    <w:rsid w:val="000425E1"/>
    <w:rsid w:val="000C255E"/>
    <w:rsid w:val="00101F9C"/>
    <w:rsid w:val="00120213"/>
    <w:rsid w:val="001A771F"/>
    <w:rsid w:val="001B752C"/>
    <w:rsid w:val="001F7180"/>
    <w:rsid w:val="00206B12"/>
    <w:rsid w:val="00241DFC"/>
    <w:rsid w:val="003A7A56"/>
    <w:rsid w:val="003B35B1"/>
    <w:rsid w:val="00460BC2"/>
    <w:rsid w:val="00470F78"/>
    <w:rsid w:val="00471D3B"/>
    <w:rsid w:val="004E3396"/>
    <w:rsid w:val="006063B0"/>
    <w:rsid w:val="00692682"/>
    <w:rsid w:val="006A596D"/>
    <w:rsid w:val="006A72BC"/>
    <w:rsid w:val="006C22EC"/>
    <w:rsid w:val="006F1294"/>
    <w:rsid w:val="00711C8A"/>
    <w:rsid w:val="0072577A"/>
    <w:rsid w:val="0073709F"/>
    <w:rsid w:val="007F40A1"/>
    <w:rsid w:val="00801F6B"/>
    <w:rsid w:val="00845D46"/>
    <w:rsid w:val="00855F52"/>
    <w:rsid w:val="00865664"/>
    <w:rsid w:val="008A0C5F"/>
    <w:rsid w:val="008A496C"/>
    <w:rsid w:val="008D78ED"/>
    <w:rsid w:val="009305FE"/>
    <w:rsid w:val="00970531"/>
    <w:rsid w:val="0099729D"/>
    <w:rsid w:val="009B69C1"/>
    <w:rsid w:val="00A50206"/>
    <w:rsid w:val="00A569CD"/>
    <w:rsid w:val="00AC4D54"/>
    <w:rsid w:val="00AC5542"/>
    <w:rsid w:val="00AC6E39"/>
    <w:rsid w:val="00B31B10"/>
    <w:rsid w:val="00B51E8A"/>
    <w:rsid w:val="00BB5BC2"/>
    <w:rsid w:val="00BC4B1C"/>
    <w:rsid w:val="00BE34F0"/>
    <w:rsid w:val="00C12E0E"/>
    <w:rsid w:val="00C81AC5"/>
    <w:rsid w:val="00C93640"/>
    <w:rsid w:val="00CC4D67"/>
    <w:rsid w:val="00D27474"/>
    <w:rsid w:val="00D32035"/>
    <w:rsid w:val="00D463E1"/>
    <w:rsid w:val="00D82E30"/>
    <w:rsid w:val="00D87032"/>
    <w:rsid w:val="00DE031C"/>
    <w:rsid w:val="00E675C8"/>
    <w:rsid w:val="00E8483C"/>
    <w:rsid w:val="00EE637D"/>
    <w:rsid w:val="00F45ACD"/>
    <w:rsid w:val="00F73AF8"/>
    <w:rsid w:val="00FC2437"/>
    <w:rsid w:val="00FC786D"/>
    <w:rsid w:val="28F2C6C5"/>
    <w:rsid w:val="3B23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062C226"/>
  <w15:docId w15:val="{D4982ED5-E882-43F4-93A3-EF9B961CB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752C"/>
    <w:pPr>
      <w:keepNext/>
      <w:keepLines/>
      <w:numPr>
        <w:numId w:val="4"/>
      </w:numPr>
      <w:spacing w:before="240" w:after="0" w:line="240" w:lineRule="auto"/>
      <w:outlineLvl w:val="0"/>
    </w:pPr>
    <w:rPr>
      <w:rFonts w:ascii="Calibri" w:eastAsiaTheme="majorEastAsia" w:hAnsi="Calibri" w:cstheme="majorBidi"/>
      <w:b/>
      <w:color w:val="000000" w:themeColor="text1"/>
      <w:sz w:val="24"/>
      <w:szCs w:val="24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B752C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B752C"/>
    <w:pPr>
      <w:numPr>
        <w:ilvl w:val="2"/>
      </w:numPr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AF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9305FE"/>
    <w:pPr>
      <w:pBdr>
        <w:bottom w:val="single" w:sz="8" w:space="4" w:color="4F81BD"/>
      </w:pBdr>
      <w:spacing w:before="60"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9305F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tyleTitleLeftBottomNoborder">
    <w:name w:val="Style Title + Left Bottom: (No border)"/>
    <w:basedOn w:val="Title"/>
    <w:rsid w:val="009305FE"/>
    <w:pPr>
      <w:pBdr>
        <w:bottom w:val="none" w:sz="0" w:space="0" w:color="auto"/>
      </w:pBdr>
      <w:jc w:val="left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B752C"/>
    <w:rPr>
      <w:rFonts w:ascii="Calibri" w:eastAsiaTheme="majorEastAsia" w:hAnsi="Calibri" w:cstheme="majorBidi"/>
      <w:b/>
      <w:color w:val="000000" w:themeColor="text1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B752C"/>
    <w:rPr>
      <w:rFonts w:ascii="Calibri" w:eastAsiaTheme="majorEastAsia" w:hAnsi="Calibri" w:cstheme="majorBidi"/>
      <w:b/>
      <w:color w:val="000000" w:themeColor="text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B752C"/>
    <w:rPr>
      <w:rFonts w:ascii="Calibri" w:eastAsiaTheme="majorEastAsia" w:hAnsi="Calibri" w:cstheme="majorBidi"/>
      <w:b/>
      <w:color w:val="000000" w:themeColor="text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84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7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2BC"/>
  </w:style>
  <w:style w:type="paragraph" w:styleId="Footer">
    <w:name w:val="footer"/>
    <w:basedOn w:val="Normal"/>
    <w:link w:val="FooterChar"/>
    <w:uiPriority w:val="99"/>
    <w:unhideWhenUsed/>
    <w:rsid w:val="006A7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2BC"/>
  </w:style>
  <w:style w:type="paragraph" w:styleId="BalloonText">
    <w:name w:val="Balloon Text"/>
    <w:basedOn w:val="Normal"/>
    <w:link w:val="BalloonTextChar"/>
    <w:uiPriority w:val="99"/>
    <w:semiHidden/>
    <w:unhideWhenUsed/>
    <w:rsid w:val="001202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21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2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2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20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1d08333c-1968-4a3e-815d-3466da11e626">Policy and Planning</Topic>
    <Project xmlns="1d08333c-1968-4a3e-815d-3466da11e626">Polonsky Digital Preservation (Initial 2 Years)</Project>
    <Description_x0020_of_x0020_document xmlns="1d08333c-1968-4a3e-815d-3466da11e626">The implementation and communication plan which accompanies the digital preservation policy (version 2.0.2). Developed during the Digital Preservation at Oxford and Cambridge project. </Description_x0020_of_x0020_document>
    <Document_x0020_owner xmlns="1d08333c-1968-4a3e-815d-3466da11e626">
      <UserInfo>
        <DisplayName>Michael Popham</DisplayName>
        <AccountId>707</AccountId>
        <AccountType/>
      </UserInfo>
    </Document_x0020_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62C1A74489441B4091421CDF6E772" ma:contentTypeVersion="5" ma:contentTypeDescription="Create a new document." ma:contentTypeScope="" ma:versionID="4a8e98f6ecfe9a91d11014a427ddd40e">
  <xsd:schema xmlns:xsd="http://www.w3.org/2001/XMLSchema" xmlns:xs="http://www.w3.org/2001/XMLSchema" xmlns:p="http://schemas.microsoft.com/office/2006/metadata/properties" xmlns:ns2="1d08333c-1968-4a3e-815d-3466da11e626" targetNamespace="http://schemas.microsoft.com/office/2006/metadata/properties" ma:root="true" ma:fieldsID="bf6979e289ae3075580ae7d375bd4dec" ns2:_="">
    <xsd:import namespace="1d08333c-1968-4a3e-815d-3466da11e626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Project" minOccurs="0"/>
                <xsd:element ref="ns2:Description_x0020_of_x0020_document" minOccurs="0"/>
                <xsd:element ref="ns2:Document_x0020_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8333c-1968-4a3e-815d-3466da11e626" elementFormDefault="qualified">
    <xsd:import namespace="http://schemas.microsoft.com/office/2006/documentManagement/types"/>
    <xsd:import namespace="http://schemas.microsoft.com/office/infopath/2007/PartnerControls"/>
    <xsd:element name="Topic" ma:index="8" nillable="true" ma:displayName="Topic" ma:default="Admin - Internal" ma:description="Overall topic of document" ma:format="Dropdown" ma:internalName="Topic">
      <xsd:simpleType>
        <xsd:restriction base="dms:Choice">
          <xsd:enumeration value="Admin - Internal"/>
          <xsd:enumeration value="Admin - Reports to the Polonsky Foundation"/>
          <xsd:enumeration value="Business Cases"/>
          <xsd:enumeration value="Policy and Planning"/>
          <xsd:enumeration value="Communications"/>
          <xsd:enumeration value="Presentation slides"/>
          <xsd:enumeration value="Collection auditing"/>
          <xsd:enumeration value="Training and skills audit"/>
          <xsd:enumeration value="Technical"/>
          <xsd:enumeration value="Training courses"/>
        </xsd:restriction>
      </xsd:simpleType>
    </xsd:element>
    <xsd:element name="Project" ma:index="9" nillable="true" ma:displayName="Project" ma:default="Micro Services" ma:format="Dropdown" ma:internalName="Project">
      <xsd:simpleType>
        <xsd:restriction base="dms:Choice">
          <xsd:enumeration value="Micro Services"/>
          <xsd:enumeration value="Legacy Websites"/>
          <xsd:enumeration value="Polonsky Digital Preservation (Initial 2 Years)"/>
          <xsd:enumeration value="Polonsky 2"/>
        </xsd:restriction>
      </xsd:simpleType>
    </xsd:element>
    <xsd:element name="Description_x0020_of_x0020_document" ma:index="10" nillable="true" ma:displayName="Description of document" ma:internalName="Description_x0020_of_x0020_document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earchPeopleOnly="false" ma:SharePointGroup="0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CBC91-3C1E-4A36-ADCF-971F78786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5136F-613C-4D33-B0A1-60246C7594CC}">
  <ds:schemaRefs>
    <ds:schemaRef ds:uri="http://schemas.microsoft.com/office/2006/metadata/properties"/>
    <ds:schemaRef ds:uri="http://schemas.microsoft.com/office/infopath/2007/PartnerControls"/>
    <ds:schemaRef ds:uri="1d08333c-1968-4a3e-815d-3466da11e626"/>
  </ds:schemaRefs>
</ds:datastoreItem>
</file>

<file path=customXml/itemProps3.xml><?xml version="1.0" encoding="utf-8"?>
<ds:datastoreItem xmlns:ds="http://schemas.openxmlformats.org/officeDocument/2006/customXml" ds:itemID="{FDA24123-B3E7-4E5F-BB25-3B537C1B6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8333c-1968-4a3e-815d-3466da11e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2D568B-0FAE-4969-BA74-212D6DED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Preservation Policy Implementation Plan</vt:lpstr>
    </vt:vector>
  </TitlesOfParts>
  <Company>University of Oxford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Preservation Policy Implementation Plan</dc:title>
  <dc:creator>Edith Halvarsson</dc:creator>
  <cp:lastModifiedBy>Edith Halvarsson</cp:lastModifiedBy>
  <cp:revision>22</cp:revision>
  <dcterms:created xsi:type="dcterms:W3CDTF">2017-12-15T09:40:00Z</dcterms:created>
  <dcterms:modified xsi:type="dcterms:W3CDTF">2019-01-18T13:37:00Z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0x01010043962C1A74489441B4091421CDF6E772</vt:lpwstr>
  </property>
</Properties>
</file>