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D235661" w14:textId="3FBE2E5E" w:rsidR="00975C5A" w:rsidRPr="004322E1" w:rsidRDefault="006725E4" w:rsidP="004322E1">
      <w:pPr>
        <w:jc w:val="center"/>
        <w:outlineLvl w:val="0"/>
        <w:rPr>
          <w:b/>
          <w:sz w:val="32"/>
        </w:rPr>
      </w:pPr>
      <w:r>
        <w:rPr>
          <w:b/>
          <w:sz w:val="32"/>
        </w:rPr>
        <w:t>Digitiz</w:t>
      </w:r>
      <w:r w:rsidR="00975C5A" w:rsidRPr="00747EF0">
        <w:rPr>
          <w:b/>
          <w:sz w:val="32"/>
        </w:rPr>
        <w:t>ation Resources</w:t>
      </w:r>
      <w:bookmarkStart w:id="0" w:name="_GoBack"/>
      <w:bookmarkEnd w:id="0"/>
    </w:p>
    <w:p w14:paraId="7CCD19D2" w14:textId="77777777" w:rsidR="007C5314" w:rsidRDefault="007C5314" w:rsidP="0007169F">
      <w:pPr>
        <w:outlineLvl w:val="0"/>
        <w:rPr>
          <w:b/>
          <w:sz w:val="28"/>
        </w:rPr>
      </w:pPr>
    </w:p>
    <w:p w14:paraId="3FB587E7" w14:textId="77777777" w:rsidR="00EC419D" w:rsidRPr="00EC419D" w:rsidRDefault="00EC419D" w:rsidP="0007169F">
      <w:pPr>
        <w:outlineLvl w:val="0"/>
        <w:rPr>
          <w:b/>
          <w:sz w:val="28"/>
        </w:rPr>
      </w:pPr>
      <w:r w:rsidRPr="00EC419D">
        <w:rPr>
          <w:b/>
          <w:sz w:val="28"/>
        </w:rPr>
        <w:t>Getting started</w:t>
      </w:r>
    </w:p>
    <w:p w14:paraId="322B7964" w14:textId="77777777" w:rsidR="00EC419D" w:rsidRDefault="00EC419D" w:rsidP="00EC419D">
      <w:pPr>
        <w:rPr>
          <w:sz w:val="24"/>
        </w:rPr>
      </w:pPr>
      <w:r w:rsidRPr="00747EF0">
        <w:rPr>
          <w:sz w:val="24"/>
        </w:rPr>
        <w:t xml:space="preserve">The Sustainable Heritage Network: Digitization how-to videos (33 in total): </w:t>
      </w:r>
      <w:hyperlink r:id="rId4" w:history="1">
        <w:r w:rsidRPr="00747EF0">
          <w:rPr>
            <w:rStyle w:val="Hyperlink"/>
            <w:sz w:val="24"/>
          </w:rPr>
          <w:t>https://www.sustainableheritagenetwork.org/category/digitization-planning</w:t>
        </w:r>
      </w:hyperlink>
      <w:r w:rsidRPr="00747EF0">
        <w:rPr>
          <w:sz w:val="24"/>
        </w:rPr>
        <w:t xml:space="preserve"> </w:t>
      </w:r>
    </w:p>
    <w:p w14:paraId="5A2D3F5B" w14:textId="77777777" w:rsidR="00FA6EA8" w:rsidRDefault="00FA6EA8" w:rsidP="00EC419D">
      <w:pPr>
        <w:rPr>
          <w:sz w:val="24"/>
        </w:rPr>
      </w:pPr>
    </w:p>
    <w:p w14:paraId="14E4709C" w14:textId="44446222" w:rsidR="00FA6EA8" w:rsidRDefault="00FA6EA8" w:rsidP="00EC419D">
      <w:pPr>
        <w:rPr>
          <w:sz w:val="24"/>
        </w:rPr>
      </w:pPr>
      <w:r>
        <w:rPr>
          <w:sz w:val="24"/>
        </w:rPr>
        <w:t>JISC Digital Media resource</w:t>
      </w:r>
      <w:r w:rsidR="00B55A89">
        <w:rPr>
          <w:sz w:val="24"/>
        </w:rPr>
        <w:t xml:space="preserve"> (web archived)</w:t>
      </w:r>
      <w:r>
        <w:rPr>
          <w:sz w:val="24"/>
        </w:rPr>
        <w:t xml:space="preserve">: </w:t>
      </w:r>
      <w:hyperlink r:id="rId5" w:history="1">
        <w:r w:rsidRPr="008106F3">
          <w:rPr>
            <w:rStyle w:val="Hyperlink"/>
            <w:sz w:val="24"/>
          </w:rPr>
          <w:t>https://www.webarchive.org.uk/wayback/archive/20160101151305/http://www.jiscdigitalmedia.ac.uk/</w:t>
        </w:r>
      </w:hyperlink>
      <w:r>
        <w:rPr>
          <w:sz w:val="24"/>
        </w:rPr>
        <w:t xml:space="preserve"> </w:t>
      </w:r>
    </w:p>
    <w:p w14:paraId="7A914EAB" w14:textId="77777777" w:rsidR="00FA6EA8" w:rsidRDefault="00FA6EA8" w:rsidP="00EC419D">
      <w:pPr>
        <w:rPr>
          <w:sz w:val="24"/>
        </w:rPr>
      </w:pPr>
    </w:p>
    <w:p w14:paraId="3383E58A" w14:textId="7662FE55" w:rsidR="00FA6EA8" w:rsidRPr="00747EF0" w:rsidRDefault="006725E4" w:rsidP="00EC419D">
      <w:pPr>
        <w:rPr>
          <w:sz w:val="24"/>
        </w:rPr>
      </w:pPr>
      <w:r>
        <w:rPr>
          <w:sz w:val="24"/>
        </w:rPr>
        <w:t>Digitiz</w:t>
      </w:r>
      <w:r w:rsidR="00FA6EA8">
        <w:rPr>
          <w:sz w:val="24"/>
        </w:rPr>
        <w:t xml:space="preserve">ation at the UK National Archives: </w:t>
      </w:r>
      <w:hyperlink r:id="rId6" w:history="1">
        <w:r w:rsidR="00FA6EA8" w:rsidRPr="008106F3">
          <w:rPr>
            <w:rStyle w:val="Hyperlink"/>
            <w:sz w:val="24"/>
          </w:rPr>
          <w:t>http://nationalarchives.gov.uk/documents/information-management/digitisation-at-the-national-archives.pdf</w:t>
        </w:r>
      </w:hyperlink>
      <w:r w:rsidR="00FA6EA8">
        <w:rPr>
          <w:sz w:val="24"/>
        </w:rPr>
        <w:t xml:space="preserve"> </w:t>
      </w:r>
    </w:p>
    <w:p w14:paraId="48DCCE50" w14:textId="77777777" w:rsidR="00EC419D" w:rsidRDefault="00EC419D">
      <w:pPr>
        <w:rPr>
          <w:b/>
        </w:rPr>
      </w:pPr>
    </w:p>
    <w:p w14:paraId="4A93A7AF" w14:textId="77777777" w:rsidR="00FA6EA8" w:rsidRDefault="00FA6EA8">
      <w:pPr>
        <w:rPr>
          <w:b/>
        </w:rPr>
      </w:pPr>
    </w:p>
    <w:p w14:paraId="59E3BCDC" w14:textId="77777777" w:rsidR="00975C5A" w:rsidRPr="00EC419D" w:rsidRDefault="00EC419D" w:rsidP="0007169F">
      <w:pPr>
        <w:outlineLvl w:val="0"/>
        <w:rPr>
          <w:b/>
          <w:sz w:val="28"/>
        </w:rPr>
      </w:pPr>
      <w:r w:rsidRPr="00EC419D">
        <w:rPr>
          <w:b/>
          <w:sz w:val="28"/>
        </w:rPr>
        <w:t>Image Standards and guidelines</w:t>
      </w:r>
    </w:p>
    <w:p w14:paraId="10D1300C" w14:textId="77777777" w:rsidR="00975C5A" w:rsidRPr="00747EF0" w:rsidRDefault="00975C5A">
      <w:pPr>
        <w:rPr>
          <w:sz w:val="24"/>
        </w:rPr>
      </w:pPr>
      <w:r w:rsidRPr="00747EF0">
        <w:rPr>
          <w:sz w:val="24"/>
        </w:rPr>
        <w:t xml:space="preserve">FADGI (Federal Agencies Digital Guidelines </w:t>
      </w:r>
      <w:r w:rsidR="00E34DFB" w:rsidRPr="00747EF0">
        <w:rPr>
          <w:sz w:val="24"/>
        </w:rPr>
        <w:t>Initiative</w:t>
      </w:r>
      <w:r w:rsidR="00EC419D" w:rsidRPr="00747EF0">
        <w:rPr>
          <w:sz w:val="24"/>
        </w:rPr>
        <w:t xml:space="preserve">) Technical specifications: </w:t>
      </w:r>
      <w:hyperlink r:id="rId7" w:history="1">
        <w:r w:rsidRPr="00747EF0">
          <w:rPr>
            <w:rStyle w:val="Hyperlink"/>
            <w:sz w:val="24"/>
          </w:rPr>
          <w:t>http://www.digitizationguidelines.gov/guidelines/digitize-technical.html</w:t>
        </w:r>
      </w:hyperlink>
    </w:p>
    <w:p w14:paraId="442CF3F5" w14:textId="77777777" w:rsidR="00EC419D" w:rsidRPr="00747EF0" w:rsidRDefault="00EC419D">
      <w:pPr>
        <w:rPr>
          <w:sz w:val="24"/>
        </w:rPr>
      </w:pPr>
    </w:p>
    <w:p w14:paraId="0B97CF4E" w14:textId="77777777" w:rsidR="00975C5A" w:rsidRPr="00747EF0" w:rsidRDefault="00975C5A" w:rsidP="0007169F">
      <w:pPr>
        <w:outlineLvl w:val="0"/>
        <w:rPr>
          <w:sz w:val="24"/>
        </w:rPr>
      </w:pPr>
      <w:r w:rsidRPr="00747EF0">
        <w:rPr>
          <w:sz w:val="24"/>
        </w:rPr>
        <w:t xml:space="preserve">All available </w:t>
      </w:r>
      <w:r w:rsidR="00EC419D" w:rsidRPr="00747EF0">
        <w:rPr>
          <w:sz w:val="24"/>
        </w:rPr>
        <w:t>FADGI guidelines on digitization</w:t>
      </w:r>
      <w:r w:rsidRPr="00747EF0">
        <w:rPr>
          <w:sz w:val="24"/>
        </w:rPr>
        <w:t xml:space="preserve">: </w:t>
      </w:r>
      <w:hyperlink r:id="rId8" w:history="1">
        <w:r w:rsidRPr="00747EF0">
          <w:rPr>
            <w:rStyle w:val="Hyperlink"/>
            <w:sz w:val="24"/>
          </w:rPr>
          <w:t>http://www.digitizationguidelines.gov/guidelines/</w:t>
        </w:r>
      </w:hyperlink>
      <w:r w:rsidRPr="00747EF0">
        <w:rPr>
          <w:sz w:val="24"/>
        </w:rPr>
        <w:t xml:space="preserve"> </w:t>
      </w:r>
    </w:p>
    <w:p w14:paraId="59F899E2" w14:textId="77777777" w:rsidR="00975C5A" w:rsidRPr="00747EF0" w:rsidRDefault="00975C5A">
      <w:pPr>
        <w:rPr>
          <w:sz w:val="24"/>
        </w:rPr>
      </w:pPr>
    </w:p>
    <w:p w14:paraId="313455EF" w14:textId="77777777" w:rsidR="00975C5A" w:rsidRPr="00747EF0" w:rsidRDefault="00975C5A" w:rsidP="0007169F">
      <w:pPr>
        <w:outlineLvl w:val="0"/>
        <w:rPr>
          <w:sz w:val="24"/>
        </w:rPr>
      </w:pPr>
      <w:r w:rsidRPr="00747EF0">
        <w:rPr>
          <w:sz w:val="24"/>
        </w:rPr>
        <w:t>Metamorfoze Preservation Imaging Guidelines</w:t>
      </w:r>
      <w:r w:rsidR="001A0015" w:rsidRPr="00747EF0">
        <w:rPr>
          <w:sz w:val="24"/>
        </w:rPr>
        <w:t xml:space="preserve">: </w:t>
      </w:r>
      <w:hyperlink r:id="rId9" w:history="1">
        <w:r w:rsidR="001A0015" w:rsidRPr="00747EF0">
          <w:rPr>
            <w:rStyle w:val="Hyperlink"/>
            <w:sz w:val="24"/>
          </w:rPr>
          <w:t>https://www.metamorfoze.nl/english/digitization</w:t>
        </w:r>
      </w:hyperlink>
      <w:r w:rsidR="001A0015" w:rsidRPr="00747EF0">
        <w:rPr>
          <w:sz w:val="24"/>
        </w:rPr>
        <w:t xml:space="preserve"> </w:t>
      </w:r>
    </w:p>
    <w:p w14:paraId="2F616E51" w14:textId="77777777" w:rsidR="00E64EDF" w:rsidRDefault="00E64EDF"/>
    <w:p w14:paraId="1D94BC65" w14:textId="77777777" w:rsidR="00FA6EA8" w:rsidRDefault="00FA6EA8"/>
    <w:p w14:paraId="47D1EAF3" w14:textId="5046F358" w:rsidR="00EC419D" w:rsidRPr="00EC419D" w:rsidRDefault="00EC419D" w:rsidP="0007169F">
      <w:pPr>
        <w:outlineLvl w:val="0"/>
        <w:rPr>
          <w:b/>
          <w:sz w:val="28"/>
        </w:rPr>
      </w:pPr>
      <w:r w:rsidRPr="00EC419D">
        <w:rPr>
          <w:b/>
          <w:sz w:val="28"/>
        </w:rPr>
        <w:t>Audi</w:t>
      </w:r>
      <w:r>
        <w:rPr>
          <w:b/>
          <w:sz w:val="28"/>
        </w:rPr>
        <w:t>ovisual digiti</w:t>
      </w:r>
      <w:r w:rsidR="006725E4">
        <w:rPr>
          <w:b/>
          <w:sz w:val="28"/>
        </w:rPr>
        <w:t>z</w:t>
      </w:r>
      <w:r>
        <w:rPr>
          <w:b/>
          <w:sz w:val="28"/>
        </w:rPr>
        <w:t>ation guidelines</w:t>
      </w:r>
    </w:p>
    <w:p w14:paraId="5B2F37BB" w14:textId="0AB16104" w:rsidR="00E64EDF" w:rsidRPr="00FA6EA8" w:rsidRDefault="00E64EDF" w:rsidP="0007169F">
      <w:pPr>
        <w:outlineLvl w:val="0"/>
        <w:rPr>
          <w:sz w:val="24"/>
          <w:szCs w:val="24"/>
        </w:rPr>
      </w:pPr>
      <w:r w:rsidRPr="00FA6EA8">
        <w:rPr>
          <w:sz w:val="24"/>
          <w:szCs w:val="24"/>
        </w:rPr>
        <w:t>IASA Audio Digiti</w:t>
      </w:r>
      <w:r w:rsidR="000F2DD2">
        <w:rPr>
          <w:sz w:val="24"/>
          <w:szCs w:val="24"/>
        </w:rPr>
        <w:t>z</w:t>
      </w:r>
      <w:r w:rsidRPr="00FA6EA8">
        <w:rPr>
          <w:sz w:val="24"/>
          <w:szCs w:val="24"/>
        </w:rPr>
        <w:t xml:space="preserve">ation standards: </w:t>
      </w:r>
      <w:hyperlink r:id="rId10" w:history="1">
        <w:r w:rsidRPr="00FA6EA8">
          <w:rPr>
            <w:rStyle w:val="Hyperlink"/>
            <w:sz w:val="24"/>
            <w:szCs w:val="24"/>
          </w:rPr>
          <w:t>https://www.iasa-web.org/tc04/audio-preservation</w:t>
        </w:r>
      </w:hyperlink>
      <w:r w:rsidRPr="00FA6EA8">
        <w:rPr>
          <w:sz w:val="24"/>
          <w:szCs w:val="24"/>
        </w:rPr>
        <w:t xml:space="preserve"> </w:t>
      </w:r>
    </w:p>
    <w:p w14:paraId="3D79D767" w14:textId="77777777" w:rsidR="00E64EDF" w:rsidRPr="00FA6EA8" w:rsidRDefault="00E64EDF">
      <w:pPr>
        <w:rPr>
          <w:sz w:val="24"/>
          <w:szCs w:val="24"/>
        </w:rPr>
      </w:pPr>
    </w:p>
    <w:p w14:paraId="4247650B" w14:textId="08187B1B" w:rsidR="00FB1E3D" w:rsidRPr="00FA6EA8" w:rsidRDefault="00FB1E3D">
      <w:pPr>
        <w:rPr>
          <w:sz w:val="24"/>
          <w:szCs w:val="24"/>
        </w:rPr>
      </w:pPr>
      <w:r w:rsidRPr="00FA6EA8">
        <w:rPr>
          <w:sz w:val="24"/>
          <w:szCs w:val="24"/>
        </w:rPr>
        <w:t>Motion picture film</w:t>
      </w:r>
      <w:r w:rsidR="006725E4">
        <w:rPr>
          <w:sz w:val="24"/>
          <w:szCs w:val="24"/>
        </w:rPr>
        <w:t xml:space="preserve"> digitiz</w:t>
      </w:r>
      <w:r w:rsidRPr="00FA6EA8">
        <w:rPr>
          <w:sz w:val="24"/>
          <w:szCs w:val="24"/>
        </w:rPr>
        <w:t xml:space="preserve">ation guidelines: </w:t>
      </w:r>
      <w:hyperlink r:id="rId11" w:history="1">
        <w:r w:rsidRPr="00FA6EA8">
          <w:rPr>
            <w:rStyle w:val="Hyperlink"/>
            <w:sz w:val="24"/>
            <w:szCs w:val="24"/>
          </w:rPr>
          <w:t>https://www.archives.gov/preservation/formats/motion-picture-film-playback-digitize.html</w:t>
        </w:r>
      </w:hyperlink>
      <w:r w:rsidRPr="00FA6EA8">
        <w:rPr>
          <w:sz w:val="24"/>
          <w:szCs w:val="24"/>
        </w:rPr>
        <w:t xml:space="preserve"> </w:t>
      </w:r>
    </w:p>
    <w:p w14:paraId="0649556D" w14:textId="77777777" w:rsidR="00F31D2E" w:rsidRDefault="00F31D2E"/>
    <w:p w14:paraId="6E0C1DAB" w14:textId="77777777" w:rsidR="00FA6EA8" w:rsidRDefault="00FA6EA8"/>
    <w:p w14:paraId="465EE341" w14:textId="77777777" w:rsidR="00F31D2E" w:rsidRPr="00EC419D" w:rsidRDefault="00F31D2E" w:rsidP="0007169F">
      <w:pPr>
        <w:outlineLvl w:val="0"/>
        <w:rPr>
          <w:b/>
          <w:sz w:val="28"/>
        </w:rPr>
      </w:pPr>
      <w:r w:rsidRPr="00EC419D">
        <w:rPr>
          <w:b/>
          <w:sz w:val="28"/>
        </w:rPr>
        <w:t>Open Source tools to help get started</w:t>
      </w:r>
    </w:p>
    <w:p w14:paraId="794FB8BD" w14:textId="77777777" w:rsidR="00F31D2E" w:rsidRPr="00747EF0" w:rsidRDefault="00F31D2E">
      <w:pPr>
        <w:rPr>
          <w:sz w:val="24"/>
        </w:rPr>
      </w:pPr>
    </w:p>
    <w:p w14:paraId="026F2386" w14:textId="77777777" w:rsidR="00F31D2E" w:rsidRPr="00747EF0" w:rsidRDefault="00F31D2E" w:rsidP="0007169F">
      <w:pPr>
        <w:outlineLvl w:val="0"/>
        <w:rPr>
          <w:sz w:val="24"/>
        </w:rPr>
      </w:pPr>
      <w:r w:rsidRPr="00747EF0">
        <w:rPr>
          <w:sz w:val="24"/>
        </w:rPr>
        <w:t>Fixity:</w:t>
      </w:r>
      <w:r w:rsidR="00EC419D" w:rsidRPr="00747EF0">
        <w:rPr>
          <w:sz w:val="24"/>
        </w:rPr>
        <w:t xml:space="preserve"> </w:t>
      </w:r>
      <w:hyperlink r:id="rId12" w:history="1">
        <w:r w:rsidR="00EC419D" w:rsidRPr="00747EF0">
          <w:rPr>
            <w:rStyle w:val="Hyperlink"/>
            <w:sz w:val="24"/>
          </w:rPr>
          <w:t>https://www.weareavp.com/products/fixity/</w:t>
        </w:r>
      </w:hyperlink>
      <w:r w:rsidR="00EC419D" w:rsidRPr="00747EF0">
        <w:rPr>
          <w:sz w:val="24"/>
        </w:rPr>
        <w:t xml:space="preserve"> </w:t>
      </w:r>
    </w:p>
    <w:p w14:paraId="7CB27EB4" w14:textId="77777777" w:rsidR="00F31D2E" w:rsidRPr="00747EF0" w:rsidRDefault="00F31D2E">
      <w:pPr>
        <w:rPr>
          <w:sz w:val="24"/>
        </w:rPr>
      </w:pPr>
    </w:p>
    <w:p w14:paraId="66B3B3FB" w14:textId="77777777" w:rsidR="00F31D2E" w:rsidRPr="00747EF0" w:rsidRDefault="00F31D2E" w:rsidP="0007169F">
      <w:pPr>
        <w:outlineLvl w:val="0"/>
        <w:rPr>
          <w:sz w:val="24"/>
          <w:lang w:val="en-US"/>
        </w:rPr>
      </w:pPr>
      <w:r w:rsidRPr="00747EF0">
        <w:rPr>
          <w:sz w:val="24"/>
        </w:rPr>
        <w:t>Exactly:</w:t>
      </w:r>
      <w:r w:rsidR="00EC419D" w:rsidRPr="00747EF0">
        <w:rPr>
          <w:sz w:val="24"/>
        </w:rPr>
        <w:t xml:space="preserve"> </w:t>
      </w:r>
      <w:hyperlink r:id="rId13" w:history="1">
        <w:r w:rsidR="00EC419D" w:rsidRPr="00747EF0">
          <w:rPr>
            <w:rStyle w:val="Hyperlink"/>
            <w:sz w:val="24"/>
            <w:lang w:val="en-US"/>
          </w:rPr>
          <w:t>https://www.weareavp.com/products/exactly/</w:t>
        </w:r>
      </w:hyperlink>
      <w:r w:rsidR="00EC419D" w:rsidRPr="00747EF0">
        <w:rPr>
          <w:sz w:val="24"/>
          <w:lang w:val="en-US"/>
        </w:rPr>
        <w:t xml:space="preserve"> </w:t>
      </w:r>
    </w:p>
    <w:p w14:paraId="170C8704" w14:textId="77777777" w:rsidR="00F31D2E" w:rsidRPr="00747EF0" w:rsidRDefault="00F31D2E">
      <w:pPr>
        <w:rPr>
          <w:sz w:val="24"/>
        </w:rPr>
      </w:pPr>
    </w:p>
    <w:p w14:paraId="56A46E55" w14:textId="60BD5373" w:rsidR="00F31D2E" w:rsidRPr="00747EF0" w:rsidRDefault="00EC419D" w:rsidP="0007169F">
      <w:pPr>
        <w:outlineLvl w:val="0"/>
        <w:rPr>
          <w:sz w:val="24"/>
        </w:rPr>
      </w:pPr>
      <w:r w:rsidRPr="00747EF0">
        <w:rPr>
          <w:sz w:val="24"/>
        </w:rPr>
        <w:t>Batch renaming</w:t>
      </w:r>
      <w:r w:rsidR="00F31D2E" w:rsidRPr="00747EF0">
        <w:rPr>
          <w:sz w:val="24"/>
        </w:rPr>
        <w:t xml:space="preserve"> programs:</w:t>
      </w:r>
      <w:r w:rsidRPr="00747EF0">
        <w:rPr>
          <w:sz w:val="24"/>
        </w:rPr>
        <w:t xml:space="preserve"> </w:t>
      </w:r>
      <w:hyperlink r:id="rId14" w:history="1">
        <w:r w:rsidRPr="00747EF0">
          <w:rPr>
            <w:rStyle w:val="Hyperlink"/>
            <w:sz w:val="24"/>
          </w:rPr>
          <w:t>https://en.wikipedia.org/wiki/Batch_renaming</w:t>
        </w:r>
      </w:hyperlink>
      <w:r w:rsidRPr="00747EF0">
        <w:rPr>
          <w:sz w:val="24"/>
        </w:rPr>
        <w:t xml:space="preserve"> </w:t>
      </w:r>
    </w:p>
    <w:p w14:paraId="120D3A72" w14:textId="77777777" w:rsidR="0007169F" w:rsidRPr="00747EF0" w:rsidRDefault="0007169F" w:rsidP="0007169F">
      <w:pPr>
        <w:outlineLvl w:val="0"/>
        <w:rPr>
          <w:sz w:val="24"/>
        </w:rPr>
      </w:pPr>
    </w:p>
    <w:p w14:paraId="2087D918" w14:textId="5A37502C" w:rsidR="0007169F" w:rsidRPr="00747EF0" w:rsidRDefault="00B55A89" w:rsidP="0007169F">
      <w:pPr>
        <w:outlineLvl w:val="0"/>
        <w:rPr>
          <w:sz w:val="24"/>
        </w:rPr>
      </w:pPr>
      <w:r>
        <w:rPr>
          <w:noProof/>
          <w:lang w:val="en-US"/>
        </w:rPr>
        <w:drawing>
          <wp:anchor distT="0" distB="0" distL="114300" distR="114300" simplePos="0" relativeHeight="251659264" behindDoc="0" locked="0" layoutInCell="1" allowOverlap="1" wp14:anchorId="30C67E24" wp14:editId="50CC2F6E">
            <wp:simplePos x="0" y="0"/>
            <wp:positionH relativeFrom="column">
              <wp:posOffset>5309235</wp:posOffset>
            </wp:positionH>
            <wp:positionV relativeFrom="paragraph">
              <wp:posOffset>479722</wp:posOffset>
            </wp:positionV>
            <wp:extent cx="949960" cy="659765"/>
            <wp:effectExtent l="0" t="0" r="0" b="63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ODLEIAN-LIBRARIES-logo-blue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9960" cy="659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7169F" w:rsidRPr="00747EF0">
        <w:rPr>
          <w:sz w:val="24"/>
        </w:rPr>
        <w:t xml:space="preserve">JHOVE: </w:t>
      </w:r>
      <w:hyperlink r:id="rId16" w:history="1">
        <w:r w:rsidR="00421972" w:rsidRPr="00747EF0">
          <w:rPr>
            <w:rStyle w:val="Hyperlink"/>
            <w:sz w:val="24"/>
          </w:rPr>
          <w:t>http://jhove.openpreservation.org/</w:t>
        </w:r>
      </w:hyperlink>
      <w:r w:rsidR="00421972" w:rsidRPr="00747EF0">
        <w:rPr>
          <w:sz w:val="24"/>
        </w:rPr>
        <w:t xml:space="preserve"> </w:t>
      </w:r>
    </w:p>
    <w:sectPr w:rsidR="0007169F" w:rsidRPr="00747EF0" w:rsidSect="00394159">
      <w:pgSz w:w="11900" w:h="16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5C5A"/>
    <w:rsid w:val="0007169F"/>
    <w:rsid w:val="000F2DD2"/>
    <w:rsid w:val="001A0015"/>
    <w:rsid w:val="00394159"/>
    <w:rsid w:val="00421972"/>
    <w:rsid w:val="004322E1"/>
    <w:rsid w:val="00467BC2"/>
    <w:rsid w:val="004A7836"/>
    <w:rsid w:val="006725E4"/>
    <w:rsid w:val="00694D30"/>
    <w:rsid w:val="00695A89"/>
    <w:rsid w:val="00747EF0"/>
    <w:rsid w:val="007C5314"/>
    <w:rsid w:val="007D7A8B"/>
    <w:rsid w:val="00975C5A"/>
    <w:rsid w:val="00B55A89"/>
    <w:rsid w:val="00B846BB"/>
    <w:rsid w:val="00BD5AD5"/>
    <w:rsid w:val="00DE1F17"/>
    <w:rsid w:val="00E34DFB"/>
    <w:rsid w:val="00E64EDF"/>
    <w:rsid w:val="00E80518"/>
    <w:rsid w:val="00EC419D"/>
    <w:rsid w:val="00F31D2E"/>
    <w:rsid w:val="00FA6EA8"/>
    <w:rsid w:val="00FB1E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0DABBFC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  <w:rPr>
      <w:sz w:val="22"/>
      <w:szCs w:val="22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975C5A"/>
    <w:rPr>
      <w:color w:val="0563C1" w:themeColor="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EC419D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5050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09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144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yperlink" Target="https://www.archives.gov/preservation/formats/motion-picture-film-playback-digitize.html" TargetMode="External"/><Relationship Id="rId12" Type="http://schemas.openxmlformats.org/officeDocument/2006/relationships/hyperlink" Target="https://www.weareavp.com/products/fixity/" TargetMode="External"/><Relationship Id="rId13" Type="http://schemas.openxmlformats.org/officeDocument/2006/relationships/hyperlink" Target="https://www.weareavp.com/products/exactly/" TargetMode="External"/><Relationship Id="rId14" Type="http://schemas.openxmlformats.org/officeDocument/2006/relationships/hyperlink" Target="https://en.wikipedia.org/wiki/Batch_renaming" TargetMode="External"/><Relationship Id="rId15" Type="http://schemas.openxmlformats.org/officeDocument/2006/relationships/image" Target="media/image1.jpg"/><Relationship Id="rId16" Type="http://schemas.openxmlformats.org/officeDocument/2006/relationships/hyperlink" Target="http://jhove.openpreservation.org/" TargetMode="External"/><Relationship Id="rId17" Type="http://schemas.openxmlformats.org/officeDocument/2006/relationships/fontTable" Target="fontTable.xml"/><Relationship Id="rId1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hyperlink" Target="https://www.sustainableheritagenetwork.org/category/digitization-planning" TargetMode="External"/><Relationship Id="rId5" Type="http://schemas.openxmlformats.org/officeDocument/2006/relationships/hyperlink" Target="https://www.webarchive.org.uk/wayback/archive/20160101151305/http://www.jiscdigitalmedia.ac.uk/" TargetMode="External"/><Relationship Id="rId6" Type="http://schemas.openxmlformats.org/officeDocument/2006/relationships/hyperlink" Target="http://nationalarchives.gov.uk/documents/information-management/digitisation-at-the-national-archives.pdf" TargetMode="External"/><Relationship Id="rId7" Type="http://schemas.openxmlformats.org/officeDocument/2006/relationships/hyperlink" Target="http://www.digitizationguidelines.gov/guidelines/digitize-technical.html" TargetMode="External"/><Relationship Id="rId8" Type="http://schemas.openxmlformats.org/officeDocument/2006/relationships/hyperlink" Target="http://www.digitizationguidelines.gov/guidelines/" TargetMode="External"/><Relationship Id="rId9" Type="http://schemas.openxmlformats.org/officeDocument/2006/relationships/hyperlink" Target="https://www.metamorfoze.nl/english/digitization" TargetMode="External"/><Relationship Id="rId10" Type="http://schemas.openxmlformats.org/officeDocument/2006/relationships/hyperlink" Target="https://www.iasa-web.org/tc04/audio-preservation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</TotalTime>
  <Pages>1</Pages>
  <Words>347</Words>
  <Characters>1982</Characters>
  <Application>Microsoft Macintosh Word</Application>
  <DocSecurity>0</DocSecurity>
  <Lines>16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15</vt:i4>
      </vt:variant>
    </vt:vector>
  </HeadingPairs>
  <TitlesOfParts>
    <vt:vector size="16" baseType="lpstr">
      <vt:lpstr/>
      <vt:lpstr>Digitisation Resources</vt:lpstr>
      <vt:lpstr>Online version:</vt:lpstr>
      <vt:lpstr/>
      <vt:lpstr>Getting started</vt:lpstr>
      <vt:lpstr>Image Standards and guidelines</vt:lpstr>
      <vt:lpstr>All available FADGI guidelines on digitization: http://www.digitizationguideline</vt:lpstr>
      <vt:lpstr>Metamorfoze Preservation Imaging Guidelines: https://www.metamorfoze.nl/english/</vt:lpstr>
      <vt:lpstr>Audiovisual digitisation guidelines</vt:lpstr>
      <vt:lpstr>IASA Audio Digitisation standards: https://www.iasa-web.org/tc04/audio-preservat</vt:lpstr>
      <vt:lpstr>Open Source tools to help get started</vt:lpstr>
      <vt:lpstr>Fixity: https://www.weareavp.com/products/fixity/ </vt:lpstr>
      <vt:lpstr>Exactly: https://www.weareavp.com/products/exactly/ </vt:lpstr>
      <vt:lpstr>Batch renaming programs: https://en.wikipedia.org/wiki/Batch_renaming </vt:lpstr>
      <vt:lpstr/>
      <vt:lpstr>JHOVE: http://jhove.openpreservation.org/ </vt:lpstr>
    </vt:vector>
  </TitlesOfParts>
  <LinksUpToDate>false</LinksUpToDate>
  <CharactersWithSpaces>2325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Sarah Mason</dc:creator>
  <cp:keywords/>
  <dc:description/>
  <cp:lastModifiedBy>Sarah Mason</cp:lastModifiedBy>
  <cp:revision>6</cp:revision>
  <dcterms:created xsi:type="dcterms:W3CDTF">2018-03-26T11:20:00Z</dcterms:created>
  <dcterms:modified xsi:type="dcterms:W3CDTF">2018-07-23T11:09:00Z</dcterms:modified>
</cp:coreProperties>
</file>