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5E6BA" w14:textId="2EC08440" w:rsidR="00780A51" w:rsidRPr="00780A51" w:rsidRDefault="00780A51">
      <w:pPr>
        <w:rPr>
          <w:rFonts w:asciiTheme="majorHAnsi" w:hAnsiTheme="majorHAnsi"/>
        </w:rPr>
      </w:pPr>
      <w:r w:rsidRPr="00780A51">
        <w:rPr>
          <w:rFonts w:asciiTheme="majorHAnsi" w:hAnsiTheme="majorHAnsi"/>
          <w:b/>
        </w:rPr>
        <w:t xml:space="preserve">Supplementary </w:t>
      </w:r>
      <w:r w:rsidR="00F95324">
        <w:rPr>
          <w:rFonts w:asciiTheme="majorHAnsi" w:hAnsiTheme="majorHAnsi"/>
          <w:b/>
        </w:rPr>
        <w:t>Table S</w:t>
      </w:r>
      <w:bookmarkStart w:id="0" w:name="_GoBack"/>
      <w:bookmarkEnd w:id="0"/>
      <w:r w:rsidRPr="00780A51">
        <w:rPr>
          <w:rFonts w:asciiTheme="majorHAnsi" w:hAnsiTheme="majorHAnsi"/>
          <w:b/>
        </w:rPr>
        <w:t>1</w:t>
      </w:r>
      <w:r w:rsidRPr="00780A51">
        <w:rPr>
          <w:rFonts w:asciiTheme="majorHAnsi" w:hAnsiTheme="majorHAnsi"/>
        </w:rPr>
        <w:t>: Structured vignettes of patients with IgG4-RKD and IgG4-RPF</w:t>
      </w:r>
    </w:p>
    <w:p w14:paraId="18F13D39" w14:textId="77777777" w:rsidR="00780A51" w:rsidRDefault="00780A51"/>
    <w:tbl>
      <w:tblPr>
        <w:tblStyle w:val="TableGrid"/>
        <w:tblW w:w="16160" w:type="dxa"/>
        <w:tblInd w:w="-1026" w:type="dxa"/>
        <w:tblLayout w:type="fixed"/>
        <w:tblLook w:val="04A0" w:firstRow="1" w:lastRow="0" w:firstColumn="1" w:lastColumn="0" w:noHBand="0" w:noVBand="1"/>
      </w:tblPr>
      <w:tblGrid>
        <w:gridCol w:w="992"/>
        <w:gridCol w:w="644"/>
        <w:gridCol w:w="1058"/>
        <w:gridCol w:w="992"/>
        <w:gridCol w:w="1417"/>
        <w:gridCol w:w="1985"/>
        <w:gridCol w:w="1417"/>
        <w:gridCol w:w="1418"/>
        <w:gridCol w:w="3402"/>
        <w:gridCol w:w="1417"/>
        <w:gridCol w:w="1418"/>
      </w:tblGrid>
      <w:tr w:rsidR="004376C6" w:rsidRPr="004376C6" w14:paraId="221E7F44" w14:textId="77777777" w:rsidTr="004376C6">
        <w:trPr>
          <w:trHeight w:val="960"/>
        </w:trPr>
        <w:tc>
          <w:tcPr>
            <w:tcW w:w="992" w:type="dxa"/>
            <w:shd w:val="clear" w:color="auto" w:fill="CCCCCC"/>
            <w:hideMark/>
          </w:tcPr>
          <w:p w14:paraId="79C66A67"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Patient number</w:t>
            </w:r>
          </w:p>
        </w:tc>
        <w:tc>
          <w:tcPr>
            <w:tcW w:w="644" w:type="dxa"/>
            <w:shd w:val="clear" w:color="auto" w:fill="CCCCCC"/>
            <w:hideMark/>
          </w:tcPr>
          <w:p w14:paraId="4BECE22F"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 xml:space="preserve">Age </w:t>
            </w:r>
            <w:r>
              <w:rPr>
                <w:rFonts w:asciiTheme="majorHAnsi" w:hAnsiTheme="majorHAnsi"/>
                <w:b/>
                <w:bCs/>
                <w:sz w:val="20"/>
                <w:szCs w:val="20"/>
              </w:rPr>
              <w:t>and Sex</w:t>
            </w:r>
          </w:p>
        </w:tc>
        <w:tc>
          <w:tcPr>
            <w:tcW w:w="1058" w:type="dxa"/>
            <w:shd w:val="clear" w:color="auto" w:fill="CCCCCC"/>
            <w:hideMark/>
          </w:tcPr>
          <w:p w14:paraId="59AE0D26"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Renal/RPF Involvement</w:t>
            </w:r>
          </w:p>
        </w:tc>
        <w:tc>
          <w:tcPr>
            <w:tcW w:w="992" w:type="dxa"/>
            <w:shd w:val="clear" w:color="auto" w:fill="CCCCCC"/>
            <w:hideMark/>
          </w:tcPr>
          <w:p w14:paraId="053B501D"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Medical History</w:t>
            </w:r>
          </w:p>
        </w:tc>
        <w:tc>
          <w:tcPr>
            <w:tcW w:w="1417" w:type="dxa"/>
            <w:shd w:val="clear" w:color="auto" w:fill="CCCCCC"/>
            <w:hideMark/>
          </w:tcPr>
          <w:p w14:paraId="4F7D0BD3"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Initial presentation</w:t>
            </w:r>
          </w:p>
        </w:tc>
        <w:tc>
          <w:tcPr>
            <w:tcW w:w="1985" w:type="dxa"/>
            <w:shd w:val="clear" w:color="auto" w:fill="CCCCCC"/>
            <w:hideMark/>
          </w:tcPr>
          <w:p w14:paraId="0B3B8CB3"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Initial investigations</w:t>
            </w:r>
          </w:p>
        </w:tc>
        <w:tc>
          <w:tcPr>
            <w:tcW w:w="1417" w:type="dxa"/>
            <w:shd w:val="clear" w:color="auto" w:fill="CCCCCC"/>
            <w:hideMark/>
          </w:tcPr>
          <w:p w14:paraId="069169DA"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Treatment</w:t>
            </w:r>
          </w:p>
        </w:tc>
        <w:tc>
          <w:tcPr>
            <w:tcW w:w="1418" w:type="dxa"/>
            <w:shd w:val="clear" w:color="auto" w:fill="CCCCCC"/>
            <w:hideMark/>
          </w:tcPr>
          <w:p w14:paraId="139673DD"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Treatment response</w:t>
            </w:r>
          </w:p>
        </w:tc>
        <w:tc>
          <w:tcPr>
            <w:tcW w:w="3402" w:type="dxa"/>
            <w:shd w:val="clear" w:color="auto" w:fill="CCCCCC"/>
            <w:hideMark/>
          </w:tcPr>
          <w:p w14:paraId="0DE7AA73"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Relapse/Progress</w:t>
            </w:r>
          </w:p>
        </w:tc>
        <w:tc>
          <w:tcPr>
            <w:tcW w:w="1417" w:type="dxa"/>
            <w:shd w:val="clear" w:color="auto" w:fill="CCCCCC"/>
            <w:hideMark/>
          </w:tcPr>
          <w:p w14:paraId="0B82A3FF" w14:textId="77777777" w:rsidR="004376C6" w:rsidRPr="004376C6" w:rsidRDefault="004376C6" w:rsidP="004376C6">
            <w:pPr>
              <w:rPr>
                <w:rFonts w:asciiTheme="majorHAnsi" w:hAnsiTheme="majorHAnsi"/>
                <w:b/>
                <w:bCs/>
                <w:sz w:val="20"/>
                <w:szCs w:val="20"/>
              </w:rPr>
            </w:pPr>
            <w:r>
              <w:rPr>
                <w:rFonts w:asciiTheme="majorHAnsi" w:hAnsiTheme="majorHAnsi"/>
                <w:b/>
                <w:bCs/>
                <w:sz w:val="20"/>
                <w:szCs w:val="20"/>
              </w:rPr>
              <w:t>Renal an</w:t>
            </w:r>
            <w:r w:rsidRPr="004376C6">
              <w:rPr>
                <w:rFonts w:asciiTheme="majorHAnsi" w:hAnsiTheme="majorHAnsi"/>
                <w:b/>
                <w:bCs/>
                <w:sz w:val="20"/>
                <w:szCs w:val="20"/>
              </w:rPr>
              <w:t xml:space="preserve">d patient outcome </w:t>
            </w:r>
          </w:p>
        </w:tc>
        <w:tc>
          <w:tcPr>
            <w:tcW w:w="1418" w:type="dxa"/>
            <w:shd w:val="clear" w:color="auto" w:fill="CCCCCC"/>
            <w:hideMark/>
          </w:tcPr>
          <w:p w14:paraId="2DDA132D" w14:textId="77777777" w:rsidR="004376C6" w:rsidRPr="004376C6" w:rsidRDefault="004376C6" w:rsidP="004376C6">
            <w:pPr>
              <w:rPr>
                <w:rFonts w:asciiTheme="majorHAnsi" w:hAnsiTheme="majorHAnsi"/>
                <w:b/>
                <w:bCs/>
                <w:sz w:val="20"/>
                <w:szCs w:val="20"/>
              </w:rPr>
            </w:pPr>
            <w:r w:rsidRPr="004376C6">
              <w:rPr>
                <w:rFonts w:asciiTheme="majorHAnsi" w:hAnsiTheme="majorHAnsi"/>
                <w:b/>
                <w:bCs/>
                <w:sz w:val="20"/>
                <w:szCs w:val="20"/>
              </w:rPr>
              <w:t>Basis of IgG4-RD Diagnosis</w:t>
            </w:r>
          </w:p>
        </w:tc>
      </w:tr>
      <w:tr w:rsidR="004376C6" w:rsidRPr="004376C6" w14:paraId="166D51ED" w14:textId="77777777" w:rsidTr="004376C6">
        <w:trPr>
          <w:trHeight w:val="3000"/>
        </w:trPr>
        <w:tc>
          <w:tcPr>
            <w:tcW w:w="992" w:type="dxa"/>
            <w:hideMark/>
          </w:tcPr>
          <w:p w14:paraId="070505F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w:t>
            </w:r>
          </w:p>
        </w:tc>
        <w:tc>
          <w:tcPr>
            <w:tcW w:w="644" w:type="dxa"/>
            <w:hideMark/>
          </w:tcPr>
          <w:p w14:paraId="66C3437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75M</w:t>
            </w:r>
          </w:p>
        </w:tc>
        <w:tc>
          <w:tcPr>
            <w:tcW w:w="1058" w:type="dxa"/>
            <w:hideMark/>
          </w:tcPr>
          <w:p w14:paraId="6BFF87B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45074C4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w:t>
            </w:r>
          </w:p>
        </w:tc>
        <w:tc>
          <w:tcPr>
            <w:tcW w:w="1417" w:type="dxa"/>
            <w:hideMark/>
          </w:tcPr>
          <w:p w14:paraId="4405375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Generalised oedema (nephrotic syndrome)</w:t>
            </w:r>
          </w:p>
        </w:tc>
        <w:tc>
          <w:tcPr>
            <w:tcW w:w="1985" w:type="dxa"/>
            <w:hideMark/>
          </w:tcPr>
          <w:p w14:paraId="1729341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GFR &gt; 60ml/min; Renal biopsy: membranous nephropathy (glomerular deposition of IgG, predominantly IgG4, and C3); serum IgG4 within normal range</w:t>
            </w:r>
          </w:p>
        </w:tc>
        <w:tc>
          <w:tcPr>
            <w:tcW w:w="1417" w:type="dxa"/>
            <w:hideMark/>
          </w:tcPr>
          <w:p w14:paraId="22C0194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Conservative management of membranous</w:t>
            </w:r>
          </w:p>
        </w:tc>
        <w:tc>
          <w:tcPr>
            <w:tcW w:w="1418" w:type="dxa"/>
            <w:hideMark/>
          </w:tcPr>
          <w:p w14:paraId="3E96276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Nephrotic syndrome resolved with conservative management. Creatinine normal throughout. </w:t>
            </w:r>
          </w:p>
        </w:tc>
        <w:tc>
          <w:tcPr>
            <w:tcW w:w="3402" w:type="dxa"/>
            <w:hideMark/>
          </w:tcPr>
          <w:p w14:paraId="2172BB9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Represented 5 years later with jaundice and underwent Whipples procedure for pancreatic mass. Histology from pancreas consistent with IgG4-RD. Serum IgG4 remained normal. Post surgery developed further episode jaundice with biliary stricture on imaging. Treated with prednsiolone 40mg/day tapering over 44 months. Initially azathioprine used as steroid sparing agent but switched to MMF due to deranged liver function tests.</w:t>
            </w:r>
          </w:p>
        </w:tc>
        <w:tc>
          <w:tcPr>
            <w:tcW w:w="1417" w:type="dxa"/>
            <w:hideMark/>
          </w:tcPr>
          <w:p w14:paraId="49935E8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Complete resolution proteinuria, GFR &gt; 60ml/min. No further renal/extra renal relapse on current i/s.</w:t>
            </w:r>
          </w:p>
        </w:tc>
        <w:tc>
          <w:tcPr>
            <w:tcW w:w="1418" w:type="dxa"/>
            <w:hideMark/>
          </w:tcPr>
          <w:p w14:paraId="359E569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4CDC51E3" w14:textId="77777777" w:rsidTr="004376C6">
        <w:trPr>
          <w:trHeight w:val="900"/>
        </w:trPr>
        <w:tc>
          <w:tcPr>
            <w:tcW w:w="992" w:type="dxa"/>
            <w:hideMark/>
          </w:tcPr>
          <w:p w14:paraId="7AECADD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w:t>
            </w:r>
          </w:p>
        </w:tc>
        <w:tc>
          <w:tcPr>
            <w:tcW w:w="644" w:type="dxa"/>
            <w:hideMark/>
          </w:tcPr>
          <w:p w14:paraId="64D6DD0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60M</w:t>
            </w:r>
          </w:p>
        </w:tc>
        <w:tc>
          <w:tcPr>
            <w:tcW w:w="1058" w:type="dxa"/>
            <w:hideMark/>
          </w:tcPr>
          <w:p w14:paraId="21EA95E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3F84E35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6812F53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and reduced appetite</w:t>
            </w:r>
          </w:p>
        </w:tc>
        <w:tc>
          <w:tcPr>
            <w:tcW w:w="1985" w:type="dxa"/>
            <w:hideMark/>
          </w:tcPr>
          <w:p w14:paraId="3A574DE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229umol/l; Hypocomplementaemia; CT: diffusely enlarged kidneys; Renal biopsy: TIN (IgG4+ &gt;50/hpf); serum IgG4 16.7g/l</w:t>
            </w:r>
          </w:p>
        </w:tc>
        <w:tc>
          <w:tcPr>
            <w:tcW w:w="1417" w:type="dxa"/>
            <w:hideMark/>
          </w:tcPr>
          <w:p w14:paraId="42544C7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60mg/day tapering to off</w:t>
            </w:r>
          </w:p>
        </w:tc>
        <w:tc>
          <w:tcPr>
            <w:tcW w:w="1418" w:type="dxa"/>
            <w:hideMark/>
          </w:tcPr>
          <w:p w14:paraId="370752B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Recovery of creatinine to normal range</w:t>
            </w:r>
          </w:p>
        </w:tc>
        <w:tc>
          <w:tcPr>
            <w:tcW w:w="3402" w:type="dxa"/>
            <w:hideMark/>
          </w:tcPr>
          <w:p w14:paraId="2EFE1C1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and hepatobiliary relapse off treatment. Treated (empiric) with further prednisolone 60mg/day and taper, and MMF</w:t>
            </w:r>
          </w:p>
        </w:tc>
        <w:tc>
          <w:tcPr>
            <w:tcW w:w="1417" w:type="dxa"/>
            <w:hideMark/>
          </w:tcPr>
          <w:p w14:paraId="65895D4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Complete resolution, GFR &gt; 60ml/min</w:t>
            </w:r>
          </w:p>
        </w:tc>
        <w:tc>
          <w:tcPr>
            <w:tcW w:w="1418" w:type="dxa"/>
            <w:hideMark/>
          </w:tcPr>
          <w:p w14:paraId="61CB3C7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0D445381" w14:textId="77777777" w:rsidTr="004376C6">
        <w:trPr>
          <w:trHeight w:val="1500"/>
        </w:trPr>
        <w:tc>
          <w:tcPr>
            <w:tcW w:w="992" w:type="dxa"/>
            <w:hideMark/>
          </w:tcPr>
          <w:p w14:paraId="3B3E606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3</w:t>
            </w:r>
          </w:p>
        </w:tc>
        <w:tc>
          <w:tcPr>
            <w:tcW w:w="644" w:type="dxa"/>
            <w:hideMark/>
          </w:tcPr>
          <w:p w14:paraId="63065C8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72M</w:t>
            </w:r>
          </w:p>
        </w:tc>
        <w:tc>
          <w:tcPr>
            <w:tcW w:w="1058" w:type="dxa"/>
            <w:hideMark/>
          </w:tcPr>
          <w:p w14:paraId="0618E84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0493FD4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3C69696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Jaundice (5 years prior to renal diagnosis)</w:t>
            </w:r>
          </w:p>
        </w:tc>
        <w:tc>
          <w:tcPr>
            <w:tcW w:w="1985" w:type="dxa"/>
            <w:hideMark/>
          </w:tcPr>
          <w:p w14:paraId="32FEA7D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Serum IgG4 elevated and imaging consistent with AIP</w:t>
            </w:r>
          </w:p>
        </w:tc>
        <w:tc>
          <w:tcPr>
            <w:tcW w:w="1417" w:type="dxa"/>
            <w:hideMark/>
          </w:tcPr>
          <w:p w14:paraId="6E796E6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40mg/day tapering to off</w:t>
            </w:r>
          </w:p>
        </w:tc>
        <w:tc>
          <w:tcPr>
            <w:tcW w:w="1418" w:type="dxa"/>
            <w:hideMark/>
          </w:tcPr>
          <w:p w14:paraId="438DE91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Full recovery of liver function</w:t>
            </w:r>
          </w:p>
        </w:tc>
        <w:tc>
          <w:tcPr>
            <w:tcW w:w="3402" w:type="dxa"/>
            <w:hideMark/>
          </w:tcPr>
          <w:p w14:paraId="3635139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Systemic upset (off treatment) 5 years after initial presentation. Serum IgG4 6.3g/l. Creatinine 208umol/l. Renal biopsy: scanty LPC infiltrate and advanced fibrosis. Treated with prednisolone 40mg/day weaned to </w:t>
            </w:r>
            <w:r w:rsidRPr="004376C6">
              <w:rPr>
                <w:rFonts w:asciiTheme="majorHAnsi" w:hAnsiTheme="majorHAnsi"/>
                <w:sz w:val="20"/>
                <w:szCs w:val="20"/>
              </w:rPr>
              <w:lastRenderedPageBreak/>
              <w:t>5mg/day and MMF</w:t>
            </w:r>
          </w:p>
        </w:tc>
        <w:tc>
          <w:tcPr>
            <w:tcW w:w="1417" w:type="dxa"/>
            <w:hideMark/>
          </w:tcPr>
          <w:p w14:paraId="2D3E679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 xml:space="preserve">Partial recovery of renal function (latest creatinine 158umol/l). </w:t>
            </w:r>
            <w:r w:rsidRPr="004376C6">
              <w:rPr>
                <w:rFonts w:asciiTheme="majorHAnsi" w:hAnsiTheme="majorHAnsi"/>
                <w:sz w:val="20"/>
                <w:szCs w:val="20"/>
              </w:rPr>
              <w:lastRenderedPageBreak/>
              <w:t>BCC of face removed.</w:t>
            </w:r>
          </w:p>
        </w:tc>
        <w:tc>
          <w:tcPr>
            <w:tcW w:w="1418" w:type="dxa"/>
            <w:hideMark/>
          </w:tcPr>
          <w:p w14:paraId="4E18175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 xml:space="preserve">Fulfils HISORt criteria for AIP (NB. renal biopsy demonstrating advanced </w:t>
            </w:r>
            <w:r w:rsidRPr="004376C6">
              <w:rPr>
                <w:rFonts w:asciiTheme="majorHAnsi" w:hAnsiTheme="majorHAnsi"/>
                <w:sz w:val="20"/>
                <w:szCs w:val="20"/>
              </w:rPr>
              <w:lastRenderedPageBreak/>
              <w:t>fibrosis and not fulfilling Raissian criteria for TIN)</w:t>
            </w:r>
          </w:p>
        </w:tc>
      </w:tr>
      <w:tr w:rsidR="004376C6" w:rsidRPr="004376C6" w14:paraId="0B94A1CF" w14:textId="77777777" w:rsidTr="004376C6">
        <w:trPr>
          <w:trHeight w:val="3600"/>
        </w:trPr>
        <w:tc>
          <w:tcPr>
            <w:tcW w:w="992" w:type="dxa"/>
            <w:hideMark/>
          </w:tcPr>
          <w:p w14:paraId="114428C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4</w:t>
            </w:r>
          </w:p>
        </w:tc>
        <w:tc>
          <w:tcPr>
            <w:tcW w:w="644" w:type="dxa"/>
            <w:hideMark/>
          </w:tcPr>
          <w:p w14:paraId="7EDBF9A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70M</w:t>
            </w:r>
          </w:p>
        </w:tc>
        <w:tc>
          <w:tcPr>
            <w:tcW w:w="1058" w:type="dxa"/>
            <w:hideMark/>
          </w:tcPr>
          <w:p w14:paraId="58058CC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67F78E8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RA</w:t>
            </w:r>
          </w:p>
        </w:tc>
        <w:tc>
          <w:tcPr>
            <w:tcW w:w="1417" w:type="dxa"/>
            <w:hideMark/>
          </w:tcPr>
          <w:p w14:paraId="1F23CD2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Jaundice and abdominal pain</w:t>
            </w:r>
          </w:p>
        </w:tc>
        <w:tc>
          <w:tcPr>
            <w:tcW w:w="1985" w:type="dxa"/>
            <w:hideMark/>
          </w:tcPr>
          <w:p w14:paraId="3B8116A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CT: bulky</w:t>
            </w:r>
            <w:r>
              <w:rPr>
                <w:rFonts w:asciiTheme="majorHAnsi" w:hAnsiTheme="majorHAnsi"/>
                <w:sz w:val="20"/>
                <w:szCs w:val="20"/>
              </w:rPr>
              <w:t xml:space="preserve"> pancreatic head, bilateral low-</w:t>
            </w:r>
            <w:r w:rsidRPr="004376C6">
              <w:rPr>
                <w:rFonts w:asciiTheme="majorHAnsi" w:hAnsiTheme="majorHAnsi"/>
                <w:sz w:val="20"/>
                <w:szCs w:val="20"/>
              </w:rPr>
              <w:t>density renal lesions, hilar lymphadenopathy; ERCP: biliary disease - stent; Pancreatic biopsy consistent with IgG4-RD; Creatinine 132 umol/l initially. Treated with prednisolone high dose weaned to 20mg. Progressive rise in creatinine despite steroid treatment to 231umol/l. Renal biopsy: TIN with &gt; 10 IgG4+ cells/hpf</w:t>
            </w:r>
          </w:p>
        </w:tc>
        <w:tc>
          <w:tcPr>
            <w:tcW w:w="1417" w:type="dxa"/>
            <w:hideMark/>
          </w:tcPr>
          <w:p w14:paraId="624F9A5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increased to 30mg, weaned, azathioprine 100mg added</w:t>
            </w:r>
          </w:p>
        </w:tc>
        <w:tc>
          <w:tcPr>
            <w:tcW w:w="1418" w:type="dxa"/>
            <w:hideMark/>
          </w:tcPr>
          <w:p w14:paraId="22E14EA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of kidney function to creatinine 162umol/l</w:t>
            </w:r>
          </w:p>
        </w:tc>
        <w:tc>
          <w:tcPr>
            <w:tcW w:w="3402" w:type="dxa"/>
            <w:hideMark/>
          </w:tcPr>
          <w:p w14:paraId="389436D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Further deterioration in renal function on prednisolone 5mg and azathioprine 100mg, associated with hypercalcaemia and persistent hilar lymphadenopathy (coexistent diagnosis of sarcoid considered). Immunosuppresion escalated: prednisolone to 30mg, weaned to off, and azathioprine to 150mg. Some recovery in renal function, but then further deterioration in the setting of admission with pneumonia and sepsis. Required renal replacement on ITU for AKI. Azathioprine stopped temporarily and reintroduce at 25mg/day.</w:t>
            </w:r>
          </w:p>
        </w:tc>
        <w:tc>
          <w:tcPr>
            <w:tcW w:w="1417" w:type="dxa"/>
            <w:hideMark/>
          </w:tcPr>
          <w:p w14:paraId="2908907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(renal replacement independent). Latest creatinine 308umol/l</w:t>
            </w:r>
          </w:p>
        </w:tc>
        <w:tc>
          <w:tcPr>
            <w:tcW w:w="1418" w:type="dxa"/>
            <w:hideMark/>
          </w:tcPr>
          <w:p w14:paraId="489B5EE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 and HISORt criteria for AIP</w:t>
            </w:r>
          </w:p>
        </w:tc>
      </w:tr>
      <w:tr w:rsidR="004376C6" w:rsidRPr="004376C6" w14:paraId="06A4C89B" w14:textId="77777777" w:rsidTr="004376C6">
        <w:trPr>
          <w:trHeight w:val="1200"/>
        </w:trPr>
        <w:tc>
          <w:tcPr>
            <w:tcW w:w="992" w:type="dxa"/>
            <w:hideMark/>
          </w:tcPr>
          <w:p w14:paraId="6010262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w:t>
            </w:r>
          </w:p>
        </w:tc>
        <w:tc>
          <w:tcPr>
            <w:tcW w:w="644" w:type="dxa"/>
            <w:hideMark/>
          </w:tcPr>
          <w:p w14:paraId="6694FA4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66M</w:t>
            </w:r>
          </w:p>
        </w:tc>
        <w:tc>
          <w:tcPr>
            <w:tcW w:w="1058" w:type="dxa"/>
            <w:hideMark/>
          </w:tcPr>
          <w:p w14:paraId="7C52CB5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RPF</w:t>
            </w:r>
          </w:p>
        </w:tc>
        <w:tc>
          <w:tcPr>
            <w:tcW w:w="992" w:type="dxa"/>
            <w:hideMark/>
          </w:tcPr>
          <w:p w14:paraId="0F4F960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 IHD, Raynauds</w:t>
            </w:r>
          </w:p>
        </w:tc>
        <w:tc>
          <w:tcPr>
            <w:tcW w:w="1417" w:type="dxa"/>
            <w:hideMark/>
          </w:tcPr>
          <w:p w14:paraId="7B3A96A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Fatigue, diarrhoea, submandibular swelling</w:t>
            </w:r>
          </w:p>
        </w:tc>
        <w:tc>
          <w:tcPr>
            <w:tcW w:w="1985" w:type="dxa"/>
            <w:hideMark/>
          </w:tcPr>
          <w:p w14:paraId="11B178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OGD: NAD; CT abdomen: retroperitoneal lymphadenopathy and enlarged kidneys; Lymph node </w:t>
            </w:r>
            <w:r w:rsidRPr="004376C6">
              <w:rPr>
                <w:rFonts w:asciiTheme="majorHAnsi" w:hAnsiTheme="majorHAnsi"/>
                <w:sz w:val="20"/>
                <w:szCs w:val="20"/>
              </w:rPr>
              <w:lastRenderedPageBreak/>
              <w:t>biopsy: reactive; deterioration in renal function over 2 years, creatinine 102 -&gt; 234umol/l;  serum igG4 2.07g/l; Renal biopsy: TIN with &gt; 10 IgG4+ cells/hpf (advanced fibrosis)</w:t>
            </w:r>
          </w:p>
        </w:tc>
        <w:tc>
          <w:tcPr>
            <w:tcW w:w="1417" w:type="dxa"/>
            <w:hideMark/>
          </w:tcPr>
          <w:p w14:paraId="6064E00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Prednisolone 40mg/day weaned over 15 months</w:t>
            </w:r>
          </w:p>
        </w:tc>
        <w:tc>
          <w:tcPr>
            <w:tcW w:w="1418" w:type="dxa"/>
            <w:hideMark/>
          </w:tcPr>
          <w:p w14:paraId="18F474B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of renal function</w:t>
            </w:r>
          </w:p>
        </w:tc>
        <w:tc>
          <w:tcPr>
            <w:tcW w:w="3402" w:type="dxa"/>
            <w:hideMark/>
          </w:tcPr>
          <w:p w14:paraId="752E857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Renal and biliary relapse whilst on weaning steroid. Azathioprine added as steroid sparing agent. Not tolerated (recurrent URTI and nausea). Switched to MMF. </w:t>
            </w:r>
          </w:p>
        </w:tc>
        <w:tc>
          <w:tcPr>
            <w:tcW w:w="1417" w:type="dxa"/>
            <w:hideMark/>
          </w:tcPr>
          <w:p w14:paraId="14C22EA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Latest creatinine 167umol/l</w:t>
            </w:r>
          </w:p>
        </w:tc>
        <w:tc>
          <w:tcPr>
            <w:tcW w:w="1418" w:type="dxa"/>
            <w:hideMark/>
          </w:tcPr>
          <w:p w14:paraId="78844DA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44417F58" w14:textId="77777777" w:rsidTr="004376C6">
        <w:trPr>
          <w:trHeight w:val="900"/>
        </w:trPr>
        <w:tc>
          <w:tcPr>
            <w:tcW w:w="992" w:type="dxa"/>
            <w:hideMark/>
          </w:tcPr>
          <w:p w14:paraId="7AB0A55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w:t>
            </w:r>
          </w:p>
        </w:tc>
        <w:tc>
          <w:tcPr>
            <w:tcW w:w="644" w:type="dxa"/>
            <w:hideMark/>
          </w:tcPr>
          <w:p w14:paraId="65C4F6C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63M</w:t>
            </w:r>
          </w:p>
        </w:tc>
        <w:tc>
          <w:tcPr>
            <w:tcW w:w="1058" w:type="dxa"/>
            <w:hideMark/>
          </w:tcPr>
          <w:p w14:paraId="503C961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3F571A7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Hypothroidism</w:t>
            </w:r>
          </w:p>
        </w:tc>
        <w:tc>
          <w:tcPr>
            <w:tcW w:w="1417" w:type="dxa"/>
            <w:hideMark/>
          </w:tcPr>
          <w:p w14:paraId="0B9E475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and diarrhoea</w:t>
            </w:r>
          </w:p>
        </w:tc>
        <w:tc>
          <w:tcPr>
            <w:tcW w:w="1985" w:type="dxa"/>
            <w:hideMark/>
          </w:tcPr>
          <w:p w14:paraId="5223390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AKI with creatinine 493umol/l on admission; normal kidneys on imaging; serum IgG4 2.82; Renal biopsy: TIN (initially thought to be PPI induced) but subsequent IgG4+ staining &gt; 10 cells/hpf</w:t>
            </w:r>
          </w:p>
        </w:tc>
        <w:tc>
          <w:tcPr>
            <w:tcW w:w="1417" w:type="dxa"/>
            <w:hideMark/>
          </w:tcPr>
          <w:p w14:paraId="2C4FC7B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40mg/day weaned over 8 months</w:t>
            </w:r>
          </w:p>
        </w:tc>
        <w:tc>
          <w:tcPr>
            <w:tcW w:w="1418" w:type="dxa"/>
            <w:hideMark/>
          </w:tcPr>
          <w:p w14:paraId="0BAE83B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Full recovery of renal function</w:t>
            </w:r>
          </w:p>
        </w:tc>
        <w:tc>
          <w:tcPr>
            <w:tcW w:w="3402" w:type="dxa"/>
            <w:hideMark/>
          </w:tcPr>
          <w:p w14:paraId="40FFC61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No relapse</w:t>
            </w:r>
          </w:p>
        </w:tc>
        <w:tc>
          <w:tcPr>
            <w:tcW w:w="1417" w:type="dxa"/>
            <w:hideMark/>
          </w:tcPr>
          <w:p w14:paraId="2F5F4C8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106umol/l. Serum IgG4 within normal range.</w:t>
            </w:r>
          </w:p>
        </w:tc>
        <w:tc>
          <w:tcPr>
            <w:tcW w:w="1418" w:type="dxa"/>
            <w:hideMark/>
          </w:tcPr>
          <w:p w14:paraId="7608A22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5F1BF97F" w14:textId="77777777" w:rsidTr="004376C6">
        <w:trPr>
          <w:trHeight w:val="1800"/>
        </w:trPr>
        <w:tc>
          <w:tcPr>
            <w:tcW w:w="992" w:type="dxa"/>
            <w:hideMark/>
          </w:tcPr>
          <w:p w14:paraId="1FBF30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w:t>
            </w:r>
          </w:p>
        </w:tc>
        <w:tc>
          <w:tcPr>
            <w:tcW w:w="644" w:type="dxa"/>
            <w:hideMark/>
          </w:tcPr>
          <w:p w14:paraId="04B0CCA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34M</w:t>
            </w:r>
          </w:p>
        </w:tc>
        <w:tc>
          <w:tcPr>
            <w:tcW w:w="1058" w:type="dxa"/>
            <w:hideMark/>
          </w:tcPr>
          <w:p w14:paraId="0DA8692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10D6DD6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1DF78E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Systemic upset and jaundice</w:t>
            </w:r>
          </w:p>
        </w:tc>
        <w:tc>
          <w:tcPr>
            <w:tcW w:w="1985" w:type="dxa"/>
            <w:hideMark/>
          </w:tcPr>
          <w:p w14:paraId="3D1F002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MRI: bulky pancreatic head, multiple lesions within kidneys; creatinine 120umol/l; serum IgG4 4.42g/l</w:t>
            </w:r>
          </w:p>
        </w:tc>
        <w:tc>
          <w:tcPr>
            <w:tcW w:w="1417" w:type="dxa"/>
            <w:hideMark/>
          </w:tcPr>
          <w:p w14:paraId="69559FD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Empirically treated with prednisolone 30mg weaned over 8 months</w:t>
            </w:r>
          </w:p>
        </w:tc>
        <w:tc>
          <w:tcPr>
            <w:tcW w:w="1418" w:type="dxa"/>
            <w:hideMark/>
          </w:tcPr>
          <w:p w14:paraId="14E327B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improved to 85umol/l</w:t>
            </w:r>
          </w:p>
        </w:tc>
        <w:tc>
          <w:tcPr>
            <w:tcW w:w="3402" w:type="dxa"/>
            <w:hideMark/>
          </w:tcPr>
          <w:p w14:paraId="6976B0E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Relapse off steroids with systemic symptoms and increase in size of renal masses. Creatinine 106umol/l. Renal biopsy: TIN with IgG4+ &gt;10/hpf. Prednisolone 30,g/day restarted and steroid sparing agent added (intolerant of azathioprine, so maintained MMF)</w:t>
            </w:r>
          </w:p>
        </w:tc>
        <w:tc>
          <w:tcPr>
            <w:tcW w:w="1417" w:type="dxa"/>
            <w:hideMark/>
          </w:tcPr>
          <w:p w14:paraId="096D749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Stable creatinine. Latest 115umol/l. </w:t>
            </w:r>
          </w:p>
        </w:tc>
        <w:tc>
          <w:tcPr>
            <w:tcW w:w="1418" w:type="dxa"/>
            <w:hideMark/>
          </w:tcPr>
          <w:p w14:paraId="471DD90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7F859F22" w14:textId="77777777" w:rsidTr="004376C6">
        <w:trPr>
          <w:trHeight w:val="1200"/>
        </w:trPr>
        <w:tc>
          <w:tcPr>
            <w:tcW w:w="992" w:type="dxa"/>
            <w:hideMark/>
          </w:tcPr>
          <w:p w14:paraId="4F3F651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8</w:t>
            </w:r>
          </w:p>
        </w:tc>
        <w:tc>
          <w:tcPr>
            <w:tcW w:w="644" w:type="dxa"/>
            <w:hideMark/>
          </w:tcPr>
          <w:p w14:paraId="4E14EE2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69M</w:t>
            </w:r>
          </w:p>
        </w:tc>
        <w:tc>
          <w:tcPr>
            <w:tcW w:w="1058" w:type="dxa"/>
            <w:hideMark/>
          </w:tcPr>
          <w:p w14:paraId="14022C9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3276249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 CVA, eczema</w:t>
            </w:r>
          </w:p>
        </w:tc>
        <w:tc>
          <w:tcPr>
            <w:tcW w:w="1417" w:type="dxa"/>
            <w:hideMark/>
          </w:tcPr>
          <w:p w14:paraId="7967102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Fatigue, breathlessness</w:t>
            </w:r>
          </w:p>
        </w:tc>
        <w:tc>
          <w:tcPr>
            <w:tcW w:w="1985" w:type="dxa"/>
            <w:hideMark/>
          </w:tcPr>
          <w:p w14:paraId="01E434D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Creatinine 283umol/l; urine dipstick NAD; Renal USS: cortical cysts only; serum IgG4 1.62g/l; Renal biopsy: </w:t>
            </w:r>
            <w:r w:rsidRPr="004376C6">
              <w:rPr>
                <w:rFonts w:asciiTheme="majorHAnsi" w:hAnsiTheme="majorHAnsi"/>
                <w:sz w:val="20"/>
                <w:szCs w:val="20"/>
              </w:rPr>
              <w:lastRenderedPageBreak/>
              <w:t>TIN with IgG4+ cells &gt;10/hpf</w:t>
            </w:r>
          </w:p>
        </w:tc>
        <w:tc>
          <w:tcPr>
            <w:tcW w:w="1417" w:type="dxa"/>
            <w:hideMark/>
          </w:tcPr>
          <w:p w14:paraId="2ACCC3D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Prednisolone high dose</w:t>
            </w:r>
          </w:p>
        </w:tc>
        <w:tc>
          <w:tcPr>
            <w:tcW w:w="1418" w:type="dxa"/>
            <w:hideMark/>
          </w:tcPr>
          <w:p w14:paraId="0C82333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response in creatinine</w:t>
            </w:r>
          </w:p>
        </w:tc>
        <w:tc>
          <w:tcPr>
            <w:tcW w:w="3402" w:type="dxa"/>
            <w:hideMark/>
          </w:tcPr>
          <w:p w14:paraId="79F3146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Unable to wean completely off steroid due to worseing fatigue and breatlessness and remains on low dose after 32 months. Plans to start steroid sparing agent.</w:t>
            </w:r>
          </w:p>
        </w:tc>
        <w:tc>
          <w:tcPr>
            <w:tcW w:w="1417" w:type="dxa"/>
            <w:hideMark/>
          </w:tcPr>
          <w:p w14:paraId="7D637ED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166umol/l.</w:t>
            </w:r>
          </w:p>
        </w:tc>
        <w:tc>
          <w:tcPr>
            <w:tcW w:w="1418" w:type="dxa"/>
            <w:hideMark/>
          </w:tcPr>
          <w:p w14:paraId="6D054DC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536E0E5E" w14:textId="77777777" w:rsidTr="004376C6">
        <w:trPr>
          <w:trHeight w:val="2700"/>
        </w:trPr>
        <w:tc>
          <w:tcPr>
            <w:tcW w:w="992" w:type="dxa"/>
            <w:hideMark/>
          </w:tcPr>
          <w:p w14:paraId="4436E57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9</w:t>
            </w:r>
          </w:p>
        </w:tc>
        <w:tc>
          <w:tcPr>
            <w:tcW w:w="644" w:type="dxa"/>
            <w:hideMark/>
          </w:tcPr>
          <w:p w14:paraId="090D174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55M</w:t>
            </w:r>
          </w:p>
        </w:tc>
        <w:tc>
          <w:tcPr>
            <w:tcW w:w="1058" w:type="dxa"/>
            <w:hideMark/>
          </w:tcPr>
          <w:p w14:paraId="56423EC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46703A0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HTN, Psoriasis</w:t>
            </w:r>
          </w:p>
        </w:tc>
        <w:tc>
          <w:tcPr>
            <w:tcW w:w="1417" w:type="dxa"/>
            <w:hideMark/>
          </w:tcPr>
          <w:p w14:paraId="5A6F0C8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Jaundice</w:t>
            </w:r>
          </w:p>
        </w:tc>
        <w:tc>
          <w:tcPr>
            <w:tcW w:w="1985" w:type="dxa"/>
            <w:hideMark/>
          </w:tcPr>
          <w:p w14:paraId="7140D67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Imaging consistent with AIP and treated with prednisolone 30mg/day weaned to off. Subsequent cholecystitis and histology from cholecystectomy demonstrated marked IgG4+ plasma cell infiltration. Off steroids, renal function declined to creatinine 120umol/l. Multiple low density lesions on CT. Empiric treatment with prednisolone 40mg/day weaned to off. Creatinine settled to 100umol/l. Further deterioration in creatinine to 212umol/l off steroids. Moderate proteinuria and hypocomplementaemia at this stage. </w:t>
            </w:r>
            <w:r w:rsidRPr="004376C6">
              <w:rPr>
                <w:rFonts w:asciiTheme="majorHAnsi" w:hAnsiTheme="majorHAnsi"/>
                <w:sz w:val="20"/>
                <w:szCs w:val="20"/>
              </w:rPr>
              <w:lastRenderedPageBreak/>
              <w:t xml:space="preserve">Elevated serum IgG4. </w:t>
            </w:r>
          </w:p>
        </w:tc>
        <w:tc>
          <w:tcPr>
            <w:tcW w:w="1417" w:type="dxa"/>
            <w:hideMark/>
          </w:tcPr>
          <w:p w14:paraId="5F7130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Prednisolone restarted at 20mg/day and azathioprine added.</w:t>
            </w:r>
          </w:p>
        </w:tc>
        <w:tc>
          <w:tcPr>
            <w:tcW w:w="1418" w:type="dxa"/>
            <w:hideMark/>
          </w:tcPr>
          <w:p w14:paraId="145AEC3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stabilised to 150umol/l</w:t>
            </w:r>
          </w:p>
        </w:tc>
        <w:tc>
          <w:tcPr>
            <w:tcW w:w="3402" w:type="dxa"/>
            <w:hideMark/>
          </w:tcPr>
          <w:p w14:paraId="7F2492B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Severe desquamating rash, thought secondary to azathioprine, which was stopped. Further AKI on CKD thereafter in the setting of acute hepatitis E infection (maximum creatinine 228umol/l). Response to ribavarin. Maintained on prednisolone 5mg/day since.</w:t>
            </w:r>
          </w:p>
        </w:tc>
        <w:tc>
          <w:tcPr>
            <w:tcW w:w="1417" w:type="dxa"/>
            <w:hideMark/>
          </w:tcPr>
          <w:p w14:paraId="391D015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in renal function with latest creatinine 138umol/l</w:t>
            </w:r>
          </w:p>
        </w:tc>
        <w:tc>
          <w:tcPr>
            <w:tcW w:w="1418" w:type="dxa"/>
            <w:hideMark/>
          </w:tcPr>
          <w:p w14:paraId="28C973D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65BBA761" w14:textId="77777777" w:rsidTr="004376C6">
        <w:trPr>
          <w:trHeight w:val="3000"/>
        </w:trPr>
        <w:tc>
          <w:tcPr>
            <w:tcW w:w="992" w:type="dxa"/>
            <w:hideMark/>
          </w:tcPr>
          <w:p w14:paraId="402A116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10</w:t>
            </w:r>
          </w:p>
        </w:tc>
        <w:tc>
          <w:tcPr>
            <w:tcW w:w="644" w:type="dxa"/>
            <w:hideMark/>
          </w:tcPr>
          <w:p w14:paraId="28E978E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52M</w:t>
            </w:r>
          </w:p>
        </w:tc>
        <w:tc>
          <w:tcPr>
            <w:tcW w:w="1058" w:type="dxa"/>
            <w:hideMark/>
          </w:tcPr>
          <w:p w14:paraId="1FD0E8E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2C83A05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w:t>
            </w:r>
          </w:p>
        </w:tc>
        <w:tc>
          <w:tcPr>
            <w:tcW w:w="1417" w:type="dxa"/>
            <w:hideMark/>
          </w:tcPr>
          <w:p w14:paraId="50ABDD5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and jaundice</w:t>
            </w:r>
          </w:p>
        </w:tc>
        <w:tc>
          <w:tcPr>
            <w:tcW w:w="1985" w:type="dxa"/>
            <w:hideMark/>
          </w:tcPr>
          <w:p w14:paraId="6C57060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Serum IgG4 2.77g/l. CT: bulky pancreatic head and CBD stricture. ERCP: stent and ampullary biopsy consistent with IgG4-RD. Treated with prednisolone 40mg daily, weaned to off. Good clinical and radiological response. Further relapse x2 (both off treatment). Initially HPB (pancreatic oedema, cholangiopathy and deranged liver enzyems) - responded to steroids (prednisolone 40mg </w:t>
            </w:r>
            <w:r w:rsidRPr="004376C6">
              <w:rPr>
                <w:rFonts w:asciiTheme="majorHAnsi" w:hAnsiTheme="majorHAnsi"/>
                <w:sz w:val="20"/>
                <w:szCs w:val="20"/>
              </w:rPr>
              <w:lastRenderedPageBreak/>
              <w:t>weaned to off). Then progressive deterioration in renal function with creatinine up to 160umol/l. Associated with submandibular swelling. Consumed C3. Renal imaging demonstrated enlarged kidneys. Renal biopsy: IgG4+ TIN. Also evidence of previous membranous nephropathy.</w:t>
            </w:r>
          </w:p>
        </w:tc>
        <w:tc>
          <w:tcPr>
            <w:tcW w:w="1417" w:type="dxa"/>
            <w:hideMark/>
          </w:tcPr>
          <w:p w14:paraId="618E456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Treated with prednsolone 40mg weaned to &lt;5mg, and azathioprine 150mg/day</w:t>
            </w:r>
          </w:p>
        </w:tc>
        <w:tc>
          <w:tcPr>
            <w:tcW w:w="1418" w:type="dxa"/>
            <w:hideMark/>
          </w:tcPr>
          <w:p w14:paraId="2A0A6A8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of renal function</w:t>
            </w:r>
          </w:p>
        </w:tc>
        <w:tc>
          <w:tcPr>
            <w:tcW w:w="3402" w:type="dxa"/>
            <w:hideMark/>
          </w:tcPr>
          <w:p w14:paraId="6CA651A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No further relapse after introduction of azathioprine</w:t>
            </w:r>
          </w:p>
        </w:tc>
        <w:tc>
          <w:tcPr>
            <w:tcW w:w="1417" w:type="dxa"/>
            <w:hideMark/>
          </w:tcPr>
          <w:p w14:paraId="43984B5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Partial recovery of renal function. Latest creatinine 125umol/l. Maintained on Prenisolone 2mg/day and azathioprine 150mg/day</w:t>
            </w:r>
          </w:p>
        </w:tc>
        <w:tc>
          <w:tcPr>
            <w:tcW w:w="1418" w:type="dxa"/>
            <w:hideMark/>
          </w:tcPr>
          <w:p w14:paraId="44900FD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 and HISORt criteria for AIP</w:t>
            </w:r>
          </w:p>
        </w:tc>
      </w:tr>
      <w:tr w:rsidR="004376C6" w:rsidRPr="004376C6" w14:paraId="7F70180D" w14:textId="77777777" w:rsidTr="004376C6">
        <w:trPr>
          <w:trHeight w:val="1500"/>
        </w:trPr>
        <w:tc>
          <w:tcPr>
            <w:tcW w:w="992" w:type="dxa"/>
            <w:hideMark/>
          </w:tcPr>
          <w:p w14:paraId="6B11280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11</w:t>
            </w:r>
          </w:p>
        </w:tc>
        <w:tc>
          <w:tcPr>
            <w:tcW w:w="644" w:type="dxa"/>
            <w:hideMark/>
          </w:tcPr>
          <w:p w14:paraId="0C387A3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42M</w:t>
            </w:r>
          </w:p>
        </w:tc>
        <w:tc>
          <w:tcPr>
            <w:tcW w:w="1058" w:type="dxa"/>
            <w:hideMark/>
          </w:tcPr>
          <w:p w14:paraId="6DB47CB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4022882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07CDEED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Fatigue, abdominal cramps and bloating</w:t>
            </w:r>
          </w:p>
        </w:tc>
        <w:tc>
          <w:tcPr>
            <w:tcW w:w="1985" w:type="dxa"/>
            <w:hideMark/>
          </w:tcPr>
          <w:p w14:paraId="0250DAE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Deranged liver function tests. MRI: cholangiopathy. Serum IgG4 12g/l. Liver biopsy consistent with IgG4-RD (20 IgG4+ cells/hpf). No immunosuppressive treatment initially (patient choice). 3 years later, repeat imaging demonstrated new multiple low density lesions in kidneys. </w:t>
            </w:r>
          </w:p>
        </w:tc>
        <w:tc>
          <w:tcPr>
            <w:tcW w:w="1417" w:type="dxa"/>
            <w:hideMark/>
          </w:tcPr>
          <w:p w14:paraId="72EA316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 but tapered quicly to 5mg/day as intolerance</w:t>
            </w:r>
          </w:p>
        </w:tc>
        <w:tc>
          <w:tcPr>
            <w:tcW w:w="1418" w:type="dxa"/>
            <w:hideMark/>
          </w:tcPr>
          <w:p w14:paraId="1D76D8D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Improvement in biliary lesions on serial imaging</w:t>
            </w:r>
          </w:p>
        </w:tc>
        <w:tc>
          <w:tcPr>
            <w:tcW w:w="3402" w:type="dxa"/>
            <w:hideMark/>
          </w:tcPr>
          <w:p w14:paraId="7369DAD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On 5mg prednisolone, progressive creatinine to 154umol/l.</w:t>
            </w:r>
          </w:p>
        </w:tc>
        <w:tc>
          <w:tcPr>
            <w:tcW w:w="1417" w:type="dxa"/>
            <w:hideMark/>
          </w:tcPr>
          <w:p w14:paraId="3EFE4EE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Awaiting treatment decision re: progressive creatinine</w:t>
            </w:r>
          </w:p>
        </w:tc>
        <w:tc>
          <w:tcPr>
            <w:tcW w:w="1418" w:type="dxa"/>
            <w:hideMark/>
          </w:tcPr>
          <w:p w14:paraId="3D263FF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liver) for IgG4-RD</w:t>
            </w:r>
          </w:p>
        </w:tc>
      </w:tr>
      <w:tr w:rsidR="004376C6" w:rsidRPr="004376C6" w14:paraId="05721A4C" w14:textId="77777777" w:rsidTr="004376C6">
        <w:trPr>
          <w:trHeight w:val="1200"/>
        </w:trPr>
        <w:tc>
          <w:tcPr>
            <w:tcW w:w="992" w:type="dxa"/>
            <w:hideMark/>
          </w:tcPr>
          <w:p w14:paraId="0A57B59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12</w:t>
            </w:r>
          </w:p>
        </w:tc>
        <w:tc>
          <w:tcPr>
            <w:tcW w:w="644" w:type="dxa"/>
            <w:hideMark/>
          </w:tcPr>
          <w:p w14:paraId="61DD457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54M</w:t>
            </w:r>
          </w:p>
        </w:tc>
        <w:tc>
          <w:tcPr>
            <w:tcW w:w="1058" w:type="dxa"/>
            <w:hideMark/>
          </w:tcPr>
          <w:p w14:paraId="00BF564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475EA0E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psoriatic arthritis</w:t>
            </w:r>
          </w:p>
        </w:tc>
        <w:tc>
          <w:tcPr>
            <w:tcW w:w="1417" w:type="dxa"/>
            <w:hideMark/>
          </w:tcPr>
          <w:p w14:paraId="144FFBC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Generalised oedema (nephrotic syndrome)</w:t>
            </w:r>
          </w:p>
        </w:tc>
        <w:tc>
          <w:tcPr>
            <w:tcW w:w="1985" w:type="dxa"/>
            <w:hideMark/>
          </w:tcPr>
          <w:p w14:paraId="5B7B3DF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Albumin 17g/l; significant haemoproteinuria with protein:creatinine 1057mg/mmol; creatinine 163umol/l. CT: thickening gastric antrum, otherwise normal. Renal biopsy: membranous nephropathy with IgG4+ TIN</w:t>
            </w:r>
          </w:p>
        </w:tc>
        <w:tc>
          <w:tcPr>
            <w:tcW w:w="1417" w:type="dxa"/>
            <w:hideMark/>
          </w:tcPr>
          <w:p w14:paraId="2204EE7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60mg/day; diuresis; anticoagulation</w:t>
            </w:r>
          </w:p>
        </w:tc>
        <w:tc>
          <w:tcPr>
            <w:tcW w:w="1418" w:type="dxa"/>
            <w:hideMark/>
          </w:tcPr>
          <w:p w14:paraId="323C4A5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improved to 83umol/l within 3 months; persistent nephrotic syndrome</w:t>
            </w:r>
          </w:p>
        </w:tc>
        <w:tc>
          <w:tcPr>
            <w:tcW w:w="3402" w:type="dxa"/>
            <w:hideMark/>
          </w:tcPr>
          <w:p w14:paraId="4DFD4EB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09C18B2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91umol/l. Latest albumin 18g/l.</w:t>
            </w:r>
          </w:p>
        </w:tc>
        <w:tc>
          <w:tcPr>
            <w:tcW w:w="1418" w:type="dxa"/>
            <w:hideMark/>
          </w:tcPr>
          <w:p w14:paraId="6104851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47F7C25A" w14:textId="77777777" w:rsidTr="004376C6">
        <w:trPr>
          <w:trHeight w:val="1500"/>
        </w:trPr>
        <w:tc>
          <w:tcPr>
            <w:tcW w:w="992" w:type="dxa"/>
            <w:hideMark/>
          </w:tcPr>
          <w:p w14:paraId="05679AC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13</w:t>
            </w:r>
          </w:p>
        </w:tc>
        <w:tc>
          <w:tcPr>
            <w:tcW w:w="644" w:type="dxa"/>
            <w:hideMark/>
          </w:tcPr>
          <w:p w14:paraId="72A9442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50M</w:t>
            </w:r>
          </w:p>
        </w:tc>
        <w:tc>
          <w:tcPr>
            <w:tcW w:w="1058" w:type="dxa"/>
            <w:hideMark/>
          </w:tcPr>
          <w:p w14:paraId="62A80B5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63C808F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Asthma</w:t>
            </w:r>
          </w:p>
        </w:tc>
        <w:tc>
          <w:tcPr>
            <w:tcW w:w="1417" w:type="dxa"/>
            <w:hideMark/>
          </w:tcPr>
          <w:p w14:paraId="0C0C7E9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Parotid swelling </w:t>
            </w:r>
          </w:p>
        </w:tc>
        <w:tc>
          <w:tcPr>
            <w:tcW w:w="1985" w:type="dxa"/>
            <w:hideMark/>
          </w:tcPr>
          <w:p w14:paraId="56621E2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Parotid biopsy: non-diagnostic. CT chest: bilateral parenchymal changes and thoracic lymphadenopathy. Initial working diagnosis sarcoid. Normal serum ACE. Subsequently lacrimal swelling, acute pancreatitis with multiple low density lesions within both kidneys on imaging. Raised serum IgG4 8.75g/l. Creatinine 68umol/l. </w:t>
            </w:r>
          </w:p>
        </w:tc>
        <w:tc>
          <w:tcPr>
            <w:tcW w:w="1417" w:type="dxa"/>
            <w:hideMark/>
          </w:tcPr>
          <w:p w14:paraId="0D2CC00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40mg/day weaned to off over 3 months</w:t>
            </w:r>
          </w:p>
        </w:tc>
        <w:tc>
          <w:tcPr>
            <w:tcW w:w="1418" w:type="dxa"/>
            <w:hideMark/>
          </w:tcPr>
          <w:p w14:paraId="08D0777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No repeat imaging. Renal function stable on steroids</w:t>
            </w:r>
          </w:p>
        </w:tc>
        <w:tc>
          <w:tcPr>
            <w:tcW w:w="3402" w:type="dxa"/>
            <w:hideMark/>
          </w:tcPr>
          <w:p w14:paraId="4082A67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Rise in creatinine to 127umo/l shortly after stopping steroid. Renal uptake on PET CT. Renal biopsy: IgG4+ TIN. Restarted on prednisolone 40mg/day (weaned to off) and MMF 1g/day</w:t>
            </w:r>
          </w:p>
        </w:tc>
        <w:tc>
          <w:tcPr>
            <w:tcW w:w="1417" w:type="dxa"/>
            <w:hideMark/>
          </w:tcPr>
          <w:p w14:paraId="6F3894C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Creatinine improved to 98umol/l. </w:t>
            </w:r>
          </w:p>
        </w:tc>
        <w:tc>
          <w:tcPr>
            <w:tcW w:w="1418" w:type="dxa"/>
            <w:hideMark/>
          </w:tcPr>
          <w:p w14:paraId="68B0213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74B3BD49" w14:textId="77777777" w:rsidTr="004376C6">
        <w:trPr>
          <w:trHeight w:val="1800"/>
        </w:trPr>
        <w:tc>
          <w:tcPr>
            <w:tcW w:w="992" w:type="dxa"/>
            <w:hideMark/>
          </w:tcPr>
          <w:p w14:paraId="06E7E27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14</w:t>
            </w:r>
          </w:p>
        </w:tc>
        <w:tc>
          <w:tcPr>
            <w:tcW w:w="644" w:type="dxa"/>
            <w:hideMark/>
          </w:tcPr>
          <w:p w14:paraId="08E6EA8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67M</w:t>
            </w:r>
          </w:p>
        </w:tc>
        <w:tc>
          <w:tcPr>
            <w:tcW w:w="1058" w:type="dxa"/>
            <w:hideMark/>
          </w:tcPr>
          <w:p w14:paraId="1DC0495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74C936B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IHD,  HTN, unexplained bradycardia</w:t>
            </w:r>
          </w:p>
        </w:tc>
        <w:tc>
          <w:tcPr>
            <w:tcW w:w="1417" w:type="dxa"/>
            <w:hideMark/>
          </w:tcPr>
          <w:p w14:paraId="6645BEB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Asymptomatic decline in renal function</w:t>
            </w:r>
          </w:p>
        </w:tc>
        <w:tc>
          <w:tcPr>
            <w:tcW w:w="1985" w:type="dxa"/>
            <w:hideMark/>
          </w:tcPr>
          <w:p w14:paraId="1CB316A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278umol/l (88umol/l 2 years previously). Urine dip: 3+protein; 1+ blood. USS kidneys: normal. Low C3 and C4 and polyclonal gammopathy. Renal biopsy: IgG4+ TIN. Serum IgG4 2.82 (already on steroid at this point).</w:t>
            </w:r>
          </w:p>
        </w:tc>
        <w:tc>
          <w:tcPr>
            <w:tcW w:w="1417" w:type="dxa"/>
            <w:hideMark/>
          </w:tcPr>
          <w:p w14:paraId="1D77DA4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Prednsiolone 60mg/day weaned to off over 2 years</w:t>
            </w:r>
          </w:p>
        </w:tc>
        <w:tc>
          <w:tcPr>
            <w:tcW w:w="1418" w:type="dxa"/>
            <w:hideMark/>
          </w:tcPr>
          <w:p w14:paraId="19FDD40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Improved renal function </w:t>
            </w:r>
          </w:p>
        </w:tc>
        <w:tc>
          <w:tcPr>
            <w:tcW w:w="3402" w:type="dxa"/>
            <w:hideMark/>
          </w:tcPr>
          <w:p w14:paraId="39BCACA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PET CT: paratracheal LN, also uptake within heart around right coronoary artery. (NB. Patient has unexplained bradycardia)</w:t>
            </w:r>
          </w:p>
        </w:tc>
        <w:tc>
          <w:tcPr>
            <w:tcW w:w="1417" w:type="dxa"/>
            <w:hideMark/>
          </w:tcPr>
          <w:p w14:paraId="163913E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Worsening diabetes on steroid treatment requiring insulin. Developed acute coronoary syndrome (medically managed) ?related to IgG4. Partial response in renal function. Residual CKD stage 3. Latest eGFR 39.</w:t>
            </w:r>
          </w:p>
        </w:tc>
        <w:tc>
          <w:tcPr>
            <w:tcW w:w="1418" w:type="dxa"/>
            <w:hideMark/>
          </w:tcPr>
          <w:p w14:paraId="26BE7C5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7FA2FAD4" w14:textId="77777777" w:rsidTr="004376C6">
        <w:trPr>
          <w:trHeight w:val="1800"/>
        </w:trPr>
        <w:tc>
          <w:tcPr>
            <w:tcW w:w="992" w:type="dxa"/>
            <w:hideMark/>
          </w:tcPr>
          <w:p w14:paraId="2E718A8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15</w:t>
            </w:r>
          </w:p>
        </w:tc>
        <w:tc>
          <w:tcPr>
            <w:tcW w:w="644" w:type="dxa"/>
            <w:hideMark/>
          </w:tcPr>
          <w:p w14:paraId="54DB9A2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32M</w:t>
            </w:r>
          </w:p>
        </w:tc>
        <w:tc>
          <w:tcPr>
            <w:tcW w:w="1058" w:type="dxa"/>
            <w:hideMark/>
          </w:tcPr>
          <w:p w14:paraId="07B4DC5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w:t>
            </w:r>
          </w:p>
        </w:tc>
        <w:tc>
          <w:tcPr>
            <w:tcW w:w="992" w:type="dxa"/>
            <w:hideMark/>
          </w:tcPr>
          <w:p w14:paraId="40752B0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6A0175D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Rash and generalised lymphadenopathy</w:t>
            </w:r>
          </w:p>
        </w:tc>
        <w:tc>
          <w:tcPr>
            <w:tcW w:w="1985" w:type="dxa"/>
            <w:hideMark/>
          </w:tcPr>
          <w:p w14:paraId="5512134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Managed by dermatology initially with working diagnosis of vasculitis. 4 years after intial presentation, became cholestatic and underwent liver biopsy, reported as possible PSC. 5 years after liver presentation, developed </w:t>
            </w:r>
            <w:r w:rsidRPr="004376C6">
              <w:rPr>
                <w:rFonts w:asciiTheme="majorHAnsi" w:hAnsiTheme="majorHAnsi"/>
                <w:sz w:val="20"/>
                <w:szCs w:val="20"/>
              </w:rPr>
              <w:lastRenderedPageBreak/>
              <w:t>progressive renal impairment, with creatinine up to 250umol/l. Serum IgG4 2.95. Renal biopsy: membranous nephropathy and assocaited IgG4+ TIN.</w:t>
            </w:r>
          </w:p>
        </w:tc>
        <w:tc>
          <w:tcPr>
            <w:tcW w:w="1417" w:type="dxa"/>
            <w:hideMark/>
          </w:tcPr>
          <w:p w14:paraId="3179FBF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Prednisolone 40mg weaning to 2.5mg/day over 18 months</w:t>
            </w:r>
          </w:p>
        </w:tc>
        <w:tc>
          <w:tcPr>
            <w:tcW w:w="1418" w:type="dxa"/>
            <w:hideMark/>
          </w:tcPr>
          <w:p w14:paraId="2FC3C13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Improvement in creatinine to 172umol with 1 month</w:t>
            </w:r>
          </w:p>
        </w:tc>
        <w:tc>
          <w:tcPr>
            <w:tcW w:w="3402" w:type="dxa"/>
            <w:hideMark/>
          </w:tcPr>
          <w:p w14:paraId="03D750D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Patient subsequently lost to follow up fr &gt; 1 year. Represented off treatment with systemic illness, lymphadenopathy, and creatinine 675umol/l. Heavy haemoproteinuria. Some imporvement with prednisolone 40mg/day, but persistent advanced CKD.</w:t>
            </w:r>
          </w:p>
        </w:tc>
        <w:tc>
          <w:tcPr>
            <w:tcW w:w="1417" w:type="dxa"/>
            <w:hideMark/>
          </w:tcPr>
          <w:p w14:paraId="7644177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436umol/l</w:t>
            </w:r>
          </w:p>
        </w:tc>
        <w:tc>
          <w:tcPr>
            <w:tcW w:w="1418" w:type="dxa"/>
            <w:hideMark/>
          </w:tcPr>
          <w:p w14:paraId="2D465E7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32CDC6A2" w14:textId="77777777" w:rsidTr="004376C6">
        <w:trPr>
          <w:trHeight w:val="1500"/>
        </w:trPr>
        <w:tc>
          <w:tcPr>
            <w:tcW w:w="992" w:type="dxa"/>
            <w:hideMark/>
          </w:tcPr>
          <w:p w14:paraId="2A7DA40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16</w:t>
            </w:r>
          </w:p>
        </w:tc>
        <w:tc>
          <w:tcPr>
            <w:tcW w:w="644" w:type="dxa"/>
            <w:hideMark/>
          </w:tcPr>
          <w:p w14:paraId="310A9B0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54M</w:t>
            </w:r>
          </w:p>
        </w:tc>
        <w:tc>
          <w:tcPr>
            <w:tcW w:w="1058" w:type="dxa"/>
            <w:hideMark/>
          </w:tcPr>
          <w:p w14:paraId="7EEB1AE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RPF</w:t>
            </w:r>
          </w:p>
        </w:tc>
        <w:tc>
          <w:tcPr>
            <w:tcW w:w="992" w:type="dxa"/>
            <w:hideMark/>
          </w:tcPr>
          <w:p w14:paraId="1C73562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0FBCC80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lethargy, polydipsia, polyuria</w:t>
            </w:r>
          </w:p>
        </w:tc>
        <w:tc>
          <w:tcPr>
            <w:tcW w:w="1985" w:type="dxa"/>
            <w:hideMark/>
          </w:tcPr>
          <w:p w14:paraId="5851537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Diagnosed with diabetes insipidus (central) which responded to desmopressin; MRI brain: thickended pituitary stalk; low testosterone. CT abdomen: diffuse lymphadenopathy. MRI kidneys: multiple low density lesions. Creatinine 518umol/l; Serum IgG4 3.07g/l. Renal biopsy: TIN with IgG4+ cells &gt;10/hpf</w:t>
            </w:r>
          </w:p>
        </w:tc>
        <w:tc>
          <w:tcPr>
            <w:tcW w:w="1417" w:type="dxa"/>
            <w:hideMark/>
          </w:tcPr>
          <w:p w14:paraId="42FB96D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w:t>
            </w:r>
          </w:p>
        </w:tc>
        <w:tc>
          <w:tcPr>
            <w:tcW w:w="1418" w:type="dxa"/>
            <w:hideMark/>
          </w:tcPr>
          <w:p w14:paraId="48D62F5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Quick response in creatinine down to  132umol/l within 4 weeks</w:t>
            </w:r>
          </w:p>
        </w:tc>
        <w:tc>
          <w:tcPr>
            <w:tcW w:w="3402" w:type="dxa"/>
            <w:hideMark/>
          </w:tcPr>
          <w:p w14:paraId="5BE3CF4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Maintained on prednisolone 10mg/day (patient choice not for steroid sparing agent). </w:t>
            </w:r>
          </w:p>
        </w:tc>
        <w:tc>
          <w:tcPr>
            <w:tcW w:w="1417" w:type="dxa"/>
            <w:hideMark/>
          </w:tcPr>
          <w:p w14:paraId="4D940ED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Full recovery with latest creatinine 105umol/l</w:t>
            </w:r>
          </w:p>
        </w:tc>
        <w:tc>
          <w:tcPr>
            <w:tcW w:w="1418" w:type="dxa"/>
            <w:hideMark/>
          </w:tcPr>
          <w:p w14:paraId="440945F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Raissian criteria for TIN</w:t>
            </w:r>
          </w:p>
        </w:tc>
      </w:tr>
      <w:tr w:rsidR="004376C6" w:rsidRPr="004376C6" w14:paraId="65E9F567" w14:textId="77777777" w:rsidTr="004376C6">
        <w:trPr>
          <w:trHeight w:val="1500"/>
        </w:trPr>
        <w:tc>
          <w:tcPr>
            <w:tcW w:w="992" w:type="dxa"/>
            <w:hideMark/>
          </w:tcPr>
          <w:p w14:paraId="1B4A0DA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17</w:t>
            </w:r>
          </w:p>
        </w:tc>
        <w:tc>
          <w:tcPr>
            <w:tcW w:w="644" w:type="dxa"/>
            <w:hideMark/>
          </w:tcPr>
          <w:p w14:paraId="02FA2FC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60F</w:t>
            </w:r>
          </w:p>
        </w:tc>
        <w:tc>
          <w:tcPr>
            <w:tcW w:w="1058" w:type="dxa"/>
            <w:hideMark/>
          </w:tcPr>
          <w:p w14:paraId="5307F86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RPF</w:t>
            </w:r>
          </w:p>
        </w:tc>
        <w:tc>
          <w:tcPr>
            <w:tcW w:w="992" w:type="dxa"/>
            <w:hideMark/>
          </w:tcPr>
          <w:p w14:paraId="73D06A3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asthma, AF</w:t>
            </w:r>
          </w:p>
        </w:tc>
        <w:tc>
          <w:tcPr>
            <w:tcW w:w="1417" w:type="dxa"/>
            <w:hideMark/>
          </w:tcPr>
          <w:p w14:paraId="1D87D40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Epigastric pain</w:t>
            </w:r>
          </w:p>
        </w:tc>
        <w:tc>
          <w:tcPr>
            <w:tcW w:w="1985" w:type="dxa"/>
            <w:hideMark/>
          </w:tcPr>
          <w:p w14:paraId="7EDE5A7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CT/PET CT: RPF with R hydronephrosis; R JJ stent placed. Subsequent PET CT 3 months later demonstrated progressive disease with increased </w:t>
            </w:r>
            <w:r w:rsidRPr="004376C6">
              <w:rPr>
                <w:rFonts w:asciiTheme="majorHAnsi" w:hAnsiTheme="majorHAnsi"/>
                <w:sz w:val="20"/>
                <w:szCs w:val="20"/>
              </w:rPr>
              <w:lastRenderedPageBreak/>
              <w:t>activity in kidneys, stomach, psoas/retroperitoneal tissue. CT guided psoas biopsy &gt;50 IgG4+ cells/hpf; Stomach biopsy 15 IgG4+ cells/hpf. Serum IgG4 7.99. Creatinine 78umol/l.</w:t>
            </w:r>
          </w:p>
        </w:tc>
        <w:tc>
          <w:tcPr>
            <w:tcW w:w="1417" w:type="dxa"/>
            <w:hideMark/>
          </w:tcPr>
          <w:p w14:paraId="3341C1C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 xml:space="preserve">Prednisolone 40mg,weaning </w:t>
            </w:r>
          </w:p>
        </w:tc>
        <w:tc>
          <w:tcPr>
            <w:tcW w:w="1418" w:type="dxa"/>
            <w:hideMark/>
          </w:tcPr>
          <w:p w14:paraId="7CB4BA66" w14:textId="77777777" w:rsidR="004376C6" w:rsidRPr="004376C6" w:rsidRDefault="004376C6" w:rsidP="004376C6">
            <w:pPr>
              <w:rPr>
                <w:rFonts w:asciiTheme="majorHAnsi" w:hAnsiTheme="majorHAnsi"/>
                <w:sz w:val="20"/>
                <w:szCs w:val="20"/>
              </w:rPr>
            </w:pPr>
          </w:p>
        </w:tc>
        <w:tc>
          <w:tcPr>
            <w:tcW w:w="3402" w:type="dxa"/>
            <w:hideMark/>
          </w:tcPr>
          <w:p w14:paraId="3C5FCE9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Despite steroid, developed peripheral neuropathy. Under investigation whether part of IgG4-RD.</w:t>
            </w:r>
          </w:p>
        </w:tc>
        <w:tc>
          <w:tcPr>
            <w:tcW w:w="1417" w:type="dxa"/>
            <w:hideMark/>
          </w:tcPr>
          <w:p w14:paraId="42857AA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69umol/l. Awaiting repeat imaging of RPF</w:t>
            </w:r>
          </w:p>
        </w:tc>
        <w:tc>
          <w:tcPr>
            <w:tcW w:w="1418" w:type="dxa"/>
            <w:hideMark/>
          </w:tcPr>
          <w:p w14:paraId="15BF45E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RPF) for IgG4-RD</w:t>
            </w:r>
          </w:p>
        </w:tc>
      </w:tr>
      <w:tr w:rsidR="004376C6" w:rsidRPr="004376C6" w14:paraId="1A8AB204" w14:textId="77777777" w:rsidTr="004376C6">
        <w:trPr>
          <w:trHeight w:val="3000"/>
        </w:trPr>
        <w:tc>
          <w:tcPr>
            <w:tcW w:w="992" w:type="dxa"/>
            <w:hideMark/>
          </w:tcPr>
          <w:p w14:paraId="5B7850A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18</w:t>
            </w:r>
          </w:p>
        </w:tc>
        <w:tc>
          <w:tcPr>
            <w:tcW w:w="644" w:type="dxa"/>
            <w:hideMark/>
          </w:tcPr>
          <w:p w14:paraId="31B9ECA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51M</w:t>
            </w:r>
          </w:p>
        </w:tc>
        <w:tc>
          <w:tcPr>
            <w:tcW w:w="1058" w:type="dxa"/>
            <w:hideMark/>
          </w:tcPr>
          <w:p w14:paraId="44B8BD6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RPF</w:t>
            </w:r>
          </w:p>
        </w:tc>
        <w:tc>
          <w:tcPr>
            <w:tcW w:w="992" w:type="dxa"/>
            <w:hideMark/>
          </w:tcPr>
          <w:p w14:paraId="7E46E01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 T2DM</w:t>
            </w:r>
          </w:p>
        </w:tc>
        <w:tc>
          <w:tcPr>
            <w:tcW w:w="1417" w:type="dxa"/>
            <w:hideMark/>
          </w:tcPr>
          <w:p w14:paraId="0010FEF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Abdominal discomfort</w:t>
            </w:r>
          </w:p>
        </w:tc>
        <w:tc>
          <w:tcPr>
            <w:tcW w:w="1985" w:type="dxa"/>
            <w:hideMark/>
          </w:tcPr>
          <w:p w14:paraId="2711632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Deranged liver function tests. CT: head of pancreas mass, multiple low density lesions in both kidneys, retroperitoneal inflammatory mass. Elevated serum IgG4. Creatinine 278umol/l. Renal biopsy: IgG4-TIN.Liver biopsy: IgG4-RD.</w:t>
            </w:r>
          </w:p>
        </w:tc>
        <w:tc>
          <w:tcPr>
            <w:tcW w:w="1417" w:type="dxa"/>
            <w:hideMark/>
          </w:tcPr>
          <w:p w14:paraId="6115B5D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Pulsed methylprednisolone x3 doses, then prednisolone 10mg/day weaned to 2mg/day over 2 years</w:t>
            </w:r>
          </w:p>
        </w:tc>
        <w:tc>
          <w:tcPr>
            <w:tcW w:w="1418" w:type="dxa"/>
            <w:hideMark/>
          </w:tcPr>
          <w:p w14:paraId="18ED1AE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Renal function stable. Symptoms resolved.</w:t>
            </w:r>
          </w:p>
        </w:tc>
        <w:tc>
          <w:tcPr>
            <w:tcW w:w="3402" w:type="dxa"/>
            <w:hideMark/>
          </w:tcPr>
          <w:p w14:paraId="5B2E9D3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3 yers after initial presentation, deterioration in creatinine to 363umol/l. Prednisolone increased to 20mg/day empirically (no steroid sparing agent, patient choice). Progressive renal impiarment despite low dose prednisolone to ESRD 13 years after initial presentation</w:t>
            </w:r>
          </w:p>
        </w:tc>
        <w:tc>
          <w:tcPr>
            <w:tcW w:w="1417" w:type="dxa"/>
            <w:hideMark/>
          </w:tcPr>
          <w:p w14:paraId="2651F36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Underwent pre-emptive renal transplantation (deceased donor). Standard immunosupression with primary graft function and creatinine down to 82umol/l. Subsequently difficult to control BK nephropathy. Reduction in immunosuppression. Progressive graft </w:t>
            </w:r>
            <w:r w:rsidRPr="004376C6">
              <w:rPr>
                <w:rFonts w:asciiTheme="majorHAnsi" w:hAnsiTheme="majorHAnsi"/>
                <w:sz w:val="20"/>
                <w:szCs w:val="20"/>
              </w:rPr>
              <w:lastRenderedPageBreak/>
              <w:t xml:space="preserve">dysfunction with latest creatinine 215umol/l (prednsiolone 5mg/day and sirolimus) </w:t>
            </w:r>
          </w:p>
        </w:tc>
        <w:tc>
          <w:tcPr>
            <w:tcW w:w="1418" w:type="dxa"/>
            <w:hideMark/>
          </w:tcPr>
          <w:p w14:paraId="30F3F85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Fulfils Raissian criteria for TIN and HISORt criteria for AIP</w:t>
            </w:r>
          </w:p>
        </w:tc>
      </w:tr>
      <w:tr w:rsidR="004376C6" w:rsidRPr="004376C6" w14:paraId="3EFBCB57" w14:textId="77777777" w:rsidTr="004376C6">
        <w:trPr>
          <w:trHeight w:val="1800"/>
        </w:trPr>
        <w:tc>
          <w:tcPr>
            <w:tcW w:w="992" w:type="dxa"/>
            <w:hideMark/>
          </w:tcPr>
          <w:p w14:paraId="55DC14D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19</w:t>
            </w:r>
          </w:p>
        </w:tc>
        <w:tc>
          <w:tcPr>
            <w:tcW w:w="644" w:type="dxa"/>
            <w:hideMark/>
          </w:tcPr>
          <w:p w14:paraId="7717C68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55M</w:t>
            </w:r>
          </w:p>
        </w:tc>
        <w:tc>
          <w:tcPr>
            <w:tcW w:w="1058" w:type="dxa"/>
            <w:hideMark/>
          </w:tcPr>
          <w:p w14:paraId="66282E1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2E7DFF2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32B2553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Abdominal pain (recurrent) and weight loss </w:t>
            </w:r>
          </w:p>
        </w:tc>
        <w:tc>
          <w:tcPr>
            <w:tcW w:w="1985" w:type="dxa"/>
            <w:hideMark/>
          </w:tcPr>
          <w:p w14:paraId="7E7C9F0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Abnormal head of pancreas and pancreatic biopsy consistent with IgG4-RD. Started on prednisolone 60mg daily and weaned. During wean of steroids, relapse of disease with impaired renal function, and CT demonstrating RPF and bilateral hydronephrosis; also mesenteric and parenchymal and pleural lung abnormalities. RPF biopsy: LPC infiltrate, IgG4+.</w:t>
            </w:r>
          </w:p>
        </w:tc>
        <w:tc>
          <w:tcPr>
            <w:tcW w:w="1417" w:type="dxa"/>
            <w:hideMark/>
          </w:tcPr>
          <w:p w14:paraId="0DED031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Steroids continued, azathioprine added</w:t>
            </w:r>
          </w:p>
        </w:tc>
        <w:tc>
          <w:tcPr>
            <w:tcW w:w="1418" w:type="dxa"/>
            <w:hideMark/>
          </w:tcPr>
          <w:p w14:paraId="589D653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Stable creatinine</w:t>
            </w:r>
          </w:p>
        </w:tc>
        <w:tc>
          <w:tcPr>
            <w:tcW w:w="3402" w:type="dxa"/>
            <w:hideMark/>
          </w:tcPr>
          <w:p w14:paraId="2942097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No further relapse after introduction of azathioprine</w:t>
            </w:r>
          </w:p>
        </w:tc>
        <w:tc>
          <w:tcPr>
            <w:tcW w:w="1417" w:type="dxa"/>
            <w:hideMark/>
          </w:tcPr>
          <w:p w14:paraId="6570E89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Stable radiological appearances on treatment</w:t>
            </w:r>
          </w:p>
        </w:tc>
        <w:tc>
          <w:tcPr>
            <w:tcW w:w="1418" w:type="dxa"/>
            <w:hideMark/>
          </w:tcPr>
          <w:p w14:paraId="379735E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4847AF1A" w14:textId="77777777" w:rsidTr="004376C6">
        <w:trPr>
          <w:trHeight w:val="1200"/>
        </w:trPr>
        <w:tc>
          <w:tcPr>
            <w:tcW w:w="992" w:type="dxa"/>
            <w:hideMark/>
          </w:tcPr>
          <w:p w14:paraId="5CB49C1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20</w:t>
            </w:r>
          </w:p>
        </w:tc>
        <w:tc>
          <w:tcPr>
            <w:tcW w:w="644" w:type="dxa"/>
            <w:hideMark/>
          </w:tcPr>
          <w:p w14:paraId="17D46C1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76M</w:t>
            </w:r>
          </w:p>
        </w:tc>
        <w:tc>
          <w:tcPr>
            <w:tcW w:w="1058" w:type="dxa"/>
            <w:hideMark/>
          </w:tcPr>
          <w:p w14:paraId="4B4319A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683CD69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Raynauds, coeliac disease, pernicious anaemia, HTN, TIA</w:t>
            </w:r>
          </w:p>
        </w:tc>
        <w:tc>
          <w:tcPr>
            <w:tcW w:w="1417" w:type="dxa"/>
            <w:hideMark/>
          </w:tcPr>
          <w:p w14:paraId="010149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lower back and loin pain, breathlessness</w:t>
            </w:r>
          </w:p>
        </w:tc>
        <w:tc>
          <w:tcPr>
            <w:tcW w:w="1985" w:type="dxa"/>
            <w:hideMark/>
          </w:tcPr>
          <w:p w14:paraId="2969D97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CT: pleural thickening and pleural effusion, retroperitoneal mass; creatinine 84umol/l; serum IgG4 5.8g/l; Pleural biopsy: LPC infiltrate and fibrosis, &gt; 50 IgG4+ cells/hpf</w:t>
            </w:r>
          </w:p>
        </w:tc>
        <w:tc>
          <w:tcPr>
            <w:tcW w:w="1417" w:type="dxa"/>
            <w:hideMark/>
          </w:tcPr>
          <w:p w14:paraId="5CC9B84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40mg/day weaned over 3 years</w:t>
            </w:r>
          </w:p>
        </w:tc>
        <w:tc>
          <w:tcPr>
            <w:tcW w:w="1418" w:type="dxa"/>
            <w:hideMark/>
          </w:tcPr>
          <w:p w14:paraId="41AE4FC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Symptomatic and radiological response</w:t>
            </w:r>
          </w:p>
        </w:tc>
        <w:tc>
          <w:tcPr>
            <w:tcW w:w="3402" w:type="dxa"/>
            <w:hideMark/>
          </w:tcPr>
          <w:p w14:paraId="57380D7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Back pain whilst on low dose prednisolone. Wedge fracture on imaging. Steroid weaned to off and MMF 2g/day started</w:t>
            </w:r>
          </w:p>
        </w:tc>
        <w:tc>
          <w:tcPr>
            <w:tcW w:w="1417" w:type="dxa"/>
            <w:hideMark/>
          </w:tcPr>
          <w:p w14:paraId="1C6A601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Radiological resposne in RPF. Creatinine always within normal range</w:t>
            </w:r>
          </w:p>
        </w:tc>
        <w:tc>
          <w:tcPr>
            <w:tcW w:w="1418" w:type="dxa"/>
            <w:hideMark/>
          </w:tcPr>
          <w:p w14:paraId="37F4E02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pleura) for diagnosis IgG4-RD</w:t>
            </w:r>
          </w:p>
        </w:tc>
      </w:tr>
      <w:tr w:rsidR="004376C6" w:rsidRPr="004376C6" w14:paraId="7E191EBD" w14:textId="77777777" w:rsidTr="004376C6">
        <w:trPr>
          <w:trHeight w:val="1800"/>
        </w:trPr>
        <w:tc>
          <w:tcPr>
            <w:tcW w:w="992" w:type="dxa"/>
            <w:hideMark/>
          </w:tcPr>
          <w:p w14:paraId="0115531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21</w:t>
            </w:r>
          </w:p>
        </w:tc>
        <w:tc>
          <w:tcPr>
            <w:tcW w:w="644" w:type="dxa"/>
            <w:hideMark/>
          </w:tcPr>
          <w:p w14:paraId="2A222AC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71M</w:t>
            </w:r>
          </w:p>
        </w:tc>
        <w:tc>
          <w:tcPr>
            <w:tcW w:w="1058" w:type="dxa"/>
            <w:hideMark/>
          </w:tcPr>
          <w:p w14:paraId="7BCF99F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66535CC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 AAA, COPD</w:t>
            </w:r>
          </w:p>
        </w:tc>
        <w:tc>
          <w:tcPr>
            <w:tcW w:w="1417" w:type="dxa"/>
            <w:hideMark/>
          </w:tcPr>
          <w:p w14:paraId="271A589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Incidental finding abnormal pancreas on imaging</w:t>
            </w:r>
          </w:p>
        </w:tc>
        <w:tc>
          <w:tcPr>
            <w:tcW w:w="1985" w:type="dxa"/>
            <w:hideMark/>
          </w:tcPr>
          <w:p w14:paraId="38C66C9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During work-up for AAA, found to have abnormality at haed of pancreas. Serum IgG4 2.38g/l; Pancreas biopsy consistent with IgG4-RD. Creatinine 68umol/l. Prednisolone 30mg/day weaned to off. Radiological response.Asymptomatice rise in creatinine to 127umol/l off treatment. CT: RPF with obstructed R kidney. MAG3: R kidney contributing 3% overall function (no stent placed). </w:t>
            </w:r>
          </w:p>
        </w:tc>
        <w:tc>
          <w:tcPr>
            <w:tcW w:w="1417" w:type="dxa"/>
            <w:hideMark/>
          </w:tcPr>
          <w:p w14:paraId="2F40590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restarted 30mg/day weaned to off</w:t>
            </w:r>
          </w:p>
        </w:tc>
        <w:tc>
          <w:tcPr>
            <w:tcW w:w="1418" w:type="dxa"/>
            <w:hideMark/>
          </w:tcPr>
          <w:p w14:paraId="52A47DF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Stable creatinine</w:t>
            </w:r>
          </w:p>
        </w:tc>
        <w:tc>
          <w:tcPr>
            <w:tcW w:w="3402" w:type="dxa"/>
            <w:hideMark/>
          </w:tcPr>
          <w:p w14:paraId="0B825D4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No further relapse</w:t>
            </w:r>
          </w:p>
        </w:tc>
        <w:tc>
          <w:tcPr>
            <w:tcW w:w="1417" w:type="dxa"/>
            <w:hideMark/>
          </w:tcPr>
          <w:p w14:paraId="23423F9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 Latest creatinine 113umol/l. Stable appearances RPF on imaging</w:t>
            </w:r>
          </w:p>
        </w:tc>
        <w:tc>
          <w:tcPr>
            <w:tcW w:w="1418" w:type="dxa"/>
            <w:hideMark/>
          </w:tcPr>
          <w:p w14:paraId="3F8F78C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262202B9" w14:textId="77777777" w:rsidTr="004376C6">
        <w:trPr>
          <w:trHeight w:val="1200"/>
        </w:trPr>
        <w:tc>
          <w:tcPr>
            <w:tcW w:w="992" w:type="dxa"/>
            <w:hideMark/>
          </w:tcPr>
          <w:p w14:paraId="24BD3E8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22</w:t>
            </w:r>
          </w:p>
        </w:tc>
        <w:tc>
          <w:tcPr>
            <w:tcW w:w="644" w:type="dxa"/>
            <w:hideMark/>
          </w:tcPr>
          <w:p w14:paraId="0B15BE3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57M</w:t>
            </w:r>
          </w:p>
        </w:tc>
        <w:tc>
          <w:tcPr>
            <w:tcW w:w="1058" w:type="dxa"/>
            <w:hideMark/>
          </w:tcPr>
          <w:p w14:paraId="5C2EAAF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0561393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PVD</w:t>
            </w:r>
          </w:p>
        </w:tc>
        <w:tc>
          <w:tcPr>
            <w:tcW w:w="1417" w:type="dxa"/>
            <w:hideMark/>
          </w:tcPr>
          <w:p w14:paraId="7DDCE65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Flank pain and swollen leg</w:t>
            </w:r>
          </w:p>
        </w:tc>
        <w:tc>
          <w:tcPr>
            <w:tcW w:w="1985" w:type="dxa"/>
            <w:hideMark/>
          </w:tcPr>
          <w:p w14:paraId="1E7E99D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MRI: RPF with obstruction R Kidney; RPF biopsy consistent with IgG4-RD</w:t>
            </w:r>
          </w:p>
        </w:tc>
        <w:tc>
          <w:tcPr>
            <w:tcW w:w="1417" w:type="dxa"/>
            <w:hideMark/>
          </w:tcPr>
          <w:p w14:paraId="79E1748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75mg/day, weaned to off; JJ stent placed</w:t>
            </w:r>
          </w:p>
        </w:tc>
        <w:tc>
          <w:tcPr>
            <w:tcW w:w="1418" w:type="dxa"/>
            <w:hideMark/>
          </w:tcPr>
          <w:p w14:paraId="594100B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Stable appearances of RPF on imaging</w:t>
            </w:r>
          </w:p>
        </w:tc>
        <w:tc>
          <w:tcPr>
            <w:tcW w:w="3402" w:type="dxa"/>
            <w:hideMark/>
          </w:tcPr>
          <w:p w14:paraId="2DC54F0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Off treatment, increase in size of RPF with R hydronephrosis. Underwent partial R nephrectomy and restarted on prednisolone 30mg/day weaned to off and azathioprine 200mg/day</w:t>
            </w:r>
          </w:p>
        </w:tc>
        <w:tc>
          <w:tcPr>
            <w:tcW w:w="1417" w:type="dxa"/>
            <w:hideMark/>
          </w:tcPr>
          <w:p w14:paraId="0574FA7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Improved radiological appearances of RPF on immunosuppression. Creatinine always within normal range</w:t>
            </w:r>
          </w:p>
        </w:tc>
        <w:tc>
          <w:tcPr>
            <w:tcW w:w="1418" w:type="dxa"/>
            <w:hideMark/>
          </w:tcPr>
          <w:p w14:paraId="73B9489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RPF) for IgG4-RD</w:t>
            </w:r>
          </w:p>
        </w:tc>
      </w:tr>
      <w:tr w:rsidR="004376C6" w:rsidRPr="004376C6" w14:paraId="6F0BDC72" w14:textId="77777777" w:rsidTr="004376C6">
        <w:trPr>
          <w:trHeight w:val="1500"/>
        </w:trPr>
        <w:tc>
          <w:tcPr>
            <w:tcW w:w="992" w:type="dxa"/>
            <w:hideMark/>
          </w:tcPr>
          <w:p w14:paraId="01CF4C7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23</w:t>
            </w:r>
          </w:p>
        </w:tc>
        <w:tc>
          <w:tcPr>
            <w:tcW w:w="644" w:type="dxa"/>
            <w:hideMark/>
          </w:tcPr>
          <w:p w14:paraId="08B4981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55M</w:t>
            </w:r>
          </w:p>
        </w:tc>
        <w:tc>
          <w:tcPr>
            <w:tcW w:w="1058" w:type="dxa"/>
            <w:hideMark/>
          </w:tcPr>
          <w:p w14:paraId="133A982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49ECB23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HTN, IHD, hypercholesterolaemia</w:t>
            </w:r>
          </w:p>
        </w:tc>
        <w:tc>
          <w:tcPr>
            <w:tcW w:w="1417" w:type="dxa"/>
            <w:hideMark/>
          </w:tcPr>
          <w:p w14:paraId="187D6AD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Back pain</w:t>
            </w:r>
          </w:p>
        </w:tc>
        <w:tc>
          <w:tcPr>
            <w:tcW w:w="1985" w:type="dxa"/>
            <w:hideMark/>
          </w:tcPr>
          <w:p w14:paraId="1E798D1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CT: RPF with obstructed R Kidney; abnormal pancreas. Creatinine 105umol/l. Raised serum IgG4. </w:t>
            </w:r>
          </w:p>
        </w:tc>
        <w:tc>
          <w:tcPr>
            <w:tcW w:w="1417" w:type="dxa"/>
            <w:hideMark/>
          </w:tcPr>
          <w:p w14:paraId="38262E9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weaned to 5mg, JJ stent, and subsequent ureterolysis</w:t>
            </w:r>
          </w:p>
        </w:tc>
        <w:tc>
          <w:tcPr>
            <w:tcW w:w="1418" w:type="dxa"/>
            <w:hideMark/>
          </w:tcPr>
          <w:p w14:paraId="2BD5B65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Stable creatinine low 100s, awaiting repeat RPF imaging</w:t>
            </w:r>
          </w:p>
        </w:tc>
        <w:tc>
          <w:tcPr>
            <w:tcW w:w="3402" w:type="dxa"/>
            <w:hideMark/>
          </w:tcPr>
          <w:p w14:paraId="40C0E18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Developed transient submandibular swelling, but otherwise well on maintenance prednisolone 5mg/day, no steroid sparing agent used</w:t>
            </w:r>
          </w:p>
        </w:tc>
        <w:tc>
          <w:tcPr>
            <w:tcW w:w="1417" w:type="dxa"/>
            <w:hideMark/>
          </w:tcPr>
          <w:p w14:paraId="4298BB2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109umol/l</w:t>
            </w:r>
          </w:p>
        </w:tc>
        <w:tc>
          <w:tcPr>
            <w:tcW w:w="1418" w:type="dxa"/>
            <w:hideMark/>
          </w:tcPr>
          <w:p w14:paraId="7851A3F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35DCC736" w14:textId="77777777" w:rsidTr="004376C6">
        <w:trPr>
          <w:trHeight w:val="1500"/>
        </w:trPr>
        <w:tc>
          <w:tcPr>
            <w:tcW w:w="992" w:type="dxa"/>
            <w:hideMark/>
          </w:tcPr>
          <w:p w14:paraId="3514F7B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24</w:t>
            </w:r>
          </w:p>
        </w:tc>
        <w:tc>
          <w:tcPr>
            <w:tcW w:w="644" w:type="dxa"/>
            <w:hideMark/>
          </w:tcPr>
          <w:p w14:paraId="00706D3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64M</w:t>
            </w:r>
          </w:p>
        </w:tc>
        <w:tc>
          <w:tcPr>
            <w:tcW w:w="1058" w:type="dxa"/>
            <w:hideMark/>
          </w:tcPr>
          <w:p w14:paraId="741ABE3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4100C2D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T2DM, OSA, ITP</w:t>
            </w:r>
          </w:p>
        </w:tc>
        <w:tc>
          <w:tcPr>
            <w:tcW w:w="1417" w:type="dxa"/>
            <w:hideMark/>
          </w:tcPr>
          <w:p w14:paraId="553E81C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Upper abdominal pain, nausea</w:t>
            </w:r>
          </w:p>
        </w:tc>
        <w:tc>
          <w:tcPr>
            <w:tcW w:w="1985" w:type="dxa"/>
            <w:hideMark/>
          </w:tcPr>
          <w:p w14:paraId="5A065FF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CT: pancreatic mass; pancreatic biopsy &gt; 50 IgG4+ cells/hpf. Treated with prednisolone 30mg, weaned to 10mg maintenance. 4 years after initial presentation, developed painful swollen leg; CT: retroperitoneal mass (inaccessible for biopsy) and R sided hydronephrosis. Creatinine 238umol/l. Serum IgG4 5.44. </w:t>
            </w:r>
          </w:p>
        </w:tc>
        <w:tc>
          <w:tcPr>
            <w:tcW w:w="1417" w:type="dxa"/>
            <w:hideMark/>
          </w:tcPr>
          <w:p w14:paraId="419BDC3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Prednisolone increased to 30mg/day; MMF started; bilateral ureteric stents </w:t>
            </w:r>
          </w:p>
        </w:tc>
        <w:tc>
          <w:tcPr>
            <w:tcW w:w="1418" w:type="dxa"/>
            <w:hideMark/>
          </w:tcPr>
          <w:p w14:paraId="135D371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Improvement in creatinine to 157umol/l within 4 weeks and improvement in RPF on serial imaging</w:t>
            </w:r>
          </w:p>
        </w:tc>
        <w:tc>
          <w:tcPr>
            <w:tcW w:w="3402" w:type="dxa"/>
            <w:hideMark/>
          </w:tcPr>
          <w:p w14:paraId="7A17AE9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Subsequent relapse despite MMF and prednisolone. Treated with rituximab. </w:t>
            </w:r>
          </w:p>
        </w:tc>
        <w:tc>
          <w:tcPr>
            <w:tcW w:w="1417" w:type="dxa"/>
            <w:hideMark/>
          </w:tcPr>
          <w:p w14:paraId="7991E85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Parital renal response with residual CKD, overall stable, with latest creatinine 166umol/l</w:t>
            </w:r>
          </w:p>
        </w:tc>
        <w:tc>
          <w:tcPr>
            <w:tcW w:w="1418" w:type="dxa"/>
            <w:hideMark/>
          </w:tcPr>
          <w:p w14:paraId="6D8C2E6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HISORt criteria for AIP</w:t>
            </w:r>
          </w:p>
        </w:tc>
      </w:tr>
      <w:tr w:rsidR="004376C6" w:rsidRPr="004376C6" w14:paraId="592AD385" w14:textId="77777777" w:rsidTr="004376C6">
        <w:trPr>
          <w:trHeight w:val="900"/>
        </w:trPr>
        <w:tc>
          <w:tcPr>
            <w:tcW w:w="992" w:type="dxa"/>
            <w:hideMark/>
          </w:tcPr>
          <w:p w14:paraId="71D3397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25</w:t>
            </w:r>
          </w:p>
        </w:tc>
        <w:tc>
          <w:tcPr>
            <w:tcW w:w="644" w:type="dxa"/>
            <w:hideMark/>
          </w:tcPr>
          <w:p w14:paraId="4F502B5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84F</w:t>
            </w:r>
          </w:p>
        </w:tc>
        <w:tc>
          <w:tcPr>
            <w:tcW w:w="1058" w:type="dxa"/>
            <w:hideMark/>
          </w:tcPr>
          <w:p w14:paraId="519BDA4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6311098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1FA6EA3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abdominal pain, nausea</w:t>
            </w:r>
          </w:p>
        </w:tc>
        <w:tc>
          <w:tcPr>
            <w:tcW w:w="1985" w:type="dxa"/>
            <w:hideMark/>
          </w:tcPr>
          <w:p w14:paraId="6175057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Deragned liver function tests. Serum IgG4 2.1g/l. CT: dilated common bile duct, RPF, atrophic R kidney. Ampullary biopsy consistent with IgG4-RD. Creatinine 118unol/l.</w:t>
            </w:r>
          </w:p>
        </w:tc>
        <w:tc>
          <w:tcPr>
            <w:tcW w:w="1417" w:type="dxa"/>
            <w:hideMark/>
          </w:tcPr>
          <w:p w14:paraId="615FA83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Biliary stent placed at ERCP. No immunosuppression</w:t>
            </w:r>
          </w:p>
        </w:tc>
        <w:tc>
          <w:tcPr>
            <w:tcW w:w="1418" w:type="dxa"/>
            <w:hideMark/>
          </w:tcPr>
          <w:p w14:paraId="2DC5BEE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Improvement in liver function tests. </w:t>
            </w:r>
          </w:p>
        </w:tc>
        <w:tc>
          <w:tcPr>
            <w:tcW w:w="3402" w:type="dxa"/>
            <w:hideMark/>
          </w:tcPr>
          <w:p w14:paraId="16391A6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Progressive deterioration in renal function. Given frailty, decision not for immunosuppression.</w:t>
            </w:r>
          </w:p>
        </w:tc>
        <w:tc>
          <w:tcPr>
            <w:tcW w:w="1417" w:type="dxa"/>
            <w:hideMark/>
          </w:tcPr>
          <w:p w14:paraId="27B6B8A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200umol/l</w:t>
            </w:r>
          </w:p>
        </w:tc>
        <w:tc>
          <w:tcPr>
            <w:tcW w:w="1418" w:type="dxa"/>
            <w:hideMark/>
          </w:tcPr>
          <w:p w14:paraId="27D6092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biliary) for IgG4-RD</w:t>
            </w:r>
          </w:p>
        </w:tc>
      </w:tr>
      <w:tr w:rsidR="004376C6" w:rsidRPr="004376C6" w14:paraId="113E8B89" w14:textId="77777777" w:rsidTr="004376C6">
        <w:trPr>
          <w:trHeight w:val="4500"/>
        </w:trPr>
        <w:tc>
          <w:tcPr>
            <w:tcW w:w="992" w:type="dxa"/>
            <w:hideMark/>
          </w:tcPr>
          <w:p w14:paraId="5B017CC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26</w:t>
            </w:r>
          </w:p>
        </w:tc>
        <w:tc>
          <w:tcPr>
            <w:tcW w:w="644" w:type="dxa"/>
            <w:hideMark/>
          </w:tcPr>
          <w:p w14:paraId="631D4BA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39M</w:t>
            </w:r>
          </w:p>
        </w:tc>
        <w:tc>
          <w:tcPr>
            <w:tcW w:w="1058" w:type="dxa"/>
            <w:hideMark/>
          </w:tcPr>
          <w:p w14:paraId="75ECA361"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1244AC4A"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TB</w:t>
            </w:r>
          </w:p>
        </w:tc>
        <w:tc>
          <w:tcPr>
            <w:tcW w:w="1417" w:type="dxa"/>
            <w:hideMark/>
          </w:tcPr>
          <w:p w14:paraId="6F9243A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Weight loss, night sweats, and abdominal pain</w:t>
            </w:r>
          </w:p>
        </w:tc>
        <w:tc>
          <w:tcPr>
            <w:tcW w:w="1985" w:type="dxa"/>
            <w:hideMark/>
          </w:tcPr>
          <w:p w14:paraId="593A8DC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Anaemia and thrombocytopaenia with elevated CRP and ESR. Normal renal function. Serum IgG4 21.4. CT: RPF with L hydronephrosis, upper airspace shadowing and pleural thickening, subcarinal lymphadenopathy, dilated hepatic and biliary ducts. Multiple biopsies (pleura, ileal, BM, inguinal LN) reported to be reactive. BAL sputum culture (x1) grew mycobacterium TB and initially treated with TB quadruple therapy. Despite TB </w:t>
            </w:r>
            <w:r w:rsidRPr="004376C6">
              <w:rPr>
                <w:rFonts w:asciiTheme="majorHAnsi" w:hAnsiTheme="majorHAnsi"/>
                <w:sz w:val="20"/>
                <w:szCs w:val="20"/>
              </w:rPr>
              <w:lastRenderedPageBreak/>
              <w:t>treatment persistent systemic upset with further weight loss and fevers. Prednisolone 20mg/day started (TB therapy stopped), weaned to off over 6 weeks. Further systemic symptoms after stopping steroids. Sputum culture grew mycobacterium fortuitum. Treated again for TB and also prednisolone 60mg/day tapered to off over 9 months. Shortly (11 days) after stopping steroids, abdominal pain and vomiting. Repeat CT: thick walled small bowel. Inflamed omental mass at laporotomy. Histology consistent with IgG4-RD (&gt;50 IgG4+ cells/hpf).</w:t>
            </w:r>
          </w:p>
        </w:tc>
        <w:tc>
          <w:tcPr>
            <w:tcW w:w="1417" w:type="dxa"/>
            <w:hideMark/>
          </w:tcPr>
          <w:p w14:paraId="365CD33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Prednisolone 20mg/day weaned to 5mg/day and azathioprine 2mg/kg</w:t>
            </w:r>
          </w:p>
        </w:tc>
        <w:tc>
          <w:tcPr>
            <w:tcW w:w="1418" w:type="dxa"/>
            <w:hideMark/>
          </w:tcPr>
          <w:p w14:paraId="221EF3D7"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Systemic symptoms settled with immunosuppression</w:t>
            </w:r>
          </w:p>
        </w:tc>
        <w:tc>
          <w:tcPr>
            <w:tcW w:w="3402" w:type="dxa"/>
            <w:hideMark/>
          </w:tcPr>
          <w:p w14:paraId="187D4E4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Intermittent systemic symptoms responding to temporary increase in steroid dose. </w:t>
            </w:r>
          </w:p>
        </w:tc>
        <w:tc>
          <w:tcPr>
            <w:tcW w:w="1417" w:type="dxa"/>
            <w:hideMark/>
          </w:tcPr>
          <w:p w14:paraId="1A31DFF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99umol/l on latest review without symtoms suggesting further relapse.</w:t>
            </w:r>
          </w:p>
        </w:tc>
        <w:tc>
          <w:tcPr>
            <w:tcW w:w="1418" w:type="dxa"/>
            <w:hideMark/>
          </w:tcPr>
          <w:p w14:paraId="0669506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(probable, lymph node) for IgG4-RD</w:t>
            </w:r>
          </w:p>
        </w:tc>
      </w:tr>
      <w:tr w:rsidR="004376C6" w:rsidRPr="004376C6" w14:paraId="57F23E5E" w14:textId="77777777" w:rsidTr="004376C6">
        <w:trPr>
          <w:trHeight w:val="1200"/>
        </w:trPr>
        <w:tc>
          <w:tcPr>
            <w:tcW w:w="992" w:type="dxa"/>
            <w:hideMark/>
          </w:tcPr>
          <w:p w14:paraId="277BD3D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lastRenderedPageBreak/>
              <w:t>27</w:t>
            </w:r>
          </w:p>
        </w:tc>
        <w:tc>
          <w:tcPr>
            <w:tcW w:w="644" w:type="dxa"/>
            <w:hideMark/>
          </w:tcPr>
          <w:p w14:paraId="547BE85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27M</w:t>
            </w:r>
          </w:p>
        </w:tc>
        <w:tc>
          <w:tcPr>
            <w:tcW w:w="1058" w:type="dxa"/>
            <w:hideMark/>
          </w:tcPr>
          <w:p w14:paraId="308CC1F2"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22F93C2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4E866D54"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Fevers, weight loss, myalgia, fatigue, abdominal bloating (recurrent)</w:t>
            </w:r>
          </w:p>
        </w:tc>
        <w:tc>
          <w:tcPr>
            <w:tcW w:w="1985" w:type="dxa"/>
            <w:hideMark/>
          </w:tcPr>
          <w:p w14:paraId="161D075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CT: multiple paraortic/retroperitoneal lymph nodes; PET CT: increased small bowel and bone marrow activity. BM aspirate: hypercellular with inflammatory infiltrate. Laporotomy: liver lesions, retroperitoneal biopsy consistent with IgG4-RD.</w:t>
            </w:r>
          </w:p>
        </w:tc>
        <w:tc>
          <w:tcPr>
            <w:tcW w:w="1417" w:type="dxa"/>
            <w:hideMark/>
          </w:tcPr>
          <w:p w14:paraId="72AF1D38"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Prednisolone 20mg/day weaned to off</w:t>
            </w:r>
          </w:p>
        </w:tc>
        <w:tc>
          <w:tcPr>
            <w:tcW w:w="1418" w:type="dxa"/>
            <w:hideMark/>
          </w:tcPr>
          <w:p w14:paraId="4300E94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Clinical and radiological response (complete resolution PET activity)</w:t>
            </w:r>
          </w:p>
        </w:tc>
        <w:tc>
          <w:tcPr>
            <w:tcW w:w="3402" w:type="dxa"/>
            <w:hideMark/>
          </w:tcPr>
          <w:p w14:paraId="15020D0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Shortly after stopping steroid, recurrence of systemic symptoms. PET CT: new active porta hepatis node. Restarted prednisolone 5mg/day with resolution of symptoms</w:t>
            </w:r>
          </w:p>
        </w:tc>
        <w:tc>
          <w:tcPr>
            <w:tcW w:w="1417" w:type="dxa"/>
            <w:hideMark/>
          </w:tcPr>
          <w:p w14:paraId="0ABB97C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Creatinine maintained within normal range. Resolution of RPF on imaging.</w:t>
            </w:r>
          </w:p>
        </w:tc>
        <w:tc>
          <w:tcPr>
            <w:tcW w:w="1418" w:type="dxa"/>
            <w:hideMark/>
          </w:tcPr>
          <w:p w14:paraId="59BA378F"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RPF) for IgG4-RD</w:t>
            </w:r>
          </w:p>
        </w:tc>
      </w:tr>
      <w:tr w:rsidR="004376C6" w:rsidRPr="004376C6" w14:paraId="06D5BB26" w14:textId="77777777" w:rsidTr="004376C6">
        <w:trPr>
          <w:trHeight w:val="1800"/>
        </w:trPr>
        <w:tc>
          <w:tcPr>
            <w:tcW w:w="992" w:type="dxa"/>
            <w:hideMark/>
          </w:tcPr>
          <w:p w14:paraId="034F78B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28</w:t>
            </w:r>
          </w:p>
        </w:tc>
        <w:tc>
          <w:tcPr>
            <w:tcW w:w="644" w:type="dxa"/>
            <w:hideMark/>
          </w:tcPr>
          <w:p w14:paraId="1AD5B7EE"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75M</w:t>
            </w:r>
          </w:p>
        </w:tc>
        <w:tc>
          <w:tcPr>
            <w:tcW w:w="1058" w:type="dxa"/>
            <w:hideMark/>
          </w:tcPr>
          <w:p w14:paraId="13FDDD96"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RPF</w:t>
            </w:r>
          </w:p>
        </w:tc>
        <w:tc>
          <w:tcPr>
            <w:tcW w:w="992" w:type="dxa"/>
            <w:hideMark/>
          </w:tcPr>
          <w:p w14:paraId="0D2A8FD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34DD2ED5"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Leg swelling</w:t>
            </w:r>
          </w:p>
        </w:tc>
        <w:tc>
          <w:tcPr>
            <w:tcW w:w="1985" w:type="dxa"/>
            <w:hideMark/>
          </w:tcPr>
          <w:p w14:paraId="245A614B"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 xml:space="preserve">PET CT: RPF with L hydronephrosis (small L kdiney). Creatinine 124umol/l. US guided RPF biopsy: 35 IgG4+ cells/hpf. </w:t>
            </w:r>
          </w:p>
        </w:tc>
        <w:tc>
          <w:tcPr>
            <w:tcW w:w="1417" w:type="dxa"/>
            <w:hideMark/>
          </w:tcPr>
          <w:p w14:paraId="3A5351C3"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Conservative management</w:t>
            </w:r>
          </w:p>
        </w:tc>
        <w:tc>
          <w:tcPr>
            <w:tcW w:w="1418" w:type="dxa"/>
            <w:hideMark/>
          </w:tcPr>
          <w:p w14:paraId="297485AD"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Some uptake in pancreas on serial PET imaging, but this, as well as RPF, stable without immunosuppression</w:t>
            </w:r>
          </w:p>
        </w:tc>
        <w:tc>
          <w:tcPr>
            <w:tcW w:w="3402" w:type="dxa"/>
            <w:hideMark/>
          </w:tcPr>
          <w:p w14:paraId="7638FD89"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Nil</w:t>
            </w:r>
          </w:p>
        </w:tc>
        <w:tc>
          <w:tcPr>
            <w:tcW w:w="1417" w:type="dxa"/>
            <w:hideMark/>
          </w:tcPr>
          <w:p w14:paraId="036359C0"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Latest creatinine 116umol/l. Stable RPF on imaging.</w:t>
            </w:r>
          </w:p>
        </w:tc>
        <w:tc>
          <w:tcPr>
            <w:tcW w:w="1418" w:type="dxa"/>
            <w:hideMark/>
          </w:tcPr>
          <w:p w14:paraId="1576BA4C" w14:textId="77777777" w:rsidR="004376C6" w:rsidRPr="004376C6" w:rsidRDefault="004376C6" w:rsidP="004376C6">
            <w:pPr>
              <w:rPr>
                <w:rFonts w:asciiTheme="majorHAnsi" w:hAnsiTheme="majorHAnsi"/>
                <w:sz w:val="20"/>
                <w:szCs w:val="20"/>
              </w:rPr>
            </w:pPr>
            <w:r w:rsidRPr="004376C6">
              <w:rPr>
                <w:rFonts w:asciiTheme="majorHAnsi" w:hAnsiTheme="majorHAnsi"/>
                <w:sz w:val="20"/>
                <w:szCs w:val="20"/>
              </w:rPr>
              <w:t>Fulfils consensus pathology criteria (highly suggestive, RPF) for IgG4-RD</w:t>
            </w:r>
          </w:p>
        </w:tc>
      </w:tr>
    </w:tbl>
    <w:p w14:paraId="5079437F" w14:textId="77777777" w:rsidR="009F6F38" w:rsidRPr="004376C6" w:rsidRDefault="009F6F38">
      <w:pPr>
        <w:rPr>
          <w:rFonts w:asciiTheme="majorHAnsi" w:hAnsiTheme="majorHAnsi"/>
          <w:sz w:val="20"/>
          <w:szCs w:val="20"/>
        </w:rPr>
      </w:pPr>
    </w:p>
    <w:sectPr w:rsidR="009F6F38" w:rsidRPr="004376C6" w:rsidSect="004376C6">
      <w:pgSz w:w="16817" w:h="11901"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C6"/>
    <w:rsid w:val="004376C6"/>
    <w:rsid w:val="00780A51"/>
    <w:rsid w:val="009F6F38"/>
    <w:rsid w:val="00C525F5"/>
    <w:rsid w:val="00F62A6B"/>
    <w:rsid w:val="00F95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C39E5"/>
  <w14:defaultImageDpi w14:val="300"/>
  <w15:docId w15:val="{F0DB8C52-EAA8-4CAA-91CA-2A6DF3FD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134425">
      <w:bodyDiv w:val="1"/>
      <w:marLeft w:val="0"/>
      <w:marRight w:val="0"/>
      <w:marTop w:val="0"/>
      <w:marBottom w:val="0"/>
      <w:divBdr>
        <w:top w:val="none" w:sz="0" w:space="0" w:color="auto"/>
        <w:left w:val="none" w:sz="0" w:space="0" w:color="auto"/>
        <w:bottom w:val="none" w:sz="0" w:space="0" w:color="auto"/>
        <w:right w:val="none" w:sz="0" w:space="0" w:color="auto"/>
      </w:divBdr>
    </w:div>
    <w:div w:id="1694333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Evans</dc:creator>
  <cp:keywords/>
  <dc:description/>
  <cp:lastModifiedBy>Messick, Amy (ELS-PHI)</cp:lastModifiedBy>
  <cp:revision>3</cp:revision>
  <dcterms:created xsi:type="dcterms:W3CDTF">2018-08-29T13:35:00Z</dcterms:created>
  <dcterms:modified xsi:type="dcterms:W3CDTF">2018-08-29T13:35:00Z</dcterms:modified>
</cp:coreProperties>
</file>