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50" w:rsidRDefault="00F265D5">
      <w:pPr>
        <w:rPr>
          <w:b/>
        </w:rPr>
      </w:pPr>
      <w:r w:rsidRPr="00F265D5">
        <w:rPr>
          <w:b/>
        </w:rPr>
        <w:t>Estimating # of copies of protein per cell</w:t>
      </w:r>
    </w:p>
    <w:p w:rsidR="00F265D5" w:rsidRDefault="00F265D5">
      <w:pPr>
        <w:rPr>
          <w:b/>
        </w:rPr>
      </w:pPr>
    </w:p>
    <w:p w:rsidR="00F265D5" w:rsidRPr="00F265D5" w:rsidRDefault="00F265D5" w:rsidP="00F265D5">
      <w:pPr>
        <w:pStyle w:val="ListParagraph"/>
        <w:numPr>
          <w:ilvl w:val="0"/>
          <w:numId w:val="1"/>
        </w:numPr>
        <w:rPr>
          <w:b/>
        </w:rPr>
      </w:pPr>
      <w:r>
        <w:t>see template excel document</w:t>
      </w:r>
    </w:p>
    <w:p w:rsidR="00F265D5" w:rsidRDefault="00F265D5" w:rsidP="00F265D5">
      <w:pPr>
        <w:rPr>
          <w:b/>
        </w:rPr>
      </w:pPr>
    </w:p>
    <w:p w:rsidR="00F265D5" w:rsidRDefault="00F265D5" w:rsidP="00F265D5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ng</w:t>
      </w:r>
      <w:proofErr w:type="spellEnd"/>
      <w:r>
        <w:rPr>
          <w:b/>
        </w:rPr>
        <w:t>/</w:t>
      </w:r>
      <w:proofErr w:type="spellStart"/>
      <w:r>
        <w:rPr>
          <w:b/>
        </w:rPr>
        <w:t>ul</w:t>
      </w:r>
      <w:proofErr w:type="spellEnd"/>
    </w:p>
    <w:p w:rsidR="00F265D5" w:rsidRDefault="00F265D5" w:rsidP="00F265D5">
      <w:pPr>
        <w:pStyle w:val="ListParagraph"/>
        <w:rPr>
          <w:b/>
        </w:rPr>
      </w:pPr>
    </w:p>
    <w:p w:rsidR="00F265D5" w:rsidRDefault="00F265D5" w:rsidP="00F265D5">
      <w:pPr>
        <w:pStyle w:val="ListParagraph"/>
        <w:rPr>
          <w:b/>
        </w:rPr>
      </w:pPr>
    </w:p>
    <w:p w:rsidR="00F265D5" w:rsidRDefault="00F265D5" w:rsidP="00F265D5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ng</w:t>
      </w:r>
      <w:proofErr w:type="spellEnd"/>
      <w:r>
        <w:rPr>
          <w:b/>
        </w:rPr>
        <w:t xml:space="preserve"> in 1ml of cells</w:t>
      </w:r>
    </w:p>
    <w:p w:rsidR="00F265D5" w:rsidRDefault="00F265D5" w:rsidP="00F265D5">
      <w:pPr>
        <w:ind w:left="720" w:firstLine="720"/>
        <w:rPr>
          <w:b/>
        </w:rPr>
      </w:pPr>
      <w:r>
        <w:rPr>
          <w:b/>
        </w:rPr>
        <w:t xml:space="preserve">= </w:t>
      </w:r>
      <w:proofErr w:type="spellStart"/>
      <w:r>
        <w:rPr>
          <w:b/>
        </w:rPr>
        <w:t>ng</w:t>
      </w:r>
      <w:proofErr w:type="spellEnd"/>
      <w:r>
        <w:rPr>
          <w:b/>
        </w:rPr>
        <w:t>/</w:t>
      </w:r>
      <w:proofErr w:type="spellStart"/>
      <w:r>
        <w:rPr>
          <w:b/>
        </w:rPr>
        <w:t>ul</w:t>
      </w:r>
      <w:proofErr w:type="spellEnd"/>
      <w:r>
        <w:rPr>
          <w:b/>
        </w:rPr>
        <w:t xml:space="preserve"> * 100 </w:t>
      </w:r>
    </w:p>
    <w:p w:rsidR="00F265D5" w:rsidRDefault="00F265D5" w:rsidP="00F265D5">
      <w:pPr>
        <w:rPr>
          <w:i/>
        </w:rPr>
      </w:pPr>
      <w:r w:rsidRPr="00F265D5">
        <w:rPr>
          <w:i/>
        </w:rPr>
        <w:t>(</w:t>
      </w:r>
      <w:proofErr w:type="gramStart"/>
      <w:r w:rsidRPr="00F265D5">
        <w:rPr>
          <w:i/>
        </w:rPr>
        <w:t>would</w:t>
      </w:r>
      <w:proofErr w:type="gramEnd"/>
      <w:r w:rsidRPr="00F265D5">
        <w:rPr>
          <w:i/>
        </w:rPr>
        <w:t xml:space="preserve"> be *1000 but the samples are 10x concentrated when they are spun down </w:t>
      </w:r>
      <w:proofErr w:type="spellStart"/>
      <w:r w:rsidRPr="00F265D5">
        <w:rPr>
          <w:i/>
        </w:rPr>
        <w:t>ie</w:t>
      </w:r>
      <w:proofErr w:type="spellEnd"/>
      <w:r w:rsidRPr="00F265D5">
        <w:rPr>
          <w:i/>
        </w:rPr>
        <w:t xml:space="preserve"> 1250ul </w:t>
      </w:r>
      <w:r w:rsidRPr="00F265D5">
        <w:rPr>
          <w:i/>
        </w:rPr>
        <w:sym w:font="Wingdings" w:char="F0E0"/>
      </w:r>
      <w:r w:rsidRPr="00F265D5">
        <w:rPr>
          <w:i/>
        </w:rPr>
        <w:t xml:space="preserve"> 125ul)</w:t>
      </w:r>
    </w:p>
    <w:p w:rsidR="00F265D5" w:rsidRDefault="00F265D5" w:rsidP="00F265D5">
      <w:pPr>
        <w:rPr>
          <w:b/>
        </w:rPr>
      </w:pPr>
    </w:p>
    <w:p w:rsidR="00F265D5" w:rsidRDefault="00F265D5" w:rsidP="00F265D5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ng</w:t>
      </w:r>
      <w:proofErr w:type="spellEnd"/>
      <w:r>
        <w:rPr>
          <w:b/>
        </w:rPr>
        <w:t xml:space="preserve"> per cell</w:t>
      </w:r>
    </w:p>
    <w:p w:rsidR="00F265D5" w:rsidRDefault="00F265D5" w:rsidP="00F265D5">
      <w:pPr>
        <w:pStyle w:val="ListParagraph"/>
        <w:ind w:left="1440"/>
        <w:rPr>
          <w:i/>
        </w:rPr>
      </w:pPr>
      <w:r>
        <w:rPr>
          <w:b/>
        </w:rPr>
        <w:t xml:space="preserve">= </w:t>
      </w:r>
      <w:proofErr w:type="spellStart"/>
      <w:r>
        <w:rPr>
          <w:b/>
        </w:rPr>
        <w:t>ng</w:t>
      </w:r>
      <w:proofErr w:type="spellEnd"/>
      <w:r>
        <w:rPr>
          <w:b/>
        </w:rPr>
        <w:t xml:space="preserve"> per 1ml cells/# of cells in 1ml </w:t>
      </w:r>
      <w:r w:rsidRPr="00F265D5">
        <w:rPr>
          <w:i/>
        </w:rPr>
        <w:t xml:space="preserve">(=379,800,000 according to pg 113 of David </w:t>
      </w:r>
      <w:proofErr w:type="spellStart"/>
      <w:r w:rsidRPr="00F265D5">
        <w:rPr>
          <w:i/>
        </w:rPr>
        <w:t>Gauden’s</w:t>
      </w:r>
      <w:proofErr w:type="spellEnd"/>
      <w:r w:rsidRPr="00F265D5">
        <w:rPr>
          <w:i/>
        </w:rPr>
        <w:t xml:space="preserve"> thesis 1996)</w:t>
      </w:r>
    </w:p>
    <w:p w:rsidR="00F265D5" w:rsidRDefault="00F265D5" w:rsidP="00F265D5">
      <w:pPr>
        <w:rPr>
          <w:b/>
        </w:rPr>
      </w:pPr>
    </w:p>
    <w:p w:rsidR="00F265D5" w:rsidRDefault="00F265D5" w:rsidP="00F265D5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moles per cell</w:t>
      </w:r>
    </w:p>
    <w:p w:rsidR="00F265D5" w:rsidRDefault="00F265D5" w:rsidP="00F265D5">
      <w:pPr>
        <w:pStyle w:val="ListParagraph"/>
        <w:ind w:left="1440"/>
        <w:rPr>
          <w:i/>
        </w:rPr>
      </w:pPr>
      <w:r>
        <w:rPr>
          <w:b/>
        </w:rPr>
        <w:t xml:space="preserve">= </w:t>
      </w:r>
      <w:proofErr w:type="spellStart"/>
      <w:r>
        <w:rPr>
          <w:b/>
        </w:rPr>
        <w:t>ng</w:t>
      </w:r>
      <w:proofErr w:type="spellEnd"/>
      <w:r>
        <w:rPr>
          <w:b/>
        </w:rPr>
        <w:t xml:space="preserve"> per cell /Mr (</w:t>
      </w:r>
      <w:proofErr w:type="spellStart"/>
      <w:r>
        <w:rPr>
          <w:b/>
        </w:rPr>
        <w:t>Da</w:t>
      </w:r>
      <w:proofErr w:type="spellEnd"/>
      <w:r>
        <w:rPr>
          <w:b/>
        </w:rPr>
        <w:t xml:space="preserve">) * 1,000,000,000 </w:t>
      </w:r>
      <w:r>
        <w:rPr>
          <w:i/>
        </w:rPr>
        <w:t xml:space="preserve">(to get into g not </w:t>
      </w:r>
      <w:proofErr w:type="spellStart"/>
      <w:r>
        <w:rPr>
          <w:i/>
        </w:rPr>
        <w:t>ng</w:t>
      </w:r>
      <w:proofErr w:type="spellEnd"/>
      <w:r>
        <w:rPr>
          <w:i/>
        </w:rPr>
        <w:t>)</w:t>
      </w:r>
    </w:p>
    <w:p w:rsidR="00F265D5" w:rsidRDefault="00F265D5" w:rsidP="00F265D5">
      <w:pPr>
        <w:rPr>
          <w:b/>
        </w:rPr>
      </w:pPr>
    </w:p>
    <w:p w:rsidR="00F265D5" w:rsidRDefault="00F265D5" w:rsidP="00F265D5">
      <w:pPr>
        <w:rPr>
          <w:b/>
        </w:rPr>
      </w:pPr>
    </w:p>
    <w:p w:rsidR="00F265D5" w:rsidRDefault="00F265D5" w:rsidP="00F265D5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Molecules per cell</w:t>
      </w:r>
    </w:p>
    <w:p w:rsidR="00F265D5" w:rsidRDefault="004C59D3" w:rsidP="00F265D5">
      <w:pPr>
        <w:pStyle w:val="ListParagraph"/>
        <w:ind w:left="1440"/>
        <w:rPr>
          <w:b/>
        </w:rPr>
      </w:pPr>
      <w:r>
        <w:rPr>
          <w:b/>
        </w:rPr>
        <w:t xml:space="preserve">= moles per cell x </w:t>
      </w:r>
      <w:proofErr w:type="spellStart"/>
      <w:r>
        <w:rPr>
          <w:b/>
        </w:rPr>
        <w:t>A</w:t>
      </w:r>
      <w:r w:rsidR="00F265D5">
        <w:rPr>
          <w:b/>
        </w:rPr>
        <w:t>vag</w:t>
      </w:r>
      <w:r>
        <w:rPr>
          <w:b/>
        </w:rPr>
        <w:t>r</w:t>
      </w:r>
      <w:r w:rsidR="00F265D5">
        <w:rPr>
          <w:b/>
        </w:rPr>
        <w:t>ado’s</w:t>
      </w:r>
      <w:proofErr w:type="spellEnd"/>
      <w:r w:rsidR="00F265D5">
        <w:rPr>
          <w:b/>
        </w:rPr>
        <w:t xml:space="preserve"> # </w:t>
      </w:r>
      <w:r w:rsidR="00F265D5">
        <w:rPr>
          <w:i/>
        </w:rPr>
        <w:t>(6E23)</w:t>
      </w:r>
      <w:r w:rsidR="00F265D5" w:rsidRPr="00F265D5">
        <w:rPr>
          <w:b/>
        </w:rPr>
        <w:t xml:space="preserve"> </w:t>
      </w:r>
    </w:p>
    <w:p w:rsidR="0045482F" w:rsidRDefault="0045482F" w:rsidP="00F265D5">
      <w:pPr>
        <w:pStyle w:val="ListParagraph"/>
        <w:ind w:left="1440"/>
      </w:pPr>
    </w:p>
    <w:p w:rsidR="0045482F" w:rsidRPr="0045482F" w:rsidRDefault="0045482F" w:rsidP="0045482F">
      <w:pPr>
        <w:shd w:val="clear" w:color="auto" w:fill="F8FCFF"/>
        <w:spacing w:after="120" w:line="360" w:lineRule="atLeast"/>
        <w:rPr>
          <w:rFonts w:eastAsia="Times New Roman" w:cs="Arial"/>
          <w:color w:val="000000"/>
          <w:sz w:val="16"/>
          <w:szCs w:val="16"/>
          <w:lang w:eastAsia="en-GB"/>
        </w:rPr>
      </w:pPr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The </w:t>
      </w:r>
      <w:r w:rsidRPr="0045482F">
        <w:rPr>
          <w:rFonts w:eastAsia="Times New Roman" w:cs="Arial"/>
          <w:b/>
          <w:bCs/>
          <w:color w:val="000000"/>
          <w:sz w:val="16"/>
          <w:szCs w:val="16"/>
          <w:lang w:eastAsia="en-GB"/>
        </w:rPr>
        <w:t>Avogadro constant</w:t>
      </w:r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 (symbols: </w:t>
      </w:r>
      <w:r w:rsidRPr="0045482F">
        <w:rPr>
          <w:rFonts w:eastAsia="Times New Roman" w:cs="Arial"/>
          <w:i/>
          <w:iCs/>
          <w:color w:val="000000"/>
          <w:sz w:val="16"/>
          <w:szCs w:val="16"/>
          <w:lang w:eastAsia="en-GB"/>
        </w:rPr>
        <w:t>L</w:t>
      </w:r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, </w:t>
      </w:r>
      <w:r w:rsidRPr="0045482F">
        <w:rPr>
          <w:rFonts w:eastAsia="Times New Roman" w:cs="Arial"/>
          <w:i/>
          <w:iCs/>
          <w:color w:val="000000"/>
          <w:sz w:val="16"/>
          <w:szCs w:val="16"/>
          <w:lang w:eastAsia="en-GB"/>
        </w:rPr>
        <w:t>N</w:t>
      </w:r>
      <w:r w:rsidRPr="0045482F">
        <w:rPr>
          <w:rFonts w:eastAsia="Times New Roman" w:cs="Arial"/>
          <w:color w:val="000000"/>
          <w:sz w:val="16"/>
          <w:szCs w:val="16"/>
          <w:vertAlign w:val="subscript"/>
          <w:lang w:eastAsia="en-GB"/>
        </w:rPr>
        <w:t>A</w:t>
      </w:r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), also called the </w:t>
      </w:r>
      <w:r w:rsidRPr="0045482F">
        <w:rPr>
          <w:rFonts w:eastAsia="Times New Roman" w:cs="Arial"/>
          <w:b/>
          <w:bCs/>
          <w:color w:val="000000"/>
          <w:sz w:val="16"/>
          <w:szCs w:val="16"/>
          <w:lang w:eastAsia="en-GB"/>
        </w:rPr>
        <w:t>Avogadro number</w:t>
      </w:r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, is the number of atoms in exactly 12 grams of </w:t>
      </w:r>
      <w:r w:rsidRPr="0045482F">
        <w:rPr>
          <w:rFonts w:eastAsia="Times New Roman" w:cs="Arial"/>
          <w:color w:val="000000"/>
          <w:sz w:val="16"/>
          <w:szCs w:val="16"/>
          <w:vertAlign w:val="superscript"/>
          <w:lang w:eastAsia="en-GB"/>
        </w:rPr>
        <w:t>12</w:t>
      </w:r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C. A </w:t>
      </w:r>
      <w:hyperlink r:id="rId5" w:tooltip="Mole (unit)" w:history="1">
        <w:r w:rsidRPr="0045482F">
          <w:rPr>
            <w:rFonts w:eastAsia="Times New Roman" w:cs="Arial"/>
            <w:color w:val="002BB8"/>
            <w:sz w:val="16"/>
            <w:szCs w:val="16"/>
            <w:lang w:eastAsia="en-GB"/>
          </w:rPr>
          <w:t>mole</w:t>
        </w:r>
      </w:hyperlink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 is defined as this number of "entities" (usually, atoms or molecules) of any material.</w:t>
      </w:r>
      <w:hyperlink r:id="rId6" w:anchor="cite_note-0" w:tooltip="" w:history="1">
        <w:r w:rsidRPr="0045482F">
          <w:rPr>
            <w:rFonts w:eastAsia="Times New Roman" w:cs="Arial"/>
            <w:color w:val="002BB8"/>
            <w:sz w:val="16"/>
            <w:szCs w:val="16"/>
            <w:vertAlign w:val="superscript"/>
            <w:lang w:eastAsia="en-GB"/>
          </w:rPr>
          <w:t>[1</w:t>
        </w:r>
        <w:proofErr w:type="gramStart"/>
        <w:r w:rsidRPr="0045482F">
          <w:rPr>
            <w:rFonts w:eastAsia="Times New Roman" w:cs="Arial"/>
            <w:color w:val="002BB8"/>
            <w:sz w:val="16"/>
            <w:szCs w:val="16"/>
            <w:vertAlign w:val="superscript"/>
            <w:lang w:eastAsia="en-GB"/>
          </w:rPr>
          <w:t>]</w:t>
        </w:r>
        <w:proofErr w:type="gramEnd"/>
      </w:hyperlink>
      <w:hyperlink r:id="rId7" w:anchor="cite_note-1" w:tooltip="" w:history="1">
        <w:r w:rsidRPr="0045482F">
          <w:rPr>
            <w:rFonts w:eastAsia="Times New Roman" w:cs="Arial"/>
            <w:color w:val="002BB8"/>
            <w:sz w:val="16"/>
            <w:szCs w:val="16"/>
            <w:vertAlign w:val="superscript"/>
            <w:lang w:eastAsia="en-GB"/>
          </w:rPr>
          <w:t>[2]</w:t>
        </w:r>
      </w:hyperlink>
      <w:r w:rsidRPr="0045482F">
        <w:rPr>
          <w:rFonts w:eastAsia="Times New Roman" w:cs="Arial"/>
          <w:color w:val="000000"/>
          <w:sz w:val="16"/>
          <w:szCs w:val="16"/>
          <w:lang w:eastAsia="en-GB"/>
        </w:rPr>
        <w:t xml:space="preserve"> The currently accepted value for this number is:</w:t>
      </w:r>
      <w:hyperlink r:id="rId8" w:anchor="cite_note-2" w:tooltip="" w:history="1">
        <w:r w:rsidRPr="0045482F">
          <w:rPr>
            <w:rFonts w:eastAsia="Times New Roman" w:cs="Arial"/>
            <w:color w:val="002BB8"/>
            <w:sz w:val="16"/>
            <w:szCs w:val="16"/>
            <w:vertAlign w:val="superscript"/>
            <w:lang w:eastAsia="en-GB"/>
          </w:rPr>
          <w:t>[3]</w:t>
        </w:r>
      </w:hyperlink>
    </w:p>
    <w:p w:rsidR="0045482F" w:rsidRPr="0045482F" w:rsidRDefault="0045482F" w:rsidP="0045482F">
      <w:pPr>
        <w:shd w:val="clear" w:color="auto" w:fill="F8FCFF"/>
        <w:spacing w:after="144" w:line="360" w:lineRule="atLeast"/>
        <w:ind w:left="720"/>
        <w:rPr>
          <w:rFonts w:eastAsia="Times New Roman" w:cs="Arial"/>
          <w:color w:val="000000"/>
          <w:sz w:val="16"/>
          <w:szCs w:val="16"/>
          <w:lang w:eastAsia="en-GB"/>
        </w:rPr>
      </w:pPr>
      <w:r w:rsidRPr="0045482F">
        <w:rPr>
          <w:rFonts w:eastAsia="Times New Roman" w:cs="Arial"/>
          <w:noProof/>
          <w:color w:val="000000"/>
          <w:sz w:val="16"/>
          <w:szCs w:val="16"/>
          <w:lang w:eastAsia="en-GB"/>
        </w:rPr>
        <w:drawing>
          <wp:inline distT="0" distB="0" distL="0" distR="0">
            <wp:extent cx="3971925" cy="238125"/>
            <wp:effectExtent l="19050" t="0" r="9525" b="0"/>
            <wp:docPr id="1" name="Picture 1" descr="N_A = (6.022 \, 141 \, 79\pm 0.000 \, 000 \, 30)\,\times\,10^{23} \mbox{ mol}^{-1}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_A = (6.022 \, 141 \, 79\pm 0.000 \, 000 \, 30)\,\times\,10^{23} \mbox{ mol}^{-1} \,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82F" w:rsidRDefault="00FE22DA" w:rsidP="00FE22DA">
      <w:pPr>
        <w:rPr>
          <w:rFonts w:cs="Arial"/>
          <w:color w:val="000000"/>
          <w:sz w:val="16"/>
          <w:szCs w:val="16"/>
          <w:lang/>
        </w:rPr>
      </w:pPr>
      <w:r w:rsidRPr="00FE22DA">
        <w:rPr>
          <w:rFonts w:cs="Arial"/>
          <w:color w:val="000000"/>
          <w:sz w:val="16"/>
          <w:szCs w:val="16"/>
          <w:lang/>
        </w:rPr>
        <w:t xml:space="preserve">The Avogadro constant can be applied to any substance. It corresponds to the number of atoms or molecules needed to make up a mass equal to the substance's </w:t>
      </w:r>
      <w:hyperlink r:id="rId10" w:tooltip="Atomic mass" w:history="1">
        <w:r w:rsidRPr="00FE22DA">
          <w:rPr>
            <w:rStyle w:val="Hyperlink"/>
            <w:rFonts w:cs="Arial"/>
            <w:sz w:val="16"/>
            <w:szCs w:val="16"/>
            <w:lang/>
          </w:rPr>
          <w:t>atomic</w:t>
        </w:r>
      </w:hyperlink>
      <w:r w:rsidRPr="00FE22DA">
        <w:rPr>
          <w:rFonts w:cs="Arial"/>
          <w:color w:val="000000"/>
          <w:sz w:val="16"/>
          <w:szCs w:val="16"/>
          <w:lang/>
        </w:rPr>
        <w:t xml:space="preserve"> or </w:t>
      </w:r>
      <w:hyperlink r:id="rId11" w:tooltip="Molecular mass" w:history="1">
        <w:r w:rsidRPr="00FE22DA">
          <w:rPr>
            <w:rStyle w:val="Hyperlink"/>
            <w:rFonts w:cs="Arial"/>
            <w:sz w:val="16"/>
            <w:szCs w:val="16"/>
            <w:lang/>
          </w:rPr>
          <w:t>molecular mass</w:t>
        </w:r>
      </w:hyperlink>
      <w:r w:rsidRPr="00FE22DA">
        <w:rPr>
          <w:rFonts w:cs="Arial"/>
          <w:color w:val="000000"/>
          <w:sz w:val="16"/>
          <w:szCs w:val="16"/>
          <w:lang/>
        </w:rPr>
        <w:t xml:space="preserve">, in grams. For example, the atomic mass of iron is 55.847 g/mol, so </w:t>
      </w:r>
      <w:r w:rsidRPr="00FE22DA">
        <w:rPr>
          <w:rFonts w:cs="Arial"/>
          <w:i/>
          <w:iCs/>
          <w:color w:val="000000"/>
          <w:sz w:val="16"/>
          <w:szCs w:val="16"/>
          <w:lang/>
        </w:rPr>
        <w:t>N</w:t>
      </w:r>
      <w:r w:rsidRPr="00FE22DA">
        <w:rPr>
          <w:rFonts w:cs="Arial"/>
          <w:color w:val="000000"/>
          <w:sz w:val="16"/>
          <w:szCs w:val="16"/>
          <w:vertAlign w:val="subscript"/>
          <w:lang/>
        </w:rPr>
        <w:t>A</w:t>
      </w:r>
      <w:r w:rsidRPr="00FE22DA">
        <w:rPr>
          <w:rFonts w:cs="Arial"/>
          <w:color w:val="000000"/>
          <w:sz w:val="16"/>
          <w:szCs w:val="16"/>
          <w:lang/>
        </w:rPr>
        <w:t xml:space="preserve"> iron atoms (i.e. one mole of iron atoms) have a mass of 55.847 g. Conversely, 55.847 g of iron contains </w:t>
      </w:r>
      <w:r w:rsidRPr="00FE22DA">
        <w:rPr>
          <w:rFonts w:cs="Arial"/>
          <w:i/>
          <w:iCs/>
          <w:color w:val="000000"/>
          <w:sz w:val="16"/>
          <w:szCs w:val="16"/>
          <w:lang/>
        </w:rPr>
        <w:t>N</w:t>
      </w:r>
      <w:r w:rsidRPr="00FE22DA">
        <w:rPr>
          <w:rFonts w:cs="Arial"/>
          <w:color w:val="000000"/>
          <w:sz w:val="16"/>
          <w:szCs w:val="16"/>
          <w:vertAlign w:val="subscript"/>
          <w:lang/>
        </w:rPr>
        <w:t>A</w:t>
      </w:r>
      <w:r w:rsidRPr="00FE22DA">
        <w:rPr>
          <w:rFonts w:cs="Arial"/>
          <w:color w:val="000000"/>
          <w:sz w:val="16"/>
          <w:szCs w:val="16"/>
          <w:lang/>
        </w:rPr>
        <w:t xml:space="preserve"> iron atoms.</w:t>
      </w:r>
    </w:p>
    <w:p w:rsidR="003C7B5B" w:rsidRPr="003C7B5B" w:rsidRDefault="003C7B5B" w:rsidP="00FE22DA">
      <w:pPr>
        <w:rPr>
          <w:b/>
          <w:color w:val="FF0000"/>
          <w:sz w:val="16"/>
          <w:szCs w:val="16"/>
        </w:rPr>
      </w:pPr>
      <w:r w:rsidRPr="003C7B5B">
        <w:rPr>
          <w:color w:val="FF0000"/>
          <w:sz w:val="16"/>
          <w:szCs w:val="16"/>
        </w:rPr>
        <w:t>When a quantity of atoms or molecules is given in moles, then their absolute overall number can be calculated by multiplying by Avogadro's number.</w:t>
      </w:r>
    </w:p>
    <w:sectPr w:rsidR="003C7B5B" w:rsidRPr="003C7B5B" w:rsidSect="00C107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05BA"/>
    <w:multiLevelType w:val="hybridMultilevel"/>
    <w:tmpl w:val="5486F584"/>
    <w:lvl w:ilvl="0" w:tplc="8FB6B1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94E46"/>
    <w:multiLevelType w:val="hybridMultilevel"/>
    <w:tmpl w:val="F0D015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65D5"/>
    <w:rsid w:val="003C7B5B"/>
    <w:rsid w:val="0045482F"/>
    <w:rsid w:val="004C59D3"/>
    <w:rsid w:val="00C10750"/>
    <w:rsid w:val="00F265D5"/>
    <w:rsid w:val="00FE2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5D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5482F"/>
    <w:rPr>
      <w:strike w:val="0"/>
      <w:dstrike w:val="0"/>
      <w:color w:val="002BB8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45482F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8371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75212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98016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Avogadro's_numb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Avogadro's_numbe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Avogadro's_number" TargetMode="External"/><Relationship Id="rId11" Type="http://schemas.openxmlformats.org/officeDocument/2006/relationships/hyperlink" Target="http://en.wikipedia.org/wiki/Molecular_mass" TargetMode="External"/><Relationship Id="rId5" Type="http://schemas.openxmlformats.org/officeDocument/2006/relationships/hyperlink" Target="http://en.wikipedia.org/wiki/Mole_%28unit%29" TargetMode="External"/><Relationship Id="rId10" Type="http://schemas.openxmlformats.org/officeDocument/2006/relationships/hyperlink" Target="http://en.wikipedia.org/wiki/Atomic_mas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5</cp:revision>
  <dcterms:created xsi:type="dcterms:W3CDTF">2008-05-27T10:22:00Z</dcterms:created>
  <dcterms:modified xsi:type="dcterms:W3CDTF">2008-05-27T10:41:00Z</dcterms:modified>
</cp:coreProperties>
</file>