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B1" w:rsidRPr="00687441" w:rsidRDefault="00687441">
      <w:pPr>
        <w:rPr>
          <w:b/>
        </w:rPr>
      </w:pPr>
      <w:r w:rsidRPr="00687441">
        <w:rPr>
          <w:b/>
        </w:rPr>
        <w:t>P</w:t>
      </w:r>
      <w:r>
        <w:rPr>
          <w:b/>
        </w:rPr>
        <w:t>rotoco</w:t>
      </w:r>
      <w:r w:rsidRPr="00687441">
        <w:rPr>
          <w:b/>
        </w:rPr>
        <w:t>l for phenotyping strains for difference in stop freq</w:t>
      </w:r>
    </w:p>
    <w:p w:rsidR="00687441" w:rsidRDefault="00687441" w:rsidP="00687441">
      <w:pPr>
        <w:pStyle w:val="ListParagraph"/>
        <w:numPr>
          <w:ilvl w:val="0"/>
          <w:numId w:val="1"/>
        </w:numPr>
      </w:pPr>
      <w:r>
        <w:t>Grow up anaeorbics to stationary</w:t>
      </w:r>
    </w:p>
    <w:p w:rsidR="00687441" w:rsidRDefault="00687441" w:rsidP="00687441">
      <w:pPr>
        <w:pStyle w:val="ListParagraph"/>
        <w:numPr>
          <w:ilvl w:val="0"/>
          <w:numId w:val="1"/>
        </w:numPr>
      </w:pPr>
      <w:r>
        <w:t>Add 2ul (3ul for pIND plasmids, 1.5ul for genomic) cells to 5ml sux in 50ml flask with appropriate Ab/IPTG</w:t>
      </w:r>
    </w:p>
    <w:p w:rsidR="00687441" w:rsidRDefault="00687441" w:rsidP="00687441">
      <w:pPr>
        <w:pStyle w:val="ListParagraph"/>
        <w:numPr>
          <w:ilvl w:val="0"/>
          <w:numId w:val="1"/>
        </w:numPr>
      </w:pPr>
      <w:r>
        <w:t>Incubate ~7pm on bottom shaker in 30</w:t>
      </w:r>
      <w:r w:rsidRPr="00687441">
        <w:rPr>
          <w:vertAlign w:val="superscript"/>
        </w:rPr>
        <w:t>o</w:t>
      </w:r>
      <w:r>
        <w:t>C room</w:t>
      </w:r>
    </w:p>
    <w:p w:rsidR="00687441" w:rsidRDefault="00687441" w:rsidP="00687441">
      <w:pPr>
        <w:pStyle w:val="ListParagraph"/>
        <w:numPr>
          <w:ilvl w:val="0"/>
          <w:numId w:val="1"/>
        </w:numPr>
      </w:pPr>
      <w:r>
        <w:t>Test OD’s at 9am ~14h growth/induction</w:t>
      </w:r>
    </w:p>
    <w:p w:rsidR="00687441" w:rsidRDefault="00687441" w:rsidP="00687441">
      <w:pPr>
        <w:pStyle w:val="ListParagraph"/>
        <w:numPr>
          <w:ilvl w:val="0"/>
          <w:numId w:val="1"/>
        </w:numPr>
      </w:pPr>
      <w:r>
        <w:t>Label cuvettes at the base</w:t>
      </w:r>
      <w:r w:rsidR="006E52C8">
        <w:t>, add capillary slides</w:t>
      </w:r>
      <w:r>
        <w:t xml:space="preserve"> and get someone to randomise </w:t>
      </w:r>
    </w:p>
    <w:p w:rsidR="006E52C8" w:rsidRDefault="006E52C8" w:rsidP="00687441">
      <w:pPr>
        <w:pStyle w:val="ListParagraph"/>
        <w:numPr>
          <w:ilvl w:val="0"/>
          <w:numId w:val="1"/>
        </w:numPr>
      </w:pPr>
      <w:r>
        <w:t>Look at slides in order and write down phenotypes</w:t>
      </w:r>
    </w:p>
    <w:p w:rsidR="006E52C8" w:rsidRDefault="006E52C8" w:rsidP="00687441">
      <w:pPr>
        <w:pStyle w:val="ListParagraph"/>
        <w:numPr>
          <w:ilvl w:val="0"/>
          <w:numId w:val="1"/>
        </w:numPr>
      </w:pPr>
      <w:r>
        <w:t xml:space="preserve">Then go back to the cuvettes and write down the label to see which strains look like what </w:t>
      </w:r>
    </w:p>
    <w:p w:rsidR="00687441" w:rsidRDefault="00687441"/>
    <w:p w:rsidR="00687441" w:rsidRDefault="00687441"/>
    <w:sectPr w:rsidR="00687441" w:rsidSect="00187E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18E"/>
    <w:multiLevelType w:val="hybridMultilevel"/>
    <w:tmpl w:val="22EE82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87441"/>
    <w:rsid w:val="00187EB1"/>
    <w:rsid w:val="00687441"/>
    <w:rsid w:val="006E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E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4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431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2</cp:revision>
  <dcterms:created xsi:type="dcterms:W3CDTF">2008-04-17T17:51:00Z</dcterms:created>
  <dcterms:modified xsi:type="dcterms:W3CDTF">2008-04-17T17:58:00Z</dcterms:modified>
</cp:coreProperties>
</file>