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F0" w:rsidRPr="00E678C0" w:rsidRDefault="00E678C0">
      <w:pPr>
        <w:rPr>
          <w:rFonts w:ascii="Times New Roman" w:hAnsi="Times New Roman" w:cs="Times New Roman"/>
          <w:sz w:val="24"/>
          <w:szCs w:val="24"/>
        </w:rPr>
      </w:pPr>
      <w:r w:rsidRPr="00E678C0">
        <w:rPr>
          <w:rFonts w:ascii="Times New Roman" w:hAnsi="Times New Roman" w:cs="Times New Roman"/>
          <w:b/>
          <w:sz w:val="24"/>
          <w:szCs w:val="24"/>
        </w:rPr>
        <w:t>Supplementary Table 1:</w:t>
      </w:r>
      <w:r w:rsidR="0073276C">
        <w:rPr>
          <w:rFonts w:ascii="Times New Roman" w:hAnsi="Times New Roman" w:cs="Times New Roman"/>
          <w:sz w:val="24"/>
          <w:szCs w:val="24"/>
        </w:rPr>
        <w:t xml:space="preserve"> </w:t>
      </w:r>
      <w:r w:rsidR="000A62E3">
        <w:rPr>
          <w:rFonts w:ascii="Times New Roman" w:hAnsi="Times New Roman" w:cs="Times New Roman"/>
          <w:sz w:val="24"/>
          <w:szCs w:val="24"/>
        </w:rPr>
        <w:t xml:space="preserve">A cross tabulation of individuals by cluster type with no missing data at time point A and B in the British Household Panel Survey </w:t>
      </w:r>
      <w:r w:rsidR="0073276C">
        <w:rPr>
          <w:rFonts w:ascii="Times New Roman" w:hAnsi="Times New Roman" w:cs="Times New Roman"/>
          <w:sz w:val="24"/>
          <w:szCs w:val="24"/>
        </w:rPr>
        <w:t>(</w:t>
      </w:r>
      <w:r w:rsidR="000A62E3">
        <w:rPr>
          <w:rFonts w:ascii="Times New Roman" w:hAnsi="Times New Roman" w:cs="Times New Roman"/>
          <w:sz w:val="24"/>
          <w:szCs w:val="24"/>
        </w:rPr>
        <w:t xml:space="preserve">i.e. </w:t>
      </w:r>
      <w:r w:rsidR="0073276C">
        <w:rPr>
          <w:rFonts w:ascii="Times New Roman" w:hAnsi="Times New Roman" w:cs="Times New Roman"/>
          <w:sz w:val="24"/>
          <w:szCs w:val="24"/>
        </w:rPr>
        <w:t>pre-matching)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tbl>
      <w:tblPr>
        <w:tblW w:w="6182" w:type="dxa"/>
        <w:tblLook w:val="04A0" w:firstRow="1" w:lastRow="0" w:firstColumn="1" w:lastColumn="0" w:noHBand="0" w:noVBand="1"/>
      </w:tblPr>
      <w:tblGrid>
        <w:gridCol w:w="960"/>
        <w:gridCol w:w="580"/>
        <w:gridCol w:w="756"/>
        <w:gridCol w:w="756"/>
        <w:gridCol w:w="756"/>
        <w:gridCol w:w="756"/>
        <w:gridCol w:w="756"/>
        <w:gridCol w:w="756"/>
        <w:gridCol w:w="576"/>
        <w:gridCol w:w="756"/>
      </w:tblGrid>
      <w:tr w:rsidR="00E678C0" w:rsidRPr="00E678C0" w:rsidTr="00E678C0">
        <w:trPr>
          <w:trHeight w:val="300"/>
        </w:trPr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Cluster at time point B</w:t>
            </w:r>
          </w:p>
        </w:tc>
      </w:tr>
      <w:tr w:rsidR="00E678C0" w:rsidRPr="00E678C0" w:rsidTr="00E678C0">
        <w:trPr>
          <w:trHeight w:val="300"/>
        </w:trPr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C0" w:rsidRPr="00E678C0" w:rsidRDefault="00E678C0" w:rsidP="00E67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</w:tr>
      <w:tr w:rsidR="00E678C0" w:rsidRPr="00E678C0" w:rsidTr="00E678C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C0" w:rsidRPr="00E678C0" w:rsidRDefault="00E678C0" w:rsidP="00E6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Cluster at time point 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4,829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68</w:t>
            </w:r>
          </w:p>
        </w:tc>
      </w:tr>
      <w:tr w:rsidR="00E678C0" w:rsidRPr="00E678C0" w:rsidTr="00E678C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C0" w:rsidRPr="00E678C0" w:rsidRDefault="00E678C0" w:rsidP="00E67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3,646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45</w:t>
            </w:r>
          </w:p>
        </w:tc>
      </w:tr>
      <w:tr w:rsidR="00E678C0" w:rsidRPr="00E678C0" w:rsidTr="00E678C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C0" w:rsidRPr="00E678C0" w:rsidRDefault="00E678C0" w:rsidP="00E67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4,312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</w:t>
            </w:r>
          </w:p>
        </w:tc>
      </w:tr>
      <w:tr w:rsidR="00E678C0" w:rsidRPr="00E678C0" w:rsidTr="00E678C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C0" w:rsidRPr="00E678C0" w:rsidRDefault="00E678C0" w:rsidP="00E67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3,023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</w:t>
            </w:r>
          </w:p>
        </w:tc>
      </w:tr>
      <w:tr w:rsidR="00E678C0" w:rsidRPr="00E678C0" w:rsidTr="00E678C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C0" w:rsidRPr="00E678C0" w:rsidRDefault="00E678C0" w:rsidP="00E67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2,098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</w:t>
            </w:r>
          </w:p>
        </w:tc>
      </w:tr>
      <w:tr w:rsidR="00E678C0" w:rsidRPr="00E678C0" w:rsidTr="00E678C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C0" w:rsidRPr="00E678C0" w:rsidRDefault="00E678C0" w:rsidP="00E67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1,210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</w:tr>
      <w:tr w:rsidR="00E678C0" w:rsidRPr="00E678C0" w:rsidTr="00E678C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C0" w:rsidRPr="00E678C0" w:rsidRDefault="00E678C0" w:rsidP="00E67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856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</w:t>
            </w:r>
          </w:p>
        </w:tc>
      </w:tr>
      <w:tr w:rsidR="00E678C0" w:rsidRPr="00E678C0" w:rsidTr="00E678C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C0" w:rsidRPr="00E678C0" w:rsidRDefault="00E678C0" w:rsidP="00E67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C0" w:rsidRPr="00E678C0" w:rsidRDefault="00E678C0" w:rsidP="00E6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6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3,416</w:t>
            </w:r>
          </w:p>
        </w:tc>
      </w:tr>
    </w:tbl>
    <w:p w:rsidR="00E678C0" w:rsidRPr="00E678C0" w:rsidRDefault="00E678C0">
      <w:pPr>
        <w:rPr>
          <w:rFonts w:ascii="Times New Roman" w:hAnsi="Times New Roman" w:cs="Times New Roman"/>
          <w:sz w:val="24"/>
          <w:szCs w:val="24"/>
        </w:rPr>
      </w:pPr>
    </w:p>
    <w:sectPr w:rsidR="00E678C0" w:rsidRPr="00E678C0" w:rsidSect="00E678C0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C0"/>
    <w:rsid w:val="000A62E3"/>
    <w:rsid w:val="00600E98"/>
    <w:rsid w:val="0073276C"/>
    <w:rsid w:val="00D05A47"/>
    <w:rsid w:val="00E678C0"/>
    <w:rsid w:val="00F0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537E8-F792-4EAA-89EA-3E5C888D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67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0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Green</dc:creator>
  <cp:keywords/>
  <dc:description/>
  <cp:lastModifiedBy>Mark Green</cp:lastModifiedBy>
  <cp:revision>3</cp:revision>
  <dcterms:created xsi:type="dcterms:W3CDTF">2015-03-05T15:06:00Z</dcterms:created>
  <dcterms:modified xsi:type="dcterms:W3CDTF">2015-03-05T16:26:00Z</dcterms:modified>
</cp:coreProperties>
</file>