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CA644" w14:textId="77777777" w:rsidR="007B24F7" w:rsidRPr="00AE1E07" w:rsidRDefault="007B24F7" w:rsidP="007B24F7">
      <w:pPr>
        <w:jc w:val="center"/>
        <w:rPr>
          <w:rFonts w:ascii="Times New Roman" w:hAnsi="Times New Roman" w:cs="Times New Roman"/>
          <w:b/>
          <w:bCs/>
        </w:rPr>
      </w:pPr>
      <w:r w:rsidRPr="00AE1E07">
        <w:rPr>
          <w:rFonts w:ascii="Times New Roman" w:hAnsi="Times New Roman" w:cs="Times New Roman"/>
          <w:b/>
          <w:bCs/>
        </w:rPr>
        <w:t>Supplementary content</w:t>
      </w:r>
    </w:p>
    <w:p w14:paraId="6AD375C3" w14:textId="77777777" w:rsidR="007B24F7" w:rsidRPr="00AE1E07" w:rsidRDefault="007B24F7" w:rsidP="007B24F7">
      <w:pPr>
        <w:rPr>
          <w:rFonts w:ascii="Times New Roman" w:hAnsi="Times New Roman" w:cs="Times New Roman"/>
        </w:rPr>
      </w:pPr>
    </w:p>
    <w:p w14:paraId="4D59ABCE" w14:textId="77777777" w:rsidR="007B24F7" w:rsidRPr="00AE1E07" w:rsidRDefault="007B24F7" w:rsidP="007B24F7">
      <w:pPr>
        <w:rPr>
          <w:rFonts w:ascii="Times New Roman" w:hAnsi="Times New Roman" w:cs="Times New Roman"/>
          <w:b/>
          <w:bCs/>
          <w:szCs w:val="24"/>
        </w:rPr>
      </w:pPr>
      <w:r w:rsidRPr="00AE1E07">
        <w:rPr>
          <w:rFonts w:ascii="Times New Roman" w:hAnsi="Times New Roman" w:cs="Times New Roman"/>
          <w:b/>
          <w:bCs/>
          <w:szCs w:val="24"/>
        </w:rPr>
        <w:t>Supplementary Methods</w:t>
      </w:r>
    </w:p>
    <w:p w14:paraId="0420E252" w14:textId="77777777" w:rsidR="007B24F7" w:rsidRPr="00AE1E07" w:rsidRDefault="007B24F7" w:rsidP="007B24F7">
      <w:pPr>
        <w:rPr>
          <w:rFonts w:ascii="Times New Roman" w:hAnsi="Times New Roman" w:cs="Times New Roman"/>
          <w:szCs w:val="24"/>
        </w:rPr>
      </w:pPr>
      <w:r w:rsidRPr="00AE1E07">
        <w:rPr>
          <w:rFonts w:ascii="Times New Roman" w:hAnsi="Times New Roman" w:cs="Times New Roman"/>
          <w:szCs w:val="24"/>
        </w:rPr>
        <w:t>Laboratory assays</w:t>
      </w:r>
    </w:p>
    <w:p w14:paraId="7C970727" w14:textId="77777777" w:rsidR="007B24F7" w:rsidRPr="00AE1E07" w:rsidRDefault="007B24F7" w:rsidP="007B24F7">
      <w:pPr>
        <w:rPr>
          <w:rFonts w:ascii="Times New Roman" w:hAnsi="Times New Roman" w:cs="Times New Roman"/>
          <w:szCs w:val="24"/>
        </w:rPr>
      </w:pPr>
      <w:r w:rsidRPr="00AE1E07">
        <w:rPr>
          <w:rFonts w:ascii="Times New Roman" w:hAnsi="Times New Roman" w:cs="Times New Roman"/>
          <w:szCs w:val="24"/>
        </w:rPr>
        <w:t>Further sociodemographic and clinical data</w:t>
      </w:r>
    </w:p>
    <w:p w14:paraId="03719E02" w14:textId="77777777" w:rsidR="00B83EAC" w:rsidRPr="00AE1E07" w:rsidRDefault="00B83EAC" w:rsidP="00B83EAC">
      <w:pPr>
        <w:rPr>
          <w:rFonts w:ascii="Times New Roman" w:hAnsi="Times New Roman" w:cs="Times New Roman"/>
          <w:szCs w:val="24"/>
        </w:rPr>
      </w:pPr>
    </w:p>
    <w:p w14:paraId="07D5E91E" w14:textId="77777777" w:rsidR="00B83EAC" w:rsidRPr="00AE1E07" w:rsidRDefault="00B83EAC" w:rsidP="00B83EAC">
      <w:pPr>
        <w:rPr>
          <w:rFonts w:ascii="Times New Roman" w:hAnsi="Times New Roman" w:cs="Times New Roman"/>
          <w:b/>
          <w:bCs/>
          <w:szCs w:val="24"/>
        </w:rPr>
      </w:pPr>
      <w:r w:rsidRPr="00AE1E07">
        <w:rPr>
          <w:rFonts w:ascii="Times New Roman" w:hAnsi="Times New Roman" w:cs="Times New Roman"/>
          <w:b/>
          <w:bCs/>
          <w:szCs w:val="24"/>
        </w:rPr>
        <w:t>Supplementary Tables</w:t>
      </w:r>
    </w:p>
    <w:p w14:paraId="34151A8F" w14:textId="77777777" w:rsidR="009A6F0C" w:rsidRPr="00AE1E07" w:rsidRDefault="009A6F0C" w:rsidP="009A6F0C">
      <w:pPr>
        <w:rPr>
          <w:rFonts w:ascii="Times New Roman" w:hAnsi="Times New Roman" w:cs="Times New Roman"/>
          <w:szCs w:val="24"/>
        </w:rPr>
      </w:pPr>
      <w:r w:rsidRPr="00AE1E07">
        <w:rPr>
          <w:rFonts w:ascii="Times New Roman" w:hAnsi="Times New Roman" w:cs="Times New Roman"/>
          <w:szCs w:val="24"/>
        </w:rPr>
        <w:t>Supplementary Table 1</w:t>
      </w:r>
    </w:p>
    <w:p w14:paraId="28A8A27D" w14:textId="77777777" w:rsidR="009A6F0C" w:rsidRPr="00AE1E07" w:rsidRDefault="009A6F0C" w:rsidP="009A6F0C">
      <w:pPr>
        <w:rPr>
          <w:rFonts w:ascii="Times New Roman" w:hAnsi="Times New Roman" w:cs="Times New Roman"/>
          <w:szCs w:val="24"/>
        </w:rPr>
      </w:pPr>
      <w:r w:rsidRPr="00AE1E07">
        <w:rPr>
          <w:rFonts w:ascii="Times New Roman" w:hAnsi="Times New Roman" w:cs="Times New Roman"/>
          <w:szCs w:val="24"/>
        </w:rPr>
        <w:t>Supplementary Table 2</w:t>
      </w:r>
    </w:p>
    <w:p w14:paraId="3565FDC3" w14:textId="48789343" w:rsidR="00E90688" w:rsidRPr="00AE1E07" w:rsidRDefault="009A6F0C" w:rsidP="00B83EAC">
      <w:pPr>
        <w:rPr>
          <w:rFonts w:ascii="Times New Roman" w:hAnsi="Times New Roman" w:cs="Times New Roman"/>
          <w:szCs w:val="24"/>
        </w:rPr>
      </w:pPr>
      <w:r w:rsidRPr="00AE1E07">
        <w:rPr>
          <w:rFonts w:ascii="Times New Roman" w:hAnsi="Times New Roman" w:cs="Times New Roman"/>
          <w:szCs w:val="24"/>
        </w:rPr>
        <w:t>Supplementary Table 3</w:t>
      </w:r>
    </w:p>
    <w:p w14:paraId="3509054C" w14:textId="77777777" w:rsidR="00FE5EBB" w:rsidRPr="00AE1E07" w:rsidRDefault="00FE5EBB" w:rsidP="00B83EAC">
      <w:pPr>
        <w:rPr>
          <w:rFonts w:ascii="Times New Roman" w:hAnsi="Times New Roman" w:cs="Times New Roman"/>
          <w:szCs w:val="24"/>
        </w:rPr>
      </w:pPr>
    </w:p>
    <w:p w14:paraId="519ACDBD" w14:textId="4A352630" w:rsidR="00B83EAC" w:rsidRPr="00AE1E07" w:rsidRDefault="00FE5EBB" w:rsidP="00B83EAC">
      <w:pPr>
        <w:rPr>
          <w:rFonts w:ascii="Times New Roman" w:hAnsi="Times New Roman" w:cs="Times New Roman"/>
          <w:b/>
          <w:bCs/>
          <w:szCs w:val="24"/>
        </w:rPr>
      </w:pPr>
      <w:r w:rsidRPr="00AE1E07">
        <w:rPr>
          <w:rFonts w:ascii="Times New Roman" w:hAnsi="Times New Roman" w:cs="Times New Roman"/>
          <w:b/>
          <w:bCs/>
          <w:szCs w:val="24"/>
        </w:rPr>
        <w:t>Supplementary Figure</w:t>
      </w:r>
      <w:r w:rsidR="00035876" w:rsidRPr="00AE1E07">
        <w:rPr>
          <w:rFonts w:ascii="Times New Roman" w:hAnsi="Times New Roman" w:cs="Times New Roman"/>
          <w:b/>
          <w:bCs/>
          <w:szCs w:val="24"/>
        </w:rPr>
        <w:t>s</w:t>
      </w:r>
    </w:p>
    <w:p w14:paraId="21F957B2" w14:textId="0FB7106A" w:rsidR="00FE5EBB" w:rsidRPr="004A6151" w:rsidRDefault="00035876" w:rsidP="00B83EAC">
      <w:pPr>
        <w:rPr>
          <w:rFonts w:ascii="Times New Roman" w:hAnsi="Times New Roman" w:cs="Times New Roman"/>
          <w:szCs w:val="24"/>
        </w:rPr>
      </w:pPr>
      <w:r w:rsidRPr="004A6151">
        <w:rPr>
          <w:rFonts w:ascii="Times New Roman" w:hAnsi="Times New Roman" w:cs="Times New Roman"/>
          <w:szCs w:val="24"/>
        </w:rPr>
        <w:t>Supplementary Figure 1</w:t>
      </w:r>
    </w:p>
    <w:p w14:paraId="56FC5A87" w14:textId="54E5429F" w:rsidR="00035876" w:rsidRPr="004A6151" w:rsidRDefault="00035876" w:rsidP="00B83EAC">
      <w:pPr>
        <w:rPr>
          <w:rFonts w:ascii="Times New Roman" w:hAnsi="Times New Roman" w:cs="Times New Roman"/>
          <w:szCs w:val="24"/>
        </w:rPr>
      </w:pPr>
      <w:r w:rsidRPr="004A6151">
        <w:rPr>
          <w:rFonts w:ascii="Times New Roman" w:hAnsi="Times New Roman" w:cs="Times New Roman"/>
          <w:szCs w:val="24"/>
        </w:rPr>
        <w:t>Supplementary Figure 2</w:t>
      </w:r>
    </w:p>
    <w:p w14:paraId="641608B2" w14:textId="77777777" w:rsidR="00035876" w:rsidRPr="00AE1E07" w:rsidRDefault="00035876" w:rsidP="00B83EAC">
      <w:pPr>
        <w:rPr>
          <w:rFonts w:ascii="Times New Roman" w:hAnsi="Times New Roman" w:cs="Times New Roman"/>
          <w:b/>
          <w:bCs/>
          <w:szCs w:val="24"/>
        </w:rPr>
      </w:pPr>
    </w:p>
    <w:p w14:paraId="587B3AE7" w14:textId="77777777" w:rsidR="00332F9A" w:rsidRPr="00AE1E07" w:rsidRDefault="00332F9A" w:rsidP="00332F9A">
      <w:pPr>
        <w:rPr>
          <w:rFonts w:ascii="Times New Roman" w:hAnsi="Times New Roman" w:cs="Times New Roman"/>
          <w:b/>
          <w:bCs/>
          <w:szCs w:val="24"/>
        </w:rPr>
      </w:pPr>
      <w:r w:rsidRPr="00AE1E07">
        <w:rPr>
          <w:rFonts w:ascii="Times New Roman" w:hAnsi="Times New Roman" w:cs="Times New Roman"/>
          <w:b/>
          <w:bCs/>
          <w:szCs w:val="24"/>
        </w:rPr>
        <w:t>Additional References</w:t>
      </w:r>
    </w:p>
    <w:p w14:paraId="65B1A376" w14:textId="77777777" w:rsidR="00B83EAC" w:rsidRPr="00AE1E07" w:rsidRDefault="00B83EAC" w:rsidP="00B83EAC">
      <w:pPr>
        <w:rPr>
          <w:rFonts w:ascii="Times New Roman" w:hAnsi="Times New Roman" w:cs="Times New Roman"/>
          <w:b/>
          <w:bCs/>
          <w:szCs w:val="24"/>
        </w:rPr>
      </w:pPr>
    </w:p>
    <w:p w14:paraId="513067C5" w14:textId="77777777" w:rsidR="007B24F7" w:rsidRPr="00AE1E07" w:rsidRDefault="007B24F7" w:rsidP="007B24F7">
      <w:pPr>
        <w:rPr>
          <w:rFonts w:ascii="Times New Roman" w:hAnsi="Times New Roman" w:cs="Times New Roman"/>
          <w:szCs w:val="24"/>
        </w:rPr>
      </w:pPr>
    </w:p>
    <w:p w14:paraId="6765373B" w14:textId="77777777" w:rsidR="00BC254E" w:rsidRPr="00AE1E07" w:rsidRDefault="00BC254E">
      <w:pPr>
        <w:rPr>
          <w:rFonts w:ascii="Times New Roman" w:hAnsi="Times New Roman" w:cs="Times New Roman"/>
        </w:rPr>
      </w:pPr>
    </w:p>
    <w:p w14:paraId="071D5465" w14:textId="77777777" w:rsidR="007B24F7" w:rsidRPr="00AE1E07" w:rsidRDefault="007B24F7">
      <w:pPr>
        <w:rPr>
          <w:rFonts w:ascii="Times New Roman" w:hAnsi="Times New Roman" w:cs="Times New Roman"/>
        </w:rPr>
      </w:pPr>
    </w:p>
    <w:p w14:paraId="7F695081" w14:textId="77777777" w:rsidR="007B24F7" w:rsidRPr="00AE1E07" w:rsidRDefault="007B24F7">
      <w:pPr>
        <w:rPr>
          <w:rFonts w:ascii="Times New Roman" w:hAnsi="Times New Roman" w:cs="Times New Roman"/>
        </w:rPr>
      </w:pPr>
    </w:p>
    <w:p w14:paraId="3C402E18" w14:textId="77777777" w:rsidR="007B24F7" w:rsidRPr="00AE1E07" w:rsidRDefault="007B24F7">
      <w:pPr>
        <w:rPr>
          <w:rFonts w:ascii="Times New Roman" w:hAnsi="Times New Roman" w:cs="Times New Roman"/>
        </w:rPr>
      </w:pPr>
    </w:p>
    <w:p w14:paraId="61148222" w14:textId="77777777" w:rsidR="007B24F7" w:rsidRPr="00AE1E07" w:rsidRDefault="007B24F7">
      <w:pPr>
        <w:rPr>
          <w:rFonts w:ascii="Times New Roman" w:hAnsi="Times New Roman" w:cs="Times New Roman"/>
        </w:rPr>
      </w:pPr>
    </w:p>
    <w:p w14:paraId="75A784D3" w14:textId="77777777" w:rsidR="007B24F7" w:rsidRPr="00AE1E07" w:rsidRDefault="007B24F7">
      <w:pPr>
        <w:rPr>
          <w:rFonts w:ascii="Times New Roman" w:hAnsi="Times New Roman" w:cs="Times New Roman"/>
        </w:rPr>
      </w:pPr>
    </w:p>
    <w:p w14:paraId="1FACD185" w14:textId="77777777" w:rsidR="007B24F7" w:rsidRPr="00AE1E07" w:rsidRDefault="007B24F7">
      <w:pPr>
        <w:rPr>
          <w:rFonts w:ascii="Times New Roman" w:hAnsi="Times New Roman" w:cs="Times New Roman"/>
        </w:rPr>
      </w:pPr>
    </w:p>
    <w:p w14:paraId="3355E2FF" w14:textId="77777777" w:rsidR="007B24F7" w:rsidRPr="00AE1E07" w:rsidRDefault="007B24F7">
      <w:pPr>
        <w:rPr>
          <w:rFonts w:ascii="Times New Roman" w:hAnsi="Times New Roman" w:cs="Times New Roman"/>
        </w:rPr>
      </w:pPr>
    </w:p>
    <w:p w14:paraId="61916751" w14:textId="77777777" w:rsidR="007B24F7" w:rsidRPr="00AE1E07" w:rsidRDefault="007B24F7">
      <w:pPr>
        <w:rPr>
          <w:rFonts w:ascii="Times New Roman" w:hAnsi="Times New Roman" w:cs="Times New Roman"/>
        </w:rPr>
      </w:pPr>
    </w:p>
    <w:p w14:paraId="75C87784" w14:textId="77777777" w:rsidR="007B24F7" w:rsidRPr="00AE1E07" w:rsidRDefault="007B24F7">
      <w:pPr>
        <w:rPr>
          <w:rFonts w:ascii="Times New Roman" w:hAnsi="Times New Roman" w:cs="Times New Roman"/>
        </w:rPr>
      </w:pPr>
    </w:p>
    <w:p w14:paraId="17EE9BA4" w14:textId="77777777" w:rsidR="007B24F7" w:rsidRPr="00AE1E07" w:rsidRDefault="007B24F7">
      <w:pPr>
        <w:rPr>
          <w:rFonts w:ascii="Times New Roman" w:hAnsi="Times New Roman" w:cs="Times New Roman"/>
        </w:rPr>
      </w:pPr>
    </w:p>
    <w:p w14:paraId="5193056D" w14:textId="77777777" w:rsidR="00823E32" w:rsidRDefault="00823E32" w:rsidP="00AB74A4">
      <w:pPr>
        <w:spacing w:line="480" w:lineRule="auto"/>
        <w:rPr>
          <w:rFonts w:ascii="Times New Roman" w:hAnsi="Times New Roman" w:cs="Times New Roman"/>
        </w:rPr>
      </w:pPr>
    </w:p>
    <w:p w14:paraId="71827531" w14:textId="2D87E619" w:rsidR="00AB74A4" w:rsidRPr="00AE1E07" w:rsidRDefault="00AB74A4" w:rsidP="00AB74A4">
      <w:pPr>
        <w:spacing w:line="480" w:lineRule="auto"/>
        <w:rPr>
          <w:rFonts w:ascii="Times New Roman" w:hAnsi="Times New Roman" w:cs="Times New Roman"/>
          <w:b/>
          <w:bCs/>
        </w:rPr>
      </w:pPr>
      <w:r w:rsidRPr="00AE1E07">
        <w:rPr>
          <w:rFonts w:ascii="Times New Roman" w:hAnsi="Times New Roman" w:cs="Times New Roman"/>
          <w:b/>
          <w:bCs/>
        </w:rPr>
        <w:lastRenderedPageBreak/>
        <w:t>Supplementary Methods</w:t>
      </w:r>
    </w:p>
    <w:p w14:paraId="34D6DDCD" w14:textId="77777777" w:rsidR="00AB74A4" w:rsidRPr="00AE1E07" w:rsidRDefault="00AB74A4" w:rsidP="00AB74A4">
      <w:pPr>
        <w:spacing w:line="480" w:lineRule="auto"/>
        <w:rPr>
          <w:rFonts w:ascii="Times New Roman" w:hAnsi="Times New Roman" w:cs="Times New Roman"/>
          <w:i/>
          <w:iCs/>
          <w:szCs w:val="24"/>
        </w:rPr>
      </w:pPr>
      <w:r w:rsidRPr="00AE1E07">
        <w:rPr>
          <w:rFonts w:ascii="Times New Roman" w:hAnsi="Times New Roman" w:cs="Times New Roman"/>
          <w:i/>
          <w:iCs/>
          <w:szCs w:val="24"/>
        </w:rPr>
        <w:t>Laboratory assays</w:t>
      </w:r>
    </w:p>
    <w:p w14:paraId="3207C4D6" w14:textId="00B49E52" w:rsidR="00AB74A4" w:rsidRPr="00AE1E07" w:rsidRDefault="00AB74A4" w:rsidP="00AB74A4">
      <w:pPr>
        <w:spacing w:line="480" w:lineRule="auto"/>
        <w:rPr>
          <w:rFonts w:ascii="Times New Roman" w:hAnsi="Times New Roman" w:cs="Times New Roman"/>
          <w:szCs w:val="24"/>
        </w:rPr>
      </w:pPr>
      <w:r w:rsidRPr="00AE1E07">
        <w:rPr>
          <w:rFonts w:ascii="Times New Roman" w:hAnsi="Times New Roman" w:cs="Times New Roman"/>
          <w:szCs w:val="24"/>
          <w:u w:val="single"/>
        </w:rPr>
        <w:t xml:space="preserve">INSTINCT </w:t>
      </w:r>
      <w:r w:rsidR="001D2014" w:rsidRPr="00AE1E07">
        <w:rPr>
          <w:rFonts w:ascii="Times New Roman" w:hAnsi="Times New Roman" w:cs="Times New Roman"/>
          <w:szCs w:val="24"/>
          <w:u w:val="single"/>
        </w:rPr>
        <w:t>Nasoph</w:t>
      </w:r>
      <w:r w:rsidR="00DF1F87" w:rsidRPr="00AE1E07">
        <w:rPr>
          <w:rFonts w:ascii="Times New Roman" w:hAnsi="Times New Roman" w:cs="Times New Roman"/>
          <w:szCs w:val="24"/>
          <w:u w:val="single"/>
        </w:rPr>
        <w:t xml:space="preserve">aryngeal </w:t>
      </w:r>
      <w:r w:rsidRPr="00AE1E07">
        <w:rPr>
          <w:rFonts w:ascii="Times New Roman" w:hAnsi="Times New Roman" w:cs="Times New Roman"/>
          <w:szCs w:val="24"/>
          <w:u w:val="single"/>
        </w:rPr>
        <w:t>swabs processing and quantitative real-time PCR</w:t>
      </w:r>
      <w:r w:rsidRPr="00AE1E07">
        <w:rPr>
          <w:rFonts w:ascii="Times New Roman" w:hAnsi="Times New Roman" w:cs="Times New Roman"/>
          <w:szCs w:val="24"/>
        </w:rPr>
        <w:t>:</w:t>
      </w:r>
    </w:p>
    <w:p w14:paraId="6F170488" w14:textId="60B7E525" w:rsidR="00AB74A4" w:rsidRPr="00AE1E07" w:rsidRDefault="00AB74A4" w:rsidP="00AB74A4">
      <w:pPr>
        <w:spacing w:line="480" w:lineRule="auto"/>
        <w:rPr>
          <w:rFonts w:ascii="Times New Roman" w:hAnsi="Times New Roman" w:cs="Times New Roman"/>
        </w:rPr>
      </w:pPr>
      <w:r w:rsidRPr="00AE1E07">
        <w:rPr>
          <w:rFonts w:ascii="Times New Roman" w:hAnsi="Times New Roman" w:cs="Times New Roman"/>
        </w:rPr>
        <w:t>Throat and nostril were sampled with a single flocked swab which was placed in VTM and transported the same day (except for the day 4 swab which was stored at 2-8</w:t>
      </w:r>
      <w:r w:rsidRPr="00AE1E07">
        <w:rPr>
          <w:rFonts w:ascii="Times New Roman" w:eastAsia="Symbol" w:hAnsi="Times New Roman" w:cs="Times New Roman"/>
        </w:rPr>
        <w:t></w:t>
      </w:r>
      <w:r w:rsidRPr="00AE1E07">
        <w:rPr>
          <w:rFonts w:ascii="Times New Roman" w:hAnsi="Times New Roman" w:cs="Times New Roman"/>
        </w:rPr>
        <w:t>C in the household refrigerator</w:t>
      </w:r>
      <w:r w:rsidR="00A20144" w:rsidRPr="00AE1E07">
        <w:rPr>
          <w:rFonts w:ascii="Times New Roman" w:hAnsi="Times New Roman" w:cs="Times New Roman"/>
        </w:rPr>
        <w:t xml:space="preserve"> until collection at day 7</w:t>
      </w:r>
      <w:r w:rsidRPr="00AE1E07">
        <w:rPr>
          <w:rFonts w:ascii="Times New Roman" w:hAnsi="Times New Roman" w:cs="Times New Roman"/>
        </w:rPr>
        <w:t>) by the study team to the Molecular Diagnostic Unit, Imperial College London (MDU)</w:t>
      </w:r>
      <w:r w:rsidR="00297475" w:rsidRPr="00AE1E07">
        <w:rPr>
          <w:rFonts w:ascii="Times New Roman" w:hAnsi="Times New Roman" w:cs="Times New Roman"/>
        </w:rPr>
        <w:t xml:space="preserve">. It was </w:t>
      </w:r>
      <w:r w:rsidRPr="00AE1E07">
        <w:rPr>
          <w:rFonts w:ascii="Times New Roman" w:hAnsi="Times New Roman" w:cs="Times New Roman"/>
        </w:rPr>
        <w:t>stored at 4</w:t>
      </w:r>
      <w:bookmarkStart w:id="0" w:name="OLE_LINK7"/>
      <w:bookmarkStart w:id="1" w:name="OLE_LINK8"/>
      <w:r w:rsidRPr="00AE1E07">
        <w:rPr>
          <w:rFonts w:ascii="Times New Roman" w:eastAsia="Symbol" w:hAnsi="Times New Roman" w:cs="Times New Roman"/>
        </w:rPr>
        <w:t></w:t>
      </w:r>
      <w:bookmarkEnd w:id="0"/>
      <w:bookmarkEnd w:id="1"/>
      <w:r w:rsidRPr="00AE1E07">
        <w:rPr>
          <w:rFonts w:ascii="Times New Roman" w:hAnsi="Times New Roman" w:cs="Times New Roman"/>
        </w:rPr>
        <w:t xml:space="preserve">C </w:t>
      </w:r>
      <w:r w:rsidR="00297475" w:rsidRPr="00AE1E07">
        <w:rPr>
          <w:rFonts w:ascii="Times New Roman" w:hAnsi="Times New Roman" w:cs="Times New Roman"/>
        </w:rPr>
        <w:t>and</w:t>
      </w:r>
      <w:r w:rsidRPr="00AE1E07">
        <w:rPr>
          <w:rFonts w:ascii="Times New Roman" w:hAnsi="Times New Roman" w:cs="Times New Roman"/>
        </w:rPr>
        <w:t xml:space="preserve"> processed the next working day</w:t>
      </w:r>
      <w:r w:rsidR="00297475" w:rsidRPr="00AE1E07">
        <w:rPr>
          <w:rFonts w:ascii="Times New Roman" w:hAnsi="Times New Roman" w:cs="Times New Roman"/>
        </w:rPr>
        <w:t xml:space="preserve"> by extracting </w:t>
      </w:r>
      <w:r w:rsidRPr="00AE1E07">
        <w:rPr>
          <w:rFonts w:ascii="Times New Roman" w:hAnsi="Times New Roman" w:cs="Times New Roman"/>
        </w:rPr>
        <w:t xml:space="preserve">Viral RNA using the </w:t>
      </w:r>
      <w:proofErr w:type="spellStart"/>
      <w:r w:rsidRPr="00AE1E07">
        <w:rPr>
          <w:rFonts w:ascii="Times New Roman" w:hAnsi="Times New Roman" w:cs="Times New Roman"/>
        </w:rPr>
        <w:t>innuPREP</w:t>
      </w:r>
      <w:proofErr w:type="spellEnd"/>
      <w:r w:rsidRPr="00AE1E07">
        <w:rPr>
          <w:rFonts w:ascii="Times New Roman" w:hAnsi="Times New Roman" w:cs="Times New Roman"/>
        </w:rPr>
        <w:t xml:space="preserve"> Virus TS RNA 2.0 Kit on a </w:t>
      </w:r>
      <w:proofErr w:type="spellStart"/>
      <w:r w:rsidRPr="00AE1E07">
        <w:rPr>
          <w:rFonts w:ascii="Times New Roman" w:hAnsi="Times New Roman" w:cs="Times New Roman"/>
        </w:rPr>
        <w:t>CyBio</w:t>
      </w:r>
      <w:proofErr w:type="spellEnd"/>
      <w:r w:rsidRPr="00AE1E07">
        <w:rPr>
          <w:rFonts w:ascii="Times New Roman" w:hAnsi="Times New Roman" w:cs="Times New Roman"/>
        </w:rPr>
        <w:t xml:space="preserve"> Felix (</w:t>
      </w:r>
      <w:proofErr w:type="spellStart"/>
      <w:r w:rsidRPr="00AE1E07">
        <w:rPr>
          <w:rFonts w:ascii="Times New Roman" w:hAnsi="Times New Roman" w:cs="Times New Roman"/>
        </w:rPr>
        <w:t>Analytik</w:t>
      </w:r>
      <w:proofErr w:type="spellEnd"/>
      <w:r w:rsidRPr="00AE1E07">
        <w:rPr>
          <w:rFonts w:ascii="Times New Roman" w:hAnsi="Times New Roman" w:cs="Times New Roman"/>
        </w:rPr>
        <w:t xml:space="preserve"> Jena, Jena, Germany), following the manufacturer’s instructions. A multiplex quantitative real-time PCR was used for the E gene and RNase P assay</w:t>
      </w:r>
      <w:r w:rsidR="00D64EBB" w:rsidRPr="00AE1E07">
        <w:rPr>
          <w:rFonts w:ascii="Times New Roman" w:hAnsi="Times New Roman" w:cs="Times New Roman"/>
        </w:rPr>
        <w:t>, using</w:t>
      </w:r>
      <w:r w:rsidRPr="00AE1E07">
        <w:rPr>
          <w:rFonts w:ascii="Times New Roman" w:hAnsi="Times New Roman" w:cs="Times New Roman"/>
        </w:rPr>
        <w:t xml:space="preserve"> the TaqMan Fast Virus 1-Step Master Mix (</w:t>
      </w:r>
      <w:proofErr w:type="spellStart"/>
      <w:r w:rsidRPr="00AE1E07">
        <w:rPr>
          <w:rFonts w:ascii="Times New Roman" w:hAnsi="Times New Roman" w:cs="Times New Roman"/>
        </w:rPr>
        <w:t>Thermo</w:t>
      </w:r>
      <w:proofErr w:type="spellEnd"/>
      <w:r w:rsidRPr="00AE1E07">
        <w:rPr>
          <w:rFonts w:ascii="Times New Roman" w:hAnsi="Times New Roman" w:cs="Times New Roman"/>
        </w:rPr>
        <w:t xml:space="preserve"> Fisher Scientific, Waltham, MA, USA), with the addition of a SARS-COV-2 positive control and negative control. Samples with adequate </w:t>
      </w:r>
      <w:proofErr w:type="spellStart"/>
      <w:r w:rsidRPr="00AE1E07">
        <w:rPr>
          <w:rFonts w:ascii="Times New Roman" w:hAnsi="Times New Roman" w:cs="Times New Roman"/>
        </w:rPr>
        <w:t>RNAse</w:t>
      </w:r>
      <w:proofErr w:type="spellEnd"/>
      <w:r w:rsidRPr="00AE1E07">
        <w:rPr>
          <w:rFonts w:ascii="Times New Roman" w:hAnsi="Times New Roman" w:cs="Times New Roman"/>
        </w:rPr>
        <w:t xml:space="preserve"> P RNA and an E gene Ct &lt;36.5 (which equates to 5 RNA copies per PCR reaction, i.e. 1 E gene RNA copy per </w:t>
      </w:r>
      <w:r w:rsidRPr="00AE1E07">
        <w:rPr>
          <w:rFonts w:ascii="Times New Roman" w:hAnsi="Times New Roman" w:cs="Times New Roman"/>
        </w:rPr>
        <w:t xml:space="preserve">l RNA) were reported as SARS-CoV-2-positive. </w:t>
      </w:r>
      <w:r w:rsidR="00236483" w:rsidRPr="00AE1E07">
        <w:rPr>
          <w:rFonts w:ascii="Times New Roman" w:hAnsi="Times New Roman" w:cs="Times New Roman"/>
        </w:rPr>
        <w:t xml:space="preserve">Participants were </w:t>
      </w:r>
      <w:r w:rsidRPr="00AE1E07">
        <w:rPr>
          <w:rFonts w:ascii="Times New Roman" w:hAnsi="Times New Roman" w:cs="Times New Roman"/>
        </w:rPr>
        <w:t xml:space="preserve">deemed PCR-positive if they had any PCR-positive URT-swab in the first </w:t>
      </w:r>
      <w:r w:rsidR="00BD3F91" w:rsidRPr="00AE1E07">
        <w:rPr>
          <w:rFonts w:ascii="Times New Roman" w:hAnsi="Times New Roman" w:cs="Times New Roman"/>
        </w:rPr>
        <w:t>7</w:t>
      </w:r>
      <w:r w:rsidR="006330E1" w:rsidRPr="00AE1E07">
        <w:rPr>
          <w:rFonts w:ascii="Times New Roman" w:hAnsi="Times New Roman" w:cs="Times New Roman"/>
        </w:rPr>
        <w:t xml:space="preserve"> </w:t>
      </w:r>
      <w:r w:rsidRPr="00AE1E07">
        <w:rPr>
          <w:rFonts w:ascii="Times New Roman" w:hAnsi="Times New Roman" w:cs="Times New Roman"/>
        </w:rPr>
        <w:t>days post-enrolment.</w:t>
      </w:r>
    </w:p>
    <w:p w14:paraId="6115B77C" w14:textId="57E67D9E" w:rsidR="00AB74A4" w:rsidRPr="00AE1E07" w:rsidRDefault="00AB74A4" w:rsidP="00AB74A4">
      <w:pPr>
        <w:spacing w:line="480" w:lineRule="auto"/>
        <w:rPr>
          <w:rFonts w:ascii="Times New Roman" w:hAnsi="Times New Roman" w:cs="Times New Roman"/>
          <w:szCs w:val="24"/>
        </w:rPr>
      </w:pPr>
      <w:r w:rsidRPr="00AE1E07">
        <w:rPr>
          <w:rFonts w:ascii="Times New Roman" w:hAnsi="Times New Roman" w:cs="Times New Roman"/>
          <w:szCs w:val="24"/>
          <w:u w:val="single"/>
        </w:rPr>
        <w:t xml:space="preserve">ATACCC </w:t>
      </w:r>
      <w:r w:rsidR="004F7A06" w:rsidRPr="00AE1E07">
        <w:rPr>
          <w:rFonts w:ascii="Times New Roman" w:hAnsi="Times New Roman" w:cs="Times New Roman"/>
          <w:szCs w:val="24"/>
          <w:u w:val="single"/>
        </w:rPr>
        <w:t xml:space="preserve">Nasopharyngeal </w:t>
      </w:r>
      <w:r w:rsidRPr="00AE1E07">
        <w:rPr>
          <w:rFonts w:ascii="Times New Roman" w:hAnsi="Times New Roman" w:cs="Times New Roman"/>
          <w:szCs w:val="24"/>
          <w:u w:val="single"/>
        </w:rPr>
        <w:t xml:space="preserve">swabs </w:t>
      </w:r>
      <w:bookmarkStart w:id="2" w:name="_Hlk118826432"/>
      <w:r w:rsidRPr="00AE1E07">
        <w:rPr>
          <w:rFonts w:ascii="Times New Roman" w:hAnsi="Times New Roman" w:cs="Times New Roman"/>
          <w:szCs w:val="24"/>
          <w:u w:val="single"/>
        </w:rPr>
        <w:t>processing and quantitative real-time PCR</w:t>
      </w:r>
      <w:bookmarkEnd w:id="2"/>
      <w:r w:rsidRPr="00AE1E07">
        <w:rPr>
          <w:rFonts w:ascii="Times New Roman" w:hAnsi="Times New Roman" w:cs="Times New Roman"/>
          <w:szCs w:val="24"/>
        </w:rPr>
        <w:t>:</w:t>
      </w:r>
    </w:p>
    <w:p w14:paraId="192D0769" w14:textId="7CBBB39F" w:rsidR="00AB74A4" w:rsidRPr="00AE1E07" w:rsidRDefault="00AB74A4" w:rsidP="00AB74A4">
      <w:pPr>
        <w:spacing w:line="480" w:lineRule="auto"/>
        <w:rPr>
          <w:rFonts w:ascii="Times New Roman" w:hAnsi="Times New Roman" w:cs="Times New Roman"/>
          <w:szCs w:val="24"/>
        </w:rPr>
      </w:pPr>
      <w:r w:rsidRPr="00AE1E07">
        <w:rPr>
          <w:rFonts w:ascii="Times New Roman" w:hAnsi="Times New Roman" w:cs="Times New Roman"/>
          <w:szCs w:val="24"/>
        </w:rPr>
        <w:t xml:space="preserve">ATACCC samples were collected </w:t>
      </w:r>
      <w:r w:rsidR="00D71396" w:rsidRPr="00AE1E07">
        <w:rPr>
          <w:rFonts w:ascii="Times New Roman" w:hAnsi="Times New Roman" w:cs="Times New Roman"/>
          <w:szCs w:val="24"/>
        </w:rPr>
        <w:t>by couriers on the same day they were taken</w:t>
      </w:r>
      <w:r w:rsidRPr="00AE1E07">
        <w:rPr>
          <w:rFonts w:ascii="Times New Roman" w:hAnsi="Times New Roman" w:cs="Times New Roman"/>
          <w:szCs w:val="24"/>
        </w:rPr>
        <w:t xml:space="preserve"> and delivered to UK Health Security Agency (UKHSA) Colindale for </w:t>
      </w:r>
      <w:r w:rsidR="00460069" w:rsidRPr="00AE1E07">
        <w:rPr>
          <w:rFonts w:ascii="Times New Roman" w:hAnsi="Times New Roman" w:cs="Times New Roman"/>
        </w:rPr>
        <w:t xml:space="preserve">quantitative real-time </w:t>
      </w:r>
      <w:r w:rsidRPr="00AE1E07">
        <w:rPr>
          <w:rFonts w:ascii="Times New Roman" w:hAnsi="Times New Roman" w:cs="Times New Roman"/>
          <w:szCs w:val="24"/>
        </w:rPr>
        <w:t xml:space="preserve">PCR testing. Automated extraction of viral RNA from swabs was performed after aliquoting Universal Transport Medium (UTM) (Copan Diagnostics, Murrieta, CA, USA; or MANTACC, Guangdong, China) into lysis buffer and adding internal control. Samples were run on a triplex real-time PCR assay using </w:t>
      </w:r>
      <w:proofErr w:type="spellStart"/>
      <w:r w:rsidRPr="00AE1E07">
        <w:rPr>
          <w:rFonts w:ascii="Times New Roman" w:hAnsi="Times New Roman" w:cs="Times New Roman"/>
          <w:szCs w:val="24"/>
        </w:rPr>
        <w:t>TaqPath</w:t>
      </w:r>
      <w:proofErr w:type="spellEnd"/>
      <w:r w:rsidRPr="00AE1E07">
        <w:rPr>
          <w:rFonts w:ascii="Times New Roman" w:hAnsi="Times New Roman" w:cs="Times New Roman"/>
          <w:szCs w:val="24"/>
        </w:rPr>
        <w:t xml:space="preserve">™ 1-Step Multiplex Master Mix </w:t>
      </w:r>
      <w:r w:rsidRPr="00AE1E07">
        <w:rPr>
          <w:rFonts w:ascii="Times New Roman" w:hAnsi="Times New Roman" w:cs="Times New Roman"/>
        </w:rPr>
        <w:t>(</w:t>
      </w:r>
      <w:proofErr w:type="spellStart"/>
      <w:r w:rsidRPr="00AE1E07">
        <w:rPr>
          <w:rFonts w:ascii="Times New Roman" w:hAnsi="Times New Roman" w:cs="Times New Roman"/>
        </w:rPr>
        <w:t>Thermo</w:t>
      </w:r>
      <w:proofErr w:type="spellEnd"/>
      <w:r w:rsidRPr="00AE1E07">
        <w:rPr>
          <w:rFonts w:ascii="Times New Roman" w:hAnsi="Times New Roman" w:cs="Times New Roman"/>
        </w:rPr>
        <w:t xml:space="preserve"> Fisher Scientific, Waltham, MA, USA) </w:t>
      </w:r>
      <w:r w:rsidRPr="00AE1E07">
        <w:rPr>
          <w:rFonts w:ascii="Times New Roman" w:hAnsi="Times New Roman" w:cs="Times New Roman"/>
          <w:szCs w:val="24"/>
        </w:rPr>
        <w:t xml:space="preserve">to amplify the targets over 40 cycles, which specifically </w:t>
      </w:r>
      <w:r w:rsidRPr="00AE1E07">
        <w:rPr>
          <w:rFonts w:ascii="Times New Roman" w:hAnsi="Times New Roman" w:cs="Times New Roman"/>
          <w:szCs w:val="24"/>
        </w:rPr>
        <w:lastRenderedPageBreak/>
        <w:t xml:space="preserve">detects SARS-CoV-2 in the ORF1Ab assay target, and </w:t>
      </w:r>
      <w:proofErr w:type="spellStart"/>
      <w:r w:rsidRPr="00AE1E07">
        <w:rPr>
          <w:rFonts w:ascii="Times New Roman" w:hAnsi="Times New Roman" w:cs="Times New Roman"/>
          <w:szCs w:val="24"/>
        </w:rPr>
        <w:t>Sarbecoviruses</w:t>
      </w:r>
      <w:proofErr w:type="spellEnd"/>
      <w:r w:rsidRPr="00AE1E07">
        <w:rPr>
          <w:rFonts w:ascii="Times New Roman" w:hAnsi="Times New Roman" w:cs="Times New Roman"/>
          <w:szCs w:val="24"/>
        </w:rPr>
        <w:t xml:space="preserve"> including SARS CoV-2 in the E gene target. SARS-CoV-2 positivity was assigned if either ORF1ab or E gene was detected at Ct&lt;35, or if both targets were detected at Ct between 35 and 40. </w:t>
      </w:r>
      <w:r w:rsidR="00236483" w:rsidRPr="00AE1E07">
        <w:rPr>
          <w:rFonts w:ascii="Times New Roman" w:hAnsi="Times New Roman" w:cs="Times New Roman"/>
          <w:szCs w:val="24"/>
        </w:rPr>
        <w:t>Participants were</w:t>
      </w:r>
      <w:r w:rsidRPr="00AE1E07">
        <w:rPr>
          <w:rFonts w:ascii="Times New Roman" w:hAnsi="Times New Roman" w:cs="Times New Roman"/>
          <w:szCs w:val="24"/>
        </w:rPr>
        <w:t xml:space="preserve"> deemed </w:t>
      </w:r>
      <w:r w:rsidRPr="00AE1E07">
        <w:rPr>
          <w:rFonts w:ascii="Times New Roman" w:hAnsi="Times New Roman" w:cs="Times New Roman"/>
          <w:bCs/>
          <w:szCs w:val="24"/>
        </w:rPr>
        <w:t xml:space="preserve">PCR-positive if they had any PCR-positive URT-swab in the first </w:t>
      </w:r>
      <w:r w:rsidR="006330E1" w:rsidRPr="00AE1E07">
        <w:rPr>
          <w:rFonts w:ascii="Times New Roman" w:hAnsi="Times New Roman" w:cs="Times New Roman"/>
          <w:bCs/>
          <w:szCs w:val="24"/>
        </w:rPr>
        <w:t xml:space="preserve">7 </w:t>
      </w:r>
      <w:r w:rsidRPr="00AE1E07">
        <w:rPr>
          <w:rFonts w:ascii="Times New Roman" w:hAnsi="Times New Roman" w:cs="Times New Roman"/>
          <w:bCs/>
          <w:szCs w:val="24"/>
        </w:rPr>
        <w:t>days post-enrolment.</w:t>
      </w:r>
    </w:p>
    <w:p w14:paraId="6F82082E" w14:textId="77777777" w:rsidR="00AB74A4" w:rsidRPr="00AE1E07" w:rsidRDefault="00AB74A4" w:rsidP="00AB74A4">
      <w:pPr>
        <w:spacing w:line="480" w:lineRule="auto"/>
        <w:rPr>
          <w:rFonts w:ascii="Times New Roman" w:hAnsi="Times New Roman" w:cs="Times New Roman"/>
          <w:szCs w:val="24"/>
        </w:rPr>
      </w:pPr>
      <w:r w:rsidRPr="00AE1E07">
        <w:rPr>
          <w:rFonts w:ascii="Times New Roman" w:hAnsi="Times New Roman" w:cs="Times New Roman"/>
          <w:szCs w:val="24"/>
          <w:u w:val="single"/>
        </w:rPr>
        <w:t>Serology</w:t>
      </w:r>
      <w:r w:rsidRPr="00AE1E07">
        <w:rPr>
          <w:rFonts w:ascii="Times New Roman" w:hAnsi="Times New Roman" w:cs="Times New Roman"/>
          <w:szCs w:val="24"/>
        </w:rPr>
        <w:t xml:space="preserve">: </w:t>
      </w:r>
    </w:p>
    <w:p w14:paraId="685394FF" w14:textId="3D726958" w:rsidR="00AB74A4" w:rsidRPr="00AE1E07" w:rsidRDefault="00AB74A4" w:rsidP="00AB74A4">
      <w:pPr>
        <w:spacing w:line="480" w:lineRule="auto"/>
        <w:rPr>
          <w:rFonts w:ascii="Times New Roman" w:hAnsi="Times New Roman" w:cs="Times New Roman"/>
        </w:rPr>
      </w:pPr>
      <w:r w:rsidRPr="00AE1E07">
        <w:rPr>
          <w:rFonts w:ascii="Times New Roman" w:hAnsi="Times New Roman" w:cs="Times New Roman"/>
        </w:rPr>
        <w:t xml:space="preserve">10mL of serum was collected, centrifuged at 2000g for 10 minutes and </w:t>
      </w:r>
      <w:r w:rsidR="00020A9D" w:rsidRPr="00AE1E07">
        <w:rPr>
          <w:rFonts w:ascii="Times New Roman" w:hAnsi="Times New Roman" w:cs="Times New Roman"/>
        </w:rPr>
        <w:t>divided</w:t>
      </w:r>
      <w:r w:rsidRPr="00AE1E07">
        <w:rPr>
          <w:rFonts w:ascii="Times New Roman" w:hAnsi="Times New Roman" w:cs="Times New Roman"/>
        </w:rPr>
        <w:t xml:space="preserve"> into 500μl aliquots, which were frozen at -20°C. Antibod</w:t>
      </w:r>
      <w:r w:rsidR="00C5706C" w:rsidRPr="00AE1E07">
        <w:rPr>
          <w:rFonts w:ascii="Times New Roman" w:hAnsi="Times New Roman" w:cs="Times New Roman"/>
        </w:rPr>
        <w:t>ies</w:t>
      </w:r>
      <w:r w:rsidRPr="00AE1E07">
        <w:rPr>
          <w:rFonts w:ascii="Times New Roman" w:hAnsi="Times New Roman" w:cs="Times New Roman"/>
        </w:rPr>
        <w:t xml:space="preserve"> (Ig</w:t>
      </w:r>
      <w:r w:rsidR="00C5706C" w:rsidRPr="00AE1E07">
        <w:rPr>
          <w:rFonts w:ascii="Times New Roman" w:hAnsi="Times New Roman" w:cs="Times New Roman"/>
        </w:rPr>
        <w:t>G</w:t>
      </w:r>
      <w:r w:rsidRPr="00AE1E07">
        <w:rPr>
          <w:rFonts w:ascii="Times New Roman" w:hAnsi="Times New Roman" w:cs="Times New Roman"/>
        </w:rPr>
        <w:t xml:space="preserve"> and Ig</w:t>
      </w:r>
      <w:r w:rsidR="00C5706C" w:rsidRPr="00AE1E07">
        <w:rPr>
          <w:rFonts w:ascii="Times New Roman" w:hAnsi="Times New Roman" w:cs="Times New Roman"/>
        </w:rPr>
        <w:t>M</w:t>
      </w:r>
      <w:r w:rsidRPr="00AE1E07">
        <w:rPr>
          <w:rFonts w:ascii="Times New Roman" w:hAnsi="Times New Roman" w:cs="Times New Roman"/>
        </w:rPr>
        <w:t>) to SARS-CoV-2 receptor binding domain (anti-RBD) was measured using a two-step double antigen binding assay (DABA) (Imperial College London, London, UK) with recombinant S1 antigen on the solid-phase and labelled recombinant RBD as detector in the fluid-phase</w:t>
      </w:r>
      <w:r w:rsidR="003D02FB" w:rsidRPr="00AE1E07">
        <w:rPr>
          <w:rFonts w:ascii="Times New Roman" w:hAnsi="Times New Roman" w:cs="Times New Roman"/>
        </w:rPr>
        <w:t>,</w:t>
      </w:r>
      <w:r w:rsidRPr="00AE1E07">
        <w:rPr>
          <w:rFonts w:ascii="Times New Roman" w:hAnsi="Times New Roman" w:cs="Times New Roman"/>
        </w:rPr>
        <w:t xml:space="preserve"> as previously described</w:t>
      </w:r>
      <w:r w:rsidR="00477017" w:rsidRPr="00AE1E07">
        <w:rPr>
          <w:rFonts w:ascii="Times New Roman" w:hAnsi="Times New Roman" w:cs="Times New Roman"/>
        </w:rPr>
        <w:t xml:space="preserve"> </w:t>
      </w:r>
      <w:r w:rsidR="0066129A" w:rsidRPr="00AE1E07">
        <w:rPr>
          <w:rFonts w:ascii="Times New Roman" w:hAnsi="Times New Roman" w:cs="Times New Roman"/>
        </w:rPr>
        <w:fldChar w:fldCharType="begin">
          <w:fldData xml:space="preserve">PEVuZE5vdGU+PENpdGU+PEF1dGhvcj5Sb3NhZGFzPC9BdXRob3I+PFllYXI+MjAyMjwvWWVhcj48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</w:fldData>
        </w:fldChar>
      </w:r>
      <w:r w:rsidR="0066129A" w:rsidRPr="00AE1E07">
        <w:rPr>
          <w:rFonts w:ascii="Times New Roman" w:hAnsi="Times New Roman" w:cs="Times New Roman"/>
        </w:rPr>
        <w:instrText xml:space="preserve"> ADDIN EN.CITE </w:instrText>
      </w:r>
      <w:r w:rsidR="0066129A" w:rsidRPr="00AE1E07">
        <w:rPr>
          <w:rFonts w:ascii="Times New Roman" w:hAnsi="Times New Roman" w:cs="Times New Roman"/>
        </w:rPr>
        <w:fldChar w:fldCharType="begin">
          <w:fldData xml:space="preserve">PEVuZE5vdGU+PENpdGU+PEF1dGhvcj5Sb3NhZGFzPC9BdXRob3I+PFllYXI+MjAyMjwvWWVhcj48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</w:fldData>
        </w:fldChar>
      </w:r>
      <w:r w:rsidR="0066129A" w:rsidRPr="00AE1E07">
        <w:rPr>
          <w:rFonts w:ascii="Times New Roman" w:hAnsi="Times New Roman" w:cs="Times New Roman"/>
        </w:rPr>
        <w:instrText xml:space="preserve"> ADDIN EN.CITE.DATA </w:instrText>
      </w:r>
      <w:r w:rsidR="0066129A" w:rsidRPr="0047012D">
        <w:rPr>
          <w:rFonts w:ascii="Times New Roman" w:hAnsi="Times New Roman" w:cs="Times New Roman"/>
        </w:rPr>
      </w:r>
      <w:r w:rsidR="0066129A" w:rsidRPr="00AE1E07">
        <w:rPr>
          <w:rFonts w:ascii="Times New Roman" w:hAnsi="Times New Roman" w:cs="Times New Roman"/>
        </w:rPr>
        <w:fldChar w:fldCharType="end"/>
      </w:r>
      <w:r w:rsidR="0066129A" w:rsidRPr="0047012D">
        <w:rPr>
          <w:rFonts w:ascii="Times New Roman" w:hAnsi="Times New Roman" w:cs="Times New Roman"/>
        </w:rPr>
      </w:r>
      <w:r w:rsidR="0066129A" w:rsidRPr="00AE1E07">
        <w:rPr>
          <w:rFonts w:ascii="Times New Roman" w:hAnsi="Times New Roman" w:cs="Times New Roman"/>
        </w:rPr>
        <w:fldChar w:fldCharType="separate"/>
      </w:r>
      <w:r w:rsidR="0066129A" w:rsidRPr="00AE1E07">
        <w:rPr>
          <w:rFonts w:ascii="Times New Roman" w:hAnsi="Times New Roman" w:cs="Times New Roman"/>
          <w:noProof/>
        </w:rPr>
        <w:t>(</w:t>
      </w:r>
      <w:r w:rsidR="0066129A" w:rsidRPr="00AE1E07">
        <w:rPr>
          <w:rFonts w:ascii="Times New Roman" w:hAnsi="Times New Roman" w:cs="Times New Roman"/>
          <w:i/>
          <w:noProof/>
        </w:rPr>
        <w:t>1</w:t>
      </w:r>
      <w:r w:rsidR="0066129A" w:rsidRPr="00AE1E07">
        <w:rPr>
          <w:rFonts w:ascii="Times New Roman" w:hAnsi="Times New Roman" w:cs="Times New Roman"/>
          <w:noProof/>
        </w:rPr>
        <w:t>)</w:t>
      </w:r>
      <w:r w:rsidR="0066129A" w:rsidRPr="00AE1E07">
        <w:rPr>
          <w:rFonts w:ascii="Times New Roman" w:hAnsi="Times New Roman" w:cs="Times New Roman"/>
        </w:rPr>
        <w:fldChar w:fldCharType="end"/>
      </w:r>
      <w:r w:rsidR="0066129A" w:rsidRPr="00AE1E07">
        <w:rPr>
          <w:rFonts w:ascii="Times New Roman" w:hAnsi="Times New Roman" w:cs="Times New Roman"/>
        </w:rPr>
        <w:t xml:space="preserve"> </w:t>
      </w:r>
      <w:r w:rsidR="00477017" w:rsidRPr="00AE1E07">
        <w:rPr>
          <w:rFonts w:ascii="Times New Roman" w:hAnsi="Times New Roman" w:cs="Times New Roman"/>
        </w:rPr>
        <w:t>(</w:t>
      </w:r>
      <w:r w:rsidRPr="00AE1E07">
        <w:rPr>
          <w:rFonts w:ascii="Times New Roman" w:hAnsi="Times New Roman" w:cs="Times New Roman"/>
        </w:rPr>
        <w:t>Patent Application No. 2011047.4 for “SARS-CoV-2 antibody detection assay</w:t>
      </w:r>
      <w:r w:rsidR="00477017" w:rsidRPr="00AE1E07">
        <w:rPr>
          <w:rFonts w:ascii="Times New Roman" w:hAnsi="Times New Roman" w:cs="Times New Roman"/>
        </w:rPr>
        <w:t>”)</w:t>
      </w:r>
      <w:r w:rsidRPr="00AE1E07">
        <w:rPr>
          <w:rFonts w:ascii="Times New Roman" w:hAnsi="Times New Roman" w:cs="Times New Roman"/>
        </w:rPr>
        <w:t>. Samples with DABA</w:t>
      </w:r>
      <w:r w:rsidR="00521B9C" w:rsidRPr="00AE1E07">
        <w:rPr>
          <w:rFonts w:ascii="Times New Roman" w:hAnsi="Times New Roman" w:cs="Times New Roman"/>
        </w:rPr>
        <w:t xml:space="preserve"> value of 1 or higher</w:t>
      </w:r>
      <w:r w:rsidRPr="00AE1E07">
        <w:rPr>
          <w:rFonts w:ascii="Times New Roman" w:hAnsi="Times New Roman" w:cs="Times New Roman"/>
        </w:rPr>
        <w:t xml:space="preserve"> were </w:t>
      </w:r>
      <w:r w:rsidR="00521B9C" w:rsidRPr="00AE1E07">
        <w:rPr>
          <w:rFonts w:ascii="Times New Roman" w:hAnsi="Times New Roman" w:cs="Times New Roman"/>
        </w:rPr>
        <w:t>considered</w:t>
      </w:r>
      <w:r w:rsidRPr="00AE1E07">
        <w:rPr>
          <w:rFonts w:ascii="Times New Roman" w:hAnsi="Times New Roman" w:cs="Times New Roman"/>
        </w:rPr>
        <w:t xml:space="preserve"> positive. </w:t>
      </w:r>
    </w:p>
    <w:p w14:paraId="5D432FB1" w14:textId="29CE043F" w:rsidR="007B24F7" w:rsidRPr="00AE1E07" w:rsidRDefault="0091154D" w:rsidP="004141CB">
      <w:pPr>
        <w:spacing w:line="480" w:lineRule="auto"/>
        <w:rPr>
          <w:rFonts w:ascii="Times New Roman" w:hAnsi="Times New Roman" w:cs="Times New Roman"/>
          <w:u w:val="single"/>
        </w:rPr>
      </w:pPr>
      <w:r w:rsidRPr="00AE1E07">
        <w:rPr>
          <w:rFonts w:ascii="Times New Roman" w:hAnsi="Times New Roman" w:cs="Times New Roman"/>
          <w:u w:val="single"/>
        </w:rPr>
        <w:t>PBMC isolation:</w:t>
      </w:r>
    </w:p>
    <w:p w14:paraId="36468FEA" w14:textId="4A005E52" w:rsidR="007B24F7" w:rsidRPr="00AE1E07" w:rsidRDefault="004141CB" w:rsidP="004141CB">
      <w:pPr>
        <w:spacing w:line="480" w:lineRule="auto"/>
        <w:rPr>
          <w:rFonts w:ascii="Times New Roman" w:hAnsi="Times New Roman" w:cs="Times New Roman"/>
        </w:rPr>
      </w:pPr>
      <w:r w:rsidRPr="00AE1E07">
        <w:rPr>
          <w:rFonts w:ascii="Times New Roman" w:hAnsi="Times New Roman" w:cs="Times New Roman"/>
        </w:rPr>
        <w:t xml:space="preserve">30mL of whole blood was collected in Lithium Heparin tubes. Within 12 hours of receipt, PBMCs were isolated using </w:t>
      </w:r>
      <w:proofErr w:type="spellStart"/>
      <w:r w:rsidRPr="00AE1E07">
        <w:rPr>
          <w:rFonts w:ascii="Times New Roman" w:hAnsi="Times New Roman" w:cs="Times New Roman"/>
        </w:rPr>
        <w:t>Ficoll</w:t>
      </w:r>
      <w:proofErr w:type="spellEnd"/>
      <w:r w:rsidRPr="00AE1E07">
        <w:rPr>
          <w:rFonts w:ascii="Times New Roman" w:hAnsi="Times New Roman" w:cs="Times New Roman"/>
        </w:rPr>
        <w:t xml:space="preserve"> density gradient centrifugation and aliquoted </w:t>
      </w:r>
      <w:r w:rsidR="009023CC" w:rsidRPr="00AE1E07">
        <w:rPr>
          <w:rFonts w:ascii="Times New Roman" w:hAnsi="Times New Roman" w:cs="Times New Roman"/>
        </w:rPr>
        <w:t xml:space="preserve">at </w:t>
      </w:r>
      <w:r w:rsidRPr="00AE1E07">
        <w:rPr>
          <w:rFonts w:ascii="Times New Roman" w:hAnsi="Times New Roman" w:cs="Times New Roman"/>
        </w:rPr>
        <w:t>10x10</w:t>
      </w:r>
      <w:r w:rsidRPr="00AE1E07">
        <w:rPr>
          <w:rFonts w:ascii="Times New Roman" w:hAnsi="Times New Roman" w:cs="Times New Roman"/>
          <w:vertAlign w:val="superscript"/>
        </w:rPr>
        <w:t>6</w:t>
      </w:r>
      <w:r w:rsidR="00840159" w:rsidRPr="00AE1E07">
        <w:rPr>
          <w:rFonts w:ascii="Times New Roman" w:hAnsi="Times New Roman" w:cs="Times New Roman"/>
        </w:rPr>
        <w:t xml:space="preserve"> PBMC/ml</w:t>
      </w:r>
      <w:r w:rsidRPr="00AE1E07">
        <w:rPr>
          <w:rFonts w:ascii="Times New Roman" w:hAnsi="Times New Roman" w:cs="Times New Roman"/>
        </w:rPr>
        <w:t>. Aliquoted PBMCs were then stored at -80°C in Mr. Frosty freezer containers overnight and transferred to liquid nitrogen before use in subsequent assays.</w:t>
      </w:r>
    </w:p>
    <w:p w14:paraId="5200389E" w14:textId="77777777" w:rsidR="007B24F7" w:rsidRPr="00AE1E07" w:rsidRDefault="007B24F7">
      <w:pPr>
        <w:rPr>
          <w:rFonts w:ascii="Times New Roman" w:hAnsi="Times New Roman" w:cs="Times New Roman"/>
        </w:rPr>
      </w:pPr>
    </w:p>
    <w:p w14:paraId="1DCEFCBE" w14:textId="77777777" w:rsidR="000D1E1D" w:rsidRPr="00AE1E07" w:rsidRDefault="000D1E1D" w:rsidP="000D1E1D">
      <w:pPr>
        <w:spacing w:line="480" w:lineRule="auto"/>
        <w:rPr>
          <w:rFonts w:ascii="Times New Roman" w:hAnsi="Times New Roman" w:cs="Times New Roman"/>
          <w:i/>
          <w:iCs/>
          <w:szCs w:val="24"/>
        </w:rPr>
      </w:pPr>
      <w:r w:rsidRPr="00AE1E07">
        <w:rPr>
          <w:rFonts w:ascii="Times New Roman" w:hAnsi="Times New Roman" w:cs="Times New Roman"/>
          <w:i/>
          <w:iCs/>
          <w:szCs w:val="24"/>
        </w:rPr>
        <w:t>Further sociodemographic and clinical data</w:t>
      </w:r>
    </w:p>
    <w:p w14:paraId="28C2D533" w14:textId="0F078794" w:rsidR="000D1E1D" w:rsidRPr="00AE1E07" w:rsidRDefault="000D1E1D" w:rsidP="000D1E1D">
      <w:pPr>
        <w:spacing w:line="480" w:lineRule="auto"/>
        <w:rPr>
          <w:rFonts w:ascii="Times New Roman" w:hAnsi="Times New Roman" w:cs="Times New Roman"/>
        </w:rPr>
      </w:pPr>
      <w:r w:rsidRPr="00AE1E07">
        <w:rPr>
          <w:rFonts w:ascii="Times New Roman" w:hAnsi="Times New Roman" w:cs="Times New Roman"/>
        </w:rPr>
        <w:t xml:space="preserve">Vaccination status of </w:t>
      </w:r>
      <w:r w:rsidR="00E90688" w:rsidRPr="00AE1E07">
        <w:rPr>
          <w:rFonts w:ascii="Times New Roman" w:hAnsi="Times New Roman" w:cs="Times New Roman"/>
        </w:rPr>
        <w:t>participants</w:t>
      </w:r>
      <w:r w:rsidRPr="00AE1E07">
        <w:rPr>
          <w:rFonts w:ascii="Times New Roman" w:hAnsi="Times New Roman" w:cs="Times New Roman"/>
        </w:rPr>
        <w:t xml:space="preserve"> was obtained by linking case data to the National Immunisation Management System (NIMS) using a unique patient identifier (NHS number) or combinations of NHS number, forename, first initial, surname, date of birth, and postcode. </w:t>
      </w:r>
      <w:r w:rsidR="005B52C8" w:rsidRPr="00AE1E07">
        <w:rPr>
          <w:rFonts w:ascii="Times New Roman" w:hAnsi="Times New Roman" w:cs="Times New Roman"/>
        </w:rPr>
        <w:t xml:space="preserve">Participants that were vaccinated before or during the study were excluded </w:t>
      </w:r>
      <w:r w:rsidR="00C925FF" w:rsidRPr="00AE1E07">
        <w:rPr>
          <w:rFonts w:ascii="Times New Roman" w:hAnsi="Times New Roman" w:cs="Times New Roman"/>
        </w:rPr>
        <w:t>from the cohort.</w:t>
      </w:r>
    </w:p>
    <w:p w14:paraId="5579C6A4" w14:textId="77777777" w:rsidR="000D1E1D" w:rsidRPr="00AE1E07" w:rsidRDefault="000D1E1D" w:rsidP="000D1E1D">
      <w:pPr>
        <w:spacing w:line="480" w:lineRule="auto"/>
        <w:rPr>
          <w:rFonts w:ascii="Times New Roman" w:hAnsi="Times New Roman" w:cs="Times New Roman"/>
        </w:rPr>
      </w:pPr>
      <w:r w:rsidRPr="00AE1E07">
        <w:rPr>
          <w:rFonts w:ascii="Times New Roman" w:hAnsi="Times New Roman" w:cs="Times New Roman"/>
        </w:rPr>
        <w:lastRenderedPageBreak/>
        <w:t>Questionnaires assessed the presence/absence of the following, considered as comorbidities:</w:t>
      </w:r>
    </w:p>
    <w:p w14:paraId="3BC65580"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Chronic cardiac disease, including congenital heart disease (not hypertension)</w:t>
      </w:r>
    </w:p>
    <w:p w14:paraId="42CAD3C3"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Obesity (as defined by clinical staff)</w:t>
      </w:r>
    </w:p>
    <w:p w14:paraId="7A2AA585"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Chronic obstructive pulmonary disease (COPD)</w:t>
      </w:r>
    </w:p>
    <w:p w14:paraId="511CDCAC"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Asthma (physician diagnosed)</w:t>
      </w:r>
    </w:p>
    <w:p w14:paraId="5B4A87FA"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Diabetic</w:t>
      </w:r>
    </w:p>
    <w:p w14:paraId="554F6553"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Chronic kidney disease</w:t>
      </w:r>
    </w:p>
    <w:p w14:paraId="61EF0362"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Rheumatologic disorder</w:t>
      </w:r>
    </w:p>
    <w:p w14:paraId="2961A576"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Liver disease</w:t>
      </w:r>
    </w:p>
    <w:p w14:paraId="2215780F"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Malnutrition</w:t>
      </w:r>
    </w:p>
    <w:p w14:paraId="2CABA946"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Dementia</w:t>
      </w:r>
    </w:p>
    <w:p w14:paraId="5089A364"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Chronic neurological disorder</w:t>
      </w:r>
    </w:p>
    <w:p w14:paraId="4B4E1FAD"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Cancer</w:t>
      </w:r>
    </w:p>
    <w:p w14:paraId="0F21FC5A" w14:textId="77777777" w:rsidR="000D1E1D" w:rsidRPr="00AE1E07" w:rsidRDefault="000D1E1D" w:rsidP="000D1E1D">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Chronic hematologic disease</w:t>
      </w:r>
    </w:p>
    <w:p w14:paraId="76144443" w14:textId="77777777" w:rsidR="008D2D60" w:rsidRPr="00AE1E07" w:rsidRDefault="000D1E1D" w:rsidP="008D2D60">
      <w:pPr>
        <w:pStyle w:val="ListParagraph"/>
        <w:numPr>
          <w:ilvl w:val="0"/>
          <w:numId w:val="1"/>
        </w:numPr>
        <w:spacing w:line="480" w:lineRule="auto"/>
        <w:rPr>
          <w:rFonts w:ascii="Times New Roman" w:hAnsi="Times New Roman" w:cs="Times New Roman"/>
        </w:rPr>
      </w:pPr>
      <w:r w:rsidRPr="00AE1E07">
        <w:rPr>
          <w:rFonts w:ascii="Times New Roman" w:hAnsi="Times New Roman" w:cs="Times New Roman"/>
        </w:rPr>
        <w:t>AIDS / HIV</w:t>
      </w:r>
    </w:p>
    <w:p w14:paraId="37AC700A" w14:textId="77777777" w:rsidR="007B24F7" w:rsidRPr="00AE1E07" w:rsidRDefault="007B24F7">
      <w:pPr>
        <w:rPr>
          <w:rFonts w:ascii="Times New Roman" w:hAnsi="Times New Roman" w:cs="Times New Roman"/>
        </w:rPr>
      </w:pPr>
    </w:p>
    <w:p w14:paraId="23D34D53" w14:textId="77777777" w:rsidR="007B24F7" w:rsidRPr="00AE1E07" w:rsidRDefault="007B24F7">
      <w:pPr>
        <w:rPr>
          <w:rFonts w:ascii="Times New Roman" w:hAnsi="Times New Roman" w:cs="Times New Roman"/>
        </w:rPr>
      </w:pPr>
    </w:p>
    <w:p w14:paraId="64BC382B" w14:textId="77777777" w:rsidR="00823E32" w:rsidRDefault="00823E32" w:rsidP="00CD2A55">
      <w:pPr>
        <w:rPr>
          <w:rFonts w:ascii="Times New Roman" w:hAnsi="Times New Roman" w:cs="Times New Roman"/>
          <w:b/>
          <w:bCs/>
          <w:szCs w:val="24"/>
        </w:rPr>
      </w:pPr>
    </w:p>
    <w:p w14:paraId="6DF95A7C" w14:textId="77777777" w:rsidR="00823E32" w:rsidRDefault="00823E32" w:rsidP="00CD2A55">
      <w:pPr>
        <w:rPr>
          <w:rFonts w:ascii="Times New Roman" w:hAnsi="Times New Roman" w:cs="Times New Roman"/>
          <w:b/>
          <w:bCs/>
          <w:szCs w:val="24"/>
        </w:rPr>
      </w:pPr>
    </w:p>
    <w:p w14:paraId="14633D23" w14:textId="77777777" w:rsidR="00823E32" w:rsidRDefault="00823E32" w:rsidP="00CD2A55">
      <w:pPr>
        <w:rPr>
          <w:rFonts w:ascii="Times New Roman" w:hAnsi="Times New Roman" w:cs="Times New Roman"/>
          <w:b/>
          <w:bCs/>
          <w:szCs w:val="24"/>
        </w:rPr>
      </w:pPr>
    </w:p>
    <w:p w14:paraId="3445A840" w14:textId="77777777" w:rsidR="00823E32" w:rsidRDefault="00823E32" w:rsidP="00CD2A55">
      <w:pPr>
        <w:rPr>
          <w:rFonts w:ascii="Times New Roman" w:hAnsi="Times New Roman" w:cs="Times New Roman"/>
          <w:b/>
          <w:bCs/>
          <w:szCs w:val="24"/>
        </w:rPr>
      </w:pPr>
    </w:p>
    <w:p w14:paraId="54CCBEBC" w14:textId="77777777" w:rsidR="00823E32" w:rsidRDefault="00823E32" w:rsidP="00CD2A55">
      <w:pPr>
        <w:rPr>
          <w:rFonts w:ascii="Times New Roman" w:hAnsi="Times New Roman" w:cs="Times New Roman"/>
          <w:b/>
          <w:bCs/>
          <w:szCs w:val="24"/>
        </w:rPr>
      </w:pPr>
    </w:p>
    <w:p w14:paraId="00CD78E4" w14:textId="77777777" w:rsidR="00823E32" w:rsidRDefault="00823E32" w:rsidP="00CD2A55">
      <w:pPr>
        <w:rPr>
          <w:rFonts w:ascii="Times New Roman" w:hAnsi="Times New Roman" w:cs="Times New Roman"/>
          <w:b/>
          <w:bCs/>
          <w:szCs w:val="24"/>
        </w:rPr>
      </w:pPr>
    </w:p>
    <w:p w14:paraId="484C5297" w14:textId="77777777" w:rsidR="00823E32" w:rsidRDefault="00823E32" w:rsidP="00CD2A55">
      <w:pPr>
        <w:rPr>
          <w:rFonts w:ascii="Times New Roman" w:hAnsi="Times New Roman" w:cs="Times New Roman"/>
          <w:b/>
          <w:bCs/>
          <w:szCs w:val="24"/>
        </w:rPr>
      </w:pPr>
    </w:p>
    <w:p w14:paraId="4E010D3A" w14:textId="77777777" w:rsidR="00823E32" w:rsidRDefault="00823E32" w:rsidP="00CD2A55">
      <w:pPr>
        <w:rPr>
          <w:rFonts w:ascii="Times New Roman" w:hAnsi="Times New Roman" w:cs="Times New Roman"/>
          <w:b/>
          <w:bCs/>
          <w:szCs w:val="24"/>
        </w:rPr>
      </w:pPr>
    </w:p>
    <w:p w14:paraId="1B022627" w14:textId="77777777" w:rsidR="00823E32" w:rsidRDefault="00823E32" w:rsidP="00CD2A55">
      <w:pPr>
        <w:rPr>
          <w:rFonts w:ascii="Times New Roman" w:hAnsi="Times New Roman" w:cs="Times New Roman"/>
          <w:b/>
          <w:bCs/>
          <w:szCs w:val="24"/>
        </w:rPr>
      </w:pPr>
    </w:p>
    <w:p w14:paraId="3CC55DEE" w14:textId="291F3790" w:rsidR="007B24F7" w:rsidRPr="00AE1E07" w:rsidRDefault="00CD2A55">
      <w:pPr>
        <w:rPr>
          <w:rFonts w:ascii="Times New Roman" w:hAnsi="Times New Roman" w:cs="Times New Roman"/>
          <w:b/>
          <w:bCs/>
          <w:szCs w:val="24"/>
        </w:rPr>
      </w:pPr>
      <w:r w:rsidRPr="00AE1E07">
        <w:rPr>
          <w:rFonts w:ascii="Times New Roman" w:hAnsi="Times New Roman" w:cs="Times New Roman"/>
          <w:b/>
          <w:bCs/>
          <w:szCs w:val="24"/>
        </w:rPr>
        <w:lastRenderedPageBreak/>
        <w:t>Supplementary Tables</w:t>
      </w:r>
    </w:p>
    <w:p w14:paraId="418E8E7C" w14:textId="1FB7F7D3" w:rsidR="009612E1" w:rsidRPr="00AE1E07" w:rsidRDefault="009612E1" w:rsidP="009612E1">
      <w:pPr>
        <w:shd w:val="clear" w:color="auto" w:fill="FFFFFF"/>
        <w:tabs>
          <w:tab w:val="num" w:pos="720"/>
        </w:tabs>
        <w:spacing w:before="100" w:beforeAutospacing="1" w:after="100" w:afterAutospacing="1" w:line="240" w:lineRule="auto"/>
        <w:rPr>
          <w:rFonts w:ascii="Times New Roman" w:hAnsi="Times New Roman" w:cs="Times New Roman"/>
          <w:b/>
        </w:rPr>
      </w:pPr>
      <w:r w:rsidRPr="00AE1E07">
        <w:rPr>
          <w:rFonts w:ascii="Times New Roman" w:hAnsi="Times New Roman" w:cs="Times New Roman"/>
          <w:b/>
        </w:rPr>
        <w:t xml:space="preserve">Table </w:t>
      </w:r>
      <w:r w:rsidR="008C5C17" w:rsidRPr="00AE1E07">
        <w:rPr>
          <w:rFonts w:ascii="Times New Roman" w:hAnsi="Times New Roman" w:cs="Times New Roman"/>
          <w:b/>
        </w:rPr>
        <w:t>S</w:t>
      </w:r>
      <w:r w:rsidRPr="00AE1E07">
        <w:rPr>
          <w:rFonts w:ascii="Times New Roman" w:hAnsi="Times New Roman" w:cs="Times New Roman"/>
          <w:b/>
        </w:rPr>
        <w:t xml:space="preserve">1. Demographic characteristics of the 40 </w:t>
      </w:r>
      <w:proofErr w:type="gramStart"/>
      <w:r w:rsidRPr="00AE1E07">
        <w:rPr>
          <w:rFonts w:ascii="Times New Roman" w:hAnsi="Times New Roman" w:cs="Times New Roman"/>
          <w:b/>
        </w:rPr>
        <w:t>recently-</w:t>
      </w:r>
      <w:r w:rsidR="00D30217" w:rsidRPr="00AE1E07">
        <w:rPr>
          <w:rFonts w:ascii="Times New Roman" w:hAnsi="Times New Roman" w:cs="Times New Roman"/>
          <w:b/>
        </w:rPr>
        <w:t>infected</w:t>
      </w:r>
      <w:proofErr w:type="gramEnd"/>
      <w:r w:rsidR="002C1333" w:rsidRPr="00AE1E07">
        <w:rPr>
          <w:rFonts w:ascii="Times New Roman" w:hAnsi="Times New Roman" w:cs="Times New Roman"/>
          <w:b/>
        </w:rPr>
        <w:t xml:space="preserve"> contacts </w:t>
      </w:r>
      <w:r w:rsidRPr="00AE1E07">
        <w:rPr>
          <w:rFonts w:ascii="Times New Roman" w:hAnsi="Times New Roman" w:cs="Times New Roman"/>
          <w:vertAlign w:val="superscript"/>
          <w:lang w:val="en-US"/>
        </w:rPr>
        <w:t>1</w:t>
      </w:r>
      <w:r w:rsidRPr="00AE1E07">
        <w:rPr>
          <w:rFonts w:ascii="Times New Roman" w:hAnsi="Times New Roman" w:cs="Times New Roman"/>
          <w:lang w:val="en-US"/>
        </w:rPr>
        <w:t>BMI was not recorded for participants under the age of eighteen</w:t>
      </w:r>
      <w:r w:rsidRPr="00AE1E07">
        <w:rPr>
          <w:rFonts w:ascii="Times New Roman" w:hAnsi="Times New Roman" w:cs="Times New Roman"/>
          <w:color w:val="000000" w:themeColor="text1"/>
          <w:lang w:val="en-US"/>
        </w:rPr>
        <w:t xml:space="preserve">. </w:t>
      </w:r>
      <w:r w:rsidRPr="00AE1E07">
        <w:rPr>
          <w:rFonts w:ascii="Times New Roman" w:hAnsi="Times New Roman" w:cs="Times New Roman"/>
          <w:color w:val="000000" w:themeColor="text1"/>
          <w:vertAlign w:val="superscript"/>
          <w:lang w:val="en-US"/>
        </w:rPr>
        <w:t>2</w:t>
      </w:r>
      <w:r w:rsidRPr="00AE1E07">
        <w:rPr>
          <w:rFonts w:ascii="Times New Roman" w:hAnsi="Times New Roman" w:cs="Times New Roman"/>
          <w:color w:val="000000" w:themeColor="text1"/>
          <w:lang w:val="en-US"/>
        </w:rPr>
        <w:t xml:space="preserve">Three cases of asthma, and one of Hypothyroidism. </w:t>
      </w:r>
      <w:r w:rsidRPr="00AE1E07">
        <w:rPr>
          <w:rFonts w:ascii="Times New Roman" w:hAnsi="Times New Roman" w:cs="Times New Roman"/>
          <w:color w:val="000000" w:themeColor="text1"/>
          <w:vertAlign w:val="superscript"/>
          <w:lang w:val="en-US"/>
        </w:rPr>
        <w:t xml:space="preserve">3 </w:t>
      </w:r>
      <w:r w:rsidRPr="00AE1E07">
        <w:rPr>
          <w:rFonts w:ascii="Times New Roman" w:hAnsi="Times New Roman" w:cs="Times New Roman"/>
          <w:color w:val="000000" w:themeColor="text1"/>
          <w:lang w:val="en-US"/>
        </w:rPr>
        <w:t>Participants that provided less than 5 consecutive daily symptom diaries had their peak symptom scores excluded.</w:t>
      </w:r>
    </w:p>
    <w:tbl>
      <w:tblPr>
        <w:tblW w:w="319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2006"/>
        <w:gridCol w:w="1881"/>
      </w:tblGrid>
      <w:tr w:rsidR="009612E1" w:rsidRPr="00100F3C" w14:paraId="43AC04A4" w14:textId="77777777" w:rsidTr="00D318D5">
        <w:trPr>
          <w:trHeight w:val="275"/>
        </w:trPr>
        <w:tc>
          <w:tcPr>
            <w:tcW w:w="3369" w:type="pct"/>
            <w:gridSpan w:val="2"/>
            <w:shd w:val="clear" w:color="auto" w:fill="auto"/>
            <w:noWrap/>
            <w:vAlign w:val="center"/>
          </w:tcPr>
          <w:p w14:paraId="14FCF155"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b/>
                <w:color w:val="000000" w:themeColor="text1"/>
                <w:sz w:val="22"/>
                <w:szCs w:val="18"/>
                <w:lang w:val="en-US" w:eastAsia="en-GB"/>
              </w:rPr>
              <w:t>Demographic Characteristics</w:t>
            </w:r>
          </w:p>
        </w:tc>
        <w:tc>
          <w:tcPr>
            <w:tcW w:w="1631" w:type="pct"/>
            <w:shd w:val="clear" w:color="auto" w:fill="auto"/>
            <w:noWrap/>
          </w:tcPr>
          <w:p w14:paraId="46C30BE4" w14:textId="77777777" w:rsidR="009612E1" w:rsidRPr="00AE1E07" w:rsidRDefault="009612E1" w:rsidP="00D318D5">
            <w:pPr>
              <w:spacing w:after="0"/>
              <w:jc w:val="center"/>
              <w:rPr>
                <w:rFonts w:ascii="Times New Roman" w:hAnsi="Times New Roman" w:cs="Times New Roman"/>
                <w:b/>
                <w:color w:val="000000" w:themeColor="text1"/>
                <w:sz w:val="22"/>
                <w:szCs w:val="18"/>
              </w:rPr>
            </w:pPr>
            <w:r w:rsidRPr="00AE1E07">
              <w:rPr>
                <w:rFonts w:ascii="Times New Roman" w:hAnsi="Times New Roman" w:cs="Times New Roman"/>
                <w:b/>
                <w:color w:val="000000" w:themeColor="text1"/>
                <w:sz w:val="22"/>
                <w:szCs w:val="18"/>
              </w:rPr>
              <w:t>Total (n=40)</w:t>
            </w:r>
          </w:p>
        </w:tc>
      </w:tr>
      <w:tr w:rsidR="009612E1" w:rsidRPr="00100F3C" w14:paraId="3E480A1A" w14:textId="77777777" w:rsidTr="00D318D5">
        <w:trPr>
          <w:trHeight w:val="275"/>
        </w:trPr>
        <w:tc>
          <w:tcPr>
            <w:tcW w:w="1630" w:type="pct"/>
            <w:vMerge w:val="restart"/>
            <w:shd w:val="clear" w:color="auto" w:fill="auto"/>
            <w:noWrap/>
            <w:vAlign w:val="center"/>
            <w:hideMark/>
          </w:tcPr>
          <w:p w14:paraId="393AE71D"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r w:rsidRPr="00AE1E07">
              <w:rPr>
                <w:rFonts w:ascii="Times New Roman" w:eastAsia="Times New Roman" w:hAnsi="Times New Roman" w:cs="Times New Roman"/>
                <w:b/>
                <w:color w:val="000000" w:themeColor="text1"/>
                <w:sz w:val="22"/>
                <w:szCs w:val="18"/>
                <w:lang w:val="en-US" w:eastAsia="en-GB"/>
              </w:rPr>
              <w:t>Biological sex</w:t>
            </w:r>
          </w:p>
        </w:tc>
        <w:tc>
          <w:tcPr>
            <w:tcW w:w="1739" w:type="pct"/>
            <w:shd w:val="clear" w:color="auto" w:fill="auto"/>
            <w:noWrap/>
            <w:vAlign w:val="center"/>
            <w:hideMark/>
          </w:tcPr>
          <w:p w14:paraId="23C10DB7"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Female (%)</w:t>
            </w:r>
          </w:p>
        </w:tc>
        <w:tc>
          <w:tcPr>
            <w:tcW w:w="1631" w:type="pct"/>
            <w:shd w:val="clear" w:color="auto" w:fill="auto"/>
            <w:noWrap/>
          </w:tcPr>
          <w:p w14:paraId="4037F894"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17 (42.5)</w:t>
            </w:r>
          </w:p>
        </w:tc>
      </w:tr>
      <w:tr w:rsidR="009612E1" w:rsidRPr="00100F3C" w14:paraId="5881C627" w14:textId="77777777" w:rsidTr="00D318D5">
        <w:trPr>
          <w:trHeight w:val="38"/>
        </w:trPr>
        <w:tc>
          <w:tcPr>
            <w:tcW w:w="1630" w:type="pct"/>
            <w:vMerge/>
            <w:noWrap/>
            <w:vAlign w:val="center"/>
          </w:tcPr>
          <w:p w14:paraId="6CB85418"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p>
        </w:tc>
        <w:tc>
          <w:tcPr>
            <w:tcW w:w="1739" w:type="pct"/>
            <w:shd w:val="clear" w:color="auto" w:fill="auto"/>
            <w:noWrap/>
            <w:vAlign w:val="center"/>
          </w:tcPr>
          <w:p w14:paraId="767F15F3"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Male (%)</w:t>
            </w:r>
          </w:p>
        </w:tc>
        <w:tc>
          <w:tcPr>
            <w:tcW w:w="1631" w:type="pct"/>
            <w:shd w:val="clear" w:color="auto" w:fill="auto"/>
            <w:noWrap/>
          </w:tcPr>
          <w:p w14:paraId="047A0796"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23 (57.5)</w:t>
            </w:r>
          </w:p>
        </w:tc>
      </w:tr>
      <w:tr w:rsidR="009612E1" w:rsidRPr="00100F3C" w14:paraId="0DE3B3CD" w14:textId="77777777" w:rsidTr="00D318D5">
        <w:trPr>
          <w:trHeight w:val="275"/>
        </w:trPr>
        <w:tc>
          <w:tcPr>
            <w:tcW w:w="1630" w:type="pct"/>
            <w:vMerge w:val="restart"/>
            <w:shd w:val="clear" w:color="auto" w:fill="auto"/>
            <w:noWrap/>
            <w:vAlign w:val="center"/>
            <w:hideMark/>
          </w:tcPr>
          <w:p w14:paraId="059BBD02"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r w:rsidRPr="00AE1E07">
              <w:rPr>
                <w:rFonts w:ascii="Times New Roman" w:eastAsia="Times New Roman" w:hAnsi="Times New Roman" w:cs="Times New Roman"/>
                <w:b/>
                <w:color w:val="000000" w:themeColor="text1"/>
                <w:sz w:val="22"/>
                <w:szCs w:val="18"/>
                <w:lang w:val="en-US" w:eastAsia="en-GB"/>
              </w:rPr>
              <w:t xml:space="preserve">Age </w:t>
            </w:r>
          </w:p>
          <w:p w14:paraId="42AEAC59"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p w14:paraId="4216BC22"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p>
        </w:tc>
        <w:tc>
          <w:tcPr>
            <w:tcW w:w="1739" w:type="pct"/>
            <w:shd w:val="clear" w:color="auto" w:fill="auto"/>
            <w:noWrap/>
            <w:vAlign w:val="center"/>
            <w:hideMark/>
          </w:tcPr>
          <w:p w14:paraId="7D3C2A1B"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Median (IQR)</w:t>
            </w:r>
          </w:p>
        </w:tc>
        <w:tc>
          <w:tcPr>
            <w:tcW w:w="1631" w:type="pct"/>
            <w:shd w:val="clear" w:color="auto" w:fill="auto"/>
            <w:noWrap/>
            <w:vAlign w:val="center"/>
          </w:tcPr>
          <w:p w14:paraId="08285223"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35 (28 - 48)</w:t>
            </w:r>
          </w:p>
        </w:tc>
      </w:tr>
      <w:tr w:rsidR="009612E1" w:rsidRPr="00100F3C" w14:paraId="683D5051" w14:textId="77777777" w:rsidTr="00D318D5">
        <w:trPr>
          <w:trHeight w:val="275"/>
        </w:trPr>
        <w:tc>
          <w:tcPr>
            <w:tcW w:w="1630" w:type="pct"/>
            <w:vMerge/>
            <w:noWrap/>
            <w:vAlign w:val="center"/>
            <w:hideMark/>
          </w:tcPr>
          <w:p w14:paraId="737583F4"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7E542897"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&lt; 18 (%)</w:t>
            </w:r>
          </w:p>
        </w:tc>
        <w:tc>
          <w:tcPr>
            <w:tcW w:w="1631" w:type="pct"/>
            <w:shd w:val="clear" w:color="auto" w:fill="auto"/>
            <w:noWrap/>
          </w:tcPr>
          <w:p w14:paraId="7DA619EB"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 (5)</w:t>
            </w:r>
          </w:p>
        </w:tc>
      </w:tr>
      <w:tr w:rsidR="009612E1" w:rsidRPr="00100F3C" w14:paraId="56C55870" w14:textId="77777777" w:rsidTr="00D318D5">
        <w:trPr>
          <w:trHeight w:val="275"/>
        </w:trPr>
        <w:tc>
          <w:tcPr>
            <w:tcW w:w="1630" w:type="pct"/>
            <w:vMerge/>
            <w:noWrap/>
            <w:vAlign w:val="center"/>
            <w:hideMark/>
          </w:tcPr>
          <w:p w14:paraId="133F2EB0"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79EEC1B1"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18 - 49 (%)</w:t>
            </w:r>
          </w:p>
        </w:tc>
        <w:tc>
          <w:tcPr>
            <w:tcW w:w="1631" w:type="pct"/>
            <w:shd w:val="clear" w:color="auto" w:fill="auto"/>
            <w:noWrap/>
          </w:tcPr>
          <w:p w14:paraId="5789A680"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29 (72.5)</w:t>
            </w:r>
          </w:p>
        </w:tc>
      </w:tr>
      <w:tr w:rsidR="009612E1" w:rsidRPr="00100F3C" w14:paraId="35273AEE" w14:textId="77777777" w:rsidTr="00D318D5">
        <w:trPr>
          <w:trHeight w:val="275"/>
        </w:trPr>
        <w:tc>
          <w:tcPr>
            <w:tcW w:w="1630" w:type="pct"/>
            <w:vMerge/>
            <w:noWrap/>
            <w:vAlign w:val="center"/>
            <w:hideMark/>
          </w:tcPr>
          <w:p w14:paraId="6BDE95A7"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5520271F"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50 - 64 (%)</w:t>
            </w:r>
          </w:p>
        </w:tc>
        <w:tc>
          <w:tcPr>
            <w:tcW w:w="1631" w:type="pct"/>
            <w:shd w:val="clear" w:color="auto" w:fill="auto"/>
            <w:noWrap/>
          </w:tcPr>
          <w:p w14:paraId="4D89A90D"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8 (20)</w:t>
            </w:r>
          </w:p>
        </w:tc>
      </w:tr>
      <w:tr w:rsidR="009612E1" w:rsidRPr="00100F3C" w14:paraId="00CDDE64" w14:textId="77777777" w:rsidTr="00D318D5">
        <w:trPr>
          <w:trHeight w:val="275"/>
        </w:trPr>
        <w:tc>
          <w:tcPr>
            <w:tcW w:w="1630" w:type="pct"/>
            <w:vMerge/>
            <w:noWrap/>
            <w:vAlign w:val="center"/>
            <w:hideMark/>
          </w:tcPr>
          <w:p w14:paraId="3D0C82D2"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24037B45"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 65 (%)</w:t>
            </w:r>
          </w:p>
        </w:tc>
        <w:tc>
          <w:tcPr>
            <w:tcW w:w="1631" w:type="pct"/>
            <w:shd w:val="clear" w:color="auto" w:fill="auto"/>
            <w:noWrap/>
          </w:tcPr>
          <w:p w14:paraId="349CDCC2"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1 (2.5)</w:t>
            </w:r>
          </w:p>
        </w:tc>
      </w:tr>
      <w:tr w:rsidR="009612E1" w:rsidRPr="00100F3C" w14:paraId="7FA950CC" w14:textId="77777777" w:rsidTr="00D318D5">
        <w:trPr>
          <w:trHeight w:val="67"/>
        </w:trPr>
        <w:tc>
          <w:tcPr>
            <w:tcW w:w="1630" w:type="pct"/>
            <w:vMerge w:val="restart"/>
            <w:shd w:val="clear" w:color="auto" w:fill="auto"/>
            <w:noWrap/>
            <w:vAlign w:val="center"/>
            <w:hideMark/>
          </w:tcPr>
          <w:p w14:paraId="74D9429F"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r w:rsidRPr="00AE1E07">
              <w:rPr>
                <w:rFonts w:ascii="Times New Roman" w:eastAsia="Times New Roman" w:hAnsi="Times New Roman" w:cs="Times New Roman"/>
                <w:b/>
                <w:color w:val="000000" w:themeColor="text1"/>
                <w:sz w:val="22"/>
                <w:szCs w:val="18"/>
                <w:lang w:val="en-US" w:eastAsia="en-GB"/>
              </w:rPr>
              <w:t>BMI</w:t>
            </w:r>
            <w:r w:rsidRPr="00AE1E07">
              <w:rPr>
                <w:rFonts w:ascii="Times New Roman" w:eastAsia="Times New Roman" w:hAnsi="Times New Roman" w:cs="Times New Roman"/>
                <w:b/>
                <w:color w:val="000000" w:themeColor="text1"/>
                <w:sz w:val="22"/>
                <w:szCs w:val="18"/>
                <w:vertAlign w:val="superscript"/>
                <w:lang w:val="en-US" w:eastAsia="en-GB"/>
              </w:rPr>
              <w:t>1</w:t>
            </w:r>
          </w:p>
        </w:tc>
        <w:tc>
          <w:tcPr>
            <w:tcW w:w="1739" w:type="pct"/>
            <w:shd w:val="clear" w:color="auto" w:fill="auto"/>
            <w:noWrap/>
            <w:vAlign w:val="center"/>
            <w:hideMark/>
          </w:tcPr>
          <w:p w14:paraId="4DDDB29E"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Median (IQR)</w:t>
            </w:r>
          </w:p>
        </w:tc>
        <w:tc>
          <w:tcPr>
            <w:tcW w:w="1631" w:type="pct"/>
            <w:shd w:val="clear" w:color="auto" w:fill="auto"/>
            <w:noWrap/>
            <w:vAlign w:val="center"/>
          </w:tcPr>
          <w:p w14:paraId="4D1A2925"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23.5 (21.7 - 26.7)</w:t>
            </w:r>
          </w:p>
        </w:tc>
      </w:tr>
      <w:tr w:rsidR="009612E1" w:rsidRPr="00100F3C" w14:paraId="525C8679" w14:textId="77777777" w:rsidTr="00D318D5">
        <w:trPr>
          <w:trHeight w:val="275"/>
        </w:trPr>
        <w:tc>
          <w:tcPr>
            <w:tcW w:w="1630" w:type="pct"/>
            <w:vMerge/>
            <w:noWrap/>
            <w:vAlign w:val="center"/>
            <w:hideMark/>
          </w:tcPr>
          <w:p w14:paraId="1D8D9294"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5B3D03F7"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&lt; 18.5 kg/m</w:t>
            </w:r>
            <w:r w:rsidRPr="00AE1E07">
              <w:rPr>
                <w:rFonts w:ascii="Times New Roman" w:eastAsia="Times New Roman" w:hAnsi="Times New Roman" w:cs="Times New Roman"/>
                <w:color w:val="000000" w:themeColor="text1"/>
                <w:sz w:val="22"/>
                <w:szCs w:val="18"/>
                <w:vertAlign w:val="superscript"/>
                <w:lang w:val="en-US" w:eastAsia="en-GB"/>
              </w:rPr>
              <w:t>2</w:t>
            </w:r>
            <w:r w:rsidRPr="00AE1E07">
              <w:rPr>
                <w:rFonts w:ascii="Times New Roman" w:eastAsia="Times New Roman" w:hAnsi="Times New Roman" w:cs="Times New Roman"/>
                <w:color w:val="000000" w:themeColor="text1"/>
                <w:sz w:val="22"/>
                <w:szCs w:val="18"/>
                <w:lang w:val="en-US" w:eastAsia="en-GB"/>
              </w:rPr>
              <w:t xml:space="preserve"> (%)</w:t>
            </w:r>
          </w:p>
        </w:tc>
        <w:tc>
          <w:tcPr>
            <w:tcW w:w="1631" w:type="pct"/>
            <w:shd w:val="clear" w:color="auto" w:fill="auto"/>
            <w:noWrap/>
          </w:tcPr>
          <w:p w14:paraId="4ECE1084"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0</w:t>
            </w:r>
          </w:p>
        </w:tc>
      </w:tr>
      <w:tr w:rsidR="009612E1" w:rsidRPr="00100F3C" w14:paraId="5BDE1446" w14:textId="77777777" w:rsidTr="00D318D5">
        <w:trPr>
          <w:trHeight w:val="275"/>
        </w:trPr>
        <w:tc>
          <w:tcPr>
            <w:tcW w:w="1630" w:type="pct"/>
            <w:vMerge/>
            <w:noWrap/>
            <w:vAlign w:val="center"/>
            <w:hideMark/>
          </w:tcPr>
          <w:p w14:paraId="429FA6B9"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01CBEE16"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18.5 to &lt; 25 kg/m</w:t>
            </w:r>
            <w:r w:rsidRPr="00AE1E07">
              <w:rPr>
                <w:rFonts w:ascii="Times New Roman" w:eastAsia="Times New Roman" w:hAnsi="Times New Roman" w:cs="Times New Roman"/>
                <w:color w:val="000000" w:themeColor="text1"/>
                <w:sz w:val="22"/>
                <w:szCs w:val="18"/>
                <w:vertAlign w:val="superscript"/>
                <w:lang w:val="en-US" w:eastAsia="en-GB"/>
              </w:rPr>
              <w:t>2</w:t>
            </w:r>
            <w:r w:rsidRPr="00AE1E07">
              <w:rPr>
                <w:rFonts w:ascii="Times New Roman" w:eastAsia="Times New Roman" w:hAnsi="Times New Roman" w:cs="Times New Roman"/>
                <w:color w:val="000000" w:themeColor="text1"/>
                <w:sz w:val="22"/>
                <w:szCs w:val="18"/>
                <w:lang w:val="en-US" w:eastAsia="en-GB"/>
              </w:rPr>
              <w:t xml:space="preserve"> (%)</w:t>
            </w:r>
          </w:p>
        </w:tc>
        <w:tc>
          <w:tcPr>
            <w:tcW w:w="1631" w:type="pct"/>
            <w:shd w:val="clear" w:color="auto" w:fill="auto"/>
            <w:noWrap/>
          </w:tcPr>
          <w:p w14:paraId="07798488"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22 (55)</w:t>
            </w:r>
          </w:p>
        </w:tc>
      </w:tr>
      <w:tr w:rsidR="009612E1" w:rsidRPr="00100F3C" w14:paraId="1DAC99E3" w14:textId="77777777" w:rsidTr="00D318D5">
        <w:trPr>
          <w:trHeight w:val="275"/>
        </w:trPr>
        <w:tc>
          <w:tcPr>
            <w:tcW w:w="1630" w:type="pct"/>
            <w:vMerge/>
            <w:noWrap/>
            <w:vAlign w:val="center"/>
            <w:hideMark/>
          </w:tcPr>
          <w:p w14:paraId="71BC9B1B"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6B975BFC"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25 to &lt; 30 kg/m</w:t>
            </w:r>
            <w:r w:rsidRPr="00AE1E07">
              <w:rPr>
                <w:rFonts w:ascii="Times New Roman" w:eastAsia="Times New Roman" w:hAnsi="Times New Roman" w:cs="Times New Roman"/>
                <w:color w:val="000000" w:themeColor="text1"/>
                <w:sz w:val="22"/>
                <w:szCs w:val="18"/>
                <w:vertAlign w:val="superscript"/>
                <w:lang w:val="en-US" w:eastAsia="en-GB"/>
              </w:rPr>
              <w:t>2</w:t>
            </w:r>
            <w:r w:rsidRPr="00AE1E07">
              <w:rPr>
                <w:rFonts w:ascii="Times New Roman" w:eastAsia="Times New Roman" w:hAnsi="Times New Roman" w:cs="Times New Roman"/>
                <w:color w:val="000000" w:themeColor="text1"/>
                <w:sz w:val="22"/>
                <w:szCs w:val="18"/>
                <w:lang w:val="en-US" w:eastAsia="en-GB"/>
              </w:rPr>
              <w:t xml:space="preserve"> (%)</w:t>
            </w:r>
          </w:p>
        </w:tc>
        <w:tc>
          <w:tcPr>
            <w:tcW w:w="1631" w:type="pct"/>
            <w:shd w:val="clear" w:color="auto" w:fill="auto"/>
            <w:noWrap/>
          </w:tcPr>
          <w:p w14:paraId="28B0B215"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12 (30)</w:t>
            </w:r>
          </w:p>
        </w:tc>
      </w:tr>
      <w:tr w:rsidR="009612E1" w:rsidRPr="00100F3C" w14:paraId="1ACB0062" w14:textId="77777777" w:rsidTr="00D318D5">
        <w:trPr>
          <w:trHeight w:val="275"/>
        </w:trPr>
        <w:tc>
          <w:tcPr>
            <w:tcW w:w="1630" w:type="pct"/>
            <w:vMerge/>
            <w:noWrap/>
            <w:vAlign w:val="center"/>
            <w:hideMark/>
          </w:tcPr>
          <w:p w14:paraId="01984D2B"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4AD52AD6"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 30 kg/m</w:t>
            </w:r>
            <w:r w:rsidRPr="00AE1E07">
              <w:rPr>
                <w:rFonts w:ascii="Times New Roman" w:eastAsia="Times New Roman" w:hAnsi="Times New Roman" w:cs="Times New Roman"/>
                <w:color w:val="000000" w:themeColor="text1"/>
                <w:sz w:val="22"/>
                <w:szCs w:val="18"/>
                <w:vertAlign w:val="superscript"/>
                <w:lang w:val="en-US" w:eastAsia="en-GB"/>
              </w:rPr>
              <w:t>2</w:t>
            </w:r>
            <w:r w:rsidRPr="00AE1E07">
              <w:rPr>
                <w:rFonts w:ascii="Times New Roman" w:eastAsia="Times New Roman" w:hAnsi="Times New Roman" w:cs="Times New Roman"/>
                <w:color w:val="000000" w:themeColor="text1"/>
                <w:sz w:val="22"/>
                <w:szCs w:val="18"/>
                <w:lang w:val="en-US" w:eastAsia="en-GB"/>
              </w:rPr>
              <w:t xml:space="preserve"> (%)</w:t>
            </w:r>
          </w:p>
        </w:tc>
        <w:tc>
          <w:tcPr>
            <w:tcW w:w="1631" w:type="pct"/>
            <w:shd w:val="clear" w:color="auto" w:fill="auto"/>
            <w:noWrap/>
          </w:tcPr>
          <w:p w14:paraId="6ED920C4"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3 (7.5)</w:t>
            </w:r>
          </w:p>
        </w:tc>
      </w:tr>
      <w:tr w:rsidR="009612E1" w:rsidRPr="00100F3C" w14:paraId="64025A37" w14:textId="77777777" w:rsidTr="00D318D5">
        <w:trPr>
          <w:trHeight w:val="292"/>
        </w:trPr>
        <w:tc>
          <w:tcPr>
            <w:tcW w:w="1630" w:type="pct"/>
            <w:vMerge/>
            <w:noWrap/>
            <w:vAlign w:val="center"/>
            <w:hideMark/>
          </w:tcPr>
          <w:p w14:paraId="78DA68C5"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6DF23E1B"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Unknown (%)</w:t>
            </w:r>
          </w:p>
        </w:tc>
        <w:tc>
          <w:tcPr>
            <w:tcW w:w="1631" w:type="pct"/>
            <w:shd w:val="clear" w:color="auto" w:fill="auto"/>
            <w:noWrap/>
          </w:tcPr>
          <w:p w14:paraId="01458B6C"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3 (7.5)</w:t>
            </w:r>
          </w:p>
        </w:tc>
      </w:tr>
      <w:tr w:rsidR="009612E1" w:rsidRPr="00100F3C" w14:paraId="03B2BED3" w14:textId="77777777" w:rsidTr="00D318D5">
        <w:trPr>
          <w:trHeight w:val="275"/>
        </w:trPr>
        <w:tc>
          <w:tcPr>
            <w:tcW w:w="1630" w:type="pct"/>
            <w:vMerge w:val="restart"/>
            <w:shd w:val="clear" w:color="auto" w:fill="auto"/>
            <w:noWrap/>
            <w:vAlign w:val="center"/>
            <w:hideMark/>
          </w:tcPr>
          <w:p w14:paraId="494BE1B9"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r w:rsidRPr="00AE1E07">
              <w:rPr>
                <w:rFonts w:ascii="Times New Roman" w:eastAsia="Times New Roman" w:hAnsi="Times New Roman" w:cs="Times New Roman"/>
                <w:b/>
                <w:color w:val="000000" w:themeColor="text1"/>
                <w:sz w:val="22"/>
                <w:szCs w:val="18"/>
                <w:lang w:val="en-US" w:eastAsia="en-GB"/>
              </w:rPr>
              <w:t>Ethnicity</w:t>
            </w:r>
          </w:p>
          <w:p w14:paraId="7F1F512B"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p>
        </w:tc>
        <w:tc>
          <w:tcPr>
            <w:tcW w:w="1739" w:type="pct"/>
            <w:shd w:val="clear" w:color="auto" w:fill="auto"/>
            <w:noWrap/>
            <w:vAlign w:val="center"/>
            <w:hideMark/>
          </w:tcPr>
          <w:p w14:paraId="6F79CC17"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White (%)</w:t>
            </w:r>
          </w:p>
        </w:tc>
        <w:tc>
          <w:tcPr>
            <w:tcW w:w="1631" w:type="pct"/>
            <w:shd w:val="clear" w:color="auto" w:fill="auto"/>
            <w:noWrap/>
          </w:tcPr>
          <w:p w14:paraId="2E9776BB"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37 (92.5)</w:t>
            </w:r>
          </w:p>
        </w:tc>
      </w:tr>
      <w:tr w:rsidR="009612E1" w:rsidRPr="00100F3C" w14:paraId="182A8E63" w14:textId="77777777" w:rsidTr="00D318D5">
        <w:trPr>
          <w:trHeight w:val="275"/>
        </w:trPr>
        <w:tc>
          <w:tcPr>
            <w:tcW w:w="1630" w:type="pct"/>
            <w:vMerge/>
            <w:noWrap/>
            <w:vAlign w:val="center"/>
            <w:hideMark/>
          </w:tcPr>
          <w:p w14:paraId="7B4F64CA"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2FDA85CE"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Non-white (%)</w:t>
            </w:r>
          </w:p>
        </w:tc>
        <w:tc>
          <w:tcPr>
            <w:tcW w:w="1631" w:type="pct"/>
            <w:shd w:val="clear" w:color="auto" w:fill="auto"/>
            <w:noWrap/>
          </w:tcPr>
          <w:p w14:paraId="6D4C0361"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1 (2.5)</w:t>
            </w:r>
          </w:p>
        </w:tc>
      </w:tr>
      <w:tr w:rsidR="009612E1" w:rsidRPr="00100F3C" w14:paraId="297CA26E" w14:textId="77777777" w:rsidTr="00D318D5">
        <w:trPr>
          <w:trHeight w:val="292"/>
        </w:trPr>
        <w:tc>
          <w:tcPr>
            <w:tcW w:w="1630" w:type="pct"/>
            <w:vMerge/>
            <w:noWrap/>
            <w:vAlign w:val="center"/>
            <w:hideMark/>
          </w:tcPr>
          <w:p w14:paraId="33A5200B"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60CB02B0"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Unknown (%)</w:t>
            </w:r>
          </w:p>
        </w:tc>
        <w:tc>
          <w:tcPr>
            <w:tcW w:w="1631" w:type="pct"/>
            <w:shd w:val="clear" w:color="auto" w:fill="auto"/>
            <w:noWrap/>
          </w:tcPr>
          <w:p w14:paraId="6732F8B8"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 (5)</w:t>
            </w:r>
          </w:p>
        </w:tc>
      </w:tr>
      <w:tr w:rsidR="009612E1" w:rsidRPr="00100F3C" w14:paraId="352D0810" w14:textId="77777777" w:rsidTr="00D318D5">
        <w:trPr>
          <w:trHeight w:val="255"/>
        </w:trPr>
        <w:tc>
          <w:tcPr>
            <w:tcW w:w="1630" w:type="pct"/>
            <w:vMerge w:val="restart"/>
            <w:shd w:val="clear" w:color="auto" w:fill="auto"/>
            <w:noWrap/>
            <w:vAlign w:val="center"/>
            <w:hideMark/>
          </w:tcPr>
          <w:p w14:paraId="2D702BE8" w14:textId="77777777" w:rsidR="009612E1" w:rsidRPr="00AE1E07" w:rsidRDefault="009612E1" w:rsidP="00D318D5">
            <w:pPr>
              <w:spacing w:after="0"/>
              <w:rPr>
                <w:rFonts w:ascii="Times New Roman" w:hAnsi="Times New Roman" w:cs="Times New Roman"/>
                <w:color w:val="000000" w:themeColor="text1"/>
                <w:sz w:val="22"/>
                <w:szCs w:val="18"/>
                <w:lang w:val="en-US"/>
              </w:rPr>
            </w:pPr>
            <w:r w:rsidRPr="00AE1E07">
              <w:rPr>
                <w:rFonts w:ascii="Times New Roman" w:eastAsia="Times New Roman" w:hAnsi="Times New Roman" w:cs="Times New Roman"/>
                <w:b/>
                <w:color w:val="000000" w:themeColor="text1"/>
                <w:sz w:val="22"/>
                <w:szCs w:val="18"/>
                <w:lang w:val="en-US" w:eastAsia="en-GB"/>
              </w:rPr>
              <w:t>Presence of co-morbidities</w:t>
            </w:r>
            <w:r w:rsidRPr="00AE1E07">
              <w:rPr>
                <w:rFonts w:ascii="Times New Roman" w:eastAsia="Times New Roman" w:hAnsi="Times New Roman" w:cs="Times New Roman"/>
                <w:b/>
                <w:color w:val="000000" w:themeColor="text1"/>
                <w:sz w:val="22"/>
                <w:szCs w:val="18"/>
                <w:vertAlign w:val="superscript"/>
                <w:lang w:val="en-US" w:eastAsia="en-GB"/>
              </w:rPr>
              <w:t>2</w:t>
            </w:r>
          </w:p>
        </w:tc>
        <w:tc>
          <w:tcPr>
            <w:tcW w:w="1739" w:type="pct"/>
            <w:shd w:val="clear" w:color="auto" w:fill="auto"/>
            <w:noWrap/>
            <w:vAlign w:val="center"/>
            <w:hideMark/>
          </w:tcPr>
          <w:p w14:paraId="435123DF" w14:textId="77777777" w:rsidR="009612E1" w:rsidRPr="00AE1E07" w:rsidRDefault="009612E1" w:rsidP="00D318D5">
            <w:pPr>
              <w:spacing w:after="0"/>
              <w:rPr>
                <w:rFonts w:ascii="Times New Roman" w:hAnsi="Times New Roman" w:cs="Times New Roman"/>
                <w:color w:val="000000" w:themeColor="text1"/>
                <w:sz w:val="22"/>
                <w:szCs w:val="18"/>
                <w:lang w:val="en-US"/>
              </w:rPr>
            </w:pPr>
            <w:r w:rsidRPr="00AE1E07">
              <w:rPr>
                <w:rFonts w:ascii="Times New Roman" w:eastAsia="Times New Roman" w:hAnsi="Times New Roman" w:cs="Times New Roman"/>
                <w:color w:val="000000" w:themeColor="text1"/>
                <w:sz w:val="22"/>
                <w:szCs w:val="18"/>
                <w:lang w:val="en-US" w:eastAsia="en-GB"/>
              </w:rPr>
              <w:t>Yes (%)</w:t>
            </w:r>
            <w:r w:rsidRPr="00AE1E07">
              <w:rPr>
                <w:rFonts w:ascii="Times New Roman" w:eastAsia="Calibri" w:hAnsi="Times New Roman" w:cs="Times New Roman"/>
                <w:color w:val="000000" w:themeColor="text1"/>
                <w:sz w:val="22"/>
                <w:szCs w:val="18"/>
                <w:lang w:val="en-US"/>
              </w:rPr>
              <w:t xml:space="preserve"> </w:t>
            </w:r>
          </w:p>
        </w:tc>
        <w:tc>
          <w:tcPr>
            <w:tcW w:w="1631" w:type="pct"/>
            <w:shd w:val="clear" w:color="auto" w:fill="auto"/>
            <w:noWrap/>
          </w:tcPr>
          <w:p w14:paraId="1AD9EB85"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4 (10)</w:t>
            </w:r>
          </w:p>
        </w:tc>
      </w:tr>
      <w:tr w:rsidR="009612E1" w:rsidRPr="00100F3C" w14:paraId="2F353C39" w14:textId="77777777" w:rsidTr="00D318D5">
        <w:trPr>
          <w:trHeight w:val="40"/>
        </w:trPr>
        <w:tc>
          <w:tcPr>
            <w:tcW w:w="1630" w:type="pct"/>
            <w:vMerge/>
            <w:noWrap/>
            <w:vAlign w:val="center"/>
            <w:hideMark/>
          </w:tcPr>
          <w:p w14:paraId="1B9B10E0"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hideMark/>
          </w:tcPr>
          <w:p w14:paraId="26E32AA8"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No (%)</w:t>
            </w:r>
          </w:p>
        </w:tc>
        <w:tc>
          <w:tcPr>
            <w:tcW w:w="1631" w:type="pct"/>
            <w:shd w:val="clear" w:color="auto" w:fill="auto"/>
            <w:noWrap/>
          </w:tcPr>
          <w:p w14:paraId="73E83B3B"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34 (85)</w:t>
            </w:r>
          </w:p>
        </w:tc>
      </w:tr>
      <w:tr w:rsidR="009612E1" w:rsidRPr="00100F3C" w14:paraId="6EC99E7B" w14:textId="77777777" w:rsidTr="00D318D5">
        <w:trPr>
          <w:trHeight w:val="40"/>
        </w:trPr>
        <w:tc>
          <w:tcPr>
            <w:tcW w:w="1630" w:type="pct"/>
            <w:vMerge/>
            <w:noWrap/>
            <w:vAlign w:val="center"/>
          </w:tcPr>
          <w:p w14:paraId="28541EDD"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tcPr>
          <w:p w14:paraId="3E30DB0D"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Unknown (%)</w:t>
            </w:r>
          </w:p>
        </w:tc>
        <w:tc>
          <w:tcPr>
            <w:tcW w:w="1631" w:type="pct"/>
            <w:shd w:val="clear" w:color="auto" w:fill="auto"/>
            <w:noWrap/>
          </w:tcPr>
          <w:p w14:paraId="73506899"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 (5)</w:t>
            </w:r>
          </w:p>
        </w:tc>
      </w:tr>
      <w:tr w:rsidR="009612E1" w:rsidRPr="00100F3C" w14:paraId="11A65CEE" w14:textId="77777777" w:rsidTr="00D318D5">
        <w:trPr>
          <w:trHeight w:val="40"/>
        </w:trPr>
        <w:tc>
          <w:tcPr>
            <w:tcW w:w="1630" w:type="pct"/>
            <w:vMerge w:val="restart"/>
            <w:noWrap/>
            <w:vAlign w:val="center"/>
          </w:tcPr>
          <w:p w14:paraId="47D1B9E9" w14:textId="77777777" w:rsidR="009612E1" w:rsidRPr="00AE1E07" w:rsidRDefault="009612E1" w:rsidP="00D318D5">
            <w:pPr>
              <w:spacing w:after="0"/>
              <w:rPr>
                <w:rFonts w:ascii="Times New Roman" w:eastAsia="Times New Roman" w:hAnsi="Times New Roman" w:cs="Times New Roman"/>
                <w:b/>
                <w:color w:val="000000" w:themeColor="text1"/>
                <w:sz w:val="22"/>
                <w:szCs w:val="18"/>
                <w:lang w:val="en-US" w:eastAsia="en-GB"/>
              </w:rPr>
            </w:pPr>
            <w:r w:rsidRPr="00AE1E07">
              <w:rPr>
                <w:rFonts w:ascii="Times New Roman" w:eastAsia="Times New Roman" w:hAnsi="Times New Roman" w:cs="Times New Roman"/>
                <w:b/>
                <w:color w:val="000000" w:themeColor="text1"/>
                <w:sz w:val="22"/>
                <w:szCs w:val="18"/>
                <w:lang w:val="en-US" w:eastAsia="en-GB"/>
              </w:rPr>
              <w:t>Provided symptom diary data</w:t>
            </w:r>
            <w:r w:rsidRPr="00AE1E07">
              <w:rPr>
                <w:rFonts w:ascii="Times New Roman" w:eastAsia="Times New Roman" w:hAnsi="Times New Roman" w:cs="Times New Roman"/>
                <w:b/>
                <w:color w:val="000000" w:themeColor="text1"/>
                <w:sz w:val="22"/>
                <w:szCs w:val="18"/>
                <w:vertAlign w:val="superscript"/>
                <w:lang w:val="en-US" w:eastAsia="en-GB"/>
              </w:rPr>
              <w:t>3</w:t>
            </w:r>
          </w:p>
        </w:tc>
        <w:tc>
          <w:tcPr>
            <w:tcW w:w="1739" w:type="pct"/>
            <w:shd w:val="clear" w:color="auto" w:fill="auto"/>
            <w:noWrap/>
            <w:vAlign w:val="center"/>
          </w:tcPr>
          <w:p w14:paraId="53D608C5"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Yes (%)</w:t>
            </w:r>
            <w:r w:rsidRPr="00AE1E07">
              <w:rPr>
                <w:rFonts w:ascii="Times New Roman" w:eastAsia="Calibri" w:hAnsi="Times New Roman" w:cs="Times New Roman"/>
                <w:color w:val="000000" w:themeColor="text1"/>
                <w:sz w:val="22"/>
                <w:szCs w:val="18"/>
                <w:lang w:val="en-US"/>
              </w:rPr>
              <w:t xml:space="preserve"> </w:t>
            </w:r>
          </w:p>
        </w:tc>
        <w:tc>
          <w:tcPr>
            <w:tcW w:w="1631" w:type="pct"/>
            <w:shd w:val="clear" w:color="auto" w:fill="auto"/>
            <w:noWrap/>
          </w:tcPr>
          <w:p w14:paraId="551B4156"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38 (95)</w:t>
            </w:r>
          </w:p>
        </w:tc>
      </w:tr>
      <w:tr w:rsidR="009612E1" w:rsidRPr="00100F3C" w14:paraId="38624504" w14:textId="77777777" w:rsidTr="00D318D5">
        <w:trPr>
          <w:trHeight w:val="40"/>
        </w:trPr>
        <w:tc>
          <w:tcPr>
            <w:tcW w:w="1630" w:type="pct"/>
            <w:vMerge/>
            <w:noWrap/>
            <w:vAlign w:val="center"/>
          </w:tcPr>
          <w:p w14:paraId="3647E463"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p>
        </w:tc>
        <w:tc>
          <w:tcPr>
            <w:tcW w:w="1739" w:type="pct"/>
            <w:shd w:val="clear" w:color="auto" w:fill="auto"/>
            <w:noWrap/>
            <w:vAlign w:val="center"/>
          </w:tcPr>
          <w:p w14:paraId="7F118034" w14:textId="77777777" w:rsidR="009612E1" w:rsidRPr="00AE1E07" w:rsidRDefault="009612E1" w:rsidP="00D318D5">
            <w:pPr>
              <w:spacing w:after="0"/>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No (%)</w:t>
            </w:r>
          </w:p>
        </w:tc>
        <w:tc>
          <w:tcPr>
            <w:tcW w:w="1631" w:type="pct"/>
            <w:shd w:val="clear" w:color="auto" w:fill="auto"/>
            <w:noWrap/>
          </w:tcPr>
          <w:p w14:paraId="5D704DB7" w14:textId="77777777" w:rsidR="009612E1" w:rsidRPr="00AE1E07" w:rsidRDefault="009612E1" w:rsidP="00D318D5">
            <w:pPr>
              <w:spacing w:after="0"/>
              <w:jc w:val="center"/>
              <w:rPr>
                <w:rFonts w:ascii="Times New Roman" w:eastAsia="Times New Roman" w:hAnsi="Times New Roman" w:cs="Times New Roman"/>
                <w:color w:val="000000" w:themeColor="text1"/>
                <w:sz w:val="22"/>
                <w:szCs w:val="18"/>
                <w:lang w:val="en-US" w:eastAsia="en-GB"/>
              </w:rPr>
            </w:pPr>
            <w:r w:rsidRPr="00AE1E07">
              <w:rPr>
                <w:rFonts w:ascii="Times New Roman" w:eastAsia="Times New Roman" w:hAnsi="Times New Roman" w:cs="Times New Roman"/>
                <w:color w:val="000000" w:themeColor="text1"/>
                <w:sz w:val="22"/>
                <w:szCs w:val="18"/>
                <w:lang w:val="en-US" w:eastAsia="en-GB"/>
              </w:rPr>
              <w:t>2 (5)</w:t>
            </w:r>
          </w:p>
        </w:tc>
      </w:tr>
    </w:tbl>
    <w:p w14:paraId="2CFE74A2" w14:textId="77777777" w:rsidR="009612E1" w:rsidRPr="00AE1E07" w:rsidRDefault="009612E1" w:rsidP="009612E1">
      <w:pPr>
        <w:rPr>
          <w:rFonts w:ascii="Times New Roman" w:hAnsi="Times New Roman" w:cs="Times New Roman"/>
          <w:noProof/>
          <w:lang w:eastAsia="bg-BG"/>
        </w:rPr>
      </w:pPr>
    </w:p>
    <w:p w14:paraId="4853FC9A" w14:textId="77777777" w:rsidR="009051F5" w:rsidRPr="00AE1E07" w:rsidRDefault="009051F5" w:rsidP="009612E1">
      <w:pPr>
        <w:rPr>
          <w:rFonts w:ascii="Times New Roman" w:hAnsi="Times New Roman" w:cs="Times New Roman"/>
          <w:noProof/>
          <w:lang w:eastAsia="bg-BG"/>
        </w:rPr>
      </w:pPr>
    </w:p>
    <w:p w14:paraId="1D514F73" w14:textId="77777777" w:rsidR="009051F5" w:rsidRPr="00AE1E07" w:rsidRDefault="009051F5" w:rsidP="009612E1">
      <w:pPr>
        <w:rPr>
          <w:rFonts w:ascii="Times New Roman" w:hAnsi="Times New Roman" w:cs="Times New Roman"/>
          <w:noProof/>
          <w:lang w:eastAsia="bg-BG"/>
        </w:rPr>
      </w:pPr>
    </w:p>
    <w:p w14:paraId="668B8766" w14:textId="77777777" w:rsidR="009051F5" w:rsidRPr="00AE1E07" w:rsidRDefault="009051F5" w:rsidP="009612E1">
      <w:pPr>
        <w:rPr>
          <w:rFonts w:ascii="Times New Roman" w:hAnsi="Times New Roman" w:cs="Times New Roman"/>
          <w:noProof/>
          <w:lang w:eastAsia="bg-BG"/>
        </w:rPr>
      </w:pPr>
    </w:p>
    <w:p w14:paraId="6F2925FA" w14:textId="77777777" w:rsidR="009051F5" w:rsidRPr="00AE1E07" w:rsidRDefault="009051F5" w:rsidP="009612E1">
      <w:pPr>
        <w:rPr>
          <w:rFonts w:ascii="Times New Roman" w:hAnsi="Times New Roman" w:cs="Times New Roman"/>
          <w:noProof/>
          <w:lang w:eastAsia="bg-BG"/>
        </w:rPr>
      </w:pPr>
    </w:p>
    <w:p w14:paraId="658543FE" w14:textId="77777777" w:rsidR="009051F5" w:rsidRPr="00AE1E07" w:rsidRDefault="009051F5" w:rsidP="009612E1">
      <w:pPr>
        <w:rPr>
          <w:rFonts w:ascii="Times New Roman" w:hAnsi="Times New Roman" w:cs="Times New Roman"/>
          <w:noProof/>
          <w:lang w:eastAsia="bg-BG"/>
        </w:rPr>
      </w:pPr>
    </w:p>
    <w:p w14:paraId="18772796" w14:textId="77777777" w:rsidR="00D92E21" w:rsidRDefault="00D92E21" w:rsidP="009612E1">
      <w:pPr>
        <w:rPr>
          <w:rFonts w:ascii="Times New Roman" w:hAnsi="Times New Roman" w:cs="Times New Roman"/>
          <w:noProof/>
          <w:lang w:eastAsia="bg-BG"/>
        </w:rPr>
      </w:pPr>
    </w:p>
    <w:p w14:paraId="04BAC7C0" w14:textId="77777777" w:rsidR="00823E32" w:rsidRDefault="00823E32" w:rsidP="009612E1">
      <w:pPr>
        <w:rPr>
          <w:rFonts w:ascii="Times New Roman" w:hAnsi="Times New Roman" w:cs="Times New Roman"/>
          <w:noProof/>
          <w:lang w:eastAsia="bg-BG"/>
        </w:rPr>
      </w:pPr>
    </w:p>
    <w:p w14:paraId="33CFBF26" w14:textId="77777777" w:rsidR="00823E32" w:rsidRPr="00AE1E07" w:rsidRDefault="00823E32" w:rsidP="009612E1">
      <w:pPr>
        <w:rPr>
          <w:rFonts w:ascii="Times New Roman" w:hAnsi="Times New Roman" w:cs="Times New Roman"/>
          <w:noProof/>
          <w:lang w:eastAsia="bg-BG"/>
        </w:rPr>
      </w:pPr>
    </w:p>
    <w:p w14:paraId="73185D95" w14:textId="77777777" w:rsidR="009051F5" w:rsidRPr="00AE1E07" w:rsidRDefault="009051F5" w:rsidP="009612E1">
      <w:pPr>
        <w:shd w:val="clear" w:color="auto" w:fill="FFFFFF"/>
        <w:tabs>
          <w:tab w:val="num" w:pos="720"/>
        </w:tabs>
        <w:spacing w:before="100" w:beforeAutospacing="1" w:after="100" w:afterAutospacing="1" w:line="240" w:lineRule="auto"/>
        <w:rPr>
          <w:rFonts w:ascii="Times New Roman" w:hAnsi="Times New Roman" w:cs="Times New Roman"/>
          <w:noProof/>
          <w:lang w:eastAsia="bg-BG"/>
        </w:rPr>
      </w:pPr>
    </w:p>
    <w:p w14:paraId="38CD3DF3" w14:textId="244619B5" w:rsidR="009612E1" w:rsidRPr="00AE1E07" w:rsidRDefault="009612E1" w:rsidP="009612E1">
      <w:pPr>
        <w:shd w:val="clear" w:color="auto" w:fill="FFFFFF"/>
        <w:tabs>
          <w:tab w:val="num" w:pos="720"/>
        </w:tabs>
        <w:spacing w:before="100" w:beforeAutospacing="1" w:after="100" w:afterAutospacing="1" w:line="240" w:lineRule="auto"/>
        <w:rPr>
          <w:rFonts w:ascii="Times New Roman" w:hAnsi="Times New Roman" w:cs="Times New Roman"/>
          <w:b/>
          <w:u w:val="single"/>
        </w:rPr>
      </w:pPr>
      <w:r w:rsidRPr="00AE1E07">
        <w:rPr>
          <w:rFonts w:ascii="Times New Roman" w:hAnsi="Times New Roman" w:cs="Times New Roman"/>
          <w:b/>
          <w:bCs/>
        </w:rPr>
        <w:lastRenderedPageBreak/>
        <w:t xml:space="preserve">Table </w:t>
      </w:r>
      <w:r w:rsidR="008C5C17" w:rsidRPr="00AE1E07">
        <w:rPr>
          <w:rFonts w:ascii="Times New Roman" w:hAnsi="Times New Roman" w:cs="Times New Roman"/>
          <w:b/>
          <w:bCs/>
        </w:rPr>
        <w:t>S</w:t>
      </w:r>
      <w:r w:rsidRPr="00AE1E07">
        <w:rPr>
          <w:rFonts w:ascii="Times New Roman" w:hAnsi="Times New Roman" w:cs="Times New Roman"/>
          <w:b/>
          <w:bCs/>
        </w:rPr>
        <w:t>2</w:t>
      </w:r>
      <w:r w:rsidRPr="00AE1E07">
        <w:rPr>
          <w:rFonts w:ascii="Times New Roman" w:hAnsi="Times New Roman" w:cs="Times New Roman"/>
          <w:bCs/>
        </w:rPr>
        <w:t>.</w:t>
      </w:r>
      <w:r w:rsidRPr="00AE1E07">
        <w:rPr>
          <w:rFonts w:ascii="Times New Roman" w:eastAsia="Times New Roman" w:hAnsi="Times New Roman" w:cs="Times New Roman"/>
          <w:b/>
          <w:bCs/>
          <w:szCs w:val="24"/>
          <w:lang w:eastAsia="en-GB"/>
        </w:rPr>
        <w:t xml:space="preserve"> </w:t>
      </w:r>
      <w:r w:rsidR="008F3594" w:rsidRPr="00AE1E07">
        <w:rPr>
          <w:rFonts w:ascii="Times New Roman" w:eastAsia="Times New Roman" w:hAnsi="Times New Roman" w:cs="Times New Roman"/>
          <w:b/>
          <w:bCs/>
          <w:szCs w:val="24"/>
          <w:lang w:eastAsia="en-GB"/>
        </w:rPr>
        <w:t>D</w:t>
      </w:r>
      <w:r w:rsidRPr="00AE1E07">
        <w:rPr>
          <w:rFonts w:ascii="Times New Roman" w:eastAsia="Times New Roman" w:hAnsi="Times New Roman" w:cs="Times New Roman"/>
          <w:b/>
          <w:bCs/>
          <w:szCs w:val="24"/>
          <w:lang w:eastAsia="en-GB"/>
        </w:rPr>
        <w:t>aily symptom diary</w:t>
      </w:r>
      <w:r w:rsidR="008F3594" w:rsidRPr="00AE1E07">
        <w:rPr>
          <w:rFonts w:ascii="Times New Roman" w:eastAsia="Times New Roman" w:hAnsi="Times New Roman" w:cs="Times New Roman"/>
          <w:b/>
          <w:bCs/>
          <w:szCs w:val="24"/>
          <w:lang w:eastAsia="en-GB"/>
        </w:rPr>
        <w:t xml:space="preserve"> questionnaire</w:t>
      </w:r>
      <w:r w:rsidRPr="00AE1E07">
        <w:rPr>
          <w:rFonts w:ascii="Times New Roman" w:eastAsia="Times New Roman" w:hAnsi="Times New Roman" w:cs="Times New Roman"/>
          <w:b/>
          <w:bCs/>
          <w:szCs w:val="24"/>
          <w:lang w:eastAsia="en-GB"/>
        </w:rPr>
        <w:t xml:space="preserve">. </w:t>
      </w:r>
      <w:r w:rsidRPr="00AE1E07">
        <w:rPr>
          <w:rFonts w:ascii="Times New Roman" w:eastAsia="Times New Roman" w:hAnsi="Times New Roman" w:cs="Times New Roman"/>
          <w:szCs w:val="24"/>
          <w:lang w:eastAsia="en-GB"/>
        </w:rPr>
        <w:t xml:space="preserve">Contribution of each symptom to the symptom burden score is detailed in the third column, detailing the value of each of them if present, and for some, </w:t>
      </w:r>
      <w:r w:rsidR="000E1B80" w:rsidRPr="00AE1E07">
        <w:rPr>
          <w:rFonts w:ascii="Times New Roman" w:eastAsia="Times New Roman" w:hAnsi="Times New Roman" w:cs="Times New Roman"/>
          <w:szCs w:val="24"/>
          <w:lang w:eastAsia="en-GB"/>
        </w:rPr>
        <w:t>to</w:t>
      </w:r>
      <w:r w:rsidRPr="00AE1E07">
        <w:rPr>
          <w:rFonts w:ascii="Times New Roman" w:eastAsia="Times New Roman" w:hAnsi="Times New Roman" w:cs="Times New Roman"/>
          <w:szCs w:val="24"/>
          <w:lang w:eastAsia="en-GB"/>
        </w:rPr>
        <w:t xml:space="preserve"> what extent. The total burden score is calculated as the summed scores of all present symptoms, divided by the maximum possible score (46.5). The symptom order in the diary is shown in the right-hand column. </w:t>
      </w:r>
    </w:p>
    <w:tbl>
      <w:tblPr>
        <w:tblStyle w:val="TableGrid"/>
        <w:tblW w:w="7800" w:type="dxa"/>
        <w:tblLook w:val="04A0" w:firstRow="1" w:lastRow="0" w:firstColumn="1" w:lastColumn="0" w:noHBand="0" w:noVBand="1"/>
      </w:tblPr>
      <w:tblGrid>
        <w:gridCol w:w="1806"/>
        <w:gridCol w:w="3535"/>
        <w:gridCol w:w="2459"/>
      </w:tblGrid>
      <w:tr w:rsidR="003A1F5C" w:rsidRPr="00100F3C" w14:paraId="5F36C307" w14:textId="77777777" w:rsidTr="003A1F5C">
        <w:trPr>
          <w:trHeight w:val="585"/>
        </w:trPr>
        <w:tc>
          <w:tcPr>
            <w:tcW w:w="1806" w:type="dxa"/>
            <w:vMerge w:val="restart"/>
            <w:hideMark/>
          </w:tcPr>
          <w:p w14:paraId="34CE579D" w14:textId="77777777" w:rsidR="003A1F5C" w:rsidRPr="00AE1E07" w:rsidRDefault="003A1F5C" w:rsidP="00D318D5">
            <w:pPr>
              <w:jc w:val="both"/>
              <w:textAlignment w:val="baseline"/>
              <w:rPr>
                <w:rFonts w:ascii="Times New Roman" w:eastAsia="Times New Roman" w:hAnsi="Times New Roman" w:cs="Times New Roman"/>
                <w:b/>
                <w:sz w:val="22"/>
                <w:szCs w:val="20"/>
                <w:lang w:eastAsia="en-GB"/>
              </w:rPr>
            </w:pPr>
            <w:r w:rsidRPr="00AE1E07">
              <w:rPr>
                <w:rFonts w:ascii="Times New Roman" w:eastAsia="Times New Roman" w:hAnsi="Times New Roman" w:cs="Times New Roman"/>
                <w:b/>
                <w:color w:val="000000"/>
                <w:sz w:val="22"/>
                <w:szCs w:val="20"/>
                <w:lang w:eastAsia="en-GB"/>
              </w:rPr>
              <w:t>Type </w:t>
            </w:r>
          </w:p>
        </w:tc>
        <w:tc>
          <w:tcPr>
            <w:tcW w:w="3535" w:type="dxa"/>
            <w:hideMark/>
          </w:tcPr>
          <w:p w14:paraId="6B03EEAF" w14:textId="65F11C87" w:rsidR="003A1F5C" w:rsidRPr="00AE1E07" w:rsidRDefault="0062728A" w:rsidP="00D318D5">
            <w:pPr>
              <w:jc w:val="both"/>
              <w:textAlignment w:val="baseline"/>
              <w:rPr>
                <w:rFonts w:ascii="Times New Roman" w:eastAsia="Times New Roman" w:hAnsi="Times New Roman" w:cs="Times New Roman"/>
                <w:b/>
                <w:sz w:val="22"/>
                <w:szCs w:val="20"/>
                <w:lang w:eastAsia="en-GB"/>
              </w:rPr>
            </w:pPr>
            <w:r w:rsidRPr="00AE1E07">
              <w:rPr>
                <w:rFonts w:ascii="Times New Roman" w:eastAsia="Times New Roman" w:hAnsi="Times New Roman" w:cs="Times New Roman"/>
                <w:b/>
                <w:color w:val="000000"/>
                <w:sz w:val="22"/>
                <w:szCs w:val="20"/>
                <w:lang w:eastAsia="en-GB"/>
              </w:rPr>
              <w:t>S</w:t>
            </w:r>
            <w:r w:rsidR="003A1F5C" w:rsidRPr="00AE1E07">
              <w:rPr>
                <w:rFonts w:ascii="Times New Roman" w:eastAsia="Times New Roman" w:hAnsi="Times New Roman" w:cs="Times New Roman"/>
                <w:b/>
                <w:color w:val="000000"/>
                <w:sz w:val="22"/>
                <w:szCs w:val="20"/>
                <w:lang w:eastAsia="en-GB"/>
              </w:rPr>
              <w:t>ymptom diary </w:t>
            </w:r>
            <w:r w:rsidRPr="00AE1E07">
              <w:rPr>
                <w:rFonts w:ascii="Times New Roman" w:eastAsia="Times New Roman" w:hAnsi="Times New Roman" w:cs="Times New Roman"/>
                <w:b/>
                <w:color w:val="000000"/>
                <w:sz w:val="22"/>
                <w:szCs w:val="20"/>
                <w:lang w:eastAsia="en-GB"/>
              </w:rPr>
              <w:t>question</w:t>
            </w:r>
          </w:p>
        </w:tc>
        <w:tc>
          <w:tcPr>
            <w:tcW w:w="2459" w:type="dxa"/>
            <w:vMerge w:val="restart"/>
            <w:hideMark/>
          </w:tcPr>
          <w:p w14:paraId="10E8A8D0" w14:textId="77777777" w:rsidR="003A1F5C" w:rsidRPr="00AE1E07" w:rsidRDefault="003A1F5C" w:rsidP="00D318D5">
            <w:pPr>
              <w:jc w:val="both"/>
              <w:textAlignment w:val="baseline"/>
              <w:rPr>
                <w:rFonts w:ascii="Times New Roman" w:eastAsia="Times New Roman" w:hAnsi="Times New Roman" w:cs="Times New Roman"/>
                <w:b/>
                <w:sz w:val="22"/>
                <w:szCs w:val="20"/>
                <w:lang w:eastAsia="en-GB"/>
              </w:rPr>
            </w:pPr>
            <w:r w:rsidRPr="00AE1E07">
              <w:rPr>
                <w:rFonts w:ascii="Times New Roman" w:eastAsia="Times New Roman" w:hAnsi="Times New Roman" w:cs="Times New Roman"/>
                <w:b/>
                <w:color w:val="000000"/>
                <w:sz w:val="22"/>
                <w:szCs w:val="20"/>
                <w:lang w:eastAsia="en-GB"/>
              </w:rPr>
              <w:t xml:space="preserve">Answers (points) </w:t>
            </w:r>
          </w:p>
        </w:tc>
      </w:tr>
      <w:tr w:rsidR="003A1F5C" w:rsidRPr="00100F3C" w14:paraId="7F3CB030" w14:textId="77777777" w:rsidTr="003A1F5C">
        <w:trPr>
          <w:trHeight w:val="15"/>
        </w:trPr>
        <w:tc>
          <w:tcPr>
            <w:tcW w:w="1806" w:type="dxa"/>
            <w:vMerge/>
            <w:hideMark/>
          </w:tcPr>
          <w:p w14:paraId="52E4D369"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2F8F4441" w14:textId="77777777" w:rsidR="003A1F5C" w:rsidRPr="00AE1E07" w:rsidRDefault="003A1F5C" w:rsidP="00D318D5">
            <w:pPr>
              <w:jc w:val="both"/>
              <w:textAlignment w:val="baseline"/>
              <w:rPr>
                <w:rFonts w:ascii="Times New Roman" w:eastAsia="Times New Roman" w:hAnsi="Times New Roman" w:cs="Times New Roman"/>
                <w:i/>
                <w:sz w:val="22"/>
                <w:szCs w:val="20"/>
                <w:lang w:eastAsia="en-GB"/>
              </w:rPr>
            </w:pPr>
            <w:r w:rsidRPr="00AE1E07">
              <w:rPr>
                <w:rFonts w:ascii="Times New Roman" w:eastAsia="Times New Roman" w:hAnsi="Times New Roman" w:cs="Times New Roman"/>
                <w:i/>
                <w:color w:val="000000"/>
                <w:sz w:val="22"/>
                <w:szCs w:val="20"/>
                <w:lang w:eastAsia="en-GB"/>
              </w:rPr>
              <w:t>In the last 24 hours, have you… </w:t>
            </w:r>
          </w:p>
        </w:tc>
        <w:tc>
          <w:tcPr>
            <w:tcW w:w="2459" w:type="dxa"/>
            <w:vMerge/>
            <w:hideMark/>
          </w:tcPr>
          <w:p w14:paraId="263A34AD" w14:textId="77777777" w:rsidR="003A1F5C" w:rsidRPr="00AE1E07" w:rsidRDefault="003A1F5C" w:rsidP="00D318D5">
            <w:pPr>
              <w:rPr>
                <w:rFonts w:ascii="Times New Roman" w:eastAsia="Times New Roman" w:hAnsi="Times New Roman" w:cs="Times New Roman"/>
                <w:sz w:val="22"/>
                <w:szCs w:val="20"/>
                <w:lang w:eastAsia="en-GB"/>
              </w:rPr>
            </w:pPr>
          </w:p>
        </w:tc>
      </w:tr>
      <w:tr w:rsidR="003A1F5C" w:rsidRPr="00100F3C" w14:paraId="2569910B" w14:textId="77777777" w:rsidTr="003A1F5C">
        <w:trPr>
          <w:trHeight w:val="15"/>
        </w:trPr>
        <w:tc>
          <w:tcPr>
            <w:tcW w:w="1806" w:type="dxa"/>
            <w:vMerge w:val="restart"/>
            <w:hideMark/>
          </w:tcPr>
          <w:p w14:paraId="56401739"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Canonical definition </w:t>
            </w:r>
          </w:p>
        </w:tc>
        <w:tc>
          <w:tcPr>
            <w:tcW w:w="3535" w:type="dxa"/>
            <w:hideMark/>
          </w:tcPr>
          <w:p w14:paraId="73C7D439"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felt feverish? </w:t>
            </w:r>
          </w:p>
        </w:tc>
        <w:tc>
          <w:tcPr>
            <w:tcW w:w="2459" w:type="dxa"/>
          </w:tcPr>
          <w:p w14:paraId="54258BD6"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0E459BFC" w14:textId="77777777" w:rsidTr="003A1F5C">
        <w:trPr>
          <w:trHeight w:val="15"/>
        </w:trPr>
        <w:tc>
          <w:tcPr>
            <w:tcW w:w="1806" w:type="dxa"/>
            <w:vMerge/>
            <w:hideMark/>
          </w:tcPr>
          <w:p w14:paraId="5DEE099E"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0FF3DC33"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a persistent cough lasting for more than 4 hours? </w:t>
            </w:r>
          </w:p>
        </w:tc>
        <w:tc>
          <w:tcPr>
            <w:tcW w:w="2459" w:type="dxa"/>
          </w:tcPr>
          <w:p w14:paraId="1953564A"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5431E1CD" w14:textId="77777777" w:rsidTr="003A1F5C">
        <w:trPr>
          <w:trHeight w:val="15"/>
        </w:trPr>
        <w:tc>
          <w:tcPr>
            <w:tcW w:w="1806" w:type="dxa"/>
            <w:vMerge/>
            <w:hideMark/>
          </w:tcPr>
          <w:p w14:paraId="1F7DC919"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3798808D"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coughed up phlegm or mucous? </w:t>
            </w:r>
          </w:p>
        </w:tc>
        <w:tc>
          <w:tcPr>
            <w:tcW w:w="2459" w:type="dxa"/>
          </w:tcPr>
          <w:p w14:paraId="70886B19"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1F779802" w14:textId="77777777" w:rsidTr="003A1F5C">
        <w:trPr>
          <w:trHeight w:val="15"/>
        </w:trPr>
        <w:tc>
          <w:tcPr>
            <w:tcW w:w="1806" w:type="dxa"/>
            <w:vMerge/>
            <w:hideMark/>
          </w:tcPr>
          <w:p w14:paraId="18B04799"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3DB76F0E"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loss or change of smell or taste? </w:t>
            </w:r>
          </w:p>
        </w:tc>
        <w:tc>
          <w:tcPr>
            <w:tcW w:w="2459" w:type="dxa"/>
          </w:tcPr>
          <w:p w14:paraId="412C47F3"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324D49C6" w14:textId="77777777" w:rsidTr="003A1F5C">
        <w:trPr>
          <w:trHeight w:val="15"/>
        </w:trPr>
        <w:tc>
          <w:tcPr>
            <w:tcW w:w="1806" w:type="dxa"/>
            <w:vMerge w:val="restart"/>
            <w:hideMark/>
          </w:tcPr>
          <w:p w14:paraId="4A0F36B4"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Lower Respiratory </w:t>
            </w:r>
          </w:p>
        </w:tc>
        <w:tc>
          <w:tcPr>
            <w:tcW w:w="3535" w:type="dxa"/>
            <w:hideMark/>
          </w:tcPr>
          <w:p w14:paraId="44B27726"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felt unusually breathless? </w:t>
            </w:r>
          </w:p>
        </w:tc>
        <w:tc>
          <w:tcPr>
            <w:tcW w:w="2459" w:type="dxa"/>
          </w:tcPr>
          <w:p w14:paraId="0D91CBE4"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38FBAC8F" w14:textId="77777777" w:rsidTr="003A1F5C">
        <w:trPr>
          <w:trHeight w:val="15"/>
        </w:trPr>
        <w:tc>
          <w:tcPr>
            <w:tcW w:w="1806" w:type="dxa"/>
            <w:vMerge/>
            <w:hideMark/>
          </w:tcPr>
          <w:p w14:paraId="5A13F304"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4A5EC23C"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a wheeze? </w:t>
            </w:r>
          </w:p>
        </w:tc>
        <w:tc>
          <w:tcPr>
            <w:tcW w:w="2459" w:type="dxa"/>
          </w:tcPr>
          <w:p w14:paraId="304E5336"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105A3C09" w14:textId="77777777" w:rsidTr="003A1F5C">
        <w:trPr>
          <w:trHeight w:val="15"/>
        </w:trPr>
        <w:tc>
          <w:tcPr>
            <w:tcW w:w="1806" w:type="dxa"/>
            <w:vMerge/>
            <w:hideMark/>
          </w:tcPr>
          <w:p w14:paraId="2A17C00B"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6C2F3485"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coughed blood? </w:t>
            </w:r>
          </w:p>
        </w:tc>
        <w:tc>
          <w:tcPr>
            <w:tcW w:w="2459" w:type="dxa"/>
          </w:tcPr>
          <w:p w14:paraId="69FEB9F1"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771C3135" w14:textId="77777777" w:rsidTr="003A1F5C">
        <w:trPr>
          <w:trHeight w:val="15"/>
        </w:trPr>
        <w:tc>
          <w:tcPr>
            <w:tcW w:w="1806" w:type="dxa"/>
            <w:vMerge/>
            <w:hideMark/>
          </w:tcPr>
          <w:p w14:paraId="70BDE7BA"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406FCF32"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chest pain? </w:t>
            </w:r>
          </w:p>
        </w:tc>
        <w:tc>
          <w:tcPr>
            <w:tcW w:w="2459" w:type="dxa"/>
          </w:tcPr>
          <w:p w14:paraId="1C6C7820"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73D46A9B" w14:textId="77777777" w:rsidTr="003A1F5C">
        <w:trPr>
          <w:trHeight w:val="15"/>
        </w:trPr>
        <w:tc>
          <w:tcPr>
            <w:tcW w:w="1806" w:type="dxa"/>
            <w:vMerge w:val="restart"/>
            <w:hideMark/>
          </w:tcPr>
          <w:p w14:paraId="0F98C787"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Upper Respiratory </w:t>
            </w:r>
          </w:p>
        </w:tc>
        <w:tc>
          <w:tcPr>
            <w:tcW w:w="3535" w:type="dxa"/>
            <w:hideMark/>
          </w:tcPr>
          <w:p w14:paraId="732B3086"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a runny or blocked nose? </w:t>
            </w:r>
          </w:p>
        </w:tc>
        <w:tc>
          <w:tcPr>
            <w:tcW w:w="2459" w:type="dxa"/>
          </w:tcPr>
          <w:p w14:paraId="5AF18482"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0A2AF095" w14:textId="77777777" w:rsidTr="003A1F5C">
        <w:trPr>
          <w:trHeight w:val="15"/>
        </w:trPr>
        <w:tc>
          <w:tcPr>
            <w:tcW w:w="1806" w:type="dxa"/>
            <w:vMerge/>
            <w:hideMark/>
          </w:tcPr>
          <w:p w14:paraId="370AA6EF"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2EB2E495"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a sore throat? </w:t>
            </w:r>
          </w:p>
        </w:tc>
        <w:tc>
          <w:tcPr>
            <w:tcW w:w="2459" w:type="dxa"/>
          </w:tcPr>
          <w:p w14:paraId="1FF80617"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56420585" w14:textId="77777777" w:rsidTr="003A1F5C">
        <w:trPr>
          <w:trHeight w:val="15"/>
        </w:trPr>
        <w:tc>
          <w:tcPr>
            <w:tcW w:w="1806" w:type="dxa"/>
            <w:vMerge/>
            <w:hideMark/>
          </w:tcPr>
          <w:p w14:paraId="2C5C4099"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6A26F776"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red or irritated eyes? </w:t>
            </w:r>
          </w:p>
        </w:tc>
        <w:tc>
          <w:tcPr>
            <w:tcW w:w="2459" w:type="dxa"/>
          </w:tcPr>
          <w:p w14:paraId="73F04773"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021A5C6A" w14:textId="77777777" w:rsidTr="003A1F5C">
        <w:trPr>
          <w:trHeight w:val="15"/>
        </w:trPr>
        <w:tc>
          <w:tcPr>
            <w:tcW w:w="1806" w:type="dxa"/>
            <w:vMerge/>
          </w:tcPr>
          <w:p w14:paraId="3DDAA046"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tcPr>
          <w:p w14:paraId="074378EC" w14:textId="77777777" w:rsidR="003A1F5C" w:rsidRPr="00AE1E07" w:rsidRDefault="003A1F5C" w:rsidP="00D318D5">
            <w:pPr>
              <w:jc w:val="both"/>
              <w:textAlignment w:val="baseline"/>
              <w:rPr>
                <w:rFonts w:ascii="Times New Roman" w:eastAsia="Times New Roman" w:hAnsi="Times New Roman" w:cs="Times New Roman"/>
                <w:color w:val="000000"/>
                <w:sz w:val="22"/>
                <w:szCs w:val="20"/>
                <w:lang w:eastAsia="en-GB"/>
              </w:rPr>
            </w:pPr>
            <w:r w:rsidRPr="00AE1E07">
              <w:rPr>
                <w:rFonts w:ascii="Times New Roman" w:eastAsia="Times New Roman" w:hAnsi="Times New Roman" w:cs="Times New Roman"/>
                <w:color w:val="000000"/>
                <w:sz w:val="22"/>
                <w:szCs w:val="20"/>
                <w:lang w:eastAsia="en-GB"/>
              </w:rPr>
              <w:t>had a hoarse voice?</w:t>
            </w:r>
          </w:p>
        </w:tc>
        <w:tc>
          <w:tcPr>
            <w:tcW w:w="2459" w:type="dxa"/>
          </w:tcPr>
          <w:p w14:paraId="4282A0E5" w14:textId="77777777" w:rsidR="003A1F5C" w:rsidRPr="00AE1E07" w:rsidRDefault="003A1F5C" w:rsidP="00D318D5">
            <w:pPr>
              <w:jc w:val="both"/>
              <w:textAlignment w:val="baseline"/>
              <w:rPr>
                <w:rFonts w:ascii="Times New Roman" w:eastAsia="Times New Roman" w:hAnsi="Times New Roman" w:cs="Times New Roman"/>
                <w:color w:val="000000"/>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148A7A8D" w14:textId="77777777" w:rsidTr="003A1F5C">
        <w:trPr>
          <w:trHeight w:val="15"/>
        </w:trPr>
        <w:tc>
          <w:tcPr>
            <w:tcW w:w="1806" w:type="dxa"/>
            <w:vMerge w:val="restart"/>
            <w:hideMark/>
          </w:tcPr>
          <w:p w14:paraId="4857F326"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Gastrointestinal </w:t>
            </w:r>
          </w:p>
        </w:tc>
        <w:tc>
          <w:tcPr>
            <w:tcW w:w="3535" w:type="dxa"/>
            <w:hideMark/>
          </w:tcPr>
          <w:p w14:paraId="7117CBD3"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unusual tummy pains? </w:t>
            </w:r>
          </w:p>
        </w:tc>
        <w:tc>
          <w:tcPr>
            <w:tcW w:w="2459" w:type="dxa"/>
          </w:tcPr>
          <w:p w14:paraId="38F35863"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r w:rsidR="003A1F5C" w:rsidRPr="00100F3C" w14:paraId="2F0EA64B" w14:textId="77777777" w:rsidTr="003A1F5C">
        <w:trPr>
          <w:trHeight w:val="15"/>
        </w:trPr>
        <w:tc>
          <w:tcPr>
            <w:tcW w:w="1806" w:type="dxa"/>
            <w:vMerge/>
            <w:hideMark/>
          </w:tcPr>
          <w:p w14:paraId="1F8C1DDC"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5D6241F5"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loss of appetite? </w:t>
            </w:r>
          </w:p>
        </w:tc>
        <w:tc>
          <w:tcPr>
            <w:tcW w:w="2459" w:type="dxa"/>
          </w:tcPr>
          <w:p w14:paraId="1D894752"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502841FB" w14:textId="77777777" w:rsidTr="003A1F5C">
        <w:trPr>
          <w:trHeight w:val="15"/>
        </w:trPr>
        <w:tc>
          <w:tcPr>
            <w:tcW w:w="1806" w:type="dxa"/>
            <w:vMerge/>
            <w:hideMark/>
          </w:tcPr>
          <w:p w14:paraId="600E65C2"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2362AD81"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felt sick or vomited? </w:t>
            </w:r>
          </w:p>
        </w:tc>
        <w:tc>
          <w:tcPr>
            <w:tcW w:w="2459" w:type="dxa"/>
          </w:tcPr>
          <w:p w14:paraId="1BA6E22A"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7256F0B2" w14:textId="77777777" w:rsidTr="003A1F5C">
        <w:trPr>
          <w:trHeight w:val="15"/>
        </w:trPr>
        <w:tc>
          <w:tcPr>
            <w:tcW w:w="1806" w:type="dxa"/>
            <w:vMerge/>
            <w:hideMark/>
          </w:tcPr>
          <w:p w14:paraId="33780C88"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1F8588C9"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diarrhoea? </w:t>
            </w:r>
          </w:p>
        </w:tc>
        <w:tc>
          <w:tcPr>
            <w:tcW w:w="2459" w:type="dxa"/>
          </w:tcPr>
          <w:p w14:paraId="60DD5684"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57226C78" w14:textId="77777777" w:rsidTr="003A1F5C">
        <w:trPr>
          <w:trHeight w:val="15"/>
        </w:trPr>
        <w:tc>
          <w:tcPr>
            <w:tcW w:w="1806" w:type="dxa"/>
            <w:vMerge w:val="restart"/>
            <w:hideMark/>
          </w:tcPr>
          <w:p w14:paraId="0C5CC3EB"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Systemic </w:t>
            </w:r>
          </w:p>
        </w:tc>
        <w:tc>
          <w:tcPr>
            <w:tcW w:w="3535" w:type="dxa"/>
            <w:hideMark/>
          </w:tcPr>
          <w:p w14:paraId="5DD4CD89"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a headache? </w:t>
            </w:r>
          </w:p>
        </w:tc>
        <w:tc>
          <w:tcPr>
            <w:tcW w:w="2459" w:type="dxa"/>
          </w:tcPr>
          <w:p w14:paraId="47DDDF54"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7877AE3A" w14:textId="77777777" w:rsidTr="003A1F5C">
        <w:trPr>
          <w:trHeight w:val="15"/>
        </w:trPr>
        <w:tc>
          <w:tcPr>
            <w:tcW w:w="1806" w:type="dxa"/>
            <w:vMerge/>
            <w:hideMark/>
          </w:tcPr>
          <w:p w14:paraId="5EA81D6B"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727D8C4D"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had unusual muscle aches? </w:t>
            </w:r>
          </w:p>
        </w:tc>
        <w:tc>
          <w:tcPr>
            <w:tcW w:w="2459" w:type="dxa"/>
          </w:tcPr>
          <w:p w14:paraId="557C5E88"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22545C0B" w14:textId="77777777" w:rsidTr="003A1F5C">
        <w:trPr>
          <w:trHeight w:val="15"/>
        </w:trPr>
        <w:tc>
          <w:tcPr>
            <w:tcW w:w="1806" w:type="dxa"/>
            <w:vMerge/>
            <w:hideMark/>
          </w:tcPr>
          <w:p w14:paraId="2263D7B1"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6B565513"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felt tired or generally unwell? </w:t>
            </w:r>
          </w:p>
        </w:tc>
        <w:tc>
          <w:tcPr>
            <w:tcW w:w="2459" w:type="dxa"/>
          </w:tcPr>
          <w:p w14:paraId="6A0AA772"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Mild (1) / Moderate (2) / Severe (3) / No (0)</w:t>
            </w:r>
          </w:p>
        </w:tc>
      </w:tr>
      <w:tr w:rsidR="003A1F5C" w:rsidRPr="00100F3C" w14:paraId="30ACF4F3" w14:textId="77777777" w:rsidTr="003A1F5C">
        <w:trPr>
          <w:trHeight w:val="15"/>
        </w:trPr>
        <w:tc>
          <w:tcPr>
            <w:tcW w:w="1806" w:type="dxa"/>
            <w:vMerge/>
            <w:hideMark/>
          </w:tcPr>
          <w:p w14:paraId="195BC76C" w14:textId="77777777" w:rsidR="003A1F5C" w:rsidRPr="00AE1E07" w:rsidRDefault="003A1F5C" w:rsidP="00D318D5">
            <w:pPr>
              <w:rPr>
                <w:rFonts w:ascii="Times New Roman" w:eastAsia="Times New Roman" w:hAnsi="Times New Roman" w:cs="Times New Roman"/>
                <w:sz w:val="22"/>
                <w:szCs w:val="20"/>
                <w:lang w:eastAsia="en-GB"/>
              </w:rPr>
            </w:pPr>
          </w:p>
        </w:tc>
        <w:tc>
          <w:tcPr>
            <w:tcW w:w="3535" w:type="dxa"/>
            <w:hideMark/>
          </w:tcPr>
          <w:p w14:paraId="70FE4144"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color w:val="000000"/>
                <w:sz w:val="22"/>
                <w:szCs w:val="20"/>
                <w:lang w:eastAsia="en-GB"/>
              </w:rPr>
              <w:t>been confused? </w:t>
            </w:r>
          </w:p>
        </w:tc>
        <w:tc>
          <w:tcPr>
            <w:tcW w:w="2459" w:type="dxa"/>
          </w:tcPr>
          <w:p w14:paraId="651AAF08" w14:textId="77777777" w:rsidR="003A1F5C" w:rsidRPr="00AE1E07" w:rsidRDefault="003A1F5C" w:rsidP="00D318D5">
            <w:pPr>
              <w:jc w:val="both"/>
              <w:textAlignment w:val="baseline"/>
              <w:rPr>
                <w:rFonts w:ascii="Times New Roman" w:eastAsia="Times New Roman" w:hAnsi="Times New Roman" w:cs="Times New Roman"/>
                <w:sz w:val="22"/>
                <w:szCs w:val="20"/>
                <w:lang w:eastAsia="en-GB"/>
              </w:rPr>
            </w:pPr>
            <w:r w:rsidRPr="00AE1E07">
              <w:rPr>
                <w:rFonts w:ascii="Times New Roman" w:eastAsia="Times New Roman" w:hAnsi="Times New Roman" w:cs="Times New Roman"/>
                <w:sz w:val="22"/>
                <w:szCs w:val="20"/>
                <w:lang w:eastAsia="en-GB"/>
              </w:rPr>
              <w:t>Yes (1.5) / No (0)</w:t>
            </w:r>
          </w:p>
        </w:tc>
      </w:tr>
    </w:tbl>
    <w:p w14:paraId="481E0734" w14:textId="77777777" w:rsidR="00CD2A55" w:rsidRPr="00AE1E07" w:rsidRDefault="00CD2A55">
      <w:pPr>
        <w:rPr>
          <w:rFonts w:ascii="Times New Roman" w:hAnsi="Times New Roman" w:cs="Times New Roman"/>
        </w:rPr>
      </w:pPr>
    </w:p>
    <w:p w14:paraId="50078F3F" w14:textId="77777777" w:rsidR="001E5CE0" w:rsidRPr="00AE1E07" w:rsidRDefault="001E5CE0">
      <w:pPr>
        <w:rPr>
          <w:rFonts w:ascii="Times New Roman" w:hAnsi="Times New Roman" w:cs="Times New Roman"/>
        </w:rPr>
      </w:pPr>
    </w:p>
    <w:p w14:paraId="5CDC98F3" w14:textId="77777777" w:rsidR="001E5CE0" w:rsidRPr="00AE1E07" w:rsidRDefault="001E5CE0">
      <w:pPr>
        <w:rPr>
          <w:rFonts w:ascii="Times New Roman" w:hAnsi="Times New Roman" w:cs="Times New Roman"/>
        </w:rPr>
      </w:pPr>
    </w:p>
    <w:p w14:paraId="78FBE242" w14:textId="77777777" w:rsidR="001E5CE0" w:rsidRPr="00AE1E07" w:rsidRDefault="001E5CE0">
      <w:pPr>
        <w:rPr>
          <w:rFonts w:ascii="Times New Roman" w:hAnsi="Times New Roman" w:cs="Times New Roman"/>
        </w:rPr>
      </w:pPr>
    </w:p>
    <w:p w14:paraId="68374F56" w14:textId="77777777" w:rsidR="001E5CE0" w:rsidRDefault="001E5CE0">
      <w:pPr>
        <w:rPr>
          <w:rFonts w:ascii="Times New Roman" w:hAnsi="Times New Roman" w:cs="Times New Roman"/>
        </w:rPr>
      </w:pPr>
    </w:p>
    <w:p w14:paraId="30815D86" w14:textId="77777777" w:rsidR="00823E32" w:rsidRPr="00AE1E07" w:rsidRDefault="00823E32">
      <w:pPr>
        <w:rPr>
          <w:rFonts w:ascii="Times New Roman" w:hAnsi="Times New Roman" w:cs="Times New Roman"/>
        </w:rPr>
      </w:pPr>
    </w:p>
    <w:p w14:paraId="3BDE9D78" w14:textId="77777777" w:rsidR="001E5CE0" w:rsidRPr="00AE1E07" w:rsidRDefault="001E5CE0">
      <w:pPr>
        <w:rPr>
          <w:rFonts w:ascii="Times New Roman" w:hAnsi="Times New Roman" w:cs="Times New Roman"/>
        </w:rPr>
      </w:pPr>
    </w:p>
    <w:p w14:paraId="6F82E659" w14:textId="7CD89C45" w:rsidR="001E5CE0" w:rsidRPr="00AE1E07" w:rsidRDefault="001E5CE0">
      <w:pPr>
        <w:rPr>
          <w:rFonts w:ascii="Times New Roman" w:hAnsi="Times New Roman" w:cs="Times New Roman"/>
        </w:rPr>
      </w:pPr>
      <w:r w:rsidRPr="00AE1E07">
        <w:rPr>
          <w:rFonts w:ascii="Times New Roman" w:hAnsi="Times New Roman" w:cs="Times New Roman"/>
          <w:b/>
          <w:bCs/>
        </w:rPr>
        <w:lastRenderedPageBreak/>
        <w:t xml:space="preserve">Table </w:t>
      </w:r>
      <w:r w:rsidR="008C5C17" w:rsidRPr="00AE1E07">
        <w:rPr>
          <w:rFonts w:ascii="Times New Roman" w:hAnsi="Times New Roman" w:cs="Times New Roman"/>
          <w:b/>
          <w:bCs/>
        </w:rPr>
        <w:t>S</w:t>
      </w:r>
      <w:r w:rsidRPr="00AE1E07">
        <w:rPr>
          <w:rFonts w:ascii="Times New Roman" w:hAnsi="Times New Roman" w:cs="Times New Roman"/>
          <w:b/>
          <w:bCs/>
        </w:rPr>
        <w:t>3.</w:t>
      </w:r>
      <w:r w:rsidR="00773462" w:rsidRPr="00AE1E07">
        <w:rPr>
          <w:rFonts w:ascii="Times New Roman" w:hAnsi="Times New Roman" w:cs="Times New Roman"/>
          <w:b/>
          <w:bCs/>
        </w:rPr>
        <w:t xml:space="preserve"> </w:t>
      </w:r>
      <w:r w:rsidR="00643147" w:rsidRPr="00AE1E07">
        <w:rPr>
          <w:rFonts w:ascii="Times New Roman" w:hAnsi="Times New Roman" w:cs="Times New Roman"/>
          <w:b/>
          <w:bCs/>
        </w:rPr>
        <w:t xml:space="preserve">Peptides </w:t>
      </w:r>
      <w:r w:rsidR="006A7D4B" w:rsidRPr="00AE1E07">
        <w:rPr>
          <w:rFonts w:ascii="Times New Roman" w:hAnsi="Times New Roman" w:cs="Times New Roman"/>
          <w:b/>
          <w:bCs/>
        </w:rPr>
        <w:t>comprising the</w:t>
      </w:r>
      <w:r w:rsidR="00643147" w:rsidRPr="00AE1E07">
        <w:rPr>
          <w:rFonts w:ascii="Times New Roman" w:hAnsi="Times New Roman" w:cs="Times New Roman"/>
          <w:b/>
          <w:bCs/>
        </w:rPr>
        <w:t xml:space="preserve"> cross-reactive pool</w:t>
      </w:r>
      <w:r w:rsidR="006A7D4B" w:rsidRPr="00AE1E07">
        <w:rPr>
          <w:rFonts w:ascii="Times New Roman" w:hAnsi="Times New Roman" w:cs="Times New Roman"/>
          <w:b/>
          <w:bCs/>
        </w:rPr>
        <w:t xml:space="preserve"> used for</w:t>
      </w:r>
      <w:r w:rsidR="00BB6B5D" w:rsidRPr="00AE1E07">
        <w:rPr>
          <w:rFonts w:ascii="Times New Roman" w:hAnsi="Times New Roman" w:cs="Times New Roman"/>
          <w:b/>
          <w:bCs/>
        </w:rPr>
        <w:t xml:space="preserve"> </w:t>
      </w:r>
      <w:proofErr w:type="spellStart"/>
      <w:r w:rsidR="006A7D4B" w:rsidRPr="00AE1E07">
        <w:rPr>
          <w:rFonts w:ascii="Times New Roman" w:hAnsi="Times New Roman" w:cs="Times New Roman"/>
          <w:b/>
          <w:bCs/>
        </w:rPr>
        <w:t>FLISpot</w:t>
      </w:r>
      <w:proofErr w:type="spellEnd"/>
      <w:r w:rsidR="006A7D4B" w:rsidRPr="00AE1E07">
        <w:rPr>
          <w:rFonts w:ascii="Times New Roman" w:hAnsi="Times New Roman" w:cs="Times New Roman"/>
          <w:b/>
          <w:bCs/>
        </w:rPr>
        <w:t xml:space="preserve"> </w:t>
      </w:r>
      <w:r w:rsidR="00BB6B5D" w:rsidRPr="00AE1E07">
        <w:rPr>
          <w:rFonts w:ascii="Times New Roman" w:hAnsi="Times New Roman" w:cs="Times New Roman"/>
          <w:b/>
          <w:bCs/>
        </w:rPr>
        <w:t>stimulation</w:t>
      </w:r>
      <w:r w:rsidR="00643147" w:rsidRPr="00AE1E07">
        <w:rPr>
          <w:rFonts w:ascii="Times New Roman" w:hAnsi="Times New Roman" w:cs="Times New Roman"/>
          <w:b/>
          <w:bCs/>
        </w:rPr>
        <w:t xml:space="preserve">. </w:t>
      </w:r>
      <w:r w:rsidR="007333FA" w:rsidRPr="00AE1E07">
        <w:rPr>
          <w:rFonts w:ascii="Times New Roman" w:hAnsi="Times New Roman" w:cs="Times New Roman"/>
        </w:rPr>
        <w:t>C</w:t>
      </w:r>
      <w:r w:rsidR="00045DDB" w:rsidRPr="00AE1E07">
        <w:rPr>
          <w:rFonts w:ascii="Times New Roman" w:hAnsi="Times New Roman" w:cs="Times New Roman"/>
        </w:rPr>
        <w:t xml:space="preserve">ross-reactive </w:t>
      </w:r>
      <w:r w:rsidR="007333FA" w:rsidRPr="00AE1E07">
        <w:rPr>
          <w:rFonts w:ascii="Times New Roman" w:hAnsi="Times New Roman" w:cs="Times New Roman"/>
        </w:rPr>
        <w:t xml:space="preserve">epitopes </w:t>
      </w:r>
      <w:r w:rsidR="00045DDB" w:rsidRPr="00AE1E07">
        <w:rPr>
          <w:rFonts w:ascii="Times New Roman" w:hAnsi="Times New Roman" w:cs="Times New Roman"/>
        </w:rPr>
        <w:t xml:space="preserve">between SARS-CoV-2 and </w:t>
      </w:r>
      <w:r w:rsidR="00F03FCA" w:rsidRPr="00AE1E07">
        <w:rPr>
          <w:rFonts w:ascii="Times New Roman" w:hAnsi="Times New Roman" w:cs="Times New Roman"/>
        </w:rPr>
        <w:t xml:space="preserve">endemic human </w:t>
      </w:r>
      <w:r w:rsidR="007333FA" w:rsidRPr="00AE1E07">
        <w:rPr>
          <w:rFonts w:ascii="Times New Roman" w:hAnsi="Times New Roman" w:cs="Times New Roman"/>
        </w:rPr>
        <w:t>coronaviruses were</w:t>
      </w:r>
      <w:r w:rsidR="0021731A" w:rsidRPr="00AE1E07">
        <w:rPr>
          <w:rFonts w:ascii="Times New Roman" w:hAnsi="Times New Roman" w:cs="Times New Roman"/>
        </w:rPr>
        <w:t xml:space="preserve"> previously</w:t>
      </w:r>
      <w:r w:rsidR="007333FA" w:rsidRPr="00AE1E07">
        <w:rPr>
          <w:rFonts w:ascii="Times New Roman" w:hAnsi="Times New Roman" w:cs="Times New Roman"/>
        </w:rPr>
        <w:t xml:space="preserve"> </w:t>
      </w:r>
      <w:r w:rsidR="00746D67" w:rsidRPr="00AE1E07">
        <w:rPr>
          <w:rFonts w:ascii="Times New Roman" w:hAnsi="Times New Roman" w:cs="Times New Roman"/>
        </w:rPr>
        <w:t xml:space="preserve">identified in </w:t>
      </w:r>
      <w:r w:rsidR="0071507F" w:rsidRPr="00AE1E07">
        <w:rPr>
          <w:rFonts w:ascii="Times New Roman" w:hAnsi="Times New Roman" w:cs="Times New Roman"/>
        </w:rPr>
        <w:t xml:space="preserve">the works of </w:t>
      </w:r>
      <w:r w:rsidR="00746D67" w:rsidRPr="00AE1E07">
        <w:rPr>
          <w:rFonts w:ascii="Times New Roman" w:hAnsi="Times New Roman" w:cs="Times New Roman"/>
        </w:rPr>
        <w:t>Kundu et al. and Nel</w:t>
      </w:r>
      <w:r w:rsidR="008D25AB" w:rsidRPr="00AE1E07">
        <w:rPr>
          <w:rFonts w:ascii="Times New Roman" w:hAnsi="Times New Roman" w:cs="Times New Roman"/>
        </w:rPr>
        <w:t>d</w:t>
      </w:r>
      <w:r w:rsidR="00746D67" w:rsidRPr="00AE1E07">
        <w:rPr>
          <w:rFonts w:ascii="Times New Roman" w:hAnsi="Times New Roman" w:cs="Times New Roman"/>
        </w:rPr>
        <w:t>e et al.</w:t>
      </w:r>
      <w:r w:rsidR="00B576A8" w:rsidRPr="00AE1E07">
        <w:rPr>
          <w:rFonts w:ascii="Times New Roman" w:hAnsi="Times New Roman" w:cs="Times New Roman"/>
        </w:rPr>
        <w:t xml:space="preserve">, using </w:t>
      </w:r>
      <w:r w:rsidR="005C5A8E" w:rsidRPr="00AE1E07">
        <w:rPr>
          <w:rFonts w:ascii="Times New Roman" w:hAnsi="Times New Roman" w:cs="Times New Roman"/>
        </w:rPr>
        <w:t xml:space="preserve">in silico </w:t>
      </w:r>
      <w:r w:rsidR="00B31495" w:rsidRPr="00AE1E07">
        <w:rPr>
          <w:rFonts w:ascii="Times New Roman" w:hAnsi="Times New Roman" w:cs="Times New Roman"/>
        </w:rPr>
        <w:t xml:space="preserve">prediction and </w:t>
      </w:r>
      <w:r w:rsidR="0044393D" w:rsidRPr="00AE1E07">
        <w:rPr>
          <w:rFonts w:ascii="Times New Roman" w:hAnsi="Times New Roman" w:cs="Times New Roman"/>
        </w:rPr>
        <w:t>in vitro expansion</w:t>
      </w:r>
      <w:r w:rsidR="00B31495" w:rsidRPr="00AE1E07">
        <w:rPr>
          <w:rFonts w:ascii="Times New Roman" w:hAnsi="Times New Roman" w:cs="Times New Roman"/>
        </w:rPr>
        <w:t>, respectively.</w:t>
      </w:r>
    </w:p>
    <w:tbl>
      <w:tblPr>
        <w:tblStyle w:val="TableGrid"/>
        <w:tblW w:w="0" w:type="auto"/>
        <w:tblLook w:val="04A0" w:firstRow="1" w:lastRow="0" w:firstColumn="1" w:lastColumn="0" w:noHBand="0" w:noVBand="1"/>
      </w:tblPr>
      <w:tblGrid>
        <w:gridCol w:w="2551"/>
        <w:gridCol w:w="2144"/>
        <w:gridCol w:w="2177"/>
        <w:gridCol w:w="2144"/>
      </w:tblGrid>
      <w:tr w:rsidR="0041084D" w:rsidRPr="00100F3C" w14:paraId="7D7E4039" w14:textId="77777777" w:rsidTr="008140E0">
        <w:tc>
          <w:tcPr>
            <w:tcW w:w="2551" w:type="dxa"/>
          </w:tcPr>
          <w:p w14:paraId="684ACCC5" w14:textId="2CA8AC9C" w:rsidR="0041084D" w:rsidRPr="00AE1E07" w:rsidRDefault="00736604">
            <w:pPr>
              <w:rPr>
                <w:rFonts w:ascii="Times New Roman" w:hAnsi="Times New Roman" w:cs="Times New Roman"/>
                <w:b/>
                <w:bCs/>
                <w:sz w:val="22"/>
                <w:szCs w:val="20"/>
              </w:rPr>
            </w:pPr>
            <w:r w:rsidRPr="00AE1E07">
              <w:rPr>
                <w:rFonts w:ascii="Times New Roman" w:hAnsi="Times New Roman" w:cs="Times New Roman"/>
                <w:b/>
                <w:bCs/>
                <w:sz w:val="22"/>
                <w:szCs w:val="20"/>
              </w:rPr>
              <w:t>Sequence</w:t>
            </w:r>
          </w:p>
        </w:tc>
        <w:tc>
          <w:tcPr>
            <w:tcW w:w="2144" w:type="dxa"/>
          </w:tcPr>
          <w:p w14:paraId="189E8B85" w14:textId="120AC3BF" w:rsidR="0041084D" w:rsidRPr="00AE1E07" w:rsidRDefault="00736604">
            <w:pPr>
              <w:rPr>
                <w:rFonts w:ascii="Times New Roman" w:hAnsi="Times New Roman" w:cs="Times New Roman"/>
                <w:b/>
                <w:bCs/>
                <w:sz w:val="22"/>
                <w:szCs w:val="20"/>
              </w:rPr>
            </w:pPr>
            <w:r w:rsidRPr="00AE1E07">
              <w:rPr>
                <w:rFonts w:ascii="Times New Roman" w:hAnsi="Times New Roman" w:cs="Times New Roman"/>
                <w:b/>
                <w:bCs/>
                <w:sz w:val="22"/>
                <w:szCs w:val="20"/>
              </w:rPr>
              <w:t>Target</w:t>
            </w:r>
          </w:p>
        </w:tc>
        <w:tc>
          <w:tcPr>
            <w:tcW w:w="2177" w:type="dxa"/>
          </w:tcPr>
          <w:p w14:paraId="155B1AA7" w14:textId="25856589" w:rsidR="0041084D" w:rsidRPr="00AE1E07" w:rsidRDefault="00736604">
            <w:pPr>
              <w:rPr>
                <w:rFonts w:ascii="Times New Roman" w:hAnsi="Times New Roman" w:cs="Times New Roman"/>
                <w:b/>
                <w:bCs/>
                <w:sz w:val="22"/>
                <w:szCs w:val="20"/>
              </w:rPr>
            </w:pPr>
            <w:r w:rsidRPr="00AE1E07">
              <w:rPr>
                <w:rFonts w:ascii="Times New Roman" w:hAnsi="Times New Roman" w:cs="Times New Roman"/>
                <w:b/>
                <w:bCs/>
                <w:sz w:val="22"/>
                <w:szCs w:val="20"/>
              </w:rPr>
              <w:t>MHC-restriction</w:t>
            </w:r>
          </w:p>
        </w:tc>
        <w:tc>
          <w:tcPr>
            <w:tcW w:w="2144" w:type="dxa"/>
          </w:tcPr>
          <w:p w14:paraId="631A2805" w14:textId="7D1F42D9" w:rsidR="0041084D" w:rsidRPr="00AE1E07" w:rsidRDefault="00736604">
            <w:pPr>
              <w:rPr>
                <w:rFonts w:ascii="Times New Roman" w:hAnsi="Times New Roman" w:cs="Times New Roman"/>
                <w:b/>
                <w:bCs/>
                <w:sz w:val="22"/>
                <w:szCs w:val="20"/>
              </w:rPr>
            </w:pPr>
            <w:r w:rsidRPr="00AE1E07">
              <w:rPr>
                <w:rFonts w:ascii="Times New Roman" w:hAnsi="Times New Roman" w:cs="Times New Roman"/>
                <w:b/>
                <w:bCs/>
                <w:sz w:val="22"/>
                <w:szCs w:val="20"/>
              </w:rPr>
              <w:t>HLA-alleles</w:t>
            </w:r>
          </w:p>
        </w:tc>
      </w:tr>
      <w:tr w:rsidR="00492B8C" w:rsidRPr="00100F3C" w14:paraId="0BE229AA" w14:textId="77777777" w:rsidTr="00551ED0">
        <w:tc>
          <w:tcPr>
            <w:tcW w:w="2551" w:type="dxa"/>
          </w:tcPr>
          <w:p w14:paraId="6F72C6F0" w14:textId="0571ECD6"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QYIKWPWYIW </w:t>
            </w:r>
          </w:p>
        </w:tc>
        <w:tc>
          <w:tcPr>
            <w:tcW w:w="2144" w:type="dxa"/>
          </w:tcPr>
          <w:p w14:paraId="2146C553" w14:textId="11ADC7A6"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330CB66D" w14:textId="2D9C46F0"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09BF530F" w14:textId="5D6A3526"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HLA-A*24:02 </w:t>
            </w:r>
          </w:p>
        </w:tc>
      </w:tr>
      <w:tr w:rsidR="00492B8C" w:rsidRPr="00100F3C" w14:paraId="06F74DA9" w14:textId="77777777" w:rsidTr="00551ED0">
        <w:tc>
          <w:tcPr>
            <w:tcW w:w="2551" w:type="dxa"/>
          </w:tcPr>
          <w:p w14:paraId="7E650F9C" w14:textId="7E9789AE"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EAEVQIDRLI </w:t>
            </w:r>
          </w:p>
        </w:tc>
        <w:tc>
          <w:tcPr>
            <w:tcW w:w="2144" w:type="dxa"/>
          </w:tcPr>
          <w:p w14:paraId="0614BE00" w14:textId="715D6B80"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64C9AFE2" w14:textId="5F5A36DC"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286D5F8C" w14:textId="4E85CA2C"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HLA-B*49:01 </w:t>
            </w:r>
          </w:p>
        </w:tc>
      </w:tr>
      <w:tr w:rsidR="00492B8C" w:rsidRPr="00100F3C" w14:paraId="1DE29442" w14:textId="77777777" w:rsidTr="00551ED0">
        <w:tc>
          <w:tcPr>
            <w:tcW w:w="2551" w:type="dxa"/>
          </w:tcPr>
          <w:p w14:paraId="586B1107" w14:textId="1689E468"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KLIANQFNSA </w:t>
            </w:r>
          </w:p>
        </w:tc>
        <w:tc>
          <w:tcPr>
            <w:tcW w:w="2144" w:type="dxa"/>
          </w:tcPr>
          <w:p w14:paraId="1E792212" w14:textId="27F21473"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281CCEED" w14:textId="22F76F50"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743B3163" w14:textId="7DA9CBE1"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HLA-A*02:03 </w:t>
            </w:r>
          </w:p>
        </w:tc>
      </w:tr>
      <w:tr w:rsidR="00492B8C" w:rsidRPr="00100F3C" w14:paraId="02BF7562" w14:textId="77777777" w:rsidTr="00551ED0">
        <w:tc>
          <w:tcPr>
            <w:tcW w:w="2551" w:type="dxa"/>
          </w:tcPr>
          <w:p w14:paraId="185E7408" w14:textId="430C1790"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RLITGRLQSL </w:t>
            </w:r>
          </w:p>
        </w:tc>
        <w:tc>
          <w:tcPr>
            <w:tcW w:w="2144" w:type="dxa"/>
          </w:tcPr>
          <w:p w14:paraId="7A961864" w14:textId="0D073880"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6B32AB16" w14:textId="09761E4B"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11DA6774" w14:textId="75FF6508"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HLA-A*02:03 </w:t>
            </w:r>
          </w:p>
        </w:tc>
      </w:tr>
      <w:tr w:rsidR="00492B8C" w:rsidRPr="00100F3C" w14:paraId="5939F68E" w14:textId="77777777" w:rsidTr="00551ED0">
        <w:tc>
          <w:tcPr>
            <w:tcW w:w="2551" w:type="dxa"/>
          </w:tcPr>
          <w:p w14:paraId="0606D279" w14:textId="41F0C87A"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RSFIEDLLF </w:t>
            </w:r>
          </w:p>
        </w:tc>
        <w:tc>
          <w:tcPr>
            <w:tcW w:w="2144" w:type="dxa"/>
          </w:tcPr>
          <w:p w14:paraId="4EC52355" w14:textId="690F4D3B"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7BE94743" w14:textId="1374C8A3"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3F5FCCA0" w14:textId="61D3CC21"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HLA-B*58:01 </w:t>
            </w:r>
          </w:p>
        </w:tc>
      </w:tr>
      <w:tr w:rsidR="00492B8C" w:rsidRPr="00100F3C" w14:paraId="38418071" w14:textId="77777777" w:rsidTr="00551ED0">
        <w:tc>
          <w:tcPr>
            <w:tcW w:w="2551" w:type="dxa"/>
          </w:tcPr>
          <w:p w14:paraId="1FB49D06" w14:textId="4D47D001"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SFIEDLLFNKV </w:t>
            </w:r>
          </w:p>
        </w:tc>
        <w:tc>
          <w:tcPr>
            <w:tcW w:w="2144" w:type="dxa"/>
          </w:tcPr>
          <w:p w14:paraId="6EF8B72F" w14:textId="0B12BC42"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56987544" w14:textId="0241E132"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397FA6BB" w14:textId="77777777" w:rsidR="00D1650F" w:rsidRPr="00AE1E07" w:rsidRDefault="00492B8C" w:rsidP="00551ED0">
            <w:pPr>
              <w:rPr>
                <w:rFonts w:ascii="Times New Roman" w:hAnsi="Times New Roman" w:cs="Times New Roman"/>
                <w:sz w:val="22"/>
              </w:rPr>
            </w:pPr>
            <w:r w:rsidRPr="00AE1E07">
              <w:rPr>
                <w:rFonts w:ascii="Times New Roman" w:hAnsi="Times New Roman" w:cs="Times New Roman"/>
                <w:sz w:val="22"/>
              </w:rPr>
              <w:t>HLA-A*</w:t>
            </w:r>
            <w:proofErr w:type="gramStart"/>
            <w:r w:rsidRPr="00AE1E07">
              <w:rPr>
                <w:rFonts w:ascii="Times New Roman" w:hAnsi="Times New Roman" w:cs="Times New Roman"/>
                <w:sz w:val="22"/>
              </w:rPr>
              <w:t>02:01;</w:t>
            </w:r>
            <w:proofErr w:type="gramEnd"/>
            <w:r w:rsidRPr="00AE1E07">
              <w:rPr>
                <w:rFonts w:ascii="Times New Roman" w:hAnsi="Times New Roman" w:cs="Times New Roman"/>
                <w:sz w:val="22"/>
              </w:rPr>
              <w:t xml:space="preserve"> </w:t>
            </w:r>
          </w:p>
          <w:p w14:paraId="31D7A0D3" w14:textId="2A2A72B7"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HLA-A*02:06 </w:t>
            </w:r>
          </w:p>
        </w:tc>
      </w:tr>
      <w:tr w:rsidR="00492B8C" w:rsidRPr="00100F3C" w14:paraId="797CC4AF" w14:textId="77777777" w:rsidTr="00551ED0">
        <w:tc>
          <w:tcPr>
            <w:tcW w:w="2551" w:type="dxa"/>
          </w:tcPr>
          <w:p w14:paraId="43E934F5" w14:textId="57038E7A"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SVLNDILSRL </w:t>
            </w:r>
          </w:p>
        </w:tc>
        <w:tc>
          <w:tcPr>
            <w:tcW w:w="2144" w:type="dxa"/>
          </w:tcPr>
          <w:p w14:paraId="64A186E6" w14:textId="68CCF210"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23C114FA" w14:textId="3468F5AF"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414E721E" w14:textId="797DD5B7"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HLA-A*02:03 </w:t>
            </w:r>
          </w:p>
        </w:tc>
      </w:tr>
      <w:tr w:rsidR="00492B8C" w:rsidRPr="00100F3C" w14:paraId="28B7D58C" w14:textId="77777777" w:rsidTr="00551ED0">
        <w:tc>
          <w:tcPr>
            <w:tcW w:w="2551" w:type="dxa"/>
          </w:tcPr>
          <w:p w14:paraId="42925AF8" w14:textId="3E7DCF8A"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VQIDRLITGR </w:t>
            </w:r>
          </w:p>
        </w:tc>
        <w:tc>
          <w:tcPr>
            <w:tcW w:w="2144" w:type="dxa"/>
          </w:tcPr>
          <w:p w14:paraId="03B8BD6E" w14:textId="196F3199"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6147D690" w14:textId="39A60F19"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1BFF3598" w14:textId="6B7CB926"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HLA-A*68:01 </w:t>
            </w:r>
          </w:p>
        </w:tc>
      </w:tr>
      <w:tr w:rsidR="00492B8C" w:rsidRPr="00100F3C" w14:paraId="54179B84" w14:textId="77777777" w:rsidTr="00551ED0">
        <w:tc>
          <w:tcPr>
            <w:tcW w:w="2551" w:type="dxa"/>
          </w:tcPr>
          <w:p w14:paraId="2F8820B8" w14:textId="7B8FA637"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VVNQNAQAL </w:t>
            </w:r>
          </w:p>
        </w:tc>
        <w:tc>
          <w:tcPr>
            <w:tcW w:w="2144" w:type="dxa"/>
          </w:tcPr>
          <w:p w14:paraId="145C09EA" w14:textId="59CE6FA1"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29F50C08" w14:textId="329DF85E"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38DB6753" w14:textId="2AD7E7C2"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HLA-A*26 </w:t>
            </w:r>
          </w:p>
        </w:tc>
      </w:tr>
      <w:tr w:rsidR="00492B8C" w:rsidRPr="00100F3C" w14:paraId="7B0C2FF6" w14:textId="77777777" w:rsidTr="00551ED0">
        <w:tc>
          <w:tcPr>
            <w:tcW w:w="2551" w:type="dxa"/>
          </w:tcPr>
          <w:p w14:paraId="28B5F1EB" w14:textId="50E877F4"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NQKLIANQFNSAIGK </w:t>
            </w:r>
          </w:p>
        </w:tc>
        <w:tc>
          <w:tcPr>
            <w:tcW w:w="2144" w:type="dxa"/>
          </w:tcPr>
          <w:p w14:paraId="670E8B7A" w14:textId="5F9D6467"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3409AF9F" w14:textId="714DF028"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MHC-II </w:t>
            </w:r>
          </w:p>
        </w:tc>
        <w:tc>
          <w:tcPr>
            <w:tcW w:w="2144" w:type="dxa"/>
          </w:tcPr>
          <w:p w14:paraId="72A33A9B" w14:textId="37E2C82E"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HLA-DRB1*13:02 </w:t>
            </w:r>
          </w:p>
        </w:tc>
      </w:tr>
      <w:tr w:rsidR="00492B8C" w:rsidRPr="00100F3C" w14:paraId="645569DE" w14:textId="77777777" w:rsidTr="00551ED0">
        <w:tc>
          <w:tcPr>
            <w:tcW w:w="2551" w:type="dxa"/>
          </w:tcPr>
          <w:p w14:paraId="1D98E0B0" w14:textId="014E9BBE"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QKFNGLTVLPPLLTD </w:t>
            </w:r>
          </w:p>
        </w:tc>
        <w:tc>
          <w:tcPr>
            <w:tcW w:w="2144" w:type="dxa"/>
          </w:tcPr>
          <w:p w14:paraId="0CF07E35" w14:textId="3421B95B"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01266890" w14:textId="56032FB5"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MHC-II </w:t>
            </w:r>
          </w:p>
        </w:tc>
        <w:tc>
          <w:tcPr>
            <w:tcW w:w="2144" w:type="dxa"/>
          </w:tcPr>
          <w:p w14:paraId="3985FD5B" w14:textId="12266A39"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HLA-DRB1*01:01 </w:t>
            </w:r>
          </w:p>
        </w:tc>
      </w:tr>
      <w:tr w:rsidR="00492B8C" w:rsidRPr="00100F3C" w14:paraId="12E0C46F" w14:textId="77777777" w:rsidTr="00551ED0">
        <w:tc>
          <w:tcPr>
            <w:tcW w:w="2551" w:type="dxa"/>
          </w:tcPr>
          <w:p w14:paraId="3BCB5ED6" w14:textId="3FB9822B"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SSNFGAISSVLNDIL </w:t>
            </w:r>
          </w:p>
        </w:tc>
        <w:tc>
          <w:tcPr>
            <w:tcW w:w="2144" w:type="dxa"/>
          </w:tcPr>
          <w:p w14:paraId="040214E2" w14:textId="0CD0AE28"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5EE7CD1C" w14:textId="534A1249"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MHC-II </w:t>
            </w:r>
          </w:p>
        </w:tc>
        <w:tc>
          <w:tcPr>
            <w:tcW w:w="2144" w:type="dxa"/>
          </w:tcPr>
          <w:p w14:paraId="7DB48F0C" w14:textId="66C5DA8E"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 xml:space="preserve">HLA-DRB1*01:01 </w:t>
            </w:r>
          </w:p>
        </w:tc>
      </w:tr>
      <w:tr w:rsidR="00492B8C" w:rsidRPr="00100F3C" w14:paraId="09F20A3D" w14:textId="77777777" w:rsidTr="00551ED0">
        <w:tc>
          <w:tcPr>
            <w:tcW w:w="2551" w:type="dxa"/>
          </w:tcPr>
          <w:p w14:paraId="53DCA094" w14:textId="25CF3B3C"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KRSFIEDLLFNKVTL</w:t>
            </w:r>
          </w:p>
        </w:tc>
        <w:tc>
          <w:tcPr>
            <w:tcW w:w="2144" w:type="dxa"/>
          </w:tcPr>
          <w:p w14:paraId="520927D4" w14:textId="3CB5DCB1" w:rsidR="00492B8C" w:rsidRPr="00AE1E07" w:rsidRDefault="00492B8C" w:rsidP="00551ED0">
            <w:pPr>
              <w:rPr>
                <w:rFonts w:ascii="Times New Roman" w:hAnsi="Times New Roman" w:cs="Times New Roman"/>
                <w:sz w:val="22"/>
              </w:rPr>
            </w:pPr>
            <w:r w:rsidRPr="00AE1E07">
              <w:rPr>
                <w:rFonts w:ascii="Times New Roman" w:hAnsi="Times New Roman" w:cs="Times New Roman"/>
                <w:sz w:val="22"/>
              </w:rPr>
              <w:t>Spike</w:t>
            </w:r>
          </w:p>
        </w:tc>
        <w:tc>
          <w:tcPr>
            <w:tcW w:w="2177" w:type="dxa"/>
          </w:tcPr>
          <w:p w14:paraId="4449D698" w14:textId="4CE63F04" w:rsidR="00492B8C" w:rsidRPr="00AE1E07" w:rsidRDefault="00C50DA1" w:rsidP="00551ED0">
            <w:pPr>
              <w:rPr>
                <w:rFonts w:ascii="Times New Roman" w:hAnsi="Times New Roman" w:cs="Times New Roman"/>
                <w:sz w:val="22"/>
              </w:rPr>
            </w:pPr>
            <w:r w:rsidRPr="00AE1E07">
              <w:rPr>
                <w:rFonts w:ascii="Times New Roman" w:hAnsi="Times New Roman" w:cs="Times New Roman"/>
                <w:sz w:val="22"/>
              </w:rPr>
              <w:t>MHC-II</w:t>
            </w:r>
          </w:p>
        </w:tc>
        <w:tc>
          <w:tcPr>
            <w:tcW w:w="2144" w:type="dxa"/>
          </w:tcPr>
          <w:p w14:paraId="5FBA523E" w14:textId="6769CC00" w:rsidR="00492B8C" w:rsidRPr="00AE1E07" w:rsidRDefault="00251320" w:rsidP="00551ED0">
            <w:pPr>
              <w:rPr>
                <w:rFonts w:ascii="Times New Roman" w:hAnsi="Times New Roman" w:cs="Times New Roman"/>
                <w:sz w:val="22"/>
              </w:rPr>
            </w:pPr>
            <w:r w:rsidRPr="00AE1E07">
              <w:rPr>
                <w:rFonts w:ascii="Times New Roman" w:hAnsi="Times New Roman" w:cs="Times New Roman"/>
                <w:sz w:val="22"/>
              </w:rPr>
              <w:t>HLADPA1*01:03; HLA-DPB1*02:01</w:t>
            </w:r>
          </w:p>
        </w:tc>
      </w:tr>
      <w:tr w:rsidR="00731AB5" w:rsidRPr="00100F3C" w14:paraId="1231264D" w14:textId="77777777" w:rsidTr="00551ED0">
        <w:tc>
          <w:tcPr>
            <w:tcW w:w="2551" w:type="dxa"/>
          </w:tcPr>
          <w:p w14:paraId="257F875A" w14:textId="63DDB737"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TTDPSFLGRY </w:t>
            </w:r>
          </w:p>
        </w:tc>
        <w:tc>
          <w:tcPr>
            <w:tcW w:w="2144" w:type="dxa"/>
          </w:tcPr>
          <w:p w14:paraId="28783C39" w14:textId="23F94345"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27AB16D9" w14:textId="6D97AD89"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699848E3" w14:textId="71CAB036"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HLA-A*01 </w:t>
            </w:r>
          </w:p>
        </w:tc>
      </w:tr>
      <w:tr w:rsidR="00731AB5" w:rsidRPr="00100F3C" w14:paraId="12682491" w14:textId="77777777" w:rsidTr="00551ED0">
        <w:tc>
          <w:tcPr>
            <w:tcW w:w="2551" w:type="dxa"/>
          </w:tcPr>
          <w:p w14:paraId="029718CA" w14:textId="4BCA9A50"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KLFAAETLK </w:t>
            </w:r>
          </w:p>
        </w:tc>
        <w:tc>
          <w:tcPr>
            <w:tcW w:w="2144" w:type="dxa"/>
          </w:tcPr>
          <w:p w14:paraId="799EB56D" w14:textId="58920471"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58A311B5" w14:textId="6EE95881"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02EB27F2" w14:textId="07D701FB"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HLA-A*03 </w:t>
            </w:r>
          </w:p>
        </w:tc>
      </w:tr>
      <w:tr w:rsidR="00731AB5" w:rsidRPr="00100F3C" w14:paraId="4D16FE31" w14:textId="77777777" w:rsidTr="00551ED0">
        <w:tc>
          <w:tcPr>
            <w:tcW w:w="2551" w:type="dxa"/>
          </w:tcPr>
          <w:p w14:paraId="404F8441" w14:textId="368EC707"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TPKYKFVRI </w:t>
            </w:r>
          </w:p>
        </w:tc>
        <w:tc>
          <w:tcPr>
            <w:tcW w:w="2144" w:type="dxa"/>
          </w:tcPr>
          <w:p w14:paraId="45917739" w14:textId="74C140EF"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789795BA" w14:textId="08F530E5"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6A580078" w14:textId="5E739F1F"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HLA-B*08 </w:t>
            </w:r>
          </w:p>
        </w:tc>
      </w:tr>
      <w:tr w:rsidR="00731AB5" w:rsidRPr="00100F3C" w14:paraId="19FD3DDF" w14:textId="77777777" w:rsidTr="00551ED0">
        <w:tc>
          <w:tcPr>
            <w:tcW w:w="2551" w:type="dxa"/>
          </w:tcPr>
          <w:p w14:paraId="06228EA6" w14:textId="1E763AD3"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DLKGKYVQI </w:t>
            </w:r>
          </w:p>
        </w:tc>
        <w:tc>
          <w:tcPr>
            <w:tcW w:w="2144" w:type="dxa"/>
          </w:tcPr>
          <w:p w14:paraId="76C7188B" w14:textId="34E50184"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4F058D13" w14:textId="4161878D"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2301E00E" w14:textId="14AC5729"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HLA-B*08 </w:t>
            </w:r>
          </w:p>
        </w:tc>
      </w:tr>
      <w:tr w:rsidR="00731AB5" w:rsidRPr="00100F3C" w14:paraId="079E55B5" w14:textId="77777777" w:rsidTr="00551ED0">
        <w:tc>
          <w:tcPr>
            <w:tcW w:w="2551" w:type="dxa"/>
          </w:tcPr>
          <w:p w14:paraId="233B641D" w14:textId="38BB7DFB"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IEYPIIGDEL </w:t>
            </w:r>
          </w:p>
        </w:tc>
        <w:tc>
          <w:tcPr>
            <w:tcW w:w="2144" w:type="dxa"/>
          </w:tcPr>
          <w:p w14:paraId="387C66AE" w14:textId="507805FC"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177BF941" w14:textId="5599F534"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0A15F680" w14:textId="32986CC7"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HLA-B*40 </w:t>
            </w:r>
          </w:p>
        </w:tc>
      </w:tr>
      <w:tr w:rsidR="00731AB5" w:rsidRPr="00100F3C" w14:paraId="1B9C9252" w14:textId="77777777" w:rsidTr="00551ED0">
        <w:tc>
          <w:tcPr>
            <w:tcW w:w="2551" w:type="dxa"/>
          </w:tcPr>
          <w:p w14:paraId="604AC5FC" w14:textId="0BDCCB0C"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LDDFVEIIKSQDLSV </w:t>
            </w:r>
          </w:p>
        </w:tc>
        <w:tc>
          <w:tcPr>
            <w:tcW w:w="2144" w:type="dxa"/>
          </w:tcPr>
          <w:p w14:paraId="2F9A4E75" w14:textId="278A7701"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4DC0A649" w14:textId="0E60A296"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MHC-II </w:t>
            </w:r>
          </w:p>
        </w:tc>
        <w:tc>
          <w:tcPr>
            <w:tcW w:w="2144" w:type="dxa"/>
          </w:tcPr>
          <w:p w14:paraId="72B818CE" w14:textId="1C91E091"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HLA-DRB1*11 </w:t>
            </w:r>
          </w:p>
        </w:tc>
      </w:tr>
      <w:tr w:rsidR="00731AB5" w:rsidRPr="00100F3C" w14:paraId="4DE0AA28" w14:textId="77777777" w:rsidTr="00551ED0">
        <w:tc>
          <w:tcPr>
            <w:tcW w:w="2551" w:type="dxa"/>
          </w:tcPr>
          <w:p w14:paraId="60A61473" w14:textId="3C07D3E9"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WVLNNDYYR</w:t>
            </w:r>
          </w:p>
        </w:tc>
        <w:tc>
          <w:tcPr>
            <w:tcW w:w="2144" w:type="dxa"/>
          </w:tcPr>
          <w:p w14:paraId="5E6B769D" w14:textId="06042EC5"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5BB24205" w14:textId="2C4A0E0A"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2360DF16" w14:textId="77777777" w:rsidR="00731AB5" w:rsidRPr="00AE1E07" w:rsidRDefault="00731AB5" w:rsidP="00551ED0">
            <w:pPr>
              <w:spacing w:line="259" w:lineRule="auto"/>
              <w:rPr>
                <w:rFonts w:ascii="Times New Roman" w:hAnsi="Times New Roman" w:cs="Times New Roman"/>
                <w:sz w:val="22"/>
              </w:rPr>
            </w:pPr>
            <w:r w:rsidRPr="00AE1E07">
              <w:rPr>
                <w:rFonts w:ascii="Times New Roman" w:hAnsi="Times New Roman" w:cs="Times New Roman"/>
                <w:sz w:val="22"/>
              </w:rPr>
              <w:t>HLA-A*68:</w:t>
            </w:r>
            <w:proofErr w:type="gramStart"/>
            <w:r w:rsidRPr="00AE1E07">
              <w:rPr>
                <w:rFonts w:ascii="Times New Roman" w:hAnsi="Times New Roman" w:cs="Times New Roman"/>
                <w:sz w:val="22"/>
              </w:rPr>
              <w:t>01;</w:t>
            </w:r>
            <w:proofErr w:type="gramEnd"/>
            <w:r w:rsidRPr="00AE1E07">
              <w:rPr>
                <w:rFonts w:ascii="Times New Roman" w:hAnsi="Times New Roman" w:cs="Times New Roman"/>
                <w:sz w:val="22"/>
              </w:rPr>
              <w:t xml:space="preserve"> </w:t>
            </w:r>
          </w:p>
          <w:p w14:paraId="565B229C" w14:textId="77777777" w:rsidR="00731AB5" w:rsidRPr="00AE1E07" w:rsidRDefault="00731AB5" w:rsidP="00551ED0">
            <w:pPr>
              <w:spacing w:line="259" w:lineRule="auto"/>
              <w:rPr>
                <w:rFonts w:ascii="Times New Roman" w:hAnsi="Times New Roman" w:cs="Times New Roman"/>
                <w:sz w:val="22"/>
              </w:rPr>
            </w:pPr>
            <w:r w:rsidRPr="00AE1E07">
              <w:rPr>
                <w:rFonts w:ascii="Times New Roman" w:hAnsi="Times New Roman" w:cs="Times New Roman"/>
                <w:sz w:val="22"/>
              </w:rPr>
              <w:t>HLA-A*31:</w:t>
            </w:r>
            <w:proofErr w:type="gramStart"/>
            <w:r w:rsidRPr="00AE1E07">
              <w:rPr>
                <w:rFonts w:ascii="Times New Roman" w:hAnsi="Times New Roman" w:cs="Times New Roman"/>
                <w:sz w:val="22"/>
              </w:rPr>
              <w:t>01;</w:t>
            </w:r>
            <w:proofErr w:type="gramEnd"/>
            <w:r w:rsidRPr="00AE1E07">
              <w:rPr>
                <w:rFonts w:ascii="Times New Roman" w:hAnsi="Times New Roman" w:cs="Times New Roman"/>
                <w:sz w:val="22"/>
              </w:rPr>
              <w:t xml:space="preserve"> </w:t>
            </w:r>
          </w:p>
          <w:p w14:paraId="609BA39D" w14:textId="014BAFCA" w:rsidR="00731AB5" w:rsidRPr="00AE1E07" w:rsidRDefault="00731AB5" w:rsidP="00551ED0">
            <w:pPr>
              <w:rPr>
                <w:rFonts w:ascii="Times New Roman" w:hAnsi="Times New Roman" w:cs="Times New Roman"/>
                <w:sz w:val="22"/>
              </w:rPr>
            </w:pPr>
            <w:r w:rsidRPr="00AE1E07">
              <w:rPr>
                <w:rFonts w:ascii="Times New Roman" w:hAnsi="Times New Roman" w:cs="Times New Roman"/>
                <w:sz w:val="22"/>
              </w:rPr>
              <w:t xml:space="preserve">HLA-A*33:01 </w:t>
            </w:r>
          </w:p>
        </w:tc>
      </w:tr>
      <w:tr w:rsidR="006E6D19" w:rsidRPr="00100F3C" w14:paraId="0188D48E" w14:textId="77777777" w:rsidTr="00551ED0">
        <w:tc>
          <w:tcPr>
            <w:tcW w:w="2551" w:type="dxa"/>
          </w:tcPr>
          <w:p w14:paraId="3EEC9E7E" w14:textId="1D0DE0B4"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YRLANECAQV </w:t>
            </w:r>
          </w:p>
        </w:tc>
        <w:tc>
          <w:tcPr>
            <w:tcW w:w="2144" w:type="dxa"/>
          </w:tcPr>
          <w:p w14:paraId="16891913" w14:textId="6982E107"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2493A474" w14:textId="69BCF8FB"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710490ED" w14:textId="77777777" w:rsidR="006E6D19" w:rsidRPr="00AE1E07" w:rsidRDefault="006E6D19" w:rsidP="00551ED0">
            <w:pPr>
              <w:spacing w:line="259" w:lineRule="auto"/>
              <w:rPr>
                <w:rFonts w:ascii="Times New Roman" w:hAnsi="Times New Roman" w:cs="Times New Roman"/>
                <w:sz w:val="22"/>
              </w:rPr>
            </w:pPr>
            <w:r w:rsidRPr="00AE1E07">
              <w:rPr>
                <w:rFonts w:ascii="Times New Roman" w:hAnsi="Times New Roman" w:cs="Times New Roman"/>
                <w:sz w:val="22"/>
              </w:rPr>
              <w:t>HLA-A*</w:t>
            </w:r>
            <w:proofErr w:type="gramStart"/>
            <w:r w:rsidRPr="00AE1E07">
              <w:rPr>
                <w:rFonts w:ascii="Times New Roman" w:hAnsi="Times New Roman" w:cs="Times New Roman"/>
                <w:sz w:val="22"/>
              </w:rPr>
              <w:t>02:03;</w:t>
            </w:r>
            <w:proofErr w:type="gramEnd"/>
            <w:r w:rsidRPr="00AE1E07">
              <w:rPr>
                <w:rFonts w:ascii="Times New Roman" w:hAnsi="Times New Roman" w:cs="Times New Roman"/>
                <w:sz w:val="22"/>
              </w:rPr>
              <w:t xml:space="preserve"> </w:t>
            </w:r>
          </w:p>
          <w:p w14:paraId="5738BE92" w14:textId="77777777" w:rsidR="006E6D19" w:rsidRPr="00AE1E07" w:rsidRDefault="006E6D19" w:rsidP="00551ED0">
            <w:pPr>
              <w:spacing w:line="259" w:lineRule="auto"/>
              <w:rPr>
                <w:rFonts w:ascii="Times New Roman" w:hAnsi="Times New Roman" w:cs="Times New Roman"/>
                <w:sz w:val="22"/>
              </w:rPr>
            </w:pPr>
            <w:r w:rsidRPr="00AE1E07">
              <w:rPr>
                <w:rFonts w:ascii="Times New Roman" w:hAnsi="Times New Roman" w:cs="Times New Roman"/>
                <w:sz w:val="22"/>
              </w:rPr>
              <w:t>HLA-A*</w:t>
            </w:r>
            <w:proofErr w:type="gramStart"/>
            <w:r w:rsidRPr="00AE1E07">
              <w:rPr>
                <w:rFonts w:ascii="Times New Roman" w:hAnsi="Times New Roman" w:cs="Times New Roman"/>
                <w:sz w:val="22"/>
              </w:rPr>
              <w:t>02:01;</w:t>
            </w:r>
            <w:proofErr w:type="gramEnd"/>
            <w:r w:rsidRPr="00AE1E07">
              <w:rPr>
                <w:rFonts w:ascii="Times New Roman" w:hAnsi="Times New Roman" w:cs="Times New Roman"/>
                <w:sz w:val="22"/>
              </w:rPr>
              <w:t xml:space="preserve"> </w:t>
            </w:r>
          </w:p>
          <w:p w14:paraId="4F18B29B" w14:textId="36F3C53A"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HLA-A*02:06 </w:t>
            </w:r>
          </w:p>
        </w:tc>
      </w:tr>
      <w:tr w:rsidR="006E6D19" w:rsidRPr="00100F3C" w14:paraId="7E37BE5E" w14:textId="77777777" w:rsidTr="00551ED0">
        <w:tc>
          <w:tcPr>
            <w:tcW w:w="2551" w:type="dxa"/>
          </w:tcPr>
          <w:p w14:paraId="794F02CE" w14:textId="38722957"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FVDGVPFVV </w:t>
            </w:r>
          </w:p>
        </w:tc>
        <w:tc>
          <w:tcPr>
            <w:tcW w:w="2144" w:type="dxa"/>
          </w:tcPr>
          <w:p w14:paraId="672B9404" w14:textId="5CFFC2DA"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0DDA5A83" w14:textId="11A8977E"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0C248AE3" w14:textId="77777777"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HLA-A*</w:t>
            </w:r>
            <w:proofErr w:type="gramStart"/>
            <w:r w:rsidRPr="00AE1E07">
              <w:rPr>
                <w:rFonts w:ascii="Times New Roman" w:hAnsi="Times New Roman" w:cs="Times New Roman"/>
                <w:sz w:val="22"/>
              </w:rPr>
              <w:t>02:06;</w:t>
            </w:r>
            <w:proofErr w:type="gramEnd"/>
            <w:r w:rsidRPr="00AE1E07">
              <w:rPr>
                <w:rFonts w:ascii="Times New Roman" w:hAnsi="Times New Roman" w:cs="Times New Roman"/>
                <w:sz w:val="22"/>
              </w:rPr>
              <w:t xml:space="preserve"> </w:t>
            </w:r>
          </w:p>
          <w:p w14:paraId="0CCF0D23" w14:textId="200F75BD"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HLA-A*02:01 </w:t>
            </w:r>
          </w:p>
        </w:tc>
      </w:tr>
      <w:tr w:rsidR="006E6D19" w:rsidRPr="00100F3C" w14:paraId="51CCB5A3" w14:textId="77777777" w:rsidTr="00551ED0">
        <w:tc>
          <w:tcPr>
            <w:tcW w:w="2551" w:type="dxa"/>
          </w:tcPr>
          <w:p w14:paraId="3B8F275E" w14:textId="0EA8C12E"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HEFCSQHTM </w:t>
            </w:r>
          </w:p>
        </w:tc>
        <w:tc>
          <w:tcPr>
            <w:tcW w:w="2144" w:type="dxa"/>
          </w:tcPr>
          <w:p w14:paraId="7DE60781" w14:textId="5AE301F5"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Orf1</w:t>
            </w:r>
          </w:p>
        </w:tc>
        <w:tc>
          <w:tcPr>
            <w:tcW w:w="2177" w:type="dxa"/>
          </w:tcPr>
          <w:p w14:paraId="7CBACF34" w14:textId="0BC87C3E"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MHC-I </w:t>
            </w:r>
          </w:p>
        </w:tc>
        <w:tc>
          <w:tcPr>
            <w:tcW w:w="2144" w:type="dxa"/>
          </w:tcPr>
          <w:p w14:paraId="25ABFB19" w14:textId="39701831" w:rsidR="006E6D19" w:rsidRPr="00AE1E07" w:rsidRDefault="006E6D19" w:rsidP="00551ED0">
            <w:pPr>
              <w:rPr>
                <w:rFonts w:ascii="Times New Roman" w:hAnsi="Times New Roman" w:cs="Times New Roman"/>
                <w:sz w:val="22"/>
              </w:rPr>
            </w:pPr>
            <w:r w:rsidRPr="00AE1E07">
              <w:rPr>
                <w:rFonts w:ascii="Times New Roman" w:hAnsi="Times New Roman" w:cs="Times New Roman"/>
                <w:sz w:val="22"/>
              </w:rPr>
              <w:t xml:space="preserve">HLA-B*40:01 </w:t>
            </w:r>
          </w:p>
        </w:tc>
      </w:tr>
      <w:tr w:rsidR="006E6D19" w:rsidRPr="00100F3C" w14:paraId="47B29551" w14:textId="77777777" w:rsidTr="00551ED0">
        <w:tc>
          <w:tcPr>
            <w:tcW w:w="2551" w:type="dxa"/>
          </w:tcPr>
          <w:p w14:paraId="356119F6" w14:textId="7B07BBA1"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FVSLAIDAY </w:t>
            </w:r>
          </w:p>
        </w:tc>
        <w:tc>
          <w:tcPr>
            <w:tcW w:w="2144" w:type="dxa"/>
          </w:tcPr>
          <w:p w14:paraId="692DD3D9" w14:textId="51CEE8E6"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1E2511BD" w14:textId="2553043B"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0F263457" w14:textId="1C5CF3C2"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HLA-B*35:01 </w:t>
            </w:r>
          </w:p>
        </w:tc>
      </w:tr>
      <w:tr w:rsidR="006E6D19" w:rsidRPr="00100F3C" w14:paraId="56985901" w14:textId="77777777" w:rsidTr="00551ED0">
        <w:tc>
          <w:tcPr>
            <w:tcW w:w="2551" w:type="dxa"/>
          </w:tcPr>
          <w:p w14:paraId="2917289B" w14:textId="72B5F8FC"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VLYYQNNVF </w:t>
            </w:r>
          </w:p>
        </w:tc>
        <w:tc>
          <w:tcPr>
            <w:tcW w:w="2144" w:type="dxa"/>
          </w:tcPr>
          <w:p w14:paraId="787D9686" w14:textId="09C991AE"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0504992E" w14:textId="7CD61DA0"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1C752EFD" w14:textId="350018CB"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HLA-B*15:01 </w:t>
            </w:r>
          </w:p>
        </w:tc>
      </w:tr>
      <w:tr w:rsidR="006E6D19" w:rsidRPr="00100F3C" w14:paraId="6BDD75A3" w14:textId="77777777" w:rsidTr="00551ED0">
        <w:tc>
          <w:tcPr>
            <w:tcW w:w="2551" w:type="dxa"/>
          </w:tcPr>
          <w:p w14:paraId="2D9B64F0" w14:textId="4A1DD228"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SVFNICQAV </w:t>
            </w:r>
          </w:p>
        </w:tc>
        <w:tc>
          <w:tcPr>
            <w:tcW w:w="2144" w:type="dxa"/>
          </w:tcPr>
          <w:p w14:paraId="3D7C2268" w14:textId="14E676B0"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5E40B3BD" w14:textId="3D3B8D4B"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5FC3E9E1" w14:textId="77777777" w:rsidR="006E6D19" w:rsidRPr="004A6151" w:rsidRDefault="006E6D19" w:rsidP="00551ED0">
            <w:pPr>
              <w:spacing w:line="259" w:lineRule="auto"/>
              <w:rPr>
                <w:rFonts w:ascii="Times New Roman" w:hAnsi="Times New Roman" w:cs="Times New Roman"/>
                <w:sz w:val="22"/>
              </w:rPr>
            </w:pPr>
            <w:r w:rsidRPr="004A6151">
              <w:rPr>
                <w:rFonts w:ascii="Times New Roman" w:hAnsi="Times New Roman" w:cs="Times New Roman"/>
                <w:sz w:val="22"/>
              </w:rPr>
              <w:t>HLA-A*68:</w:t>
            </w:r>
            <w:proofErr w:type="gramStart"/>
            <w:r w:rsidRPr="004A6151">
              <w:rPr>
                <w:rFonts w:ascii="Times New Roman" w:hAnsi="Times New Roman" w:cs="Times New Roman"/>
                <w:sz w:val="22"/>
              </w:rPr>
              <w:t>02;</w:t>
            </w:r>
            <w:proofErr w:type="gramEnd"/>
            <w:r w:rsidRPr="004A6151">
              <w:rPr>
                <w:rFonts w:ascii="Times New Roman" w:hAnsi="Times New Roman" w:cs="Times New Roman"/>
                <w:sz w:val="22"/>
              </w:rPr>
              <w:t xml:space="preserve"> </w:t>
            </w:r>
          </w:p>
          <w:p w14:paraId="79F0372C" w14:textId="77777777" w:rsidR="006E6D19" w:rsidRPr="004A6151" w:rsidRDefault="006E6D19" w:rsidP="00551ED0">
            <w:pPr>
              <w:spacing w:line="259" w:lineRule="auto"/>
              <w:rPr>
                <w:rFonts w:ascii="Times New Roman" w:hAnsi="Times New Roman" w:cs="Times New Roman"/>
                <w:sz w:val="22"/>
              </w:rPr>
            </w:pPr>
            <w:r w:rsidRPr="004A6151">
              <w:rPr>
                <w:rFonts w:ascii="Times New Roman" w:hAnsi="Times New Roman" w:cs="Times New Roman"/>
                <w:sz w:val="22"/>
              </w:rPr>
              <w:t>HLA-A*</w:t>
            </w:r>
            <w:proofErr w:type="gramStart"/>
            <w:r w:rsidRPr="004A6151">
              <w:rPr>
                <w:rFonts w:ascii="Times New Roman" w:hAnsi="Times New Roman" w:cs="Times New Roman"/>
                <w:sz w:val="22"/>
              </w:rPr>
              <w:t>02:06;</w:t>
            </w:r>
            <w:proofErr w:type="gramEnd"/>
            <w:r w:rsidRPr="004A6151">
              <w:rPr>
                <w:rFonts w:ascii="Times New Roman" w:hAnsi="Times New Roman" w:cs="Times New Roman"/>
                <w:sz w:val="22"/>
              </w:rPr>
              <w:t xml:space="preserve"> </w:t>
            </w:r>
          </w:p>
          <w:p w14:paraId="733C5032" w14:textId="0F819C68"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HLA-A*02:03 </w:t>
            </w:r>
          </w:p>
        </w:tc>
      </w:tr>
      <w:tr w:rsidR="006E6D19" w:rsidRPr="00100F3C" w14:paraId="4604C0EF" w14:textId="77777777" w:rsidTr="00551ED0">
        <w:tc>
          <w:tcPr>
            <w:tcW w:w="2551" w:type="dxa"/>
          </w:tcPr>
          <w:p w14:paraId="29F6E893" w14:textId="7514370C"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RILGAGCFV </w:t>
            </w:r>
          </w:p>
        </w:tc>
        <w:tc>
          <w:tcPr>
            <w:tcW w:w="2144" w:type="dxa"/>
          </w:tcPr>
          <w:p w14:paraId="00451AB6" w14:textId="6863F36F"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761E5A48" w14:textId="30A84DFD"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057A75C5" w14:textId="7A59FA59"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HLA-A*02:06 </w:t>
            </w:r>
          </w:p>
        </w:tc>
      </w:tr>
      <w:tr w:rsidR="006E6D19" w:rsidRPr="00100F3C" w14:paraId="6B9650A7" w14:textId="77777777" w:rsidTr="00551ED0">
        <w:tc>
          <w:tcPr>
            <w:tcW w:w="2551" w:type="dxa"/>
          </w:tcPr>
          <w:p w14:paraId="3F6A7DC5" w14:textId="2390C47E"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TQMNLKYAI </w:t>
            </w:r>
          </w:p>
        </w:tc>
        <w:tc>
          <w:tcPr>
            <w:tcW w:w="2144" w:type="dxa"/>
          </w:tcPr>
          <w:p w14:paraId="7367CC73" w14:textId="5D7EDDB0"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701B4878" w14:textId="43C4B149"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61B804A0" w14:textId="68E62DDA"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HLA-A*02:06 </w:t>
            </w:r>
          </w:p>
        </w:tc>
      </w:tr>
      <w:tr w:rsidR="006E6D19" w:rsidRPr="00100F3C" w14:paraId="4BDEB670" w14:textId="77777777" w:rsidTr="00551ED0">
        <w:tc>
          <w:tcPr>
            <w:tcW w:w="2551" w:type="dxa"/>
          </w:tcPr>
          <w:p w14:paraId="00A11168" w14:textId="03CED671"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NVNRFNVAI </w:t>
            </w:r>
          </w:p>
        </w:tc>
        <w:tc>
          <w:tcPr>
            <w:tcW w:w="2144" w:type="dxa"/>
          </w:tcPr>
          <w:p w14:paraId="3E256446" w14:textId="670B8625"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3B84B2B0" w14:textId="6BD21735"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6CC7E666" w14:textId="6179F868"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HLA-A*68:02 </w:t>
            </w:r>
          </w:p>
        </w:tc>
      </w:tr>
      <w:tr w:rsidR="006E6D19" w:rsidRPr="00100F3C" w14:paraId="79441373" w14:textId="77777777" w:rsidTr="00551ED0">
        <w:tc>
          <w:tcPr>
            <w:tcW w:w="2551" w:type="dxa"/>
          </w:tcPr>
          <w:p w14:paraId="3A09C95E" w14:textId="31055729"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SLAIDAYPL </w:t>
            </w:r>
          </w:p>
        </w:tc>
        <w:tc>
          <w:tcPr>
            <w:tcW w:w="2144" w:type="dxa"/>
          </w:tcPr>
          <w:p w14:paraId="247EFD75" w14:textId="40263825"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36CE30F8" w14:textId="75D13659"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1F396E2A" w14:textId="1F3BA36C"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HLA-A*02:01 </w:t>
            </w:r>
          </w:p>
        </w:tc>
      </w:tr>
      <w:tr w:rsidR="006E6D19" w:rsidRPr="00100F3C" w14:paraId="108EBEB2" w14:textId="77777777" w:rsidTr="00551ED0">
        <w:tc>
          <w:tcPr>
            <w:tcW w:w="2551" w:type="dxa"/>
          </w:tcPr>
          <w:p w14:paraId="43AB2CF2" w14:textId="34ED9CE2"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AAVDALCEK </w:t>
            </w:r>
          </w:p>
        </w:tc>
        <w:tc>
          <w:tcPr>
            <w:tcW w:w="2144" w:type="dxa"/>
          </w:tcPr>
          <w:p w14:paraId="18E817A8" w14:textId="1544C334"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Orf1</w:t>
            </w:r>
          </w:p>
        </w:tc>
        <w:tc>
          <w:tcPr>
            <w:tcW w:w="2177" w:type="dxa"/>
          </w:tcPr>
          <w:p w14:paraId="1AE05669" w14:textId="761EFC53"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2B5FAD79" w14:textId="4DF92074" w:rsidR="006E6D19" w:rsidRPr="004A6151" w:rsidRDefault="006E6D19" w:rsidP="00551ED0">
            <w:pPr>
              <w:rPr>
                <w:rFonts w:ascii="Times New Roman" w:hAnsi="Times New Roman" w:cs="Times New Roman"/>
                <w:sz w:val="22"/>
              </w:rPr>
            </w:pPr>
            <w:r w:rsidRPr="004A6151">
              <w:rPr>
                <w:rFonts w:ascii="Times New Roman" w:hAnsi="Times New Roman" w:cs="Times New Roman"/>
                <w:sz w:val="22"/>
              </w:rPr>
              <w:t xml:space="preserve">HLA-A*11:01 </w:t>
            </w:r>
          </w:p>
        </w:tc>
      </w:tr>
      <w:tr w:rsidR="004B4979" w:rsidRPr="00100F3C" w14:paraId="16B08C56" w14:textId="77777777" w:rsidTr="00551ED0">
        <w:tc>
          <w:tcPr>
            <w:tcW w:w="2551" w:type="dxa"/>
          </w:tcPr>
          <w:p w14:paraId="4F366DEF" w14:textId="4B1AD665"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KDGIIWVATEGALNT</w:t>
            </w:r>
          </w:p>
        </w:tc>
        <w:tc>
          <w:tcPr>
            <w:tcW w:w="2144" w:type="dxa"/>
          </w:tcPr>
          <w:p w14:paraId="7624374C" w14:textId="21AE5D01"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666A57C4" w14:textId="440D4415"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0D58F780" w14:textId="59728AD0" w:rsidR="004B4979" w:rsidRPr="004A6151" w:rsidRDefault="004B4979" w:rsidP="00551ED0">
            <w:pPr>
              <w:spacing w:after="5" w:line="236" w:lineRule="auto"/>
              <w:rPr>
                <w:rFonts w:ascii="Times New Roman" w:hAnsi="Times New Roman" w:cs="Times New Roman"/>
                <w:sz w:val="22"/>
              </w:rPr>
            </w:pPr>
            <w:r w:rsidRPr="004A6151">
              <w:rPr>
                <w:rFonts w:ascii="Times New Roman" w:hAnsi="Times New Roman" w:cs="Times New Roman"/>
                <w:sz w:val="22"/>
              </w:rPr>
              <w:t xml:space="preserve">HLA-DRB1*01, DRB1*04, </w:t>
            </w:r>
          </w:p>
          <w:p w14:paraId="18B5EF78" w14:textId="291B9B2E"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DRB1*11 </w:t>
            </w:r>
          </w:p>
        </w:tc>
      </w:tr>
      <w:tr w:rsidR="004B4979" w:rsidRPr="00100F3C" w14:paraId="373F65DA" w14:textId="77777777" w:rsidTr="00551ED0">
        <w:tc>
          <w:tcPr>
            <w:tcW w:w="2551" w:type="dxa"/>
          </w:tcPr>
          <w:p w14:paraId="0E048C7F" w14:textId="0854B1B1"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GTWLTYTGAIKLDDK</w:t>
            </w:r>
          </w:p>
        </w:tc>
        <w:tc>
          <w:tcPr>
            <w:tcW w:w="2144" w:type="dxa"/>
          </w:tcPr>
          <w:p w14:paraId="5F8EA207" w14:textId="2B7454FF"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7DEAC1BA" w14:textId="4BF9C287"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231CF799" w14:textId="77777777" w:rsidR="004B4979" w:rsidRPr="004A6151" w:rsidRDefault="004B4979" w:rsidP="00551ED0">
            <w:pPr>
              <w:spacing w:line="259" w:lineRule="auto"/>
              <w:rPr>
                <w:rFonts w:ascii="Times New Roman" w:hAnsi="Times New Roman" w:cs="Times New Roman"/>
                <w:sz w:val="22"/>
              </w:rPr>
            </w:pPr>
            <w:r w:rsidRPr="004A6151">
              <w:rPr>
                <w:rFonts w:ascii="Times New Roman" w:hAnsi="Times New Roman" w:cs="Times New Roman"/>
                <w:sz w:val="22"/>
              </w:rPr>
              <w:t xml:space="preserve">HLA-DRB1*01, </w:t>
            </w:r>
          </w:p>
          <w:p w14:paraId="295371CA" w14:textId="77777777" w:rsidR="004B4979" w:rsidRPr="004A6151" w:rsidRDefault="004B4979" w:rsidP="00551ED0">
            <w:pPr>
              <w:spacing w:line="259" w:lineRule="auto"/>
              <w:rPr>
                <w:rFonts w:ascii="Times New Roman" w:hAnsi="Times New Roman" w:cs="Times New Roman"/>
                <w:sz w:val="22"/>
              </w:rPr>
            </w:pPr>
            <w:r w:rsidRPr="004A6151">
              <w:rPr>
                <w:rFonts w:ascii="Times New Roman" w:hAnsi="Times New Roman" w:cs="Times New Roman"/>
                <w:sz w:val="22"/>
              </w:rPr>
              <w:t xml:space="preserve">DRB1*07, </w:t>
            </w:r>
          </w:p>
          <w:p w14:paraId="3216FEF2" w14:textId="0141179F"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DRB1*15 </w:t>
            </w:r>
          </w:p>
        </w:tc>
      </w:tr>
      <w:tr w:rsidR="004B4979" w:rsidRPr="00100F3C" w14:paraId="49AA5C0F" w14:textId="77777777" w:rsidTr="00551ED0">
        <w:tc>
          <w:tcPr>
            <w:tcW w:w="2551" w:type="dxa"/>
          </w:tcPr>
          <w:p w14:paraId="1633312B" w14:textId="2AEA3186"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lastRenderedPageBreak/>
              <w:t>RWYFYYLGTGPEAGL</w:t>
            </w:r>
          </w:p>
        </w:tc>
        <w:tc>
          <w:tcPr>
            <w:tcW w:w="2144" w:type="dxa"/>
          </w:tcPr>
          <w:p w14:paraId="44F1F159" w14:textId="3838B99D"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10C4BC0D" w14:textId="47A89A45"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31E6AE3C" w14:textId="77777777"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HLA-DRB1*04</w:t>
            </w:r>
            <w:r w:rsidR="00F5041A" w:rsidRPr="004A6151">
              <w:rPr>
                <w:rFonts w:ascii="Times New Roman" w:hAnsi="Times New Roman" w:cs="Times New Roman"/>
                <w:sz w:val="22"/>
              </w:rPr>
              <w:t>,</w:t>
            </w:r>
          </w:p>
          <w:p w14:paraId="666EF498" w14:textId="79B712F4" w:rsidR="00F5041A" w:rsidRPr="004A6151" w:rsidRDefault="00F5041A" w:rsidP="00551ED0">
            <w:pPr>
              <w:rPr>
                <w:rFonts w:ascii="Times New Roman" w:hAnsi="Times New Roman" w:cs="Times New Roman"/>
                <w:sz w:val="22"/>
              </w:rPr>
            </w:pPr>
            <w:r w:rsidRPr="004A6151">
              <w:rPr>
                <w:rFonts w:ascii="Times New Roman" w:hAnsi="Times New Roman" w:cs="Times New Roman"/>
                <w:sz w:val="22"/>
              </w:rPr>
              <w:t>HLA-DRB1*01:01</w:t>
            </w:r>
          </w:p>
        </w:tc>
      </w:tr>
      <w:tr w:rsidR="004B4979" w:rsidRPr="00100F3C" w14:paraId="2C8C040A" w14:textId="77777777" w:rsidTr="00551ED0">
        <w:tc>
          <w:tcPr>
            <w:tcW w:w="2551" w:type="dxa"/>
          </w:tcPr>
          <w:p w14:paraId="279A9A6B" w14:textId="63325800"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ASWFTALTQHGKEDL</w:t>
            </w:r>
          </w:p>
        </w:tc>
        <w:tc>
          <w:tcPr>
            <w:tcW w:w="2144" w:type="dxa"/>
          </w:tcPr>
          <w:p w14:paraId="7122D515" w14:textId="66F20481"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60557B24" w14:textId="2A33321E"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4A61FF4D" w14:textId="15899AB3"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HLA-DRB1*04, DRB1*11 </w:t>
            </w:r>
          </w:p>
        </w:tc>
      </w:tr>
      <w:tr w:rsidR="004B4979" w:rsidRPr="00100F3C" w14:paraId="6A97582D" w14:textId="77777777" w:rsidTr="00551ED0">
        <w:tc>
          <w:tcPr>
            <w:tcW w:w="2551" w:type="dxa"/>
          </w:tcPr>
          <w:p w14:paraId="1283D006" w14:textId="33DD2201"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ASAFFGMSRIGMEVT</w:t>
            </w:r>
          </w:p>
        </w:tc>
        <w:tc>
          <w:tcPr>
            <w:tcW w:w="2144" w:type="dxa"/>
          </w:tcPr>
          <w:p w14:paraId="65D0283B" w14:textId="3F2065F4"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7DA44628" w14:textId="091675B4"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5B00846A" w14:textId="77777777" w:rsidR="004B4979" w:rsidRPr="004A6151" w:rsidRDefault="004B4979" w:rsidP="00551ED0">
            <w:pPr>
              <w:spacing w:line="259" w:lineRule="auto"/>
              <w:rPr>
                <w:rFonts w:ascii="Times New Roman" w:hAnsi="Times New Roman" w:cs="Times New Roman"/>
                <w:sz w:val="22"/>
              </w:rPr>
            </w:pPr>
            <w:r w:rsidRPr="004A6151">
              <w:rPr>
                <w:rFonts w:ascii="Times New Roman" w:hAnsi="Times New Roman" w:cs="Times New Roman"/>
                <w:sz w:val="22"/>
              </w:rPr>
              <w:t xml:space="preserve">HLA-DRB1*01, </w:t>
            </w:r>
          </w:p>
          <w:p w14:paraId="3DE4C9F9" w14:textId="77777777"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DRB1*04, DRB1*07, </w:t>
            </w:r>
          </w:p>
          <w:p w14:paraId="22246DDC" w14:textId="0D252BC7"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DRB1*11 </w:t>
            </w:r>
          </w:p>
        </w:tc>
      </w:tr>
      <w:tr w:rsidR="004B4979" w:rsidRPr="00100F3C" w14:paraId="2E6A2EBC" w14:textId="77777777" w:rsidTr="00551ED0">
        <w:tc>
          <w:tcPr>
            <w:tcW w:w="2551" w:type="dxa"/>
          </w:tcPr>
          <w:p w14:paraId="4B1EAC96" w14:textId="7FB86BE5"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LLLLDRLNQLESKMS</w:t>
            </w:r>
          </w:p>
        </w:tc>
        <w:tc>
          <w:tcPr>
            <w:tcW w:w="2144" w:type="dxa"/>
          </w:tcPr>
          <w:p w14:paraId="72CFC218" w14:textId="2556ABCF"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2755F720" w14:textId="3DAE34D6"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27F64963" w14:textId="660D2E5C"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HLA-DRB1*04, DRB1*15 </w:t>
            </w:r>
          </w:p>
        </w:tc>
      </w:tr>
      <w:tr w:rsidR="004B4979" w:rsidRPr="00100F3C" w14:paraId="1E1EF44C" w14:textId="77777777" w:rsidTr="00551ED0">
        <w:tc>
          <w:tcPr>
            <w:tcW w:w="2551" w:type="dxa"/>
          </w:tcPr>
          <w:p w14:paraId="3A8FBEFC" w14:textId="35315FA4"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KPRQKRTA</w:t>
            </w:r>
          </w:p>
        </w:tc>
        <w:tc>
          <w:tcPr>
            <w:tcW w:w="2144" w:type="dxa"/>
          </w:tcPr>
          <w:p w14:paraId="379E9779" w14:textId="5D35F064"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5A25D333" w14:textId="5F2DC34B"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782427FC" w14:textId="22B85AB0"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HLA-B*08 </w:t>
            </w:r>
          </w:p>
        </w:tc>
      </w:tr>
      <w:tr w:rsidR="004B4979" w:rsidRPr="00100F3C" w14:paraId="72042B33" w14:textId="77777777" w:rsidTr="00551ED0">
        <w:tc>
          <w:tcPr>
            <w:tcW w:w="2551" w:type="dxa"/>
          </w:tcPr>
          <w:p w14:paraId="248EC3EE" w14:textId="1BA4D10B"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PRWYFYYLGT</w:t>
            </w:r>
          </w:p>
        </w:tc>
        <w:tc>
          <w:tcPr>
            <w:tcW w:w="2144" w:type="dxa"/>
          </w:tcPr>
          <w:p w14:paraId="13FF3D68" w14:textId="2C403A76"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Nucleocapsid</w:t>
            </w:r>
          </w:p>
        </w:tc>
        <w:tc>
          <w:tcPr>
            <w:tcW w:w="2177" w:type="dxa"/>
          </w:tcPr>
          <w:p w14:paraId="41E37E3F" w14:textId="79A9EE02"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4F6F0AF5" w14:textId="157BCE8F" w:rsidR="004B4979" w:rsidRPr="004A6151" w:rsidRDefault="004B4979" w:rsidP="00551ED0">
            <w:pPr>
              <w:rPr>
                <w:rFonts w:ascii="Times New Roman" w:hAnsi="Times New Roman" w:cs="Times New Roman"/>
                <w:sz w:val="22"/>
              </w:rPr>
            </w:pPr>
            <w:r w:rsidRPr="004A6151">
              <w:rPr>
                <w:rFonts w:ascii="Times New Roman" w:hAnsi="Times New Roman" w:cs="Times New Roman"/>
                <w:sz w:val="22"/>
              </w:rPr>
              <w:t xml:space="preserve">HLA-B*08:01; HLA-B*14:02 </w:t>
            </w:r>
          </w:p>
        </w:tc>
      </w:tr>
      <w:tr w:rsidR="00D95D1B" w:rsidRPr="00100F3C" w14:paraId="09AFA61A" w14:textId="77777777" w:rsidTr="00551ED0">
        <w:tc>
          <w:tcPr>
            <w:tcW w:w="2551" w:type="dxa"/>
          </w:tcPr>
          <w:p w14:paraId="1DF1DE7E" w14:textId="09C9B5B2"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RTFKVSIWNLDY</w:t>
            </w:r>
          </w:p>
        </w:tc>
        <w:tc>
          <w:tcPr>
            <w:tcW w:w="2144" w:type="dxa"/>
          </w:tcPr>
          <w:p w14:paraId="62F156B5" w14:textId="4DEF2110"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ORF6</w:t>
            </w:r>
          </w:p>
        </w:tc>
        <w:tc>
          <w:tcPr>
            <w:tcW w:w="2177" w:type="dxa"/>
          </w:tcPr>
          <w:p w14:paraId="5F985886" w14:textId="67E4B15F"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7288EB16" w14:textId="2016B37C"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HLA-A*01:01 </w:t>
            </w:r>
          </w:p>
        </w:tc>
      </w:tr>
      <w:tr w:rsidR="00D95D1B" w:rsidRPr="00100F3C" w14:paraId="2B2B3190" w14:textId="77777777" w:rsidTr="00551ED0">
        <w:tc>
          <w:tcPr>
            <w:tcW w:w="2551" w:type="dxa"/>
          </w:tcPr>
          <w:p w14:paraId="30293C07" w14:textId="5B1D2EFC"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YEGNSPFHPL</w:t>
            </w:r>
          </w:p>
        </w:tc>
        <w:tc>
          <w:tcPr>
            <w:tcW w:w="2144" w:type="dxa"/>
          </w:tcPr>
          <w:p w14:paraId="38F09888" w14:textId="43712586"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ORF7, ORF4</w:t>
            </w:r>
          </w:p>
        </w:tc>
        <w:tc>
          <w:tcPr>
            <w:tcW w:w="2177" w:type="dxa"/>
          </w:tcPr>
          <w:p w14:paraId="011877E5" w14:textId="4B758930"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MHC-I </w:t>
            </w:r>
          </w:p>
        </w:tc>
        <w:tc>
          <w:tcPr>
            <w:tcW w:w="2144" w:type="dxa"/>
          </w:tcPr>
          <w:p w14:paraId="22BC418B" w14:textId="21F069E6"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HLA-B*40 </w:t>
            </w:r>
          </w:p>
        </w:tc>
      </w:tr>
      <w:tr w:rsidR="00D95D1B" w:rsidRPr="00100F3C" w14:paraId="225512A4" w14:textId="77777777" w:rsidTr="00551ED0">
        <w:tc>
          <w:tcPr>
            <w:tcW w:w="2551" w:type="dxa"/>
          </w:tcPr>
          <w:p w14:paraId="5A3DA703" w14:textId="090DD4BF"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FYVYSRVKNLNSSRV</w:t>
            </w:r>
          </w:p>
        </w:tc>
        <w:tc>
          <w:tcPr>
            <w:tcW w:w="2144" w:type="dxa"/>
          </w:tcPr>
          <w:p w14:paraId="0A3CF7B5" w14:textId="2894CF22"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Envelope</w:t>
            </w:r>
          </w:p>
        </w:tc>
        <w:tc>
          <w:tcPr>
            <w:tcW w:w="2177" w:type="dxa"/>
          </w:tcPr>
          <w:p w14:paraId="5FF79785" w14:textId="771CE40E"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387CAF12" w14:textId="1F1B6BD5"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HLA-DRB1*04, DRB1*11 </w:t>
            </w:r>
          </w:p>
        </w:tc>
      </w:tr>
      <w:tr w:rsidR="00D95D1B" w:rsidRPr="00100F3C" w14:paraId="27457639" w14:textId="77777777" w:rsidTr="00551ED0">
        <w:tc>
          <w:tcPr>
            <w:tcW w:w="2551" w:type="dxa"/>
          </w:tcPr>
          <w:p w14:paraId="0A3ACFB7" w14:textId="5960F00B"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IWNLDYIINLIIKNL</w:t>
            </w:r>
          </w:p>
        </w:tc>
        <w:tc>
          <w:tcPr>
            <w:tcW w:w="2144" w:type="dxa"/>
          </w:tcPr>
          <w:p w14:paraId="0D3F4E77" w14:textId="02C22416"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ORF6</w:t>
            </w:r>
          </w:p>
        </w:tc>
        <w:tc>
          <w:tcPr>
            <w:tcW w:w="2177" w:type="dxa"/>
          </w:tcPr>
          <w:p w14:paraId="50B1DA6F" w14:textId="2A65E353"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7A048498" w14:textId="77777777" w:rsidR="00D95D1B" w:rsidRPr="004A6151" w:rsidRDefault="00D95D1B" w:rsidP="00551ED0">
            <w:pPr>
              <w:spacing w:line="259" w:lineRule="auto"/>
              <w:rPr>
                <w:rFonts w:ascii="Times New Roman" w:hAnsi="Times New Roman" w:cs="Times New Roman"/>
                <w:sz w:val="22"/>
              </w:rPr>
            </w:pPr>
            <w:r w:rsidRPr="004A6151">
              <w:rPr>
                <w:rFonts w:ascii="Times New Roman" w:hAnsi="Times New Roman" w:cs="Times New Roman"/>
                <w:sz w:val="22"/>
              </w:rPr>
              <w:t xml:space="preserve">HLA-DRB1*04, </w:t>
            </w:r>
          </w:p>
          <w:p w14:paraId="1A5FC098" w14:textId="77777777" w:rsidR="00D95D1B" w:rsidRPr="004A6151" w:rsidRDefault="00D95D1B" w:rsidP="00551ED0">
            <w:pPr>
              <w:spacing w:line="259" w:lineRule="auto"/>
              <w:rPr>
                <w:rFonts w:ascii="Times New Roman" w:hAnsi="Times New Roman" w:cs="Times New Roman"/>
                <w:sz w:val="22"/>
              </w:rPr>
            </w:pPr>
            <w:r w:rsidRPr="004A6151">
              <w:rPr>
                <w:rFonts w:ascii="Times New Roman" w:hAnsi="Times New Roman" w:cs="Times New Roman"/>
                <w:sz w:val="22"/>
              </w:rPr>
              <w:t xml:space="preserve">DRB1*07, </w:t>
            </w:r>
          </w:p>
          <w:p w14:paraId="5215BECC" w14:textId="666C46FB" w:rsidR="00D95D1B" w:rsidRPr="004A6151" w:rsidRDefault="00D95D1B" w:rsidP="00551ED0">
            <w:pPr>
              <w:rPr>
                <w:rFonts w:ascii="Times New Roman" w:hAnsi="Times New Roman" w:cs="Times New Roman"/>
                <w:sz w:val="22"/>
              </w:rPr>
            </w:pPr>
            <w:r w:rsidRPr="004A6151">
              <w:rPr>
                <w:rFonts w:ascii="Times New Roman" w:hAnsi="Times New Roman" w:cs="Times New Roman"/>
                <w:sz w:val="22"/>
              </w:rPr>
              <w:t xml:space="preserve">DRB1**15 </w:t>
            </w:r>
          </w:p>
        </w:tc>
      </w:tr>
      <w:tr w:rsidR="00551ED0" w:rsidRPr="00100F3C" w14:paraId="65DD9B35" w14:textId="77777777" w:rsidTr="00551ED0">
        <w:tc>
          <w:tcPr>
            <w:tcW w:w="2551" w:type="dxa"/>
          </w:tcPr>
          <w:p w14:paraId="7D43CCA2" w14:textId="321D34E5"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QEEVQELYSPIFLIV</w:t>
            </w:r>
          </w:p>
        </w:tc>
        <w:tc>
          <w:tcPr>
            <w:tcW w:w="2144" w:type="dxa"/>
          </w:tcPr>
          <w:p w14:paraId="2D0E61C8" w14:textId="2A35013E"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ORF7</w:t>
            </w:r>
          </w:p>
        </w:tc>
        <w:tc>
          <w:tcPr>
            <w:tcW w:w="2177" w:type="dxa"/>
          </w:tcPr>
          <w:p w14:paraId="1BCA041C" w14:textId="4392AC9A"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300C6078" w14:textId="0C29BCE6"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 xml:space="preserve">HLA-DRB1*01, DRB1*07 </w:t>
            </w:r>
          </w:p>
        </w:tc>
      </w:tr>
      <w:tr w:rsidR="00551ED0" w:rsidRPr="00100F3C" w14:paraId="672DBA89" w14:textId="77777777" w:rsidTr="00551ED0">
        <w:tc>
          <w:tcPr>
            <w:tcW w:w="2551" w:type="dxa"/>
          </w:tcPr>
          <w:p w14:paraId="0334C3BB" w14:textId="3BFEB7C8"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SKWYIRVGARKSAPL</w:t>
            </w:r>
          </w:p>
        </w:tc>
        <w:tc>
          <w:tcPr>
            <w:tcW w:w="2144" w:type="dxa"/>
          </w:tcPr>
          <w:p w14:paraId="1A45834D" w14:textId="63971AF8"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ORF8</w:t>
            </w:r>
          </w:p>
        </w:tc>
        <w:tc>
          <w:tcPr>
            <w:tcW w:w="2177" w:type="dxa"/>
          </w:tcPr>
          <w:p w14:paraId="77CAD473" w14:textId="6CF45A92"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 xml:space="preserve">MHC-II </w:t>
            </w:r>
          </w:p>
        </w:tc>
        <w:tc>
          <w:tcPr>
            <w:tcW w:w="2144" w:type="dxa"/>
          </w:tcPr>
          <w:p w14:paraId="3B452874" w14:textId="38408977" w:rsidR="00551ED0" w:rsidRPr="004A6151" w:rsidRDefault="00551ED0" w:rsidP="00551ED0">
            <w:pPr>
              <w:rPr>
                <w:rFonts w:ascii="Times New Roman" w:hAnsi="Times New Roman" w:cs="Times New Roman"/>
                <w:sz w:val="22"/>
              </w:rPr>
            </w:pPr>
            <w:r w:rsidRPr="004A6151">
              <w:rPr>
                <w:rFonts w:ascii="Times New Roman" w:hAnsi="Times New Roman" w:cs="Times New Roman"/>
                <w:sz w:val="22"/>
              </w:rPr>
              <w:t xml:space="preserve">HLA-DRB1*01, DRB1*11 </w:t>
            </w:r>
          </w:p>
        </w:tc>
      </w:tr>
    </w:tbl>
    <w:p w14:paraId="67CF6998" w14:textId="5EAF202F" w:rsidR="008C5C17" w:rsidRPr="004A6151" w:rsidRDefault="008C5C17">
      <w:pPr>
        <w:rPr>
          <w:rFonts w:ascii="Times New Roman" w:hAnsi="Times New Roman" w:cs="Times New Roman"/>
        </w:rPr>
      </w:pPr>
    </w:p>
    <w:p w14:paraId="554C13CB" w14:textId="77777777" w:rsidR="00C66E71" w:rsidRPr="004A6151" w:rsidRDefault="00C66E71">
      <w:pPr>
        <w:rPr>
          <w:rFonts w:ascii="Times New Roman" w:hAnsi="Times New Roman" w:cs="Times New Roman"/>
        </w:rPr>
      </w:pPr>
    </w:p>
    <w:p w14:paraId="36DB1CA8" w14:textId="77777777" w:rsidR="00C66E71" w:rsidRPr="004A6151" w:rsidRDefault="00C66E71">
      <w:pPr>
        <w:rPr>
          <w:rFonts w:ascii="Times New Roman" w:hAnsi="Times New Roman" w:cs="Times New Roman"/>
        </w:rPr>
      </w:pPr>
    </w:p>
    <w:p w14:paraId="534D2C93" w14:textId="77777777" w:rsidR="00C66E71" w:rsidRPr="004A6151" w:rsidRDefault="00C66E71">
      <w:pPr>
        <w:rPr>
          <w:rFonts w:ascii="Times New Roman" w:hAnsi="Times New Roman" w:cs="Times New Roman"/>
        </w:rPr>
      </w:pPr>
    </w:p>
    <w:p w14:paraId="5BE4A68B" w14:textId="77777777" w:rsidR="00C66E71" w:rsidRPr="004A6151" w:rsidRDefault="00C66E71">
      <w:pPr>
        <w:rPr>
          <w:rFonts w:ascii="Times New Roman" w:hAnsi="Times New Roman" w:cs="Times New Roman"/>
        </w:rPr>
      </w:pPr>
    </w:p>
    <w:p w14:paraId="48493DDE" w14:textId="77777777" w:rsidR="00C66E71" w:rsidRPr="004A6151" w:rsidRDefault="00C66E71">
      <w:pPr>
        <w:rPr>
          <w:rFonts w:ascii="Times New Roman" w:hAnsi="Times New Roman" w:cs="Times New Roman"/>
        </w:rPr>
      </w:pPr>
    </w:p>
    <w:p w14:paraId="292C201A" w14:textId="77777777" w:rsidR="00C66E71" w:rsidRPr="004A6151" w:rsidRDefault="00C66E71">
      <w:pPr>
        <w:rPr>
          <w:rFonts w:ascii="Times New Roman" w:hAnsi="Times New Roman" w:cs="Times New Roman"/>
        </w:rPr>
      </w:pPr>
    </w:p>
    <w:p w14:paraId="31C6DC79" w14:textId="77777777" w:rsidR="00C66E71" w:rsidRPr="004A6151" w:rsidRDefault="00C66E71">
      <w:pPr>
        <w:rPr>
          <w:rFonts w:ascii="Times New Roman" w:hAnsi="Times New Roman" w:cs="Times New Roman"/>
        </w:rPr>
      </w:pPr>
    </w:p>
    <w:p w14:paraId="145ABB88" w14:textId="77777777" w:rsidR="00C66E71" w:rsidRPr="004A6151" w:rsidRDefault="00C66E71">
      <w:pPr>
        <w:rPr>
          <w:rFonts w:ascii="Times New Roman" w:hAnsi="Times New Roman" w:cs="Times New Roman"/>
        </w:rPr>
      </w:pPr>
    </w:p>
    <w:p w14:paraId="5C5CBC6D" w14:textId="77777777" w:rsidR="00C66E71" w:rsidRPr="004A6151" w:rsidRDefault="00C66E71">
      <w:pPr>
        <w:rPr>
          <w:rFonts w:ascii="Times New Roman" w:hAnsi="Times New Roman" w:cs="Times New Roman"/>
        </w:rPr>
      </w:pPr>
    </w:p>
    <w:p w14:paraId="0B97AEFB" w14:textId="77777777" w:rsidR="00C66E71" w:rsidRPr="004A6151" w:rsidRDefault="00C66E71">
      <w:pPr>
        <w:rPr>
          <w:rFonts w:ascii="Times New Roman" w:hAnsi="Times New Roman" w:cs="Times New Roman"/>
        </w:rPr>
      </w:pPr>
    </w:p>
    <w:p w14:paraId="5C4DCDE4" w14:textId="77777777" w:rsidR="00C66E71" w:rsidRPr="004A6151" w:rsidRDefault="00C66E71">
      <w:pPr>
        <w:rPr>
          <w:rFonts w:ascii="Times New Roman" w:hAnsi="Times New Roman" w:cs="Times New Roman"/>
        </w:rPr>
      </w:pPr>
    </w:p>
    <w:p w14:paraId="563B6D03" w14:textId="77777777" w:rsidR="00C66E71" w:rsidRPr="004A6151" w:rsidRDefault="00C66E71">
      <w:pPr>
        <w:rPr>
          <w:rFonts w:ascii="Times New Roman" w:hAnsi="Times New Roman" w:cs="Times New Roman"/>
        </w:rPr>
      </w:pPr>
    </w:p>
    <w:p w14:paraId="4F352FB8" w14:textId="77777777" w:rsidR="00C66E71" w:rsidRPr="004A6151" w:rsidRDefault="00C66E71">
      <w:pPr>
        <w:rPr>
          <w:rFonts w:ascii="Times New Roman" w:hAnsi="Times New Roman" w:cs="Times New Roman"/>
        </w:rPr>
      </w:pPr>
    </w:p>
    <w:p w14:paraId="7F1C6531" w14:textId="77777777" w:rsidR="00C66E71" w:rsidRPr="004A6151" w:rsidRDefault="00C66E71">
      <w:pPr>
        <w:rPr>
          <w:rFonts w:ascii="Times New Roman" w:hAnsi="Times New Roman" w:cs="Times New Roman"/>
        </w:rPr>
      </w:pPr>
    </w:p>
    <w:p w14:paraId="61DA6468" w14:textId="77777777" w:rsidR="00D92E21" w:rsidRPr="004A6151" w:rsidRDefault="00D92E21">
      <w:pPr>
        <w:rPr>
          <w:rFonts w:ascii="Times New Roman" w:hAnsi="Times New Roman" w:cs="Times New Roman"/>
        </w:rPr>
      </w:pPr>
    </w:p>
    <w:p w14:paraId="051D4C76" w14:textId="77777777" w:rsidR="00D92E21" w:rsidRPr="004A6151" w:rsidRDefault="00D92E21">
      <w:pPr>
        <w:rPr>
          <w:rFonts w:ascii="Times New Roman" w:hAnsi="Times New Roman" w:cs="Times New Roman"/>
        </w:rPr>
      </w:pPr>
    </w:p>
    <w:p w14:paraId="00F3AB25" w14:textId="671D5232" w:rsidR="002E21FB" w:rsidRPr="004A6151" w:rsidRDefault="002E21FB" w:rsidP="00150AFD">
      <w:pPr>
        <w:rPr>
          <w:rFonts w:ascii="Times New Roman" w:hAnsi="Times New Roman" w:cs="Times New Roman"/>
          <w:b/>
          <w:bCs/>
        </w:rPr>
      </w:pPr>
      <w:r w:rsidRPr="004A6151">
        <w:rPr>
          <w:rFonts w:ascii="Times New Roman" w:hAnsi="Times New Roman" w:cs="Times New Roman"/>
          <w:b/>
          <w:bCs/>
        </w:rPr>
        <w:lastRenderedPageBreak/>
        <w:t>Supplementary Figure 1</w:t>
      </w:r>
    </w:p>
    <w:p w14:paraId="27D4111A" w14:textId="77777777" w:rsidR="002E21FB" w:rsidRPr="004A6151" w:rsidRDefault="002E21FB" w:rsidP="00150AFD">
      <w:pPr>
        <w:rPr>
          <w:rFonts w:ascii="Times New Roman" w:hAnsi="Times New Roman" w:cs="Times New Roman"/>
          <w:b/>
          <w:bCs/>
        </w:rPr>
      </w:pPr>
    </w:p>
    <w:p w14:paraId="1AD525CF" w14:textId="3512D801" w:rsidR="002E21FB" w:rsidRPr="004A6151" w:rsidRDefault="00582FA3" w:rsidP="00150AFD">
      <w:pPr>
        <w:rPr>
          <w:rFonts w:ascii="Times New Roman" w:hAnsi="Times New Roman" w:cs="Times New Roman"/>
          <w:b/>
          <w:bCs/>
        </w:rPr>
      </w:pPr>
      <w:r>
        <w:rPr>
          <w:rFonts w:ascii="Times New Roman" w:hAnsi="Times New Roman" w:cs="Times New Roman"/>
          <w:b/>
          <w:bCs/>
          <w:noProof/>
        </w:rPr>
        <w:drawing>
          <wp:inline distT="0" distB="0" distL="0" distR="0" wp14:anchorId="516D42FD" wp14:editId="37A32660">
            <wp:extent cx="5784711" cy="4068000"/>
            <wp:effectExtent l="0" t="0" r="6985" b="8890"/>
            <wp:docPr id="192685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84711" cy="4068000"/>
                    </a:xfrm>
                    <a:prstGeom prst="rect">
                      <a:avLst/>
                    </a:prstGeom>
                    <a:noFill/>
                  </pic:spPr>
                </pic:pic>
              </a:graphicData>
            </a:graphic>
          </wp:inline>
        </w:drawing>
      </w:r>
    </w:p>
    <w:p w14:paraId="045371DD" w14:textId="77777777" w:rsidR="002E21FB" w:rsidRPr="004A6151" w:rsidRDefault="002E21FB" w:rsidP="00150AFD">
      <w:pPr>
        <w:rPr>
          <w:rFonts w:ascii="Times New Roman" w:hAnsi="Times New Roman" w:cs="Times New Roman"/>
          <w:b/>
          <w:bCs/>
        </w:rPr>
      </w:pPr>
    </w:p>
    <w:p w14:paraId="2BD8FBBB" w14:textId="6C8F03AA" w:rsidR="002E21FB" w:rsidRPr="00100F3C" w:rsidRDefault="002E21FB" w:rsidP="00150AFD">
      <w:pPr>
        <w:rPr>
          <w:rFonts w:ascii="Times New Roman" w:hAnsi="Times New Roman" w:cs="Times New Roman"/>
          <w:noProof/>
          <w:lang w:eastAsia="bg-BG"/>
        </w:rPr>
      </w:pPr>
      <w:r w:rsidRPr="004A6151">
        <w:rPr>
          <w:rFonts w:ascii="Times New Roman" w:hAnsi="Times New Roman" w:cs="Times New Roman"/>
          <w:b/>
          <w:bCs/>
        </w:rPr>
        <w:t xml:space="preserve">Supplementary Figure 1. </w:t>
      </w:r>
      <w:r w:rsidR="00A50F6C" w:rsidRPr="004A6151">
        <w:rPr>
          <w:rFonts w:ascii="Times New Roman" w:hAnsi="Times New Roman" w:cs="Times New Roman"/>
          <w:b/>
          <w:bCs/>
        </w:rPr>
        <w:t>Pre-ex</w:t>
      </w:r>
      <w:r w:rsidR="008D286A" w:rsidRPr="004A6151">
        <w:rPr>
          <w:rFonts w:ascii="Times New Roman" w:hAnsi="Times New Roman" w:cs="Times New Roman"/>
          <w:b/>
          <w:bCs/>
        </w:rPr>
        <w:t>isting cross-reactive T cells do not correlate significantly with COVID-19 outcome</w:t>
      </w:r>
    </w:p>
    <w:p w14:paraId="4E76831B" w14:textId="270301E6" w:rsidR="00A25600" w:rsidRPr="00100F3C" w:rsidRDefault="00100F3C" w:rsidP="00A25600">
      <w:pPr>
        <w:rPr>
          <w:rFonts w:ascii="Times New Roman" w:hAnsi="Times New Roman" w:cs="Times New Roman"/>
          <w:noProof/>
          <w:lang w:eastAsia="bg-BG"/>
        </w:rPr>
      </w:pPr>
      <w:r w:rsidRPr="00100F3C">
        <w:rPr>
          <w:rFonts w:ascii="Times New Roman" w:hAnsi="Times New Roman" w:cs="Times New Roman"/>
          <w:noProof/>
          <w:lang w:eastAsia="bg-BG"/>
        </w:rPr>
        <w:t xml:space="preserve">A. </w:t>
      </w:r>
      <w:r w:rsidR="00EE07BE" w:rsidRPr="00100F3C">
        <w:rPr>
          <w:rFonts w:ascii="Times New Roman" w:hAnsi="Times New Roman" w:cs="Times New Roman"/>
          <w:noProof/>
          <w:lang w:eastAsia="bg-BG"/>
        </w:rPr>
        <w:t>Spearman’s correlation analysis of associations between f</w:t>
      </w:r>
      <w:r w:rsidR="003529B3" w:rsidRPr="00100F3C">
        <w:rPr>
          <w:rFonts w:ascii="Times New Roman" w:hAnsi="Times New Roman" w:cs="Times New Roman"/>
          <w:noProof/>
          <w:lang w:eastAsia="bg-BG"/>
        </w:rPr>
        <w:t>equencies of cross-reactive peptide-responsive T cells at d0</w:t>
      </w:r>
      <w:r w:rsidR="00EE07BE" w:rsidRPr="00100F3C">
        <w:rPr>
          <w:rFonts w:ascii="Times New Roman" w:hAnsi="Times New Roman" w:cs="Times New Roman"/>
          <w:noProof/>
          <w:lang w:eastAsia="bg-BG"/>
        </w:rPr>
        <w:t xml:space="preserve"> and </w:t>
      </w:r>
      <w:r w:rsidR="003125BF" w:rsidRPr="00100F3C">
        <w:rPr>
          <w:rFonts w:ascii="Times New Roman" w:hAnsi="Times New Roman" w:cs="Times New Roman"/>
          <w:noProof/>
          <w:lang w:eastAsia="bg-BG"/>
        </w:rPr>
        <w:t>peak viral load</w:t>
      </w:r>
      <w:r w:rsidR="00A25600" w:rsidRPr="00100F3C">
        <w:rPr>
          <w:rFonts w:ascii="Times New Roman" w:hAnsi="Times New Roman" w:cs="Times New Roman"/>
          <w:noProof/>
          <w:lang w:eastAsia="bg-BG"/>
        </w:rPr>
        <w:t xml:space="preserve"> (n=21)</w:t>
      </w:r>
      <w:r w:rsidR="003125BF" w:rsidRPr="00100F3C">
        <w:rPr>
          <w:rFonts w:ascii="Times New Roman" w:hAnsi="Times New Roman" w:cs="Times New Roman"/>
          <w:noProof/>
          <w:lang w:eastAsia="bg-BG"/>
        </w:rPr>
        <w:t xml:space="preserve">. </w:t>
      </w:r>
      <w:r w:rsidRPr="00100F3C">
        <w:rPr>
          <w:rFonts w:ascii="Times New Roman" w:hAnsi="Times New Roman" w:cs="Times New Roman"/>
          <w:noProof/>
          <w:lang w:eastAsia="bg-BG"/>
        </w:rPr>
        <w:t xml:space="preserve">B. </w:t>
      </w:r>
      <w:r w:rsidR="00A25600" w:rsidRPr="00100F3C">
        <w:rPr>
          <w:rFonts w:ascii="Times New Roman" w:hAnsi="Times New Roman" w:cs="Times New Roman"/>
          <w:noProof/>
          <w:lang w:eastAsia="bg-BG"/>
        </w:rPr>
        <w:t xml:space="preserve">Spearman’s correlation analysis of associations between fequencies of cross-reactive peptide-responsive T cells at d0 and peak symptom burden (n=38). </w:t>
      </w:r>
    </w:p>
    <w:p w14:paraId="15A31FA6" w14:textId="77777777" w:rsidR="002E21FB" w:rsidRPr="004A6151" w:rsidRDefault="002E21FB" w:rsidP="00150AFD">
      <w:pPr>
        <w:rPr>
          <w:rFonts w:ascii="Times New Roman" w:hAnsi="Times New Roman" w:cs="Times New Roman"/>
          <w:b/>
          <w:bCs/>
        </w:rPr>
      </w:pPr>
    </w:p>
    <w:p w14:paraId="5018F8E1" w14:textId="77777777" w:rsidR="002E21FB" w:rsidRPr="004A6151" w:rsidRDefault="002E21FB" w:rsidP="00150AFD">
      <w:pPr>
        <w:rPr>
          <w:rFonts w:ascii="Times New Roman" w:hAnsi="Times New Roman" w:cs="Times New Roman"/>
          <w:b/>
          <w:bCs/>
        </w:rPr>
      </w:pPr>
    </w:p>
    <w:p w14:paraId="40A7F488" w14:textId="77777777" w:rsidR="002E21FB" w:rsidRPr="004A6151" w:rsidRDefault="002E21FB" w:rsidP="00150AFD">
      <w:pPr>
        <w:rPr>
          <w:rFonts w:ascii="Times New Roman" w:hAnsi="Times New Roman" w:cs="Times New Roman"/>
          <w:b/>
          <w:bCs/>
        </w:rPr>
      </w:pPr>
    </w:p>
    <w:p w14:paraId="7E0BC882" w14:textId="77777777" w:rsidR="002E21FB" w:rsidRPr="004A6151" w:rsidRDefault="002E21FB" w:rsidP="00150AFD">
      <w:pPr>
        <w:rPr>
          <w:rFonts w:ascii="Times New Roman" w:hAnsi="Times New Roman" w:cs="Times New Roman"/>
          <w:b/>
          <w:bCs/>
        </w:rPr>
      </w:pPr>
    </w:p>
    <w:p w14:paraId="2B2AD817" w14:textId="77777777" w:rsidR="002E21FB" w:rsidRPr="004A6151" w:rsidRDefault="002E21FB" w:rsidP="00150AFD">
      <w:pPr>
        <w:rPr>
          <w:rFonts w:ascii="Times New Roman" w:hAnsi="Times New Roman" w:cs="Times New Roman"/>
          <w:b/>
          <w:bCs/>
        </w:rPr>
      </w:pPr>
    </w:p>
    <w:p w14:paraId="09BBA1ED" w14:textId="77777777" w:rsidR="002E21FB" w:rsidRPr="004A6151" w:rsidRDefault="002E21FB" w:rsidP="00150AFD">
      <w:pPr>
        <w:rPr>
          <w:rFonts w:ascii="Times New Roman" w:hAnsi="Times New Roman" w:cs="Times New Roman"/>
          <w:b/>
          <w:bCs/>
        </w:rPr>
      </w:pPr>
    </w:p>
    <w:p w14:paraId="09380EC0" w14:textId="77777777" w:rsidR="002E21FB" w:rsidRPr="004A6151" w:rsidRDefault="002E21FB" w:rsidP="00150AFD">
      <w:pPr>
        <w:rPr>
          <w:rFonts w:ascii="Times New Roman" w:hAnsi="Times New Roman" w:cs="Times New Roman"/>
          <w:b/>
          <w:bCs/>
        </w:rPr>
      </w:pPr>
    </w:p>
    <w:p w14:paraId="0A9905D6" w14:textId="77777777" w:rsidR="002E21FB" w:rsidRPr="004A6151" w:rsidRDefault="002E21FB" w:rsidP="00150AFD">
      <w:pPr>
        <w:rPr>
          <w:rFonts w:ascii="Times New Roman" w:hAnsi="Times New Roman" w:cs="Times New Roman"/>
          <w:b/>
          <w:bCs/>
        </w:rPr>
      </w:pPr>
    </w:p>
    <w:p w14:paraId="0ECA5790" w14:textId="3148FCA2" w:rsidR="00150AFD" w:rsidRPr="004A6151" w:rsidRDefault="00D92E21" w:rsidP="00150AFD">
      <w:pPr>
        <w:rPr>
          <w:rFonts w:ascii="Times New Roman" w:hAnsi="Times New Roman" w:cs="Times New Roman"/>
          <w:b/>
          <w:bCs/>
        </w:rPr>
      </w:pPr>
      <w:r w:rsidRPr="004A6151">
        <w:rPr>
          <w:rFonts w:ascii="Times New Roman" w:hAnsi="Times New Roman" w:cs="Times New Roman"/>
          <w:b/>
          <w:bCs/>
        </w:rPr>
        <w:lastRenderedPageBreak/>
        <w:t>Supplementary Figure</w:t>
      </w:r>
      <w:r w:rsidR="002E21FB" w:rsidRPr="004A6151">
        <w:rPr>
          <w:rFonts w:ascii="Times New Roman" w:hAnsi="Times New Roman" w:cs="Times New Roman"/>
          <w:b/>
          <w:bCs/>
        </w:rPr>
        <w:t xml:space="preserve"> 2</w:t>
      </w:r>
    </w:p>
    <w:p w14:paraId="038DD84D" w14:textId="77777777" w:rsidR="00150AFD" w:rsidRPr="004A6151" w:rsidRDefault="00150AFD" w:rsidP="00150AFD">
      <w:pPr>
        <w:rPr>
          <w:rFonts w:ascii="Times New Roman" w:hAnsi="Times New Roman" w:cs="Times New Roman"/>
          <w:b/>
          <w:bCs/>
        </w:rPr>
      </w:pPr>
    </w:p>
    <w:p w14:paraId="73AFC328" w14:textId="77777777" w:rsidR="00150AFD" w:rsidRPr="004A6151" w:rsidRDefault="00150AFD" w:rsidP="00150AFD">
      <w:pPr>
        <w:rPr>
          <w:rFonts w:ascii="Times New Roman" w:hAnsi="Times New Roman" w:cs="Times New Roman"/>
          <w:b/>
          <w:bCs/>
        </w:rPr>
      </w:pPr>
      <w:r w:rsidRPr="004A6151">
        <w:rPr>
          <w:rFonts w:ascii="Times New Roman" w:hAnsi="Times New Roman" w:cs="Times New Roman"/>
          <w:b/>
          <w:bCs/>
          <w:noProof/>
        </w:rPr>
        <w:drawing>
          <wp:inline distT="0" distB="0" distL="0" distR="0" wp14:anchorId="143A36F9" wp14:editId="185BB2A5">
            <wp:extent cx="3764281" cy="47053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69545" cy="4711930"/>
                    </a:xfrm>
                    <a:prstGeom prst="rect">
                      <a:avLst/>
                    </a:prstGeom>
                    <a:noFill/>
                    <a:ln>
                      <a:noFill/>
                    </a:ln>
                  </pic:spPr>
                </pic:pic>
              </a:graphicData>
            </a:graphic>
          </wp:inline>
        </w:drawing>
      </w:r>
    </w:p>
    <w:p w14:paraId="38DED6C9" w14:textId="7B6E968A" w:rsidR="00150AFD" w:rsidRPr="004A6151" w:rsidRDefault="00150AFD" w:rsidP="00150AFD">
      <w:pPr>
        <w:spacing w:line="240" w:lineRule="auto"/>
        <w:rPr>
          <w:rFonts w:ascii="Times New Roman" w:hAnsi="Times New Roman" w:cs="Times New Roman"/>
          <w:noProof/>
          <w:lang w:eastAsia="bg-BG"/>
        </w:rPr>
      </w:pPr>
      <w:r w:rsidRPr="004A6151">
        <w:rPr>
          <w:rFonts w:ascii="Times New Roman" w:hAnsi="Times New Roman" w:cs="Times New Roman"/>
          <w:b/>
          <w:bCs/>
        </w:rPr>
        <w:t xml:space="preserve">Supplementary Figure </w:t>
      </w:r>
      <w:r w:rsidR="002E21FB" w:rsidRPr="004A6151">
        <w:rPr>
          <w:rFonts w:ascii="Times New Roman" w:hAnsi="Times New Roman" w:cs="Times New Roman"/>
          <w:b/>
          <w:bCs/>
        </w:rPr>
        <w:t>2</w:t>
      </w:r>
      <w:r w:rsidRPr="004A6151">
        <w:rPr>
          <w:rFonts w:ascii="Times New Roman" w:hAnsi="Times New Roman" w:cs="Times New Roman"/>
          <w:b/>
          <w:bCs/>
        </w:rPr>
        <w:t xml:space="preserve">. Total expansion of </w:t>
      </w:r>
      <w:r w:rsidRPr="004A6151">
        <w:rPr>
          <w:rFonts w:ascii="Times New Roman" w:hAnsi="Times New Roman" w:cs="Times New Roman"/>
          <w:b/>
          <w:bCs/>
          <w:i/>
          <w:iCs/>
        </w:rPr>
        <w:t>de novo</w:t>
      </w:r>
      <w:r w:rsidRPr="004A6151">
        <w:rPr>
          <w:rFonts w:ascii="Times New Roman" w:hAnsi="Times New Roman" w:cs="Times New Roman"/>
          <w:b/>
          <w:bCs/>
        </w:rPr>
        <w:t xml:space="preserve"> antigen-specific T cells positively associates with higher symptom burden. </w:t>
      </w:r>
      <w:r w:rsidRPr="004A6151">
        <w:rPr>
          <w:rFonts w:ascii="Times New Roman" w:hAnsi="Times New Roman" w:cs="Times New Roman"/>
          <w:noProof/>
          <w:lang w:eastAsia="bg-BG"/>
        </w:rPr>
        <w:t>Spearman’s correlations between the frequencies of T cells expanded from d0 to 28 and infection outcomes are shown. Summated denotes the sum of responses to the S, M and N pools by the respective subset.</w:t>
      </w:r>
    </w:p>
    <w:p w14:paraId="57E29D3B" w14:textId="77777777" w:rsidR="00150AFD" w:rsidRPr="004A6151" w:rsidRDefault="00150AFD" w:rsidP="00150AFD">
      <w:pPr>
        <w:spacing w:line="240" w:lineRule="auto"/>
        <w:rPr>
          <w:rFonts w:ascii="Times New Roman" w:hAnsi="Times New Roman" w:cs="Times New Roman"/>
          <w:noProof/>
          <w:lang w:eastAsia="bg-BG"/>
        </w:rPr>
      </w:pPr>
      <w:r w:rsidRPr="004A6151">
        <w:rPr>
          <w:rFonts w:ascii="Times New Roman" w:hAnsi="Times New Roman" w:cs="Times New Roman"/>
          <w:noProof/>
          <w:lang w:eastAsia="bg-BG"/>
        </w:rPr>
        <w:t>Statistically significant correlations are indicated by asterisks (* p ≤ 0.05, ** p ≤ 0.01, *** p ≤ 0.001, **** p ≤ 0.0001.)</w:t>
      </w:r>
    </w:p>
    <w:p w14:paraId="3A016C39" w14:textId="77777777" w:rsidR="0066129A" w:rsidRPr="004A6151" w:rsidRDefault="0066129A">
      <w:pPr>
        <w:rPr>
          <w:rFonts w:ascii="Times New Roman" w:hAnsi="Times New Roman" w:cs="Times New Roman"/>
        </w:rPr>
      </w:pPr>
    </w:p>
    <w:p w14:paraId="4BFA7CA0" w14:textId="77777777" w:rsidR="0066129A" w:rsidRPr="004A6151" w:rsidRDefault="0066129A">
      <w:pPr>
        <w:rPr>
          <w:rFonts w:ascii="Times New Roman" w:hAnsi="Times New Roman" w:cs="Times New Roman"/>
        </w:rPr>
      </w:pPr>
    </w:p>
    <w:p w14:paraId="4D2A8948" w14:textId="77777777" w:rsidR="0066129A" w:rsidRPr="004A6151" w:rsidRDefault="0066129A" w:rsidP="0066129A">
      <w:pPr>
        <w:pStyle w:val="EndNoteBibliography"/>
        <w:ind w:left="720" w:hanging="720"/>
        <w:rPr>
          <w:rFonts w:ascii="Times New Roman" w:hAnsi="Times New Roman" w:cs="Times New Roman"/>
        </w:rPr>
      </w:pPr>
      <w:r w:rsidRPr="004A6151">
        <w:rPr>
          <w:rFonts w:ascii="Times New Roman" w:hAnsi="Times New Roman" w:cs="Times New Roman"/>
        </w:rPr>
        <w:fldChar w:fldCharType="begin"/>
      </w:r>
      <w:r w:rsidRPr="004A6151">
        <w:rPr>
          <w:rFonts w:ascii="Times New Roman" w:hAnsi="Times New Roman" w:cs="Times New Roman"/>
        </w:rPr>
        <w:instrText xml:space="preserve"> ADDIN EN.REFLIST </w:instrText>
      </w:r>
      <w:r w:rsidRPr="004A6151">
        <w:rPr>
          <w:rFonts w:ascii="Times New Roman" w:hAnsi="Times New Roman" w:cs="Times New Roman"/>
        </w:rPr>
        <w:fldChar w:fldCharType="separate"/>
      </w:r>
      <w:r w:rsidRPr="004A6151">
        <w:rPr>
          <w:rFonts w:ascii="Times New Roman" w:hAnsi="Times New Roman" w:cs="Times New Roman"/>
        </w:rPr>
        <w:t>1.</w:t>
      </w:r>
      <w:r w:rsidRPr="004A6151">
        <w:rPr>
          <w:rFonts w:ascii="Times New Roman" w:hAnsi="Times New Roman" w:cs="Times New Roman"/>
        </w:rPr>
        <w:tab/>
        <w:t>C. Rosadas</w:t>
      </w:r>
      <w:r w:rsidRPr="004A6151">
        <w:rPr>
          <w:rFonts w:ascii="Times New Roman" w:hAnsi="Times New Roman" w:cs="Times New Roman"/>
          <w:i/>
        </w:rPr>
        <w:t xml:space="preserve"> et al.</w:t>
      </w:r>
      <w:r w:rsidRPr="004A6151">
        <w:rPr>
          <w:rFonts w:ascii="Times New Roman" w:hAnsi="Times New Roman" w:cs="Times New Roman"/>
        </w:rPr>
        <w:t xml:space="preserve">, Detection and quantification of antibody to SARS CoV 2 receptor binding domain provides enhanced sensitivity, specificity and utility. </w:t>
      </w:r>
      <w:r w:rsidRPr="004A6151">
        <w:rPr>
          <w:rFonts w:ascii="Times New Roman" w:hAnsi="Times New Roman" w:cs="Times New Roman"/>
          <w:i/>
        </w:rPr>
        <w:t>J Virol Methods</w:t>
      </w:r>
      <w:r w:rsidRPr="004A6151">
        <w:rPr>
          <w:rFonts w:ascii="Times New Roman" w:hAnsi="Times New Roman" w:cs="Times New Roman"/>
        </w:rPr>
        <w:t xml:space="preserve"> </w:t>
      </w:r>
      <w:r w:rsidRPr="004A6151">
        <w:rPr>
          <w:rFonts w:ascii="Times New Roman" w:hAnsi="Times New Roman" w:cs="Times New Roman"/>
          <w:b/>
        </w:rPr>
        <w:t>302</w:t>
      </w:r>
      <w:r w:rsidRPr="004A6151">
        <w:rPr>
          <w:rFonts w:ascii="Times New Roman" w:hAnsi="Times New Roman" w:cs="Times New Roman"/>
        </w:rPr>
        <w:t>, 114475 (2022).</w:t>
      </w:r>
    </w:p>
    <w:p w14:paraId="07E1A51C" w14:textId="06C1A02D" w:rsidR="00C66E71" w:rsidRPr="004A6151" w:rsidRDefault="0066129A">
      <w:pPr>
        <w:rPr>
          <w:rFonts w:ascii="Times New Roman" w:hAnsi="Times New Roman" w:cs="Times New Roman"/>
        </w:rPr>
      </w:pPr>
      <w:r w:rsidRPr="004A6151">
        <w:rPr>
          <w:rFonts w:ascii="Times New Roman" w:hAnsi="Times New Roman" w:cs="Times New Roman"/>
        </w:rPr>
        <w:fldChar w:fldCharType="end"/>
      </w:r>
    </w:p>
    <w:sectPr w:rsidR="00C66E71" w:rsidRPr="004A61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711E85"/>
    <w:multiLevelType w:val="hybridMultilevel"/>
    <w:tmpl w:val="0C80C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3768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cience&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042125"/>
    <w:rsid w:val="00020A9D"/>
    <w:rsid w:val="00022200"/>
    <w:rsid w:val="00035876"/>
    <w:rsid w:val="00035BC2"/>
    <w:rsid w:val="00042125"/>
    <w:rsid w:val="00045DDB"/>
    <w:rsid w:val="0007074B"/>
    <w:rsid w:val="000B59CA"/>
    <w:rsid w:val="000D1E1D"/>
    <w:rsid w:val="000E1B80"/>
    <w:rsid w:val="00100F3C"/>
    <w:rsid w:val="00150AFD"/>
    <w:rsid w:val="0015387C"/>
    <w:rsid w:val="0017418A"/>
    <w:rsid w:val="00192A97"/>
    <w:rsid w:val="001D2014"/>
    <w:rsid w:val="001E5CE0"/>
    <w:rsid w:val="00215468"/>
    <w:rsid w:val="0021731A"/>
    <w:rsid w:val="00235605"/>
    <w:rsid w:val="00236483"/>
    <w:rsid w:val="00237381"/>
    <w:rsid w:val="00251320"/>
    <w:rsid w:val="00274A18"/>
    <w:rsid w:val="00275ED8"/>
    <w:rsid w:val="00297475"/>
    <w:rsid w:val="002C1333"/>
    <w:rsid w:val="002C1C2E"/>
    <w:rsid w:val="002C52AB"/>
    <w:rsid w:val="002E21FB"/>
    <w:rsid w:val="00302C9D"/>
    <w:rsid w:val="00304349"/>
    <w:rsid w:val="003125BF"/>
    <w:rsid w:val="0032204A"/>
    <w:rsid w:val="00332F9A"/>
    <w:rsid w:val="003529B3"/>
    <w:rsid w:val="003A1F5C"/>
    <w:rsid w:val="003D02FB"/>
    <w:rsid w:val="003E3F25"/>
    <w:rsid w:val="0041084D"/>
    <w:rsid w:val="004141CB"/>
    <w:rsid w:val="00437F29"/>
    <w:rsid w:val="0044393D"/>
    <w:rsid w:val="00460069"/>
    <w:rsid w:val="0047012D"/>
    <w:rsid w:val="00477017"/>
    <w:rsid w:val="00492675"/>
    <w:rsid w:val="00492B8C"/>
    <w:rsid w:val="00494986"/>
    <w:rsid w:val="00495217"/>
    <w:rsid w:val="004A6151"/>
    <w:rsid w:val="004B4979"/>
    <w:rsid w:val="004C383C"/>
    <w:rsid w:val="004C44FB"/>
    <w:rsid w:val="004C5E23"/>
    <w:rsid w:val="004D4C1B"/>
    <w:rsid w:val="004E33EF"/>
    <w:rsid w:val="004E488F"/>
    <w:rsid w:val="004F7A06"/>
    <w:rsid w:val="00521B9C"/>
    <w:rsid w:val="00542C3F"/>
    <w:rsid w:val="00551ED0"/>
    <w:rsid w:val="00576161"/>
    <w:rsid w:val="00582FA3"/>
    <w:rsid w:val="005B52C8"/>
    <w:rsid w:val="005C5A8E"/>
    <w:rsid w:val="005D6B3E"/>
    <w:rsid w:val="00622604"/>
    <w:rsid w:val="0062728A"/>
    <w:rsid w:val="00630E9D"/>
    <w:rsid w:val="006330E1"/>
    <w:rsid w:val="006374C6"/>
    <w:rsid w:val="00643147"/>
    <w:rsid w:val="00651F55"/>
    <w:rsid w:val="0066129A"/>
    <w:rsid w:val="006661EF"/>
    <w:rsid w:val="00674B33"/>
    <w:rsid w:val="006864EA"/>
    <w:rsid w:val="006A7D4B"/>
    <w:rsid w:val="006B2FE9"/>
    <w:rsid w:val="006B4C74"/>
    <w:rsid w:val="006C5584"/>
    <w:rsid w:val="006E6D19"/>
    <w:rsid w:val="0071507F"/>
    <w:rsid w:val="0073192F"/>
    <w:rsid w:val="00731AB5"/>
    <w:rsid w:val="007333FA"/>
    <w:rsid w:val="00736604"/>
    <w:rsid w:val="00746D67"/>
    <w:rsid w:val="00773462"/>
    <w:rsid w:val="00783FCD"/>
    <w:rsid w:val="007B24F7"/>
    <w:rsid w:val="007D526A"/>
    <w:rsid w:val="008140E0"/>
    <w:rsid w:val="00823E32"/>
    <w:rsid w:val="00840159"/>
    <w:rsid w:val="008C5C17"/>
    <w:rsid w:val="008D25AB"/>
    <w:rsid w:val="008D286A"/>
    <w:rsid w:val="008D2D60"/>
    <w:rsid w:val="008D4EDA"/>
    <w:rsid w:val="008F3594"/>
    <w:rsid w:val="009023CC"/>
    <w:rsid w:val="009051F5"/>
    <w:rsid w:val="0091154D"/>
    <w:rsid w:val="00926B54"/>
    <w:rsid w:val="009608A4"/>
    <w:rsid w:val="009612E1"/>
    <w:rsid w:val="00971489"/>
    <w:rsid w:val="009A6F0C"/>
    <w:rsid w:val="009C2892"/>
    <w:rsid w:val="00A20144"/>
    <w:rsid w:val="00A25600"/>
    <w:rsid w:val="00A46BA3"/>
    <w:rsid w:val="00A50F6C"/>
    <w:rsid w:val="00A55A19"/>
    <w:rsid w:val="00A864F6"/>
    <w:rsid w:val="00A93F08"/>
    <w:rsid w:val="00AA6E1E"/>
    <w:rsid w:val="00AB74A4"/>
    <w:rsid w:val="00AC0288"/>
    <w:rsid w:val="00AC02D9"/>
    <w:rsid w:val="00AE1E07"/>
    <w:rsid w:val="00AF04AE"/>
    <w:rsid w:val="00AF4008"/>
    <w:rsid w:val="00B31495"/>
    <w:rsid w:val="00B5456E"/>
    <w:rsid w:val="00B576A8"/>
    <w:rsid w:val="00B83EAC"/>
    <w:rsid w:val="00B85EFD"/>
    <w:rsid w:val="00B97108"/>
    <w:rsid w:val="00B97D53"/>
    <w:rsid w:val="00BB6B5D"/>
    <w:rsid w:val="00BC254E"/>
    <w:rsid w:val="00BD3F91"/>
    <w:rsid w:val="00C33CCF"/>
    <w:rsid w:val="00C50DA1"/>
    <w:rsid w:val="00C50F23"/>
    <w:rsid w:val="00C5706C"/>
    <w:rsid w:val="00C603F2"/>
    <w:rsid w:val="00C66E71"/>
    <w:rsid w:val="00C925FF"/>
    <w:rsid w:val="00CA0B6E"/>
    <w:rsid w:val="00CD2A55"/>
    <w:rsid w:val="00CD3178"/>
    <w:rsid w:val="00CF0E44"/>
    <w:rsid w:val="00D1147F"/>
    <w:rsid w:val="00D1650F"/>
    <w:rsid w:val="00D225BF"/>
    <w:rsid w:val="00D30217"/>
    <w:rsid w:val="00D64EBB"/>
    <w:rsid w:val="00D71396"/>
    <w:rsid w:val="00D875F3"/>
    <w:rsid w:val="00D92E21"/>
    <w:rsid w:val="00D95D1B"/>
    <w:rsid w:val="00DD4A32"/>
    <w:rsid w:val="00DE14C5"/>
    <w:rsid w:val="00DF1F87"/>
    <w:rsid w:val="00E90688"/>
    <w:rsid w:val="00EA6EE0"/>
    <w:rsid w:val="00EB32DC"/>
    <w:rsid w:val="00EE07BE"/>
    <w:rsid w:val="00F002F4"/>
    <w:rsid w:val="00F03FCA"/>
    <w:rsid w:val="00F5041A"/>
    <w:rsid w:val="00F564CD"/>
    <w:rsid w:val="00FE5EBB"/>
    <w:rsid w:val="00FF46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04B3F"/>
  <w15:chartTrackingRefBased/>
  <w15:docId w15:val="{B5B0028B-C08B-45D3-A23C-8514FB5E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4F7"/>
    <w:rPr>
      <w:rFonts w:ascii="Arial" w:hAnsi="Arial"/>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E1D"/>
    <w:pPr>
      <w:ind w:left="720"/>
      <w:contextualSpacing/>
    </w:pPr>
  </w:style>
  <w:style w:type="table" w:styleId="TableGrid">
    <w:name w:val="Table Grid"/>
    <w:basedOn w:val="TableNormal"/>
    <w:uiPriority w:val="39"/>
    <w:rsid w:val="009612E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02FB"/>
    <w:rPr>
      <w:sz w:val="16"/>
      <w:szCs w:val="16"/>
    </w:rPr>
  </w:style>
  <w:style w:type="paragraph" w:styleId="CommentText">
    <w:name w:val="annotation text"/>
    <w:basedOn w:val="Normal"/>
    <w:link w:val="CommentTextChar"/>
    <w:uiPriority w:val="99"/>
    <w:unhideWhenUsed/>
    <w:rsid w:val="003D02FB"/>
    <w:pPr>
      <w:spacing w:line="240" w:lineRule="auto"/>
    </w:pPr>
    <w:rPr>
      <w:sz w:val="20"/>
      <w:szCs w:val="20"/>
    </w:rPr>
  </w:style>
  <w:style w:type="character" w:customStyle="1" w:styleId="CommentTextChar">
    <w:name w:val="Comment Text Char"/>
    <w:basedOn w:val="DefaultParagraphFont"/>
    <w:link w:val="CommentText"/>
    <w:uiPriority w:val="99"/>
    <w:rsid w:val="003D02F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D02FB"/>
    <w:rPr>
      <w:b/>
      <w:bCs/>
    </w:rPr>
  </w:style>
  <w:style w:type="character" w:customStyle="1" w:styleId="CommentSubjectChar">
    <w:name w:val="Comment Subject Char"/>
    <w:basedOn w:val="CommentTextChar"/>
    <w:link w:val="CommentSubject"/>
    <w:uiPriority w:val="99"/>
    <w:semiHidden/>
    <w:rsid w:val="003D02FB"/>
    <w:rPr>
      <w:rFonts w:ascii="Arial" w:hAnsi="Arial"/>
      <w:b/>
      <w:bCs/>
      <w:kern w:val="0"/>
      <w:sz w:val="20"/>
      <w:szCs w:val="20"/>
      <w14:ligatures w14:val="none"/>
    </w:rPr>
  </w:style>
  <w:style w:type="paragraph" w:customStyle="1" w:styleId="EndNoteBibliographyTitle">
    <w:name w:val="EndNote Bibliography Title"/>
    <w:basedOn w:val="Normal"/>
    <w:link w:val="EndNoteBibliographyTitleChar"/>
    <w:rsid w:val="0066129A"/>
    <w:pPr>
      <w:spacing w:after="0"/>
      <w:jc w:val="center"/>
    </w:pPr>
    <w:rPr>
      <w:rFonts w:cs="Arial"/>
      <w:noProof/>
      <w:lang w:val="en-US"/>
    </w:rPr>
  </w:style>
  <w:style w:type="character" w:customStyle="1" w:styleId="EndNoteBibliographyTitleChar">
    <w:name w:val="EndNote Bibliography Title Char"/>
    <w:basedOn w:val="DefaultParagraphFont"/>
    <w:link w:val="EndNoteBibliographyTitle"/>
    <w:rsid w:val="0066129A"/>
    <w:rPr>
      <w:rFonts w:ascii="Arial" w:hAnsi="Arial" w:cs="Arial"/>
      <w:noProof/>
      <w:kern w:val="0"/>
      <w:sz w:val="24"/>
      <w:lang w:val="en-US"/>
      <w14:ligatures w14:val="none"/>
    </w:rPr>
  </w:style>
  <w:style w:type="paragraph" w:customStyle="1" w:styleId="EndNoteBibliography">
    <w:name w:val="EndNote Bibliography"/>
    <w:basedOn w:val="Normal"/>
    <w:link w:val="EndNoteBibliographyChar"/>
    <w:rsid w:val="0066129A"/>
    <w:pPr>
      <w:spacing w:line="240" w:lineRule="auto"/>
    </w:pPr>
    <w:rPr>
      <w:rFonts w:cs="Arial"/>
      <w:noProof/>
      <w:lang w:val="en-US"/>
    </w:rPr>
  </w:style>
  <w:style w:type="character" w:customStyle="1" w:styleId="EndNoteBibliographyChar">
    <w:name w:val="EndNote Bibliography Char"/>
    <w:basedOn w:val="DefaultParagraphFont"/>
    <w:link w:val="EndNoteBibliography"/>
    <w:rsid w:val="0066129A"/>
    <w:rPr>
      <w:rFonts w:ascii="Arial" w:hAnsi="Arial" w:cs="Arial"/>
      <w:noProof/>
      <w:kern w:val="0"/>
      <w:sz w:val="24"/>
      <w:lang w:val="en-US"/>
      <w14:ligatures w14:val="none"/>
    </w:rPr>
  </w:style>
  <w:style w:type="paragraph" w:styleId="Revision">
    <w:name w:val="Revision"/>
    <w:hidden/>
    <w:uiPriority w:val="99"/>
    <w:semiHidden/>
    <w:rsid w:val="00035876"/>
    <w:pPr>
      <w:spacing w:after="0" w:line="240" w:lineRule="auto"/>
    </w:pPr>
    <w:rPr>
      <w:rFonts w:ascii="Arial" w:hAnsi="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91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1601</Words>
  <Characters>9130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Koycheva, Alex</dc:creator>
  <cp:keywords/>
  <dc:description/>
  <cp:lastModifiedBy>Fenn, Joe</cp:lastModifiedBy>
  <cp:revision>4</cp:revision>
  <dcterms:created xsi:type="dcterms:W3CDTF">2025-02-18T14:51:00Z</dcterms:created>
  <dcterms:modified xsi:type="dcterms:W3CDTF">2025-02-18T14:52:00Z</dcterms:modified>
</cp:coreProperties>
</file>