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1079C" w14:textId="2FE65CB6" w:rsidR="00551157" w:rsidRDefault="00F725F3" w:rsidP="00BD64AF">
      <w:pPr>
        <w:pStyle w:val="Heading1"/>
      </w:pPr>
      <w:bookmarkStart w:id="0" w:name="_GoBack"/>
      <w:bookmarkEnd w:id="0"/>
      <w:r>
        <w:t xml:space="preserve">Supplemental table </w:t>
      </w:r>
      <w:r w:rsidR="0095042B">
        <w:t>6</w:t>
      </w:r>
      <w:r>
        <w:t xml:space="preserve">. </w:t>
      </w:r>
      <w:r w:rsidR="0095042B">
        <w:t xml:space="preserve">Data on known toxicants/carcinogens </w:t>
      </w:r>
      <w:r w:rsidR="003613A7">
        <w:t xml:space="preserve">from studies </w:t>
      </w:r>
      <w:r w:rsidR="0095042B">
        <w:t>not contributing to meta-analyses</w:t>
      </w:r>
      <w:r w:rsidR="00843EEC">
        <w:rPr>
          <w:rStyle w:val="FootnoteReference"/>
        </w:rPr>
        <w:footnoteReference w:id="1"/>
      </w:r>
    </w:p>
    <w:p w14:paraId="337F6DFC" w14:textId="77777777" w:rsidR="00403E40" w:rsidRPr="00403E40" w:rsidRDefault="00403E40" w:rsidP="00403E40"/>
    <w:tbl>
      <w:tblPr>
        <w:tblStyle w:val="TableGrid"/>
        <w:tblW w:w="13948" w:type="dxa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8930"/>
        <w:gridCol w:w="2896"/>
      </w:tblGrid>
      <w:tr w:rsidR="005436BA" w14:paraId="680346D7" w14:textId="77777777" w:rsidTr="00403E40">
        <w:trPr>
          <w:cantSplit/>
          <w:tblHeader/>
        </w:trPr>
        <w:tc>
          <w:tcPr>
            <w:tcW w:w="1129" w:type="dxa"/>
          </w:tcPr>
          <w:p w14:paraId="41B8F1A4" w14:textId="77777777" w:rsidR="005436BA" w:rsidRPr="005436BA" w:rsidRDefault="005436BA" w:rsidP="009A3C63">
            <w:pPr>
              <w:rPr>
                <w:b/>
                <w:sz w:val="20"/>
                <w:szCs w:val="20"/>
              </w:rPr>
            </w:pPr>
            <w:r w:rsidRPr="005436BA">
              <w:rPr>
                <w:b/>
                <w:sz w:val="20"/>
                <w:szCs w:val="20"/>
              </w:rPr>
              <w:t>Study ID</w:t>
            </w:r>
          </w:p>
        </w:tc>
        <w:tc>
          <w:tcPr>
            <w:tcW w:w="993" w:type="dxa"/>
          </w:tcPr>
          <w:p w14:paraId="6F1AE86F" w14:textId="3803C8E0" w:rsidR="005436BA" w:rsidRPr="005436BA" w:rsidRDefault="005436BA" w:rsidP="00403E40">
            <w:pPr>
              <w:rPr>
                <w:b/>
                <w:sz w:val="20"/>
                <w:szCs w:val="20"/>
              </w:rPr>
            </w:pPr>
            <w:r w:rsidRPr="005436BA">
              <w:rPr>
                <w:b/>
                <w:sz w:val="20"/>
                <w:szCs w:val="20"/>
              </w:rPr>
              <w:t xml:space="preserve">Time </w:t>
            </w:r>
            <w:r w:rsidR="00403E40">
              <w:rPr>
                <w:b/>
                <w:sz w:val="20"/>
                <w:szCs w:val="20"/>
              </w:rPr>
              <w:t>point</w:t>
            </w:r>
          </w:p>
        </w:tc>
        <w:tc>
          <w:tcPr>
            <w:tcW w:w="8930" w:type="dxa"/>
          </w:tcPr>
          <w:p w14:paraId="7653CB94" w14:textId="77777777" w:rsidR="005436BA" w:rsidRPr="005436BA" w:rsidRDefault="005436BA" w:rsidP="009A3C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Data </w:t>
            </w:r>
          </w:p>
        </w:tc>
        <w:tc>
          <w:tcPr>
            <w:tcW w:w="2896" w:type="dxa"/>
          </w:tcPr>
          <w:p w14:paraId="07B5E448" w14:textId="24F1C81F" w:rsidR="005436BA" w:rsidRPr="005436BA" w:rsidRDefault="00EF23AC" w:rsidP="005436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Direction</w:t>
            </w:r>
            <w:r w:rsidR="005436BA" w:rsidRPr="005436BA">
              <w:rPr>
                <w:b/>
                <w:sz w:val="20"/>
                <w:szCs w:val="20"/>
              </w:rPr>
              <w:t xml:space="preserve"> over time</w:t>
            </w:r>
            <w:r w:rsidR="005436BA">
              <w:rPr>
                <w:rStyle w:val="FootnoteReference"/>
                <w:b/>
                <w:sz w:val="20"/>
                <w:szCs w:val="20"/>
              </w:rPr>
              <w:footnoteReference w:id="2"/>
            </w:r>
            <w:r w:rsidR="005436BA" w:rsidRPr="005436BA">
              <w:rPr>
                <w:b/>
                <w:sz w:val="20"/>
                <w:szCs w:val="20"/>
              </w:rPr>
              <w:t xml:space="preserve"> (</w:t>
            </w:r>
            <w:r w:rsidR="005436BA" w:rsidRPr="005436BA">
              <w:rPr>
                <w:rFonts w:cstheme="minorHAnsi"/>
                <w:b/>
                <w:sz w:val="20"/>
                <w:szCs w:val="20"/>
              </w:rPr>
              <w:t>↓</w:t>
            </w:r>
            <w:r w:rsidR="005436BA" w:rsidRPr="005436BA">
              <w:rPr>
                <w:b/>
                <w:sz w:val="20"/>
                <w:szCs w:val="20"/>
              </w:rPr>
              <w:t xml:space="preserve"> decline</w:t>
            </w:r>
            <w:r w:rsidR="005436BA">
              <w:rPr>
                <w:b/>
                <w:sz w:val="20"/>
                <w:szCs w:val="20"/>
              </w:rPr>
              <w:t xml:space="preserve">; </w:t>
            </w:r>
            <w:r w:rsidR="005436BA" w:rsidRPr="005436BA">
              <w:rPr>
                <w:b/>
                <w:sz w:val="20"/>
                <w:szCs w:val="20"/>
              </w:rPr>
              <w:t>↔</w:t>
            </w:r>
            <w:r w:rsidR="005436BA">
              <w:rPr>
                <w:b/>
                <w:sz w:val="20"/>
                <w:szCs w:val="20"/>
              </w:rPr>
              <w:t xml:space="preserve"> equivocal; </w:t>
            </w:r>
            <w:r w:rsidR="005436BA" w:rsidRPr="005436BA">
              <w:rPr>
                <w:b/>
                <w:sz w:val="20"/>
                <w:szCs w:val="20"/>
              </w:rPr>
              <w:t>↑</w:t>
            </w:r>
            <w:r w:rsidR="005436BA">
              <w:rPr>
                <w:b/>
                <w:sz w:val="20"/>
                <w:szCs w:val="20"/>
              </w:rPr>
              <w:t xml:space="preserve"> increase</w:t>
            </w:r>
            <w:r w:rsidR="005436BA" w:rsidRPr="005436BA">
              <w:rPr>
                <w:b/>
                <w:sz w:val="20"/>
                <w:szCs w:val="20"/>
              </w:rPr>
              <w:t>)</w:t>
            </w:r>
          </w:p>
        </w:tc>
      </w:tr>
      <w:tr w:rsidR="00942322" w14:paraId="32E4D800" w14:textId="77777777" w:rsidTr="00403E40">
        <w:trPr>
          <w:cantSplit/>
          <w:trHeight w:val="808"/>
        </w:trPr>
        <w:tc>
          <w:tcPr>
            <w:tcW w:w="1129" w:type="dxa"/>
          </w:tcPr>
          <w:p w14:paraId="3D05AEB0" w14:textId="4BA57B07" w:rsidR="00942322" w:rsidRPr="005436BA" w:rsidRDefault="00942322" w:rsidP="009A3C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Czoli</w:t>
            </w:r>
            <w:proofErr w:type="spellEnd"/>
            <w:r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993" w:type="dxa"/>
          </w:tcPr>
          <w:p w14:paraId="1E0B7DA4" w14:textId="76134196" w:rsidR="00942322" w:rsidRPr="005436BA" w:rsidRDefault="00942322" w:rsidP="009A3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week</w:t>
            </w:r>
          </w:p>
        </w:tc>
        <w:tc>
          <w:tcPr>
            <w:tcW w:w="8930" w:type="dxa"/>
          </w:tcPr>
          <w:p w14:paraId="77E04BB8" w14:textId="77777777" w:rsidR="00942322" w:rsidRDefault="00942322" w:rsidP="006D3453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Compared to dual use (baseline):</w:t>
            </w:r>
          </w:p>
          <w:p w14:paraId="4E5E1C96" w14:textId="77777777" w:rsidR="00942322" w:rsidRDefault="00942322" w:rsidP="006D3453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1-HOP EC -31%; tobacco cigarette +23%</w:t>
            </w:r>
          </w:p>
          <w:p w14:paraId="39DFBF0A" w14:textId="17C56291" w:rsidR="00942322" w:rsidRPr="006D3453" w:rsidRDefault="00942322" w:rsidP="006D3453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NNAL EC -30%; tobacco cigarette +8%</w:t>
            </w:r>
          </w:p>
        </w:tc>
        <w:tc>
          <w:tcPr>
            <w:tcW w:w="2896" w:type="dxa"/>
          </w:tcPr>
          <w:p w14:paraId="751789CE" w14:textId="77777777" w:rsidR="00942322" w:rsidRDefault="00942322" w:rsidP="006D3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↓ 1-HOP</w:t>
            </w:r>
          </w:p>
          <w:p w14:paraId="57B0C0E4" w14:textId="0817022D" w:rsidR="00942322" w:rsidRDefault="00942322" w:rsidP="006D3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↓ NNAL</w:t>
            </w:r>
          </w:p>
        </w:tc>
      </w:tr>
      <w:tr w:rsidR="005436BA" w14:paraId="59733B5B" w14:textId="77777777" w:rsidTr="00403E40">
        <w:trPr>
          <w:cantSplit/>
          <w:trHeight w:val="4591"/>
        </w:trPr>
        <w:tc>
          <w:tcPr>
            <w:tcW w:w="1129" w:type="dxa"/>
          </w:tcPr>
          <w:p w14:paraId="06A75B34" w14:textId="77777777" w:rsidR="005436BA" w:rsidRPr="005436BA" w:rsidRDefault="005436BA" w:rsidP="009A3C63">
            <w:pPr>
              <w:rPr>
                <w:sz w:val="20"/>
                <w:szCs w:val="20"/>
              </w:rPr>
            </w:pPr>
            <w:r w:rsidRPr="005436BA">
              <w:rPr>
                <w:sz w:val="20"/>
                <w:szCs w:val="20"/>
              </w:rPr>
              <w:t>Goniewicz 2017</w:t>
            </w:r>
          </w:p>
        </w:tc>
        <w:tc>
          <w:tcPr>
            <w:tcW w:w="993" w:type="dxa"/>
          </w:tcPr>
          <w:p w14:paraId="5D628067" w14:textId="77777777" w:rsidR="005436BA" w:rsidRPr="005436BA" w:rsidRDefault="005436BA" w:rsidP="009A3C63">
            <w:pPr>
              <w:rPr>
                <w:sz w:val="20"/>
                <w:szCs w:val="20"/>
              </w:rPr>
            </w:pPr>
            <w:r w:rsidRPr="005436BA">
              <w:rPr>
                <w:sz w:val="20"/>
                <w:szCs w:val="20"/>
              </w:rPr>
              <w:t>2 weeks</w:t>
            </w:r>
          </w:p>
        </w:tc>
        <w:tc>
          <w:tcPr>
            <w:tcW w:w="8930" w:type="dxa"/>
          </w:tcPr>
          <w:tbl>
            <w:tblPr>
              <w:tblW w:w="7804" w:type="dxa"/>
              <w:tblLayout w:type="fixed"/>
              <w:tblLook w:val="04A0" w:firstRow="1" w:lastRow="0" w:firstColumn="1" w:lastColumn="0" w:noHBand="0" w:noVBand="1"/>
            </w:tblPr>
            <w:tblGrid>
              <w:gridCol w:w="2701"/>
              <w:gridCol w:w="709"/>
              <w:gridCol w:w="709"/>
              <w:gridCol w:w="709"/>
              <w:gridCol w:w="708"/>
              <w:gridCol w:w="1560"/>
              <w:gridCol w:w="708"/>
            </w:tblGrid>
            <w:tr w:rsidR="006D3453" w:rsidRPr="006D3453" w14:paraId="2CA670EB" w14:textId="77777777" w:rsidTr="00EF23AC">
              <w:trPr>
                <w:trHeight w:val="171"/>
              </w:trPr>
              <w:tc>
                <w:tcPr>
                  <w:tcW w:w="2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3A48BB" w14:textId="77777777" w:rsidR="006D3453" w:rsidRPr="006D3453" w:rsidRDefault="006D3453" w:rsidP="006D3453">
                  <w:pPr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Outcome (ng/g)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04F2F0" w14:textId="77777777" w:rsidR="006D3453" w:rsidRPr="006D3453" w:rsidRDefault="006D3453" w:rsidP="006D3453">
                  <w:pPr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Baseline (n=20)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E8EC8E" w14:textId="77777777" w:rsidR="006D3453" w:rsidRPr="006D3453" w:rsidRDefault="006D3453" w:rsidP="006D3453">
                  <w:pPr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Week 1 (n=18)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C7D7BA" w14:textId="77777777" w:rsidR="006D3453" w:rsidRPr="006D3453" w:rsidRDefault="006D3453" w:rsidP="006D3453">
                  <w:pPr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Week 2 (n=18)</w:t>
                  </w:r>
                </w:p>
              </w:tc>
            </w:tr>
            <w:tr w:rsidR="006D3453" w:rsidRPr="006D3453" w14:paraId="5B516750" w14:textId="77777777" w:rsidTr="00EF23AC">
              <w:trPr>
                <w:trHeight w:val="232"/>
              </w:trPr>
              <w:tc>
                <w:tcPr>
                  <w:tcW w:w="2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46A710" w14:textId="77777777" w:rsidR="006D3453" w:rsidRPr="006D3453" w:rsidRDefault="006D3453" w:rsidP="006D3453">
                  <w:pPr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83D36D" w14:textId="77777777" w:rsidR="006D3453" w:rsidRPr="006D3453" w:rsidRDefault="006D3453" w:rsidP="006D3453">
                  <w:pPr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Mean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52C26E" w14:textId="77777777" w:rsidR="006D3453" w:rsidRPr="006D3453" w:rsidRDefault="006D3453" w:rsidP="006D3453">
                  <w:pPr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SD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F9DAE5" w14:textId="60CF6422" w:rsidR="006D3453" w:rsidRPr="006D3453" w:rsidRDefault="006D3453" w:rsidP="006D3453">
                  <w:pPr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Mean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4F2A15" w14:textId="77777777" w:rsidR="006D3453" w:rsidRPr="006D3453" w:rsidRDefault="006D3453" w:rsidP="006D3453">
                  <w:pPr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SD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0E2585" w14:textId="77777777" w:rsidR="006D3453" w:rsidRPr="006D3453" w:rsidRDefault="006D3453" w:rsidP="006D3453">
                  <w:pPr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Mean (absolute)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C23A82" w14:textId="77777777" w:rsidR="006D3453" w:rsidRPr="006D3453" w:rsidRDefault="006D3453" w:rsidP="006D3453">
                  <w:pPr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SD</w:t>
                  </w:r>
                </w:p>
              </w:tc>
            </w:tr>
            <w:tr w:rsidR="006D3453" w:rsidRPr="006D3453" w14:paraId="069CC5D9" w14:textId="77777777" w:rsidTr="006D3453">
              <w:trPr>
                <w:trHeight w:val="123"/>
              </w:trPr>
              <w:tc>
                <w:tcPr>
                  <w:tcW w:w="2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F53D08" w14:textId="77777777" w:rsidR="006D3453" w:rsidRPr="006D3453" w:rsidRDefault="006D3453" w:rsidP="006D3453">
                  <w:pPr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1-Hydroxyfluorene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3334FF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1414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84F35B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864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789FEF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441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9C5E4D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492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DA9EF2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592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105DC4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833</w:t>
                  </w:r>
                </w:p>
              </w:tc>
            </w:tr>
            <w:tr w:rsidR="006D3453" w:rsidRPr="006D3453" w14:paraId="78CC5563" w14:textId="77777777" w:rsidTr="006D3453">
              <w:trPr>
                <w:trHeight w:val="266"/>
              </w:trPr>
              <w:tc>
                <w:tcPr>
                  <w:tcW w:w="2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5EBF91" w14:textId="77777777" w:rsidR="006D3453" w:rsidRPr="006D3453" w:rsidRDefault="006D3453" w:rsidP="006D3453">
                  <w:pPr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1-Hydroxyphenanthrene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E7FE30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488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0F291E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211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A927C9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407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681339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196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B65D4E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584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264CE2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415</w:t>
                  </w:r>
                </w:p>
              </w:tc>
            </w:tr>
            <w:tr w:rsidR="006D3453" w:rsidRPr="006D3453" w14:paraId="5794B134" w14:textId="77777777" w:rsidTr="006D3453">
              <w:trPr>
                <w:trHeight w:val="300"/>
              </w:trPr>
              <w:tc>
                <w:tcPr>
                  <w:tcW w:w="2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F4B272" w14:textId="77777777" w:rsidR="006D3453" w:rsidRPr="006D3453" w:rsidRDefault="006D3453" w:rsidP="006D3453">
                  <w:pPr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1-Hydroxypyrene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6EA671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778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F40D86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338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B7AAAA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606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1B258E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279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7CA4B6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746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C791B7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627</w:t>
                  </w:r>
                </w:p>
              </w:tc>
            </w:tr>
            <w:tr w:rsidR="006D3453" w:rsidRPr="006D3453" w14:paraId="146ECB15" w14:textId="77777777" w:rsidTr="006D3453">
              <w:trPr>
                <w:trHeight w:val="149"/>
              </w:trPr>
              <w:tc>
                <w:tcPr>
                  <w:tcW w:w="2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5EFAB8" w14:textId="77777777" w:rsidR="006D3453" w:rsidRPr="006D3453" w:rsidRDefault="006D3453" w:rsidP="006D3453">
                  <w:pPr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2-HPMA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C55517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5E0ABA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CE6454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EBAD6E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69104E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A354C9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</w:tr>
            <w:tr w:rsidR="006D3453" w:rsidRPr="006D3453" w14:paraId="58716E35" w14:textId="77777777" w:rsidTr="006D3453">
              <w:trPr>
                <w:trHeight w:val="267"/>
              </w:trPr>
              <w:tc>
                <w:tcPr>
                  <w:tcW w:w="2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71A361" w14:textId="77777777" w:rsidR="006D3453" w:rsidRPr="006D3453" w:rsidRDefault="006D3453" w:rsidP="006D3453">
                  <w:pPr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2-Hydroxyfluorene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95B205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1029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DB29BA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463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DCC273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738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1C959D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315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A467B9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842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2C0D2F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495</w:t>
                  </w:r>
                </w:p>
              </w:tc>
            </w:tr>
            <w:tr w:rsidR="006D3453" w:rsidRPr="006D3453" w14:paraId="6BFD592C" w14:textId="77777777" w:rsidTr="006D3453">
              <w:trPr>
                <w:trHeight w:val="215"/>
              </w:trPr>
              <w:tc>
                <w:tcPr>
                  <w:tcW w:w="2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9DDACC" w14:textId="77777777" w:rsidR="006D3453" w:rsidRPr="006D3453" w:rsidRDefault="006D3453" w:rsidP="006D3453">
                  <w:pPr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2-Hydroxyphenanthrene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DF7B08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655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7FC137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333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24369F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755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502ADC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492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88FD22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968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63D892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800</w:t>
                  </w:r>
                </w:p>
              </w:tc>
            </w:tr>
            <w:tr w:rsidR="006D3453" w:rsidRPr="006D3453" w14:paraId="4F66A368" w14:textId="77777777" w:rsidTr="006D3453">
              <w:trPr>
                <w:trHeight w:val="121"/>
              </w:trPr>
              <w:tc>
                <w:tcPr>
                  <w:tcW w:w="2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52D475" w14:textId="77777777" w:rsidR="006D3453" w:rsidRPr="006D3453" w:rsidRDefault="006D3453" w:rsidP="006D3453">
                  <w:pPr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2-Naphthol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AD86DD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1B9796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934463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B35D36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0BB2E3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DA993D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</w:tr>
            <w:tr w:rsidR="006D3453" w:rsidRPr="006D3453" w14:paraId="5C2091B2" w14:textId="77777777" w:rsidTr="006D3453">
              <w:trPr>
                <w:trHeight w:val="239"/>
              </w:trPr>
              <w:tc>
                <w:tcPr>
                  <w:tcW w:w="2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97A2F3" w14:textId="77777777" w:rsidR="006D3453" w:rsidRPr="006D3453" w:rsidRDefault="006D3453" w:rsidP="006D3453">
                  <w:pPr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3-, 4-Hydroxyphenanthrenes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5319C5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1314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107E11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669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C15AC5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1098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C41680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544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A00BAA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1410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EC2019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1262</w:t>
                  </w:r>
                </w:p>
              </w:tc>
            </w:tr>
            <w:tr w:rsidR="006D3453" w:rsidRPr="006D3453" w14:paraId="4003BC4B" w14:textId="77777777" w:rsidTr="006D3453">
              <w:trPr>
                <w:trHeight w:val="300"/>
              </w:trPr>
              <w:tc>
                <w:tcPr>
                  <w:tcW w:w="2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8237FF" w14:textId="77777777" w:rsidR="006D3453" w:rsidRPr="006D3453" w:rsidRDefault="006D3453" w:rsidP="006D3453">
                  <w:pPr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3-HPMA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AB25C6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937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D50B99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700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2AD149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492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ABBC28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455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5E0DD0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44E91D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465</w:t>
                  </w:r>
                </w:p>
              </w:tc>
            </w:tr>
            <w:tr w:rsidR="006D3453" w:rsidRPr="006D3453" w14:paraId="26CF54F6" w14:textId="77777777" w:rsidTr="006D3453">
              <w:trPr>
                <w:trHeight w:val="105"/>
              </w:trPr>
              <w:tc>
                <w:tcPr>
                  <w:tcW w:w="2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5B6914" w14:textId="77777777" w:rsidR="006D3453" w:rsidRPr="006D3453" w:rsidRDefault="006D3453" w:rsidP="006D3453">
                  <w:pPr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3-Hydroxyfluorene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DB0A51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679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27AE67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312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5A6B41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367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D15B2E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192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A3C0E2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451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2BA1C0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349</w:t>
                  </w:r>
                </w:p>
              </w:tc>
            </w:tr>
            <w:tr w:rsidR="006D3453" w:rsidRPr="006D3453" w14:paraId="6758E4BC" w14:textId="77777777" w:rsidTr="006D3453">
              <w:trPr>
                <w:trHeight w:val="245"/>
              </w:trPr>
              <w:tc>
                <w:tcPr>
                  <w:tcW w:w="2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FB1657" w14:textId="77777777" w:rsidR="006D3453" w:rsidRPr="006D3453" w:rsidRDefault="006D3453" w:rsidP="006D3453">
                  <w:pPr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AAMA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94F18F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254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03A86F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148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61679D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163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D0E234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188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82BB95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632309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97</w:t>
                  </w:r>
                </w:p>
              </w:tc>
            </w:tr>
            <w:tr w:rsidR="006D3453" w:rsidRPr="006D3453" w14:paraId="22AEC935" w14:textId="77777777" w:rsidTr="006D3453">
              <w:trPr>
                <w:trHeight w:val="121"/>
              </w:trPr>
              <w:tc>
                <w:tcPr>
                  <w:tcW w:w="2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4BECDE" w14:textId="77777777" w:rsidR="006D3453" w:rsidRPr="006D3453" w:rsidRDefault="006D3453" w:rsidP="006D3453">
                  <w:pPr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CNEMA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CAE20D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212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4F1205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178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73290C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FAAC64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B45C0F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3C7C38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66</w:t>
                  </w:r>
                </w:p>
              </w:tc>
            </w:tr>
            <w:tr w:rsidR="006D3453" w:rsidRPr="006D3453" w14:paraId="674EDDCB" w14:textId="77777777" w:rsidTr="006D3453">
              <w:trPr>
                <w:trHeight w:val="181"/>
              </w:trPr>
              <w:tc>
                <w:tcPr>
                  <w:tcW w:w="2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69BD83" w14:textId="77777777" w:rsidR="006D3453" w:rsidRPr="006D3453" w:rsidRDefault="006D3453" w:rsidP="006D3453">
                  <w:pPr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HEMA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981A77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3821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3C12D6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3120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AB59C9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1400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A036C8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864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62816F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1480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0C2CA7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1573</w:t>
                  </w:r>
                </w:p>
              </w:tc>
            </w:tr>
            <w:tr w:rsidR="006D3453" w:rsidRPr="006D3453" w14:paraId="779890FB" w14:textId="77777777" w:rsidTr="006D3453">
              <w:trPr>
                <w:trHeight w:val="241"/>
              </w:trPr>
              <w:tc>
                <w:tcPr>
                  <w:tcW w:w="2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9FB0FA" w14:textId="77777777" w:rsidR="006D3453" w:rsidRPr="006D3453" w:rsidRDefault="006D3453" w:rsidP="006D3453">
                  <w:pPr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HPMMA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5546CE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1857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8A1A75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1379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26019A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632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18379A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387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19F3CC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616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AAC5D5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575</w:t>
                  </w:r>
                </w:p>
              </w:tc>
            </w:tr>
            <w:tr w:rsidR="006D3453" w:rsidRPr="006D3453" w14:paraId="61939B5A" w14:textId="77777777" w:rsidTr="006D3453">
              <w:trPr>
                <w:trHeight w:val="131"/>
              </w:trPr>
              <w:tc>
                <w:tcPr>
                  <w:tcW w:w="2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FEEF56" w14:textId="77777777" w:rsidR="006D3453" w:rsidRPr="006D3453" w:rsidRDefault="006D3453" w:rsidP="006D3453">
                  <w:pPr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MHBMA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307D59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1912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45A7A2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1283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3CC5B3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792152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478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001098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305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896DD6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887</w:t>
                  </w:r>
                </w:p>
              </w:tc>
            </w:tr>
            <w:tr w:rsidR="006D3453" w:rsidRPr="006D3453" w14:paraId="256FEDD2" w14:textId="77777777" w:rsidTr="006D3453">
              <w:trPr>
                <w:trHeight w:val="300"/>
              </w:trPr>
              <w:tc>
                <w:tcPr>
                  <w:tcW w:w="2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BBB02C" w14:textId="77777777" w:rsidR="006D3453" w:rsidRPr="006D3453" w:rsidRDefault="006D3453" w:rsidP="006D3453">
                  <w:pPr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SPMA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627814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792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A566E9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674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69FC11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159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F80919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193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81AD5F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188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E4CC37" w14:textId="77777777" w:rsidR="006D3453" w:rsidRPr="006D3453" w:rsidRDefault="006D3453" w:rsidP="006D3453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D3453">
                    <w:rPr>
                      <w:rFonts w:cstheme="minorHAnsi"/>
                      <w:color w:val="000000"/>
                      <w:sz w:val="18"/>
                      <w:szCs w:val="18"/>
                    </w:rPr>
                    <w:t>481</w:t>
                  </w:r>
                </w:p>
              </w:tc>
            </w:tr>
          </w:tbl>
          <w:p w14:paraId="26E4D732" w14:textId="4ECB4869" w:rsidR="005436BA" w:rsidRPr="006D3453" w:rsidRDefault="005436BA" w:rsidP="009A3C6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6" w:type="dxa"/>
          </w:tcPr>
          <w:p w14:paraId="7F6C409C" w14:textId="7E2DE352" w:rsidR="006D3453" w:rsidRPr="006D3453" w:rsidRDefault="006D3453" w:rsidP="006D3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↓ </w:t>
            </w:r>
            <w:r w:rsidRPr="006D3453">
              <w:rPr>
                <w:sz w:val="20"/>
                <w:szCs w:val="20"/>
              </w:rPr>
              <w:t>1-Hydroxyfluorene</w:t>
            </w:r>
          </w:p>
          <w:p w14:paraId="76F79FBF" w14:textId="4C5EE53C" w:rsidR="006D3453" w:rsidRPr="006D3453" w:rsidRDefault="006D3453" w:rsidP="006D3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↑ </w:t>
            </w:r>
            <w:r w:rsidRPr="006D3453">
              <w:rPr>
                <w:sz w:val="20"/>
                <w:szCs w:val="20"/>
              </w:rPr>
              <w:t>1-Hydroxyphenanthrene</w:t>
            </w:r>
          </w:p>
          <w:p w14:paraId="14B864FD" w14:textId="741CAE24" w:rsidR="006D3453" w:rsidRPr="006D3453" w:rsidRDefault="006D3453" w:rsidP="006D3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↓ </w:t>
            </w:r>
            <w:r w:rsidRPr="006D3453">
              <w:rPr>
                <w:sz w:val="20"/>
                <w:szCs w:val="20"/>
              </w:rPr>
              <w:t>1-Hydroxypyrene</w:t>
            </w:r>
          </w:p>
          <w:p w14:paraId="01070878" w14:textId="47CABE7E" w:rsidR="006D3453" w:rsidRPr="006D3453" w:rsidRDefault="006D3453" w:rsidP="006D3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↓ </w:t>
            </w:r>
            <w:r w:rsidRPr="006D3453">
              <w:rPr>
                <w:sz w:val="20"/>
                <w:szCs w:val="20"/>
              </w:rPr>
              <w:t>2-HPMA</w:t>
            </w:r>
          </w:p>
          <w:p w14:paraId="05DC8CCF" w14:textId="4ABCD4EC" w:rsidR="006D3453" w:rsidRPr="006D3453" w:rsidRDefault="006D3453" w:rsidP="006D3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↓ </w:t>
            </w:r>
            <w:r w:rsidRPr="006D3453">
              <w:rPr>
                <w:sz w:val="20"/>
                <w:szCs w:val="20"/>
              </w:rPr>
              <w:t>2-Hydroxyfluorene</w:t>
            </w:r>
          </w:p>
          <w:p w14:paraId="791290ED" w14:textId="01E8B50C" w:rsidR="006D3453" w:rsidRPr="006D3453" w:rsidRDefault="006D3453" w:rsidP="006D3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↑ </w:t>
            </w:r>
            <w:r w:rsidRPr="006D3453">
              <w:rPr>
                <w:sz w:val="20"/>
                <w:szCs w:val="20"/>
              </w:rPr>
              <w:t>2-Hydroxyphenanthrene</w:t>
            </w:r>
          </w:p>
          <w:p w14:paraId="584ED47B" w14:textId="7A96B29A" w:rsidR="006D3453" w:rsidRPr="006D3453" w:rsidRDefault="006D3453" w:rsidP="006D3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↓ </w:t>
            </w:r>
            <w:r w:rsidRPr="006D3453">
              <w:rPr>
                <w:sz w:val="20"/>
                <w:szCs w:val="20"/>
              </w:rPr>
              <w:t>2-Naphthol</w:t>
            </w:r>
          </w:p>
          <w:p w14:paraId="633A615A" w14:textId="01A8D230" w:rsidR="006D3453" w:rsidRPr="006D3453" w:rsidRDefault="006D3453" w:rsidP="006D3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↑ </w:t>
            </w:r>
            <w:r w:rsidRPr="006D3453">
              <w:rPr>
                <w:sz w:val="20"/>
                <w:szCs w:val="20"/>
              </w:rPr>
              <w:t>3-, 4-Hydroxyphenanthrenes</w:t>
            </w:r>
          </w:p>
          <w:p w14:paraId="51B59E66" w14:textId="68B6F96A" w:rsidR="006D3453" w:rsidRPr="006D3453" w:rsidRDefault="006D3453" w:rsidP="006D3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↓ </w:t>
            </w:r>
            <w:r w:rsidRPr="006D3453">
              <w:rPr>
                <w:sz w:val="20"/>
                <w:szCs w:val="20"/>
              </w:rPr>
              <w:t>3-HPMA</w:t>
            </w:r>
          </w:p>
          <w:p w14:paraId="3F8A8DB1" w14:textId="67656084" w:rsidR="006D3453" w:rsidRPr="006D3453" w:rsidRDefault="006D3453" w:rsidP="006D3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↓ </w:t>
            </w:r>
            <w:r w:rsidRPr="006D3453">
              <w:rPr>
                <w:sz w:val="20"/>
                <w:szCs w:val="20"/>
              </w:rPr>
              <w:t>3-Hydroxyfluorene</w:t>
            </w:r>
          </w:p>
          <w:p w14:paraId="416A8296" w14:textId="6639F149" w:rsidR="006D3453" w:rsidRPr="006D3453" w:rsidRDefault="006D3453" w:rsidP="006D3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↓ </w:t>
            </w:r>
            <w:r w:rsidRPr="006D3453">
              <w:rPr>
                <w:sz w:val="20"/>
                <w:szCs w:val="20"/>
              </w:rPr>
              <w:t>AAMA</w:t>
            </w:r>
          </w:p>
          <w:p w14:paraId="2E2092AE" w14:textId="5B38AB1F" w:rsidR="006D3453" w:rsidRPr="006D3453" w:rsidRDefault="006D3453" w:rsidP="006D3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↓ </w:t>
            </w:r>
            <w:r w:rsidRPr="006D3453">
              <w:rPr>
                <w:sz w:val="20"/>
                <w:szCs w:val="20"/>
              </w:rPr>
              <w:t>CNEMA</w:t>
            </w:r>
          </w:p>
          <w:p w14:paraId="32A7DD0D" w14:textId="4846DE59" w:rsidR="006D3453" w:rsidRPr="006D3453" w:rsidRDefault="006D3453" w:rsidP="006D3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↓ </w:t>
            </w:r>
            <w:r w:rsidRPr="006D3453">
              <w:rPr>
                <w:sz w:val="20"/>
                <w:szCs w:val="20"/>
              </w:rPr>
              <w:t>HEMA</w:t>
            </w:r>
          </w:p>
          <w:p w14:paraId="6CD80C45" w14:textId="5CE9CAFD" w:rsidR="006D3453" w:rsidRPr="006D3453" w:rsidRDefault="006D3453" w:rsidP="006D3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↓ </w:t>
            </w:r>
            <w:r w:rsidRPr="006D3453">
              <w:rPr>
                <w:sz w:val="20"/>
                <w:szCs w:val="20"/>
              </w:rPr>
              <w:t>HPMMA</w:t>
            </w:r>
          </w:p>
          <w:p w14:paraId="375B9706" w14:textId="67E90B63" w:rsidR="006D3453" w:rsidRPr="006D3453" w:rsidRDefault="006D3453" w:rsidP="006D3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↓ </w:t>
            </w:r>
            <w:r w:rsidRPr="006D3453">
              <w:rPr>
                <w:sz w:val="20"/>
                <w:szCs w:val="20"/>
              </w:rPr>
              <w:t>MHBMA</w:t>
            </w:r>
          </w:p>
          <w:p w14:paraId="34206298" w14:textId="1DC51369" w:rsidR="005436BA" w:rsidRPr="005436BA" w:rsidRDefault="006D3453" w:rsidP="006D3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↓ </w:t>
            </w:r>
            <w:r w:rsidRPr="006D3453">
              <w:rPr>
                <w:sz w:val="20"/>
                <w:szCs w:val="20"/>
              </w:rPr>
              <w:t>SPMA</w:t>
            </w:r>
          </w:p>
        </w:tc>
      </w:tr>
      <w:tr w:rsidR="005436BA" w14:paraId="61ECD3C0" w14:textId="77777777" w:rsidTr="00403E40">
        <w:trPr>
          <w:cantSplit/>
          <w:trHeight w:val="1120"/>
        </w:trPr>
        <w:tc>
          <w:tcPr>
            <w:tcW w:w="1129" w:type="dxa"/>
          </w:tcPr>
          <w:p w14:paraId="172DFD7B" w14:textId="77777777" w:rsidR="005436BA" w:rsidRPr="005436BA" w:rsidRDefault="005436BA" w:rsidP="009A3C63">
            <w:pPr>
              <w:rPr>
                <w:sz w:val="20"/>
                <w:szCs w:val="20"/>
              </w:rPr>
            </w:pPr>
            <w:r w:rsidRPr="005436BA">
              <w:rPr>
                <w:sz w:val="20"/>
                <w:szCs w:val="20"/>
              </w:rPr>
              <w:t>Hickling 2019</w:t>
            </w:r>
          </w:p>
        </w:tc>
        <w:tc>
          <w:tcPr>
            <w:tcW w:w="993" w:type="dxa"/>
          </w:tcPr>
          <w:p w14:paraId="5A621A12" w14:textId="77777777" w:rsidR="005436BA" w:rsidRPr="005436BA" w:rsidRDefault="005436BA" w:rsidP="009A3C63">
            <w:pPr>
              <w:rPr>
                <w:sz w:val="20"/>
                <w:szCs w:val="20"/>
              </w:rPr>
            </w:pPr>
            <w:r w:rsidRPr="005436BA">
              <w:rPr>
                <w:sz w:val="20"/>
                <w:szCs w:val="20"/>
              </w:rPr>
              <w:t>6 weeks</w:t>
            </w:r>
          </w:p>
        </w:tc>
        <w:tc>
          <w:tcPr>
            <w:tcW w:w="8930" w:type="dxa"/>
          </w:tcPr>
          <w:tbl>
            <w:tblPr>
              <w:tblStyle w:val="TableGrid"/>
              <w:tblW w:w="5415" w:type="dxa"/>
              <w:tblLayout w:type="fixed"/>
              <w:tblLook w:val="04A0" w:firstRow="1" w:lastRow="0" w:firstColumn="1" w:lastColumn="0" w:noHBand="0" w:noVBand="1"/>
            </w:tblPr>
            <w:tblGrid>
              <w:gridCol w:w="1540"/>
              <w:gridCol w:w="960"/>
              <w:gridCol w:w="960"/>
              <w:gridCol w:w="960"/>
              <w:gridCol w:w="995"/>
            </w:tblGrid>
            <w:tr w:rsidR="00EF23AC" w:rsidRPr="001D78C7" w14:paraId="10B2BE94" w14:textId="7C3D35C4" w:rsidTr="00EF23AC">
              <w:trPr>
                <w:trHeight w:val="125"/>
              </w:trPr>
              <w:tc>
                <w:tcPr>
                  <w:tcW w:w="1540" w:type="dxa"/>
                  <w:vMerge w:val="restart"/>
                  <w:noWrap/>
                </w:tcPr>
                <w:p w14:paraId="4ABEF7A1" w14:textId="1BC043AC" w:rsidR="00EF23AC" w:rsidRPr="00EF23AC" w:rsidRDefault="00EF23AC" w:rsidP="00EF23A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Outcome</w:t>
                  </w:r>
                </w:p>
              </w:tc>
              <w:tc>
                <w:tcPr>
                  <w:tcW w:w="1920" w:type="dxa"/>
                  <w:gridSpan w:val="2"/>
                  <w:noWrap/>
                </w:tcPr>
                <w:p w14:paraId="6057505C" w14:textId="3E125FA5" w:rsidR="00EF23AC" w:rsidRPr="00EF23AC" w:rsidRDefault="00EF23AC" w:rsidP="00EF23A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Baseline (n=8)</w:t>
                  </w:r>
                </w:p>
              </w:tc>
              <w:tc>
                <w:tcPr>
                  <w:tcW w:w="1955" w:type="dxa"/>
                  <w:gridSpan w:val="2"/>
                </w:tcPr>
                <w:p w14:paraId="53449697" w14:textId="184559D6" w:rsidR="00EF23AC" w:rsidRPr="00EF23AC" w:rsidRDefault="00EF23AC" w:rsidP="00EF23A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Week 6 (n=8)</w:t>
                  </w:r>
                </w:p>
              </w:tc>
            </w:tr>
            <w:tr w:rsidR="00EF23AC" w:rsidRPr="001D78C7" w14:paraId="1C8BCB2A" w14:textId="0951F866" w:rsidTr="00EF23AC">
              <w:trPr>
                <w:trHeight w:val="125"/>
              </w:trPr>
              <w:tc>
                <w:tcPr>
                  <w:tcW w:w="1540" w:type="dxa"/>
                  <w:vMerge/>
                  <w:noWrap/>
                  <w:hideMark/>
                </w:tcPr>
                <w:p w14:paraId="506032E2" w14:textId="77777777" w:rsidR="00EF23AC" w:rsidRPr="00EF23AC" w:rsidRDefault="00EF23AC" w:rsidP="00EF23A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noWrap/>
                  <w:hideMark/>
                </w:tcPr>
                <w:p w14:paraId="2BD4614C" w14:textId="77777777" w:rsidR="00EF23AC" w:rsidRPr="00EF23AC" w:rsidRDefault="00EF23AC" w:rsidP="00EF23A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EF23AC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Mean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14:paraId="0DA56120" w14:textId="77777777" w:rsidR="00EF23AC" w:rsidRPr="00EF23AC" w:rsidRDefault="00EF23AC" w:rsidP="00EF23A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EF23AC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SD</w:t>
                  </w:r>
                </w:p>
              </w:tc>
              <w:tc>
                <w:tcPr>
                  <w:tcW w:w="960" w:type="dxa"/>
                </w:tcPr>
                <w:p w14:paraId="72724978" w14:textId="2F9EAEEB" w:rsidR="00EF23AC" w:rsidRPr="00EF23AC" w:rsidRDefault="00EF23AC" w:rsidP="00EF23A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EF23AC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Mean</w:t>
                  </w:r>
                </w:p>
              </w:tc>
              <w:tc>
                <w:tcPr>
                  <w:tcW w:w="995" w:type="dxa"/>
                </w:tcPr>
                <w:p w14:paraId="5EF5C3A3" w14:textId="75A93B72" w:rsidR="00EF23AC" w:rsidRPr="00EF23AC" w:rsidRDefault="00EF23AC" w:rsidP="00EF23A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EF23AC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SD</w:t>
                  </w:r>
                </w:p>
              </w:tc>
            </w:tr>
            <w:tr w:rsidR="00EF23AC" w:rsidRPr="001D78C7" w14:paraId="131A65D5" w14:textId="79809311" w:rsidTr="00EF23AC">
              <w:trPr>
                <w:trHeight w:val="173"/>
              </w:trPr>
              <w:tc>
                <w:tcPr>
                  <w:tcW w:w="1540" w:type="dxa"/>
                  <w:noWrap/>
                  <w:hideMark/>
                </w:tcPr>
                <w:p w14:paraId="39FDC920" w14:textId="77777777" w:rsidR="00EF23AC" w:rsidRPr="00EF23AC" w:rsidRDefault="00EF23AC" w:rsidP="00EF23AC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EF23AC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3HPMA (ng/ml)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14:paraId="5BA06F17" w14:textId="77777777" w:rsidR="00EF23AC" w:rsidRPr="00EF23AC" w:rsidRDefault="00EF23AC" w:rsidP="00EF23AC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EF23AC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2438.25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14:paraId="34D2B945" w14:textId="77777777" w:rsidR="00EF23AC" w:rsidRPr="00EF23AC" w:rsidRDefault="00EF23AC" w:rsidP="00EF23AC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EF23AC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1803.18</w:t>
                  </w:r>
                </w:p>
              </w:tc>
              <w:tc>
                <w:tcPr>
                  <w:tcW w:w="960" w:type="dxa"/>
                </w:tcPr>
                <w:p w14:paraId="40940C56" w14:textId="6A38307B" w:rsidR="00EF23AC" w:rsidRPr="00EF23AC" w:rsidRDefault="00EF23AC" w:rsidP="00EF23AC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EF23AC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1180.75</w:t>
                  </w:r>
                </w:p>
              </w:tc>
              <w:tc>
                <w:tcPr>
                  <w:tcW w:w="995" w:type="dxa"/>
                </w:tcPr>
                <w:p w14:paraId="0004CEC0" w14:textId="08A8BEBF" w:rsidR="00EF23AC" w:rsidRPr="00EF23AC" w:rsidRDefault="00EF23AC" w:rsidP="00EF23AC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EF23AC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932.5878</w:t>
                  </w:r>
                </w:p>
              </w:tc>
            </w:tr>
            <w:tr w:rsidR="00EF23AC" w:rsidRPr="001D78C7" w14:paraId="40ED25A3" w14:textId="3C0C988B" w:rsidTr="00EF23AC">
              <w:trPr>
                <w:trHeight w:val="300"/>
              </w:trPr>
              <w:tc>
                <w:tcPr>
                  <w:tcW w:w="1540" w:type="dxa"/>
                  <w:noWrap/>
                  <w:hideMark/>
                </w:tcPr>
                <w:p w14:paraId="76C16714" w14:textId="78EE53C4" w:rsidR="00EF23AC" w:rsidRPr="00EF23AC" w:rsidRDefault="00EF23AC" w:rsidP="00EF23AC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EF23AC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Formic Acid</w:t>
                  </w:r>
                </w:p>
              </w:tc>
              <w:tc>
                <w:tcPr>
                  <w:tcW w:w="960" w:type="dxa"/>
                  <w:noWrap/>
                </w:tcPr>
                <w:p w14:paraId="424101CF" w14:textId="705AC168" w:rsidR="00EF23AC" w:rsidRPr="00EF23AC" w:rsidRDefault="00EF23AC" w:rsidP="00EF23AC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EF23AC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6.6375</w:t>
                  </w:r>
                </w:p>
              </w:tc>
              <w:tc>
                <w:tcPr>
                  <w:tcW w:w="960" w:type="dxa"/>
                  <w:noWrap/>
                </w:tcPr>
                <w:p w14:paraId="52EF49C0" w14:textId="64BAB874" w:rsidR="00EF23AC" w:rsidRPr="00EF23AC" w:rsidRDefault="00EF23AC" w:rsidP="00EF23AC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EF23AC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4.73707</w:t>
                  </w:r>
                </w:p>
              </w:tc>
              <w:tc>
                <w:tcPr>
                  <w:tcW w:w="960" w:type="dxa"/>
                </w:tcPr>
                <w:p w14:paraId="3C7C9630" w14:textId="5E59EFD0" w:rsidR="00EF23AC" w:rsidRPr="00EF23AC" w:rsidRDefault="00EF23AC" w:rsidP="00EF23AC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EF23AC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7.775</w:t>
                  </w:r>
                </w:p>
              </w:tc>
              <w:tc>
                <w:tcPr>
                  <w:tcW w:w="995" w:type="dxa"/>
                </w:tcPr>
                <w:p w14:paraId="61742733" w14:textId="3B51D64E" w:rsidR="00EF23AC" w:rsidRPr="00EF23AC" w:rsidRDefault="00EF23AC" w:rsidP="00EF23AC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EF23AC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6.82888</w:t>
                  </w:r>
                </w:p>
              </w:tc>
            </w:tr>
          </w:tbl>
          <w:p w14:paraId="008EFBD6" w14:textId="67A5B930" w:rsidR="005436BA" w:rsidRPr="005436BA" w:rsidRDefault="005436BA" w:rsidP="009A3C63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14:paraId="560F2B56" w14:textId="77777777" w:rsidR="005436BA" w:rsidRDefault="00EF23AC" w:rsidP="009A3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↓ 3-HPMA</w:t>
            </w:r>
          </w:p>
          <w:p w14:paraId="085FE550" w14:textId="0848504B" w:rsidR="00EF23AC" w:rsidRPr="005436BA" w:rsidRDefault="00EF23AC" w:rsidP="009A3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↑ Formic acid</w:t>
            </w:r>
          </w:p>
        </w:tc>
      </w:tr>
      <w:tr w:rsidR="00995C47" w14:paraId="66E3E091" w14:textId="77777777" w:rsidTr="00403E40">
        <w:trPr>
          <w:cantSplit/>
          <w:trHeight w:val="1120"/>
        </w:trPr>
        <w:tc>
          <w:tcPr>
            <w:tcW w:w="1129" w:type="dxa"/>
          </w:tcPr>
          <w:p w14:paraId="6DD2AED1" w14:textId="7DA1AC16" w:rsidR="00995C47" w:rsidRPr="005436BA" w:rsidRDefault="00995C47" w:rsidP="009A3C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Ikonomidis</w:t>
            </w:r>
            <w:proofErr w:type="spellEnd"/>
            <w:r>
              <w:rPr>
                <w:sz w:val="20"/>
                <w:szCs w:val="20"/>
              </w:rPr>
              <w:t xml:space="preserve"> 2020b</w:t>
            </w:r>
          </w:p>
        </w:tc>
        <w:tc>
          <w:tcPr>
            <w:tcW w:w="993" w:type="dxa"/>
          </w:tcPr>
          <w:p w14:paraId="46896882" w14:textId="035ACFFD" w:rsidR="00995C47" w:rsidRPr="005436BA" w:rsidRDefault="00995C47" w:rsidP="009A3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month</w:t>
            </w:r>
          </w:p>
        </w:tc>
        <w:tc>
          <w:tcPr>
            <w:tcW w:w="8930" w:type="dxa"/>
          </w:tcPr>
          <w:p w14:paraId="207B2250" w14:textId="2BA4987E" w:rsidR="00995C47" w:rsidRPr="001A52AD" w:rsidRDefault="00995C47" w:rsidP="00995C47">
            <w:pPr>
              <w:rPr>
                <w:rFonts w:cstheme="minorHAnsi"/>
                <w:sz w:val="18"/>
                <w:szCs w:val="18"/>
              </w:rPr>
            </w:pPr>
            <w:r w:rsidRPr="001A52AD">
              <w:rPr>
                <w:rFonts w:cstheme="minorHAnsi"/>
                <w:sz w:val="18"/>
                <w:szCs w:val="18"/>
              </w:rPr>
              <w:t>“…reduction of MDA (1.22</w:t>
            </w:r>
            <w:r w:rsidR="007E2743" w:rsidRPr="001A52AD">
              <w:rPr>
                <w:rFonts w:cstheme="minorHAnsi"/>
                <w:sz w:val="18"/>
                <w:szCs w:val="18"/>
              </w:rPr>
              <w:t xml:space="preserve"> </w:t>
            </w:r>
            <w:r w:rsidRPr="001A52AD">
              <w:rPr>
                <w:rFonts w:cstheme="minorHAnsi"/>
                <w:sz w:val="18"/>
                <w:szCs w:val="18"/>
              </w:rPr>
              <w:t>±</w:t>
            </w:r>
            <w:r w:rsidR="007E2743" w:rsidRPr="001A52AD">
              <w:rPr>
                <w:rFonts w:cstheme="minorHAnsi"/>
                <w:sz w:val="18"/>
                <w:szCs w:val="18"/>
              </w:rPr>
              <w:t xml:space="preserve"> </w:t>
            </w:r>
            <w:r w:rsidRPr="001A52AD">
              <w:rPr>
                <w:rFonts w:cstheme="minorHAnsi"/>
                <w:sz w:val="18"/>
                <w:szCs w:val="18"/>
              </w:rPr>
              <w:t>0.1 vs 1.09</w:t>
            </w:r>
            <w:r w:rsidR="007E2743" w:rsidRPr="001A52AD">
              <w:rPr>
                <w:rFonts w:cstheme="minorHAnsi"/>
                <w:sz w:val="18"/>
                <w:szCs w:val="18"/>
              </w:rPr>
              <w:t xml:space="preserve"> </w:t>
            </w:r>
            <w:r w:rsidRPr="001A52AD">
              <w:rPr>
                <w:rFonts w:cstheme="minorHAnsi"/>
                <w:sz w:val="18"/>
                <w:szCs w:val="18"/>
              </w:rPr>
              <w:t>±</w:t>
            </w:r>
            <w:r w:rsidR="007E2743" w:rsidRPr="001A52AD">
              <w:rPr>
                <w:rFonts w:cstheme="minorHAnsi"/>
                <w:sz w:val="18"/>
                <w:szCs w:val="18"/>
              </w:rPr>
              <w:t xml:space="preserve"> </w:t>
            </w:r>
            <w:r w:rsidRPr="001A52AD">
              <w:rPr>
                <w:rFonts w:cstheme="minorHAnsi"/>
                <w:sz w:val="18"/>
                <w:szCs w:val="18"/>
              </w:rPr>
              <w:t xml:space="preserve">0.1 </w:t>
            </w:r>
            <w:proofErr w:type="spellStart"/>
            <w:r w:rsidRPr="001A52AD">
              <w:rPr>
                <w:rFonts w:cstheme="minorHAnsi"/>
                <w:sz w:val="18"/>
                <w:szCs w:val="18"/>
              </w:rPr>
              <w:t>μmol</w:t>
            </w:r>
            <w:proofErr w:type="spellEnd"/>
            <w:r w:rsidRPr="001A52AD">
              <w:rPr>
                <w:rFonts w:cstheme="minorHAnsi"/>
                <w:sz w:val="18"/>
                <w:szCs w:val="18"/>
              </w:rPr>
              <w:t xml:space="preserve">/L, </w:t>
            </w:r>
            <w:r w:rsidR="007E2743" w:rsidRPr="001A52AD">
              <w:rPr>
                <w:rFonts w:cstheme="minorHAnsi"/>
                <w:sz w:val="18"/>
                <w:szCs w:val="18"/>
              </w:rPr>
              <w:t xml:space="preserve">P </w:t>
            </w:r>
            <w:r w:rsidRPr="001A52AD">
              <w:rPr>
                <w:rFonts w:cstheme="minorHAnsi"/>
                <w:sz w:val="18"/>
                <w:szCs w:val="18"/>
              </w:rPr>
              <w:t>=</w:t>
            </w:r>
            <w:r w:rsidR="007E2743" w:rsidRPr="001A52AD">
              <w:rPr>
                <w:rFonts w:cstheme="minorHAnsi"/>
                <w:sz w:val="18"/>
                <w:szCs w:val="18"/>
              </w:rPr>
              <w:t xml:space="preserve"> </w:t>
            </w:r>
            <w:r w:rsidRPr="001A52AD">
              <w:rPr>
                <w:rFonts w:cstheme="minorHAnsi"/>
                <w:sz w:val="18"/>
                <w:szCs w:val="18"/>
              </w:rPr>
              <w:t>0.03)” in EC group. No change reported in cig group</w:t>
            </w:r>
          </w:p>
        </w:tc>
        <w:tc>
          <w:tcPr>
            <w:tcW w:w="2896" w:type="dxa"/>
          </w:tcPr>
          <w:p w14:paraId="2EE01DCC" w14:textId="30DBFFD1" w:rsidR="00995C47" w:rsidRDefault="00995C47" w:rsidP="009A3C63">
            <w:pPr>
              <w:rPr>
                <w:sz w:val="20"/>
                <w:szCs w:val="20"/>
              </w:rPr>
            </w:pPr>
            <w:r w:rsidRPr="00EF23AC">
              <w:rPr>
                <w:rFonts w:cstheme="minorHAnsi"/>
                <w:sz w:val="20"/>
                <w:szCs w:val="20"/>
              </w:rPr>
              <w:t>↓</w:t>
            </w:r>
          </w:p>
        </w:tc>
      </w:tr>
      <w:tr w:rsidR="005436BA" w14:paraId="7F60FE2A" w14:textId="77777777" w:rsidTr="00403E40">
        <w:trPr>
          <w:cantSplit/>
        </w:trPr>
        <w:tc>
          <w:tcPr>
            <w:tcW w:w="1129" w:type="dxa"/>
          </w:tcPr>
          <w:p w14:paraId="5584601A" w14:textId="07A5A152" w:rsidR="005436BA" w:rsidRPr="005436BA" w:rsidRDefault="0095042B" w:rsidP="009A3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McRobbie 2015</w:t>
            </w:r>
          </w:p>
        </w:tc>
        <w:tc>
          <w:tcPr>
            <w:tcW w:w="993" w:type="dxa"/>
          </w:tcPr>
          <w:p w14:paraId="5267A474" w14:textId="156F9554" w:rsidR="005436BA" w:rsidRPr="005436BA" w:rsidRDefault="00EF23AC" w:rsidP="009A3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weeks</w:t>
            </w:r>
          </w:p>
        </w:tc>
        <w:tc>
          <w:tcPr>
            <w:tcW w:w="8930" w:type="dxa"/>
          </w:tcPr>
          <w:p w14:paraId="6D1CDC44" w14:textId="12DF6860" w:rsidR="005436BA" w:rsidRPr="005436BA" w:rsidRDefault="00EF23AC" w:rsidP="009A3C63">
            <w:pPr>
              <w:rPr>
                <w:sz w:val="20"/>
                <w:szCs w:val="20"/>
              </w:rPr>
            </w:pPr>
            <w:r w:rsidRPr="00EF23AC">
              <w:rPr>
                <w:sz w:val="20"/>
                <w:szCs w:val="20"/>
              </w:rPr>
              <w:t>Of the 33 people that completed four-week follow-up, 16 were EC users only, and 17 were dual users. Both groups showed a significant decrease in 3-HMPA in ng/mg creatinine (EC users: 1623 (SD 850) to 343 (SD 178), P &lt; 0.001; Dual users: 2443 (SD 1105) to 969 (SD 807), P &lt; 0.001).</w:t>
            </w:r>
          </w:p>
        </w:tc>
        <w:tc>
          <w:tcPr>
            <w:tcW w:w="2896" w:type="dxa"/>
          </w:tcPr>
          <w:p w14:paraId="073B0CA6" w14:textId="6A971364" w:rsidR="005436BA" w:rsidRPr="00EF23AC" w:rsidRDefault="00EF23AC" w:rsidP="009A3C63">
            <w:pPr>
              <w:rPr>
                <w:sz w:val="20"/>
                <w:szCs w:val="20"/>
              </w:rPr>
            </w:pPr>
            <w:r w:rsidRPr="00EF23AC">
              <w:rPr>
                <w:rFonts w:cstheme="minorHAnsi"/>
                <w:sz w:val="20"/>
                <w:szCs w:val="20"/>
              </w:rPr>
              <w:t>↓</w:t>
            </w:r>
          </w:p>
        </w:tc>
      </w:tr>
      <w:tr w:rsidR="00BD4531" w14:paraId="2C2AF5F8" w14:textId="77777777" w:rsidTr="00403E40">
        <w:trPr>
          <w:cantSplit/>
        </w:trPr>
        <w:tc>
          <w:tcPr>
            <w:tcW w:w="1129" w:type="dxa"/>
          </w:tcPr>
          <w:p w14:paraId="5B92525B" w14:textId="687869FD" w:rsidR="00BD4531" w:rsidRDefault="00BD4531" w:rsidP="009A3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Morris 2022</w:t>
            </w:r>
          </w:p>
        </w:tc>
        <w:tc>
          <w:tcPr>
            <w:tcW w:w="993" w:type="dxa"/>
          </w:tcPr>
          <w:p w14:paraId="176E4FAB" w14:textId="7C9B1624" w:rsidR="00BD4531" w:rsidRDefault="00BD4531" w:rsidP="009A3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days</w:t>
            </w:r>
          </w:p>
        </w:tc>
        <w:tc>
          <w:tcPr>
            <w:tcW w:w="8930" w:type="dxa"/>
          </w:tcPr>
          <w:p w14:paraId="7DF30818" w14:textId="24C86A02" w:rsidR="00BD4531" w:rsidRPr="00BD4531" w:rsidRDefault="00BD4531" w:rsidP="00BD4531">
            <w:pPr>
              <w:rPr>
                <w:sz w:val="20"/>
                <w:szCs w:val="20"/>
              </w:rPr>
            </w:pPr>
            <w:r w:rsidRPr="00BD4531">
              <w:rPr>
                <w:sz w:val="20"/>
                <w:szCs w:val="20"/>
              </w:rPr>
              <w:t>“</w:t>
            </w:r>
            <w:r w:rsidRPr="006C0D3D">
              <w:rPr>
                <w:sz w:val="20"/>
                <w:szCs w:val="20"/>
                <w:shd w:val="clear" w:color="auto" w:fill="FCFCFC"/>
              </w:rPr>
              <w:t>All BoE, except for nicotine equivalents, demonstrated statistically significant reductions from baseline levels</w:t>
            </w:r>
            <w:r>
              <w:rPr>
                <w:sz w:val="20"/>
                <w:szCs w:val="20"/>
              </w:rPr>
              <w:t xml:space="preserve"> (ranging from 72 to 97%).</w:t>
            </w:r>
            <w:r w:rsidR="00017752">
              <w:rPr>
                <w:sz w:val="20"/>
                <w:szCs w:val="20"/>
              </w:rPr>
              <w:t>” No information provided on differences between study conditions.</w:t>
            </w:r>
          </w:p>
        </w:tc>
        <w:tc>
          <w:tcPr>
            <w:tcW w:w="2896" w:type="dxa"/>
          </w:tcPr>
          <w:p w14:paraId="6F0A209E" w14:textId="77777777" w:rsidR="00BD4531" w:rsidRDefault="00BD4531" w:rsidP="009A3C63">
            <w:pPr>
              <w:rPr>
                <w:rFonts w:cstheme="minorHAnsi"/>
                <w:sz w:val="20"/>
                <w:szCs w:val="20"/>
              </w:rPr>
            </w:pPr>
            <w:r w:rsidRPr="00EF23AC">
              <w:rPr>
                <w:rFonts w:cstheme="minorHAnsi"/>
                <w:sz w:val="20"/>
                <w:szCs w:val="20"/>
              </w:rPr>
              <w:t>↓</w:t>
            </w:r>
            <w:r>
              <w:rPr>
                <w:rFonts w:cstheme="minorHAnsi"/>
                <w:sz w:val="20"/>
                <w:szCs w:val="20"/>
              </w:rPr>
              <w:t>NNAL</w:t>
            </w:r>
          </w:p>
          <w:p w14:paraId="1871B679" w14:textId="77777777" w:rsidR="00BD4531" w:rsidRDefault="00BD4531" w:rsidP="009A3C63">
            <w:pPr>
              <w:rPr>
                <w:rFonts w:cstheme="minorHAnsi"/>
                <w:sz w:val="20"/>
                <w:szCs w:val="20"/>
              </w:rPr>
            </w:pPr>
            <w:r w:rsidRPr="00EF23AC">
              <w:rPr>
                <w:rFonts w:cstheme="minorHAnsi"/>
                <w:sz w:val="20"/>
                <w:szCs w:val="20"/>
              </w:rPr>
              <w:t>↓</w:t>
            </w:r>
            <w:r>
              <w:rPr>
                <w:rFonts w:cstheme="minorHAnsi"/>
                <w:sz w:val="20"/>
                <w:szCs w:val="20"/>
              </w:rPr>
              <w:t xml:space="preserve"> 3-HPMA</w:t>
            </w:r>
          </w:p>
          <w:p w14:paraId="5ECA9833" w14:textId="77777777" w:rsidR="00BD4531" w:rsidRDefault="00BD4531" w:rsidP="009A3C63">
            <w:pPr>
              <w:rPr>
                <w:rFonts w:cstheme="minorHAnsi"/>
                <w:sz w:val="20"/>
                <w:szCs w:val="20"/>
              </w:rPr>
            </w:pPr>
            <w:r w:rsidRPr="00EF23AC">
              <w:rPr>
                <w:rFonts w:cstheme="minorHAnsi"/>
                <w:sz w:val="20"/>
                <w:szCs w:val="20"/>
              </w:rPr>
              <w:t>↓</w:t>
            </w:r>
            <w:r>
              <w:rPr>
                <w:rFonts w:cstheme="minorHAnsi"/>
                <w:sz w:val="20"/>
                <w:szCs w:val="20"/>
              </w:rPr>
              <w:t xml:space="preserve"> S-PMA</w:t>
            </w:r>
          </w:p>
          <w:p w14:paraId="0BB6F2EF" w14:textId="77777777" w:rsidR="00BD4531" w:rsidRDefault="00BD4531" w:rsidP="009A3C63">
            <w:pPr>
              <w:rPr>
                <w:rFonts w:cstheme="minorHAnsi"/>
                <w:sz w:val="20"/>
                <w:szCs w:val="20"/>
              </w:rPr>
            </w:pPr>
            <w:r w:rsidRPr="00EF23AC">
              <w:rPr>
                <w:rFonts w:cstheme="minorHAnsi"/>
                <w:sz w:val="20"/>
                <w:szCs w:val="20"/>
              </w:rPr>
              <w:t>↓</w:t>
            </w:r>
            <w:r>
              <w:rPr>
                <w:rFonts w:cstheme="minorHAnsi"/>
                <w:sz w:val="20"/>
                <w:szCs w:val="20"/>
              </w:rPr>
              <w:t xml:space="preserve"> CEMA</w:t>
            </w:r>
          </w:p>
          <w:p w14:paraId="794E1AFE" w14:textId="77777777" w:rsidR="00BD4531" w:rsidRDefault="00BD4531" w:rsidP="009A3C63">
            <w:pPr>
              <w:rPr>
                <w:rFonts w:cstheme="minorHAnsi"/>
                <w:sz w:val="20"/>
                <w:szCs w:val="20"/>
              </w:rPr>
            </w:pPr>
            <w:r w:rsidRPr="00EF23AC">
              <w:rPr>
                <w:rFonts w:cstheme="minorHAnsi"/>
                <w:sz w:val="20"/>
                <w:szCs w:val="20"/>
              </w:rPr>
              <w:t>↓</w:t>
            </w:r>
            <w:r>
              <w:rPr>
                <w:rFonts w:cstheme="minorHAnsi"/>
                <w:sz w:val="20"/>
                <w:szCs w:val="20"/>
              </w:rPr>
              <w:t xml:space="preserve"> HEMA</w:t>
            </w:r>
          </w:p>
          <w:p w14:paraId="44073AEF" w14:textId="77777777" w:rsidR="00BD4531" w:rsidRDefault="00BD4531" w:rsidP="009A3C63">
            <w:pPr>
              <w:rPr>
                <w:rFonts w:cstheme="minorHAnsi"/>
                <w:sz w:val="20"/>
                <w:szCs w:val="20"/>
              </w:rPr>
            </w:pPr>
            <w:r w:rsidRPr="00EF23AC">
              <w:rPr>
                <w:rFonts w:cstheme="minorHAnsi"/>
                <w:sz w:val="20"/>
                <w:szCs w:val="20"/>
              </w:rPr>
              <w:t>↓</w:t>
            </w:r>
            <w:r>
              <w:rPr>
                <w:rFonts w:cstheme="minorHAnsi"/>
                <w:sz w:val="20"/>
                <w:szCs w:val="20"/>
              </w:rPr>
              <w:t xml:space="preserve"> 3-HMPMA</w:t>
            </w:r>
          </w:p>
          <w:p w14:paraId="0A7B6E70" w14:textId="77777777" w:rsidR="00BD4531" w:rsidRDefault="00BD4531" w:rsidP="009A3C63">
            <w:pPr>
              <w:rPr>
                <w:rFonts w:cstheme="minorHAnsi"/>
                <w:sz w:val="20"/>
                <w:szCs w:val="20"/>
              </w:rPr>
            </w:pPr>
            <w:r w:rsidRPr="00EF23AC">
              <w:rPr>
                <w:rFonts w:cstheme="minorHAnsi"/>
                <w:sz w:val="20"/>
                <w:szCs w:val="20"/>
              </w:rPr>
              <w:t>↓</w:t>
            </w:r>
            <w:r>
              <w:rPr>
                <w:rFonts w:cstheme="minorHAnsi"/>
                <w:sz w:val="20"/>
                <w:szCs w:val="20"/>
              </w:rPr>
              <w:t xml:space="preserve"> MHBMA</w:t>
            </w:r>
          </w:p>
          <w:p w14:paraId="3950D674" w14:textId="77777777" w:rsidR="00BD4531" w:rsidRDefault="00BD4531" w:rsidP="009A3C63">
            <w:pPr>
              <w:rPr>
                <w:rFonts w:cstheme="minorHAnsi"/>
                <w:sz w:val="20"/>
                <w:szCs w:val="20"/>
              </w:rPr>
            </w:pPr>
            <w:r w:rsidRPr="00EF23AC">
              <w:rPr>
                <w:rFonts w:cstheme="minorHAnsi"/>
                <w:sz w:val="20"/>
                <w:szCs w:val="20"/>
              </w:rPr>
              <w:t>↓</w:t>
            </w:r>
            <w:r>
              <w:rPr>
                <w:rFonts w:cstheme="minorHAnsi"/>
                <w:sz w:val="20"/>
                <w:szCs w:val="20"/>
              </w:rPr>
              <w:t xml:space="preserve"> o-</w:t>
            </w:r>
            <w:proofErr w:type="spellStart"/>
            <w:r>
              <w:rPr>
                <w:rFonts w:cstheme="minorHAnsi"/>
                <w:sz w:val="20"/>
                <w:szCs w:val="20"/>
              </w:rPr>
              <w:t>tol</w:t>
            </w:r>
            <w:proofErr w:type="spellEnd"/>
          </w:p>
          <w:p w14:paraId="36C3FE79" w14:textId="77777777" w:rsidR="00BD4531" w:rsidRDefault="00BD4531" w:rsidP="009A3C63">
            <w:pPr>
              <w:rPr>
                <w:rFonts w:cstheme="minorHAnsi"/>
                <w:sz w:val="20"/>
                <w:szCs w:val="20"/>
              </w:rPr>
            </w:pPr>
            <w:r w:rsidRPr="00EF23AC">
              <w:rPr>
                <w:rFonts w:cstheme="minorHAnsi"/>
                <w:sz w:val="20"/>
                <w:szCs w:val="20"/>
              </w:rPr>
              <w:t>↓</w:t>
            </w:r>
            <w:r>
              <w:rPr>
                <w:rFonts w:cstheme="minorHAnsi"/>
                <w:sz w:val="20"/>
                <w:szCs w:val="20"/>
              </w:rPr>
              <w:t xml:space="preserve"> 1-AN</w:t>
            </w:r>
          </w:p>
          <w:p w14:paraId="633BEA0A" w14:textId="77777777" w:rsidR="00BD4531" w:rsidRDefault="00BD4531" w:rsidP="009A3C63">
            <w:pPr>
              <w:rPr>
                <w:rFonts w:cstheme="minorHAnsi"/>
                <w:sz w:val="20"/>
                <w:szCs w:val="20"/>
              </w:rPr>
            </w:pPr>
            <w:r w:rsidRPr="00EF23AC">
              <w:rPr>
                <w:rFonts w:cstheme="minorHAnsi"/>
                <w:sz w:val="20"/>
                <w:szCs w:val="20"/>
              </w:rPr>
              <w:t>↓</w:t>
            </w:r>
            <w:r>
              <w:rPr>
                <w:rFonts w:cstheme="minorHAnsi"/>
                <w:sz w:val="20"/>
                <w:szCs w:val="20"/>
              </w:rPr>
              <w:t xml:space="preserve"> 2-AN</w:t>
            </w:r>
          </w:p>
          <w:p w14:paraId="24B73E01" w14:textId="77777777" w:rsidR="00BD4531" w:rsidRDefault="00BD4531" w:rsidP="009A3C63">
            <w:pPr>
              <w:rPr>
                <w:rFonts w:cstheme="minorHAnsi"/>
                <w:sz w:val="20"/>
                <w:szCs w:val="20"/>
              </w:rPr>
            </w:pPr>
            <w:r w:rsidRPr="00EF23AC">
              <w:rPr>
                <w:rFonts w:cstheme="minorHAnsi"/>
                <w:sz w:val="20"/>
                <w:szCs w:val="20"/>
              </w:rPr>
              <w:t>↓</w:t>
            </w:r>
            <w:r>
              <w:rPr>
                <w:rFonts w:cstheme="minorHAnsi"/>
                <w:sz w:val="20"/>
                <w:szCs w:val="20"/>
              </w:rPr>
              <w:t xml:space="preserve"> NNN</w:t>
            </w:r>
          </w:p>
          <w:p w14:paraId="6585C0E0" w14:textId="77777777" w:rsidR="00BD4531" w:rsidRDefault="00BD4531" w:rsidP="009A3C63">
            <w:pPr>
              <w:rPr>
                <w:rFonts w:cstheme="minorHAnsi"/>
                <w:sz w:val="20"/>
                <w:szCs w:val="20"/>
              </w:rPr>
            </w:pPr>
            <w:r w:rsidRPr="00EF23AC">
              <w:rPr>
                <w:rFonts w:cstheme="minorHAnsi"/>
                <w:sz w:val="20"/>
                <w:szCs w:val="20"/>
              </w:rPr>
              <w:t>↓</w:t>
            </w:r>
            <w:r>
              <w:rPr>
                <w:rFonts w:cstheme="minorHAnsi"/>
                <w:sz w:val="20"/>
                <w:szCs w:val="20"/>
              </w:rPr>
              <w:t xml:space="preserve"> 1-OHP</w:t>
            </w:r>
          </w:p>
          <w:p w14:paraId="6F8A6AAA" w14:textId="5E385347" w:rsidR="00BD4531" w:rsidRPr="00EF23AC" w:rsidRDefault="00BD4531" w:rsidP="009A3C63">
            <w:pPr>
              <w:rPr>
                <w:rFonts w:cstheme="minorHAnsi"/>
                <w:sz w:val="20"/>
                <w:szCs w:val="20"/>
              </w:rPr>
            </w:pPr>
            <w:r w:rsidRPr="00EF23AC">
              <w:rPr>
                <w:rFonts w:cstheme="minorHAnsi"/>
                <w:sz w:val="20"/>
                <w:szCs w:val="20"/>
              </w:rPr>
              <w:t>↓</w:t>
            </w:r>
            <w:r>
              <w:rPr>
                <w:rFonts w:cstheme="minorHAnsi"/>
                <w:sz w:val="20"/>
                <w:szCs w:val="20"/>
              </w:rPr>
              <w:t xml:space="preserve"> 3-OH B[a]P</w:t>
            </w:r>
          </w:p>
        </w:tc>
      </w:tr>
      <w:tr w:rsidR="005436BA" w14:paraId="489A0316" w14:textId="77777777" w:rsidTr="00403E40">
        <w:trPr>
          <w:cantSplit/>
        </w:trPr>
        <w:tc>
          <w:tcPr>
            <w:tcW w:w="1129" w:type="dxa"/>
          </w:tcPr>
          <w:p w14:paraId="7860C2F7" w14:textId="369216D2" w:rsidR="005436BA" w:rsidRPr="005436BA" w:rsidRDefault="0095042B" w:rsidP="009A3C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Pulvers</w:t>
            </w:r>
            <w:proofErr w:type="spellEnd"/>
            <w:r>
              <w:rPr>
                <w:sz w:val="20"/>
                <w:szCs w:val="20"/>
              </w:rPr>
              <w:t xml:space="preserve"> 2018</w:t>
            </w:r>
          </w:p>
        </w:tc>
        <w:tc>
          <w:tcPr>
            <w:tcW w:w="993" w:type="dxa"/>
          </w:tcPr>
          <w:p w14:paraId="33248521" w14:textId="04342F4F" w:rsidR="005436BA" w:rsidRPr="005436BA" w:rsidRDefault="00EF23AC" w:rsidP="009A3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weeks</w:t>
            </w:r>
          </w:p>
        </w:tc>
        <w:tc>
          <w:tcPr>
            <w:tcW w:w="8930" w:type="dxa"/>
          </w:tcPr>
          <w:p w14:paraId="1B141616" w14:textId="117840E4" w:rsidR="005436BA" w:rsidRPr="005436BA" w:rsidRDefault="003613A7" w:rsidP="00EF2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EF23AC">
              <w:rPr>
                <w:sz w:val="20"/>
                <w:szCs w:val="20"/>
              </w:rPr>
              <w:t>S</w:t>
            </w:r>
            <w:r w:rsidR="00EF23AC" w:rsidRPr="00EF23AC">
              <w:rPr>
                <w:sz w:val="20"/>
                <w:szCs w:val="20"/>
              </w:rPr>
              <w:t>tatistically significant differences in log-transformed NNAL levels (mean difference = 0.35, 95% CI = 0.09–0.69, p &lt; .01). Of the eight VOCs measured, there were two significant decreases in log-transformed values of the benzene metabolite, PMA (mean differences = 0.57, 95%CI = 0.12–1.03, p = .01), and the acrylonitrile metabolite, CNEMA (mean differences = 0.60, 95%CI = 0.25–0.96, p = .001).</w:t>
            </w:r>
            <w:r>
              <w:rPr>
                <w:sz w:val="20"/>
                <w:szCs w:val="20"/>
              </w:rPr>
              <w:t>” See paper for crude data on all outcomes.</w:t>
            </w:r>
          </w:p>
        </w:tc>
        <w:tc>
          <w:tcPr>
            <w:tcW w:w="2896" w:type="dxa"/>
          </w:tcPr>
          <w:p w14:paraId="1E092E96" w14:textId="77777777" w:rsidR="005436BA" w:rsidRDefault="003613A7" w:rsidP="009A3C63">
            <w:pPr>
              <w:rPr>
                <w:sz w:val="20"/>
                <w:szCs w:val="20"/>
              </w:rPr>
            </w:pPr>
            <w:r w:rsidRPr="00EF23AC">
              <w:rPr>
                <w:rFonts w:cstheme="minorHAnsi"/>
                <w:sz w:val="20"/>
                <w:szCs w:val="20"/>
              </w:rPr>
              <w:t>↓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NNAL</w:t>
            </w:r>
          </w:p>
          <w:p w14:paraId="1E6D1AD0" w14:textId="77777777" w:rsidR="003613A7" w:rsidRDefault="003613A7" w:rsidP="009A3C63">
            <w:pPr>
              <w:rPr>
                <w:rFonts w:cstheme="minorHAnsi"/>
                <w:sz w:val="20"/>
                <w:szCs w:val="20"/>
              </w:rPr>
            </w:pPr>
            <w:r w:rsidRPr="00EF23AC">
              <w:rPr>
                <w:rFonts w:cstheme="minorHAnsi"/>
                <w:sz w:val="20"/>
                <w:szCs w:val="20"/>
              </w:rPr>
              <w:t>↓</w:t>
            </w:r>
            <w:r>
              <w:rPr>
                <w:rFonts w:cstheme="minorHAnsi"/>
                <w:sz w:val="20"/>
                <w:szCs w:val="20"/>
              </w:rPr>
              <w:t xml:space="preserve"> PMA</w:t>
            </w:r>
          </w:p>
          <w:p w14:paraId="64FA7CFD" w14:textId="77777777" w:rsidR="003613A7" w:rsidRDefault="003613A7" w:rsidP="009A3C63">
            <w:pPr>
              <w:rPr>
                <w:rFonts w:cstheme="minorHAnsi"/>
                <w:sz w:val="20"/>
                <w:szCs w:val="20"/>
              </w:rPr>
            </w:pPr>
            <w:r w:rsidRPr="00EF23AC">
              <w:rPr>
                <w:rFonts w:cstheme="minorHAnsi"/>
                <w:sz w:val="20"/>
                <w:szCs w:val="20"/>
              </w:rPr>
              <w:t>↓</w:t>
            </w:r>
            <w:r>
              <w:rPr>
                <w:rFonts w:cstheme="minorHAnsi"/>
                <w:sz w:val="20"/>
                <w:szCs w:val="20"/>
              </w:rPr>
              <w:t xml:space="preserve"> HEMA</w:t>
            </w:r>
          </w:p>
          <w:p w14:paraId="30B2E50B" w14:textId="77777777" w:rsidR="003613A7" w:rsidRDefault="003613A7" w:rsidP="009A3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↑ MMA</w:t>
            </w:r>
          </w:p>
          <w:p w14:paraId="657605B4" w14:textId="77777777" w:rsidR="003613A7" w:rsidRDefault="003613A7" w:rsidP="009A3C63">
            <w:pPr>
              <w:rPr>
                <w:rFonts w:cstheme="minorHAnsi"/>
                <w:sz w:val="20"/>
                <w:szCs w:val="20"/>
              </w:rPr>
            </w:pPr>
            <w:r w:rsidRPr="00EF23AC">
              <w:rPr>
                <w:rFonts w:cstheme="minorHAnsi"/>
                <w:sz w:val="20"/>
                <w:szCs w:val="20"/>
              </w:rPr>
              <w:t>↓</w:t>
            </w:r>
            <w:r>
              <w:rPr>
                <w:rFonts w:cstheme="minorHAnsi"/>
                <w:sz w:val="20"/>
                <w:szCs w:val="20"/>
              </w:rPr>
              <w:t xml:space="preserve"> CNEMA</w:t>
            </w:r>
          </w:p>
          <w:p w14:paraId="5FFBD349" w14:textId="77777777" w:rsidR="003613A7" w:rsidRDefault="003613A7" w:rsidP="009A3C63">
            <w:pPr>
              <w:rPr>
                <w:rFonts w:cstheme="minorHAnsi"/>
                <w:sz w:val="20"/>
                <w:szCs w:val="20"/>
              </w:rPr>
            </w:pPr>
            <w:r w:rsidRPr="00EF23AC">
              <w:rPr>
                <w:rFonts w:cstheme="minorHAnsi"/>
                <w:sz w:val="20"/>
                <w:szCs w:val="20"/>
              </w:rPr>
              <w:t>↓</w:t>
            </w:r>
            <w:r>
              <w:rPr>
                <w:rFonts w:cstheme="minorHAnsi"/>
                <w:sz w:val="20"/>
                <w:szCs w:val="20"/>
              </w:rPr>
              <w:t xml:space="preserve"> 3-HPMA</w:t>
            </w:r>
          </w:p>
          <w:p w14:paraId="3215A410" w14:textId="77777777" w:rsidR="003613A7" w:rsidRDefault="003613A7" w:rsidP="009A3C63">
            <w:pPr>
              <w:rPr>
                <w:rFonts w:cstheme="minorHAnsi"/>
                <w:sz w:val="20"/>
                <w:szCs w:val="20"/>
              </w:rPr>
            </w:pPr>
            <w:r w:rsidRPr="00EF23AC">
              <w:rPr>
                <w:rFonts w:cstheme="minorHAnsi"/>
                <w:sz w:val="20"/>
                <w:szCs w:val="20"/>
              </w:rPr>
              <w:t>↓</w:t>
            </w:r>
            <w:r>
              <w:rPr>
                <w:rFonts w:cstheme="minorHAnsi"/>
                <w:sz w:val="20"/>
                <w:szCs w:val="20"/>
              </w:rPr>
              <w:t xml:space="preserve"> 2-HPMA</w:t>
            </w:r>
          </w:p>
          <w:p w14:paraId="05A99870" w14:textId="77777777" w:rsidR="003613A7" w:rsidRDefault="003613A7" w:rsidP="009A3C63">
            <w:pPr>
              <w:rPr>
                <w:rFonts w:cstheme="minorHAnsi"/>
                <w:sz w:val="20"/>
                <w:szCs w:val="20"/>
              </w:rPr>
            </w:pPr>
            <w:r w:rsidRPr="00EF23AC">
              <w:rPr>
                <w:rFonts w:cstheme="minorHAnsi"/>
                <w:sz w:val="20"/>
                <w:szCs w:val="20"/>
              </w:rPr>
              <w:t>↓</w:t>
            </w:r>
            <w:r>
              <w:rPr>
                <w:rFonts w:cstheme="minorHAnsi"/>
                <w:sz w:val="20"/>
                <w:szCs w:val="20"/>
              </w:rPr>
              <w:t xml:space="preserve"> AAMA</w:t>
            </w:r>
          </w:p>
          <w:p w14:paraId="505ADB40" w14:textId="6BC2A592" w:rsidR="003613A7" w:rsidRPr="005436BA" w:rsidRDefault="003613A7" w:rsidP="009A3C63">
            <w:pPr>
              <w:rPr>
                <w:sz w:val="20"/>
                <w:szCs w:val="20"/>
              </w:rPr>
            </w:pPr>
            <w:r w:rsidRPr="00EF23AC">
              <w:rPr>
                <w:rFonts w:cstheme="minorHAnsi"/>
                <w:sz w:val="20"/>
                <w:szCs w:val="20"/>
              </w:rPr>
              <w:t>↓</w:t>
            </w:r>
            <w:r>
              <w:rPr>
                <w:rFonts w:cstheme="minorHAnsi"/>
                <w:sz w:val="20"/>
                <w:szCs w:val="20"/>
              </w:rPr>
              <w:t xml:space="preserve"> HPMMA</w:t>
            </w:r>
          </w:p>
        </w:tc>
      </w:tr>
    </w:tbl>
    <w:p w14:paraId="0859D05F" w14:textId="77777777" w:rsidR="005436BA" w:rsidRDefault="005436BA" w:rsidP="005436BA"/>
    <w:p w14:paraId="789B70B3" w14:textId="77777777" w:rsidR="005436BA" w:rsidRDefault="005436BA" w:rsidP="005436BA"/>
    <w:p w14:paraId="7E3F78F6" w14:textId="77777777" w:rsidR="00681728" w:rsidRDefault="00681728"/>
    <w:sectPr w:rsidR="00681728" w:rsidSect="00403E40">
      <w:pgSz w:w="16838" w:h="11906" w:orient="landscape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4B343" w14:textId="77777777" w:rsidR="005716F1" w:rsidRDefault="005716F1" w:rsidP="00754948">
      <w:r>
        <w:separator/>
      </w:r>
    </w:p>
  </w:endnote>
  <w:endnote w:type="continuationSeparator" w:id="0">
    <w:p w14:paraId="30A874CB" w14:textId="77777777" w:rsidR="005716F1" w:rsidRDefault="005716F1" w:rsidP="0075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A061E" w14:textId="77777777" w:rsidR="005716F1" w:rsidRDefault="005716F1" w:rsidP="00754948">
      <w:r>
        <w:separator/>
      </w:r>
    </w:p>
  </w:footnote>
  <w:footnote w:type="continuationSeparator" w:id="0">
    <w:p w14:paraId="357234D9" w14:textId="77777777" w:rsidR="005716F1" w:rsidRDefault="005716F1" w:rsidP="00754948">
      <w:r>
        <w:continuationSeparator/>
      </w:r>
    </w:p>
  </w:footnote>
  <w:footnote w:id="1">
    <w:p w14:paraId="17C1D9B9" w14:textId="496B3D1B" w:rsidR="00843EEC" w:rsidRDefault="00843EEC">
      <w:pPr>
        <w:pStyle w:val="FootnoteText"/>
      </w:pPr>
      <w:r>
        <w:rPr>
          <w:rStyle w:val="FootnoteReference"/>
        </w:rPr>
        <w:footnoteRef/>
      </w:r>
      <w:r>
        <w:t xml:space="preserve"> NS: not specified</w:t>
      </w:r>
      <w:r w:rsidR="0095042B">
        <w:t>; all studies provided all participants with nicotine EC unless otherwise stated</w:t>
      </w:r>
    </w:p>
  </w:footnote>
  <w:footnote w:id="2">
    <w:p w14:paraId="50D9DFE5" w14:textId="77777777" w:rsidR="005436BA" w:rsidRDefault="005436BA">
      <w:pPr>
        <w:pStyle w:val="FootnoteText"/>
      </w:pPr>
      <w:r>
        <w:rPr>
          <w:rStyle w:val="FootnoteReference"/>
        </w:rPr>
        <w:footnoteRef/>
      </w:r>
      <w:r>
        <w:t xml:space="preserve"> Where reported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64"/>
    <w:rsid w:val="00010DAD"/>
    <w:rsid w:val="00017752"/>
    <w:rsid w:val="00061B40"/>
    <w:rsid w:val="000C2160"/>
    <w:rsid w:val="001A452D"/>
    <w:rsid w:val="001A52AD"/>
    <w:rsid w:val="001B3056"/>
    <w:rsid w:val="00246976"/>
    <w:rsid w:val="003613A7"/>
    <w:rsid w:val="003F2075"/>
    <w:rsid w:val="00403E40"/>
    <w:rsid w:val="004E6A28"/>
    <w:rsid w:val="00504CF3"/>
    <w:rsid w:val="005436BA"/>
    <w:rsid w:val="00551157"/>
    <w:rsid w:val="005716F1"/>
    <w:rsid w:val="005F0A66"/>
    <w:rsid w:val="00681728"/>
    <w:rsid w:val="006C0D3D"/>
    <w:rsid w:val="006C33F5"/>
    <w:rsid w:val="006D3453"/>
    <w:rsid w:val="006F13FA"/>
    <w:rsid w:val="006F62FA"/>
    <w:rsid w:val="007269B2"/>
    <w:rsid w:val="00740DB3"/>
    <w:rsid w:val="00754948"/>
    <w:rsid w:val="007E2743"/>
    <w:rsid w:val="007E4864"/>
    <w:rsid w:val="00820226"/>
    <w:rsid w:val="0084100F"/>
    <w:rsid w:val="00843EEC"/>
    <w:rsid w:val="008C2931"/>
    <w:rsid w:val="00942322"/>
    <w:rsid w:val="0095042B"/>
    <w:rsid w:val="00995C47"/>
    <w:rsid w:val="009A7329"/>
    <w:rsid w:val="009E02C1"/>
    <w:rsid w:val="00A539D0"/>
    <w:rsid w:val="00A5656D"/>
    <w:rsid w:val="00BD4531"/>
    <w:rsid w:val="00BD64AF"/>
    <w:rsid w:val="00C40A51"/>
    <w:rsid w:val="00D150C7"/>
    <w:rsid w:val="00D23267"/>
    <w:rsid w:val="00D56AAC"/>
    <w:rsid w:val="00DE063B"/>
    <w:rsid w:val="00EA4C8B"/>
    <w:rsid w:val="00EF23AC"/>
    <w:rsid w:val="00F1008B"/>
    <w:rsid w:val="00F576DA"/>
    <w:rsid w:val="00F725F3"/>
    <w:rsid w:val="00F8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0889E"/>
  <w15:chartTrackingRefBased/>
  <w15:docId w15:val="{F564799D-4011-4442-BA30-FFC1F5C6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64A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36B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64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494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49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494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A7329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5436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83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6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6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6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2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2B"/>
    <w:rPr>
      <w:rFonts w:ascii="Segoe UI" w:hAnsi="Segoe UI" w:cs="Segoe UI"/>
      <w:sz w:val="18"/>
      <w:szCs w:val="18"/>
    </w:rPr>
  </w:style>
  <w:style w:type="table" w:styleId="PlainTable2">
    <w:name w:val="Plain Table 2"/>
    <w:basedOn w:val="TableNormal"/>
    <w:uiPriority w:val="42"/>
    <w:rsid w:val="00EF23A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BD45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7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4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7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9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4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2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6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4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3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02BDA-215F-48FB-A9C8-66CC7219D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Hartmann-Boyce</dc:creator>
  <cp:keywords/>
  <dc:description/>
  <cp:lastModifiedBy>Jonathan Livingstone-Banks</cp:lastModifiedBy>
  <cp:revision>6</cp:revision>
  <dcterms:created xsi:type="dcterms:W3CDTF">2021-09-06T09:29:00Z</dcterms:created>
  <dcterms:modified xsi:type="dcterms:W3CDTF">2022-11-09T10:55:00Z</dcterms:modified>
</cp:coreProperties>
</file>