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D447F" w14:textId="0F11580F" w:rsidR="00537499" w:rsidRPr="00292009" w:rsidRDefault="00764972" w:rsidP="0053749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64972">
        <w:rPr>
          <w:rFonts w:ascii="Times New Roman" w:hAnsi="Times New Roman" w:cs="Times New Roman"/>
          <w:b/>
          <w:bCs/>
          <w:sz w:val="28"/>
          <w:szCs w:val="28"/>
        </w:rPr>
        <w:t xml:space="preserve">Supplementary </w:t>
      </w:r>
      <w:r w:rsidR="00537499" w:rsidRPr="00764972">
        <w:rPr>
          <w:rFonts w:ascii="Times New Roman" w:hAnsi="Times New Roman" w:cs="Times New Roman"/>
          <w:b/>
          <w:bCs/>
          <w:sz w:val="28"/>
          <w:szCs w:val="28"/>
        </w:rPr>
        <w:t xml:space="preserve">Table </w:t>
      </w:r>
      <w:r w:rsidR="005C5ACF" w:rsidRPr="0029200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51163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bookmarkStart w:id="0" w:name="_GoBack"/>
      <w:bookmarkEnd w:id="0"/>
      <w:r w:rsidR="00537499" w:rsidRPr="00292009">
        <w:rPr>
          <w:rFonts w:ascii="Times New Roman" w:hAnsi="Times New Roman" w:cs="Times New Roman"/>
          <w:b/>
          <w:bCs/>
          <w:sz w:val="28"/>
          <w:szCs w:val="28"/>
        </w:rPr>
        <w:t xml:space="preserve">Summary of the quality of evidence and strength of recommendation according to </w:t>
      </w:r>
      <w:r w:rsidR="00DD5B3C" w:rsidRPr="00292009">
        <w:rPr>
          <w:rFonts w:ascii="Times New Roman" w:hAnsi="Times New Roman" w:cs="Times New Roman"/>
          <w:b/>
          <w:bCs/>
          <w:sz w:val="28"/>
          <w:szCs w:val="28"/>
        </w:rPr>
        <w:t xml:space="preserve">Grading of Recommendations Assessment, Development and Evaluation (GRADE) </w:t>
      </w:r>
      <w:r w:rsidR="00537499" w:rsidRPr="00292009">
        <w:rPr>
          <w:rFonts w:ascii="Times New Roman" w:hAnsi="Times New Roman" w:cs="Times New Roman"/>
          <w:b/>
          <w:bCs/>
          <w:sz w:val="28"/>
          <w:szCs w:val="28"/>
        </w:rPr>
        <w:t>criteria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675"/>
        <w:gridCol w:w="1544"/>
        <w:gridCol w:w="1574"/>
        <w:gridCol w:w="1472"/>
        <w:gridCol w:w="1373"/>
        <w:gridCol w:w="1463"/>
        <w:gridCol w:w="1440"/>
        <w:gridCol w:w="1820"/>
        <w:gridCol w:w="1583"/>
      </w:tblGrid>
      <w:tr w:rsidR="002477EA" w:rsidRPr="005C5ACF" w14:paraId="2934015B" w14:textId="77777777" w:rsidTr="004535D7">
        <w:trPr>
          <w:cantSplit/>
          <w:trHeight w:val="13"/>
          <w:tblHeader/>
        </w:trPr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06060"/>
          </w:tcPr>
          <w:p w14:paraId="53FAD056" w14:textId="77777777" w:rsidR="002477EA" w:rsidRPr="005C5ACF" w:rsidRDefault="002477EA" w:rsidP="008B454A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317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06060"/>
            <w:hideMark/>
          </w:tcPr>
          <w:p w14:paraId="20D0936F" w14:textId="621ED5BE" w:rsidR="002477EA" w:rsidRPr="005C5ACF" w:rsidRDefault="002477EA" w:rsidP="008B454A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5C5ACF">
              <w:rPr>
                <w:b/>
                <w:bCs/>
                <w:color w:val="FFFFFF"/>
                <w:sz w:val="22"/>
                <w:szCs w:val="22"/>
              </w:rPr>
              <w:t xml:space="preserve">Certainty assessment </w:t>
            </w: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06060"/>
          </w:tcPr>
          <w:p w14:paraId="41EEBA44" w14:textId="77777777" w:rsidR="002477EA" w:rsidRPr="005C5ACF" w:rsidRDefault="002477EA" w:rsidP="008B454A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5C5ACF">
              <w:rPr>
                <w:b/>
                <w:bCs/>
                <w:color w:val="FFFFFF"/>
                <w:sz w:val="22"/>
                <w:szCs w:val="22"/>
              </w:rPr>
              <w:t>Quality</w:t>
            </w: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06060"/>
          </w:tcPr>
          <w:p w14:paraId="7E6CA648" w14:textId="77777777" w:rsidR="002477EA" w:rsidRPr="005C5ACF" w:rsidRDefault="002477EA" w:rsidP="008B454A">
            <w:pPr>
              <w:pStyle w:val="NormalWeb"/>
              <w:spacing w:before="0" w:beforeAutospacing="0" w:after="0" w:afterAutospacing="0"/>
              <w:rPr>
                <w:b/>
                <w:bCs/>
                <w:color w:val="FFFFFF"/>
                <w:sz w:val="22"/>
                <w:szCs w:val="22"/>
              </w:rPr>
            </w:pPr>
            <w:r w:rsidRPr="005C5ACF">
              <w:rPr>
                <w:b/>
                <w:bCs/>
                <w:color w:val="FFFFFF"/>
                <w:sz w:val="22"/>
                <w:szCs w:val="22"/>
              </w:rPr>
              <w:t>Importance</w:t>
            </w:r>
          </w:p>
        </w:tc>
      </w:tr>
      <w:tr w:rsidR="004535D7" w:rsidRPr="005C5ACF" w14:paraId="4A8E283F" w14:textId="77777777" w:rsidTr="004535D7">
        <w:trPr>
          <w:cantSplit/>
          <w:trHeight w:val="392"/>
        </w:trPr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hideMark/>
          </w:tcPr>
          <w:p w14:paraId="4B24DACC" w14:textId="77777777" w:rsidR="002477EA" w:rsidRPr="005C5ACF" w:rsidRDefault="002477EA" w:rsidP="008B454A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5C5ACF">
              <w:rPr>
                <w:b/>
                <w:bCs/>
                <w:sz w:val="22"/>
                <w:szCs w:val="22"/>
              </w:rPr>
              <w:t>№ of studies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hideMark/>
          </w:tcPr>
          <w:p w14:paraId="5FEA9CAC" w14:textId="59E2E5C1" w:rsidR="002477EA" w:rsidRPr="005C5ACF" w:rsidRDefault="002477EA" w:rsidP="008B454A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5C5ACF">
              <w:rPr>
                <w:b/>
                <w:bCs/>
                <w:sz w:val="22"/>
                <w:szCs w:val="22"/>
              </w:rPr>
              <w:t>Design</w:t>
            </w:r>
          </w:p>
        </w:tc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</w:tcPr>
          <w:p w14:paraId="1195E910" w14:textId="43801002" w:rsidR="002477EA" w:rsidRPr="005C5ACF" w:rsidRDefault="002477EA" w:rsidP="008B454A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5C5ACF">
              <w:rPr>
                <w:b/>
                <w:bCs/>
                <w:sz w:val="22"/>
                <w:szCs w:val="22"/>
              </w:rPr>
              <w:t xml:space="preserve">Risk of bias </w:t>
            </w:r>
            <w:r w:rsidRPr="005C5ACF">
              <w:rPr>
                <w:rStyle w:val="label"/>
                <w:rFonts w:eastAsia="Times New Roman"/>
                <w:bCs/>
                <w:sz w:val="22"/>
                <w:szCs w:val="22"/>
                <w:vertAlign w:val="superscript"/>
              </w:rPr>
              <w:t>†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hideMark/>
          </w:tcPr>
          <w:p w14:paraId="46896726" w14:textId="58175147" w:rsidR="002477EA" w:rsidRPr="005C5ACF" w:rsidRDefault="002477EA" w:rsidP="008B454A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5C5ACF">
              <w:rPr>
                <w:b/>
                <w:bCs/>
                <w:sz w:val="22"/>
                <w:szCs w:val="22"/>
              </w:rPr>
              <w:t>Inconsistency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hideMark/>
          </w:tcPr>
          <w:p w14:paraId="2046EF87" w14:textId="77777777" w:rsidR="002477EA" w:rsidRPr="005C5ACF" w:rsidRDefault="002477EA" w:rsidP="008B454A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5C5ACF">
              <w:rPr>
                <w:b/>
                <w:bCs/>
                <w:sz w:val="22"/>
                <w:szCs w:val="22"/>
              </w:rPr>
              <w:t>Indirectness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hideMark/>
          </w:tcPr>
          <w:p w14:paraId="5C5FD5E6" w14:textId="77777777" w:rsidR="002477EA" w:rsidRPr="005C5ACF" w:rsidRDefault="002477EA" w:rsidP="008B454A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5C5ACF">
              <w:rPr>
                <w:b/>
                <w:bCs/>
                <w:sz w:val="22"/>
                <w:szCs w:val="22"/>
              </w:rPr>
              <w:t>Imprecision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hideMark/>
          </w:tcPr>
          <w:p w14:paraId="639DB9CF" w14:textId="77777777" w:rsidR="002477EA" w:rsidRPr="005C5ACF" w:rsidRDefault="002477EA" w:rsidP="008B454A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5C5ACF">
              <w:rPr>
                <w:b/>
                <w:bCs/>
                <w:sz w:val="22"/>
                <w:szCs w:val="22"/>
              </w:rPr>
              <w:t>Publication bias</w:t>
            </w: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hideMark/>
          </w:tcPr>
          <w:p w14:paraId="0762A3A7" w14:textId="77777777" w:rsidR="002477EA" w:rsidRPr="005C5ACF" w:rsidRDefault="002477EA" w:rsidP="008B454A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5C5ACF">
              <w:rPr>
                <w:b/>
                <w:bCs/>
                <w:sz w:val="22"/>
                <w:szCs w:val="22"/>
              </w:rPr>
              <w:t>Overall certainty of evidence</w:t>
            </w: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DDD"/>
          </w:tcPr>
          <w:p w14:paraId="6E2CDFAF" w14:textId="4BDE1946" w:rsidR="002477EA" w:rsidRPr="005C5ACF" w:rsidRDefault="002477EA" w:rsidP="008B454A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5C5ACF">
              <w:rPr>
                <w:b/>
                <w:bCs/>
                <w:sz w:val="22"/>
                <w:szCs w:val="22"/>
              </w:rPr>
              <w:t xml:space="preserve">Importance of outcomes </w:t>
            </w:r>
            <w:r w:rsidRPr="005C5ACF">
              <w:rPr>
                <w:rStyle w:val="label"/>
                <w:rFonts w:eastAsia="Times New Roman"/>
                <w:bCs/>
                <w:sz w:val="22"/>
                <w:szCs w:val="22"/>
                <w:vertAlign w:val="superscript"/>
              </w:rPr>
              <w:t>‡</w:t>
            </w:r>
          </w:p>
        </w:tc>
      </w:tr>
      <w:tr w:rsidR="00952F3F" w:rsidRPr="005C5ACF" w14:paraId="167FB9F4" w14:textId="77777777" w:rsidTr="00952F3F">
        <w:trPr>
          <w:cantSplit/>
          <w:trHeight w:val="19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  <w:hideMark/>
          </w:tcPr>
          <w:p w14:paraId="4AAAD37A" w14:textId="4199F9CE" w:rsidR="00952F3F" w:rsidRPr="005C5ACF" w:rsidRDefault="001E3828" w:rsidP="008B454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Style w:val="label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Occupational exposure </w:t>
            </w:r>
            <w:r w:rsidR="00952F3F">
              <w:rPr>
                <w:rStyle w:val="label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is associated with s</w:t>
            </w:r>
            <w:r w:rsidR="00952F3F" w:rsidRPr="005C5ACF">
              <w:rPr>
                <w:rStyle w:val="label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ymptomatic knee OA</w:t>
            </w:r>
          </w:p>
        </w:tc>
      </w:tr>
      <w:tr w:rsidR="004535D7" w:rsidRPr="005C5ACF" w14:paraId="502105BE" w14:textId="77777777" w:rsidTr="004535D7">
        <w:trPr>
          <w:cantSplit/>
        </w:trPr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D75D2" w14:textId="2E23E9C0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97712C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studies (N =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97712C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,</w:t>
            </w:r>
            <w:r w:rsidR="00870A67">
              <w:rPr>
                <w:rFonts w:ascii="Times New Roman" w:eastAsia="Times New Roman" w:hAnsi="Times New Roman" w:cs="Times New Roman"/>
                <w:sz w:val="22"/>
                <w:szCs w:val="22"/>
              </w:rPr>
              <w:t>622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DCB43" w14:textId="2FB52035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Case control studies</w:t>
            </w:r>
          </w:p>
        </w:tc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E6049" w14:textId="6369F9C3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S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erious 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B983D" w14:textId="310E6710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Very 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serious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952F3F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c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C4044" w14:textId="6B65CAC9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ot serious 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A3DF4" w14:textId="5CCFF33B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ot serious 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79DE5" w14:textId="7C8518A0" w:rsidR="00952385" w:rsidRPr="005C5ACF" w:rsidRDefault="00E616CF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S</w:t>
            </w:r>
            <w:r w:rsidR="00952385">
              <w:rPr>
                <w:rFonts w:ascii="Times New Roman" w:eastAsia="Times New Roman" w:hAnsi="Times New Roman" w:cs="Times New Roman"/>
                <w:sz w:val="22"/>
                <w:szCs w:val="22"/>
              </w:rPr>
              <w:t>erious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952385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e</w:t>
            </w: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20419" w14:textId="02FC0D95" w:rsidR="00FC19F2" w:rsidRDefault="00FC19F2" w:rsidP="00FC19F2">
            <w:pPr>
              <w:rPr>
                <w:rStyle w:val="quality-text"/>
                <w:rFonts w:ascii="Segoe UI Symbol" w:hAnsi="Segoe UI Symbol" w:cs="Segoe UI Symbol"/>
                <w:sz w:val="22"/>
                <w:szCs w:val="22"/>
              </w:rPr>
            </w:pPr>
            <w:r w:rsidRPr="005C5ACF">
              <w:rPr>
                <w:rStyle w:val="quality-text"/>
                <w:rFonts w:ascii="Cambria Math" w:hAnsi="Cambria Math" w:cs="Cambria Math"/>
                <w:sz w:val="22"/>
                <w:szCs w:val="22"/>
              </w:rPr>
              <w:t>⨁</w:t>
            </w:r>
            <w:r w:rsidRPr="005C5ACF">
              <w:rPr>
                <w:rStyle w:val="quality-text"/>
                <w:rFonts w:ascii="Segoe UI Symbol" w:hAnsi="Segoe UI Symbol" w:cs="Segoe UI Symbol"/>
                <w:sz w:val="22"/>
                <w:szCs w:val="22"/>
              </w:rPr>
              <w:t>◯◯◯</w:t>
            </w:r>
          </w:p>
          <w:p w14:paraId="3F2BC130" w14:textId="41E402A8" w:rsidR="00952385" w:rsidRPr="005C5ACF" w:rsidRDefault="00FC19F2" w:rsidP="00FC19F2">
            <w:pPr>
              <w:rPr>
                <w:rStyle w:val="quality-text"/>
                <w:sz w:val="22"/>
                <w:szCs w:val="22"/>
              </w:rPr>
            </w:pPr>
            <w:r>
              <w:rPr>
                <w:rStyle w:val="quality-text"/>
                <w:rFonts w:ascii="Times New Roman" w:hAnsi="Times New Roman" w:cs="Times New Roman"/>
                <w:sz w:val="22"/>
                <w:szCs w:val="22"/>
              </w:rPr>
              <w:t>VERY LOW</w:t>
            </w: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237C" w14:textId="77777777" w:rsidR="00952385" w:rsidRPr="005C5ACF" w:rsidRDefault="00952385" w:rsidP="00952385">
            <w:pPr>
              <w:rPr>
                <w:rStyle w:val="quality-sign"/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CRITICAL</w:t>
            </w:r>
          </w:p>
        </w:tc>
      </w:tr>
      <w:tr w:rsidR="004535D7" w:rsidRPr="005C5ACF" w14:paraId="57A766F7" w14:textId="77777777" w:rsidTr="004535D7">
        <w:trPr>
          <w:cantSplit/>
        </w:trPr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A6161" w14:textId="0DA0C15B" w:rsidR="00952385" w:rsidRPr="005C5ACF" w:rsidRDefault="00017FB0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  <w:r w:rsidR="00952385"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studies (N =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132,176</w:t>
            </w:r>
            <w:r w:rsidR="00952385"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6924B" w14:textId="12039D45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Cross sectional studies</w:t>
            </w:r>
          </w:p>
        </w:tc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708BC" w14:textId="21F7276C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Very s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erious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952F3F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b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E4B2" w14:textId="30F96AA3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Very 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serious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952F3F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c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056AF" w14:textId="3B3DD9F5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ot serious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A3F22" w14:textId="61C24F5C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ot serious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4C0BC" w14:textId="7D48AC99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Serious </w:t>
            </w:r>
            <w:r w:rsidRPr="00952385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e</w:t>
            </w: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1D6B9" w14:textId="77777777" w:rsidR="00FC19F2" w:rsidRDefault="00FC19F2" w:rsidP="00FC19F2">
            <w:pPr>
              <w:rPr>
                <w:rStyle w:val="quality-text"/>
                <w:rFonts w:ascii="Segoe UI Symbol" w:hAnsi="Segoe UI Symbol" w:cs="Segoe UI Symbol"/>
                <w:sz w:val="22"/>
                <w:szCs w:val="22"/>
              </w:rPr>
            </w:pPr>
            <w:r w:rsidRPr="005C5ACF">
              <w:rPr>
                <w:rStyle w:val="quality-text"/>
                <w:rFonts w:ascii="Cambria Math" w:hAnsi="Cambria Math" w:cs="Cambria Math"/>
                <w:sz w:val="22"/>
                <w:szCs w:val="22"/>
              </w:rPr>
              <w:t>⨁</w:t>
            </w:r>
            <w:r w:rsidRPr="005C5ACF">
              <w:rPr>
                <w:rStyle w:val="quality-text"/>
                <w:rFonts w:ascii="Segoe UI Symbol" w:hAnsi="Segoe UI Symbol" w:cs="Segoe UI Symbol"/>
                <w:sz w:val="22"/>
                <w:szCs w:val="22"/>
              </w:rPr>
              <w:t>◯◯◯</w:t>
            </w:r>
          </w:p>
          <w:p w14:paraId="2EFD3132" w14:textId="05C723A5" w:rsidR="00952385" w:rsidRPr="005C5ACF" w:rsidRDefault="00FC19F2" w:rsidP="00FC19F2">
            <w:pPr>
              <w:rPr>
                <w:rStyle w:val="quality-text"/>
                <w:rFonts w:ascii="Cambria Math" w:hAnsi="Cambria Math" w:cs="Cambria Math"/>
                <w:sz w:val="22"/>
                <w:szCs w:val="22"/>
              </w:rPr>
            </w:pPr>
            <w:r>
              <w:rPr>
                <w:rStyle w:val="quality-text"/>
                <w:rFonts w:ascii="Times New Roman" w:hAnsi="Times New Roman" w:cs="Times New Roman"/>
                <w:sz w:val="22"/>
                <w:szCs w:val="22"/>
              </w:rPr>
              <w:t>VERY LOW</w:t>
            </w: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52634" w14:textId="22F1C3A1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CRITICAL</w:t>
            </w:r>
          </w:p>
        </w:tc>
      </w:tr>
      <w:tr w:rsidR="004535D7" w:rsidRPr="005C5ACF" w14:paraId="309D08E6" w14:textId="77777777" w:rsidTr="004535D7">
        <w:trPr>
          <w:cantSplit/>
        </w:trPr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56A89" w14:textId="0DACB266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870A67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studies (N = </w:t>
            </w:r>
            <w:r w:rsidR="00870A67">
              <w:rPr>
                <w:rFonts w:ascii="Times New Roman" w:eastAsia="Times New Roman" w:hAnsi="Times New Roman" w:cs="Times New Roman"/>
                <w:sz w:val="22"/>
                <w:szCs w:val="22"/>
              </w:rPr>
              <w:t>867,852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4CDCF" w14:textId="39225716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Cohort studies </w:t>
            </w:r>
          </w:p>
        </w:tc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82EFB" w14:textId="618FDF89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Not serious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F272D" w14:textId="50C2E7E2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S</w:t>
            </w:r>
            <w:r w:rsidRPr="001E3828">
              <w:rPr>
                <w:rFonts w:ascii="Times New Roman" w:eastAsia="Times New Roman" w:hAnsi="Times New Roman" w:cs="Times New Roman"/>
                <w:sz w:val="22"/>
                <w:szCs w:val="22"/>
              </w:rPr>
              <w:t>erious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E3828">
              <w:rPr>
                <w:rFonts w:ascii="Times New Roman" w:eastAsia="Times New Roman" w:hAnsi="Times New Roman" w:cs="Times New Roman"/>
                <w:vertAlign w:val="superscript"/>
              </w:rPr>
              <w:t>d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EDAF1" w14:textId="2FD3E015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ot serious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2111D" w14:textId="12CFCC5D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ot serious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75CE7" w14:textId="4F27CE6B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No</w:t>
            </w:r>
            <w:r w:rsidR="00E616CF">
              <w:rPr>
                <w:rFonts w:ascii="Times New Roman" w:eastAsia="Times New Roman" w:hAnsi="Times New Roman" w:cs="Times New Roman"/>
                <w:sz w:val="22"/>
                <w:szCs w:val="22"/>
              </w:rPr>
              <w:t>t serious</w:t>
            </w: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6C1D4" w14:textId="77777777" w:rsidR="00952385" w:rsidRDefault="00952385" w:rsidP="00952385">
            <w:pPr>
              <w:rPr>
                <w:rStyle w:val="quality-text"/>
                <w:rFonts w:ascii="Segoe UI Symbol" w:hAnsi="Segoe UI Symbol" w:cs="Segoe UI Symbol"/>
                <w:sz w:val="22"/>
                <w:szCs w:val="22"/>
              </w:rPr>
            </w:pPr>
            <w:r w:rsidRPr="005C5ACF">
              <w:rPr>
                <w:rStyle w:val="quality-text"/>
                <w:rFonts w:ascii="Cambria Math" w:hAnsi="Cambria Math" w:cs="Cambria Math"/>
                <w:sz w:val="22"/>
                <w:szCs w:val="22"/>
              </w:rPr>
              <w:t>⨁⨁⨁</w:t>
            </w:r>
            <w:r w:rsidRPr="005C5ACF">
              <w:rPr>
                <w:rStyle w:val="quality-text"/>
                <w:rFonts w:ascii="Segoe UI Symbol" w:hAnsi="Segoe UI Symbol" w:cs="Segoe UI Symbol"/>
                <w:sz w:val="22"/>
                <w:szCs w:val="22"/>
              </w:rPr>
              <w:t>◯</w:t>
            </w:r>
          </w:p>
          <w:p w14:paraId="3334A8DC" w14:textId="29B0805B" w:rsidR="00952385" w:rsidRPr="00952385" w:rsidRDefault="00952385" w:rsidP="00952385">
            <w:pPr>
              <w:rPr>
                <w:rStyle w:val="quality-text"/>
                <w:rFonts w:ascii="Times New Roman" w:hAnsi="Times New Roman" w:cs="Times New Roman"/>
                <w:sz w:val="22"/>
                <w:szCs w:val="22"/>
              </w:rPr>
            </w:pPr>
            <w:r w:rsidRPr="00952385">
              <w:rPr>
                <w:rStyle w:val="quality-text"/>
                <w:rFonts w:ascii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EC1CA" w14:textId="2FEACA23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CRITICAL</w:t>
            </w:r>
          </w:p>
        </w:tc>
      </w:tr>
      <w:tr w:rsidR="00952F3F" w:rsidRPr="005C5ACF" w14:paraId="21C3CB12" w14:textId="77777777" w:rsidTr="00952F3F">
        <w:trPr>
          <w:cantSplit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BDABE4F" w14:textId="49EE65FE" w:rsidR="00952F3F" w:rsidRPr="005C5ACF" w:rsidRDefault="00952F3F" w:rsidP="00B1704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Style w:val="label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Occupation</w:t>
            </w:r>
            <w:r w:rsidR="001E3828">
              <w:rPr>
                <w:rStyle w:val="label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al exposure</w:t>
            </w:r>
            <w:r>
              <w:rPr>
                <w:rStyle w:val="label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is associated with radiographic</w:t>
            </w:r>
            <w:r w:rsidRPr="005C5ACF">
              <w:rPr>
                <w:rStyle w:val="label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knee OA</w:t>
            </w:r>
          </w:p>
        </w:tc>
      </w:tr>
      <w:tr w:rsidR="004535D7" w:rsidRPr="005C5ACF" w14:paraId="6726B502" w14:textId="77777777" w:rsidTr="004535D7">
        <w:trPr>
          <w:cantSplit/>
        </w:trPr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E5965" w14:textId="323D12F6" w:rsidR="00952385" w:rsidRPr="00B1704C" w:rsidRDefault="009D1006" w:rsidP="00952385">
            <w:pPr>
              <w:rPr>
                <w:rStyle w:val="label"/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Style w:val="label"/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  <w:r w:rsidR="00952385">
              <w:rPr>
                <w:rStyle w:val="label"/>
                <w:rFonts w:ascii="Times New Roman" w:eastAsia="Times New Roman" w:hAnsi="Times New Roman" w:cs="Times New Roman"/>
                <w:sz w:val="22"/>
                <w:szCs w:val="22"/>
              </w:rPr>
              <w:t xml:space="preserve"> studies</w:t>
            </w:r>
            <w:r w:rsidR="00952385" w:rsidRPr="0097712C">
              <w:rPr>
                <w:rStyle w:val="label"/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952385">
              <w:rPr>
                <w:rStyle w:val="label"/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52385" w:rsidRPr="0097712C">
              <w:rPr>
                <w:rStyle w:val="label"/>
                <w:rFonts w:ascii="Times New Roman" w:eastAsia="Times New Roman" w:hAnsi="Times New Roman" w:cs="Times New Roman"/>
                <w:sz w:val="22"/>
                <w:szCs w:val="22"/>
              </w:rPr>
              <w:t xml:space="preserve">N = </w:t>
            </w:r>
            <w:r>
              <w:rPr>
                <w:rStyle w:val="label"/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  <w:r w:rsidR="00FC19F2" w:rsidRPr="00FC19F2">
              <w:rPr>
                <w:rStyle w:val="label"/>
                <w:rFonts w:ascii="Times New Roman" w:eastAsia="Times New Roman" w:hAnsi="Times New Roman" w:cs="Times New Roman"/>
                <w:sz w:val="22"/>
                <w:szCs w:val="22"/>
              </w:rPr>
              <w:t>,</w:t>
            </w:r>
            <w:r>
              <w:rPr>
                <w:rStyle w:val="label"/>
                <w:rFonts w:ascii="Times New Roman" w:eastAsia="Times New Roman" w:hAnsi="Times New Roman" w:cs="Times New Roman"/>
                <w:sz w:val="22"/>
                <w:szCs w:val="22"/>
              </w:rPr>
              <w:t>287</w:t>
            </w:r>
            <w:r w:rsidR="00952385">
              <w:rPr>
                <w:rStyle w:val="label"/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87126" w14:textId="7BB2B003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Case control studies</w:t>
            </w:r>
          </w:p>
        </w:tc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9A980" w14:textId="665C41DC" w:rsidR="00952385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S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erious 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88684" w14:textId="3F69C433" w:rsidR="00952385" w:rsidRPr="005C5ACF" w:rsidRDefault="00FC19F2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Very </w:t>
            </w:r>
            <w:r w:rsidR="004E2111">
              <w:rPr>
                <w:rFonts w:ascii="Times New Roman" w:eastAsia="Times New Roman" w:hAnsi="Times New Roman" w:cs="Times New Roman"/>
                <w:sz w:val="22"/>
                <w:szCs w:val="22"/>
              </w:rPr>
              <w:t>s</w:t>
            </w:r>
            <w:r w:rsidR="00952385" w:rsidRPr="001E3828">
              <w:rPr>
                <w:rFonts w:ascii="Times New Roman" w:eastAsia="Times New Roman" w:hAnsi="Times New Roman" w:cs="Times New Roman"/>
                <w:sz w:val="22"/>
                <w:szCs w:val="22"/>
              </w:rPr>
              <w:t>erious</w:t>
            </w:r>
            <w:r w:rsidR="00952385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c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D48E7" w14:textId="29AC3917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ot serious 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27C50" w14:textId="1AF5DA8A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ot serious 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80451" w14:textId="2A26A914" w:rsidR="00952385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Not applicable</w:t>
            </w: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23DAE" w14:textId="4E193622" w:rsidR="00FC19F2" w:rsidRDefault="00FC19F2" w:rsidP="00FC19F2">
            <w:pPr>
              <w:rPr>
                <w:rStyle w:val="quality-text"/>
                <w:rFonts w:ascii="Segoe UI Symbol" w:hAnsi="Segoe UI Symbol" w:cs="Segoe UI Symbol"/>
                <w:sz w:val="22"/>
                <w:szCs w:val="22"/>
              </w:rPr>
            </w:pPr>
            <w:r w:rsidRPr="005C5ACF">
              <w:rPr>
                <w:rStyle w:val="quality-text"/>
                <w:rFonts w:ascii="Cambria Math" w:hAnsi="Cambria Math" w:cs="Cambria Math"/>
                <w:sz w:val="22"/>
                <w:szCs w:val="22"/>
              </w:rPr>
              <w:t>⨁</w:t>
            </w:r>
            <w:r w:rsidRPr="005C5ACF">
              <w:rPr>
                <w:rStyle w:val="quality-text"/>
                <w:rFonts w:ascii="Segoe UI Symbol" w:hAnsi="Segoe UI Symbol" w:cs="Segoe UI Symbol"/>
                <w:sz w:val="22"/>
                <w:szCs w:val="22"/>
              </w:rPr>
              <w:t>◯◯◯</w:t>
            </w:r>
          </w:p>
          <w:p w14:paraId="6E0FBA7A" w14:textId="7F74E87D" w:rsidR="00952385" w:rsidRPr="005C5ACF" w:rsidRDefault="00FC19F2" w:rsidP="00FC19F2">
            <w:pPr>
              <w:rPr>
                <w:rStyle w:val="quality-text"/>
                <w:rFonts w:ascii="Cambria Math" w:hAnsi="Cambria Math" w:cs="Cambria Math"/>
                <w:sz w:val="22"/>
                <w:szCs w:val="22"/>
              </w:rPr>
            </w:pPr>
            <w:r>
              <w:rPr>
                <w:rStyle w:val="quality-text"/>
                <w:rFonts w:ascii="Times New Roman" w:hAnsi="Times New Roman" w:cs="Times New Roman"/>
                <w:sz w:val="22"/>
                <w:szCs w:val="22"/>
              </w:rPr>
              <w:t>VERY LOW</w:t>
            </w: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1DC8B" w14:textId="5D59619A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CRITICAL</w:t>
            </w:r>
          </w:p>
        </w:tc>
      </w:tr>
      <w:tr w:rsidR="004535D7" w:rsidRPr="005C5ACF" w14:paraId="391AC6D5" w14:textId="77777777" w:rsidTr="004535D7">
        <w:trPr>
          <w:cantSplit/>
        </w:trPr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BACA3" w14:textId="1F286B39" w:rsidR="00952385" w:rsidRDefault="00952385" w:rsidP="00952385">
            <w:pPr>
              <w:rPr>
                <w:rStyle w:val="label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FC19F2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studies (N =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D100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D100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9D1006" w:rsidRPr="009D1006">
              <w:rPr>
                <w:rFonts w:ascii="Times New Roman" w:hAnsi="Times New Roman" w:cs="Times New Roman"/>
                <w:sz w:val="22"/>
                <w:szCs w:val="22"/>
              </w:rPr>
              <w:t>82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AE78B" w14:textId="1117665E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Cross sectional studies</w:t>
            </w:r>
          </w:p>
        </w:tc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1A2EC" w14:textId="36B0ED03" w:rsidR="00952385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Very s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erious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952F3F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b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4395C" w14:textId="13AE5244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S</w:t>
            </w:r>
            <w:r w:rsidRPr="001E3828">
              <w:rPr>
                <w:rFonts w:ascii="Times New Roman" w:eastAsia="Times New Roman" w:hAnsi="Times New Roman" w:cs="Times New Roman"/>
                <w:sz w:val="22"/>
                <w:szCs w:val="22"/>
              </w:rPr>
              <w:t>erious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E3828">
              <w:rPr>
                <w:rFonts w:ascii="Times New Roman" w:eastAsia="Times New Roman" w:hAnsi="Times New Roman" w:cs="Times New Roman"/>
                <w:vertAlign w:val="superscript"/>
              </w:rPr>
              <w:t>d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9618D" w14:textId="4F1701F1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ot serious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043FB" w14:textId="64CDB074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ot serious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C9B13" w14:textId="1CE4E027" w:rsidR="00952385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Very serious </w:t>
            </w:r>
            <w:r w:rsidRPr="00952385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e</w:t>
            </w: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C6BCF" w14:textId="77777777" w:rsidR="00FC19F2" w:rsidRDefault="00FC19F2" w:rsidP="00FC19F2">
            <w:pPr>
              <w:rPr>
                <w:rStyle w:val="quality-text"/>
                <w:rFonts w:ascii="Segoe UI Symbol" w:hAnsi="Segoe UI Symbol" w:cs="Segoe UI Symbol"/>
                <w:sz w:val="22"/>
                <w:szCs w:val="22"/>
              </w:rPr>
            </w:pPr>
            <w:r w:rsidRPr="005C5ACF">
              <w:rPr>
                <w:rStyle w:val="quality-text"/>
                <w:rFonts w:ascii="Cambria Math" w:hAnsi="Cambria Math" w:cs="Cambria Math"/>
                <w:sz w:val="22"/>
                <w:szCs w:val="22"/>
              </w:rPr>
              <w:t>⨁</w:t>
            </w:r>
            <w:r w:rsidRPr="005C5ACF">
              <w:rPr>
                <w:rStyle w:val="quality-text"/>
                <w:rFonts w:ascii="Segoe UI Symbol" w:hAnsi="Segoe UI Symbol" w:cs="Segoe UI Symbol"/>
                <w:sz w:val="22"/>
                <w:szCs w:val="22"/>
              </w:rPr>
              <w:t>◯◯◯</w:t>
            </w:r>
          </w:p>
          <w:p w14:paraId="679D836F" w14:textId="7E40D4D0" w:rsidR="00952385" w:rsidRPr="005C5ACF" w:rsidRDefault="00FC19F2" w:rsidP="00FC19F2">
            <w:pPr>
              <w:rPr>
                <w:rStyle w:val="quality-text"/>
                <w:rFonts w:ascii="Cambria Math" w:hAnsi="Cambria Math" w:cs="Cambria Math"/>
                <w:sz w:val="22"/>
                <w:szCs w:val="22"/>
              </w:rPr>
            </w:pPr>
            <w:r>
              <w:rPr>
                <w:rStyle w:val="quality-text"/>
                <w:rFonts w:ascii="Times New Roman" w:hAnsi="Times New Roman" w:cs="Times New Roman"/>
                <w:sz w:val="22"/>
                <w:szCs w:val="22"/>
              </w:rPr>
              <w:t>VERY LOW</w:t>
            </w: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2406" w14:textId="49023653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CRITICAL</w:t>
            </w:r>
          </w:p>
        </w:tc>
      </w:tr>
      <w:tr w:rsidR="004535D7" w:rsidRPr="005C5ACF" w14:paraId="18A52C5D" w14:textId="77777777" w:rsidTr="004535D7">
        <w:trPr>
          <w:cantSplit/>
        </w:trPr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39A4D" w14:textId="0A5F32D2" w:rsidR="00952385" w:rsidRDefault="00FC19F2" w:rsidP="00952385">
            <w:pPr>
              <w:rPr>
                <w:rStyle w:val="label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  <w:r w:rsidR="00952385"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studies (N =</w:t>
            </w:r>
            <w:r w:rsidR="0095238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2,619</w:t>
            </w:r>
            <w:r w:rsidR="00952385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5AFC" w14:textId="49BEE09E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Cohort studies </w:t>
            </w:r>
          </w:p>
        </w:tc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63550" w14:textId="0EDC8207" w:rsidR="00952385" w:rsidRDefault="00FC19F2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S</w:t>
            </w:r>
            <w:r w:rsidR="00952385">
              <w:rPr>
                <w:rFonts w:ascii="Times New Roman" w:eastAsia="Times New Roman" w:hAnsi="Times New Roman" w:cs="Times New Roman"/>
                <w:sz w:val="22"/>
                <w:szCs w:val="22"/>
              </w:rPr>
              <w:t>erious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FC19F2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807A5" w14:textId="6FF65673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Not serious</w:t>
            </w:r>
          </w:p>
        </w:tc>
        <w:tc>
          <w:tcPr>
            <w:tcW w:w="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A06A8" w14:textId="40B26B8B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ot serious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E19F9" w14:textId="162B06E7" w:rsidR="00952385" w:rsidRPr="005C5ACF" w:rsidRDefault="004E2111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Not s</w:t>
            </w:r>
            <w:r w:rsidR="00952385">
              <w:rPr>
                <w:rFonts w:ascii="Times New Roman" w:eastAsia="Times New Roman" w:hAnsi="Times New Roman" w:cs="Times New Roman"/>
                <w:sz w:val="22"/>
                <w:szCs w:val="22"/>
              </w:rPr>
              <w:t>erious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72F1D" w14:textId="0E9AE5C2" w:rsidR="00952385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Not applicable </w:t>
            </w: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648E3" w14:textId="77777777" w:rsidR="004E2111" w:rsidRDefault="004E2111" w:rsidP="004E2111">
            <w:pPr>
              <w:rPr>
                <w:rStyle w:val="quality-text"/>
                <w:rFonts w:ascii="Segoe UI Symbol" w:hAnsi="Segoe UI Symbol" w:cs="Segoe UI Symbol"/>
                <w:sz w:val="22"/>
                <w:szCs w:val="22"/>
              </w:rPr>
            </w:pPr>
            <w:r w:rsidRPr="005C5ACF">
              <w:rPr>
                <w:rStyle w:val="quality-text"/>
                <w:rFonts w:ascii="Cambria Math" w:hAnsi="Cambria Math" w:cs="Cambria Math"/>
                <w:sz w:val="22"/>
                <w:szCs w:val="22"/>
              </w:rPr>
              <w:t>⨁⨁⨁</w:t>
            </w:r>
            <w:r w:rsidRPr="005C5ACF">
              <w:rPr>
                <w:rStyle w:val="quality-text"/>
                <w:rFonts w:ascii="Segoe UI Symbol" w:hAnsi="Segoe UI Symbol" w:cs="Segoe UI Symbol"/>
                <w:sz w:val="22"/>
                <w:szCs w:val="22"/>
              </w:rPr>
              <w:t>◯</w:t>
            </w:r>
          </w:p>
          <w:p w14:paraId="77473436" w14:textId="59E6F704" w:rsidR="00952385" w:rsidRPr="005C5ACF" w:rsidRDefault="004E2111" w:rsidP="004E2111">
            <w:pPr>
              <w:rPr>
                <w:rStyle w:val="quality-text"/>
                <w:rFonts w:ascii="Cambria Math" w:hAnsi="Cambria Math" w:cs="Cambria Math"/>
                <w:sz w:val="22"/>
                <w:szCs w:val="22"/>
              </w:rPr>
            </w:pPr>
            <w:r w:rsidRPr="00952385">
              <w:rPr>
                <w:rStyle w:val="quality-text"/>
                <w:rFonts w:ascii="Times New Roman" w:hAnsi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B032B" w14:textId="13A3B7EB" w:rsidR="00952385" w:rsidRPr="005C5ACF" w:rsidRDefault="00952385" w:rsidP="0095238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C5ACF">
              <w:rPr>
                <w:rFonts w:ascii="Times New Roman" w:eastAsia="Times New Roman" w:hAnsi="Times New Roman" w:cs="Times New Roman"/>
                <w:sz w:val="22"/>
                <w:szCs w:val="22"/>
              </w:rPr>
              <w:t>CRITICAL</w:t>
            </w:r>
          </w:p>
        </w:tc>
      </w:tr>
    </w:tbl>
    <w:p w14:paraId="13D68C3E" w14:textId="77777777" w:rsidR="00537499" w:rsidRPr="00393E0A" w:rsidRDefault="00537499" w:rsidP="00537499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28CEF101" w14:textId="77777777" w:rsidR="00537499" w:rsidRPr="00393E0A" w:rsidRDefault="00537499" w:rsidP="00537499">
      <w:pPr>
        <w:rPr>
          <w:rFonts w:ascii="Times New Roman" w:eastAsia="Times New Roman" w:hAnsi="Times New Roman" w:cs="Times New Roman"/>
          <w:sz w:val="22"/>
          <w:szCs w:val="22"/>
        </w:rPr>
      </w:pPr>
      <w:r w:rsidRPr="00393E0A">
        <w:rPr>
          <w:rFonts w:ascii="Times New Roman" w:eastAsia="Times New Roman" w:hAnsi="Times New Roman" w:cs="Times New Roman"/>
          <w:b/>
          <w:bCs/>
          <w:sz w:val="22"/>
          <w:szCs w:val="22"/>
        </w:rPr>
        <w:t>GRADE Working Group grades of evidence</w:t>
      </w:r>
      <w:r w:rsidRPr="00393E0A">
        <w:rPr>
          <w:rFonts w:ascii="Times New Roman" w:eastAsia="Times New Roman" w:hAnsi="Times New Roman" w:cs="Times New Roman"/>
          <w:sz w:val="22"/>
          <w:szCs w:val="22"/>
        </w:rPr>
        <w:br/>
      </w:r>
      <w:r w:rsidRPr="00393E0A">
        <w:rPr>
          <w:rFonts w:ascii="Times New Roman" w:eastAsia="Times New Roman" w:hAnsi="Times New Roman" w:cs="Times New Roman"/>
          <w:b/>
          <w:bCs/>
          <w:sz w:val="22"/>
          <w:szCs w:val="22"/>
        </w:rPr>
        <w:t>High certainty:</w:t>
      </w:r>
      <w:r w:rsidRPr="00393E0A">
        <w:rPr>
          <w:rFonts w:ascii="Times New Roman" w:eastAsia="Times New Roman" w:hAnsi="Times New Roman" w:cs="Times New Roman"/>
          <w:sz w:val="22"/>
          <w:szCs w:val="22"/>
        </w:rPr>
        <w:t xml:space="preserve"> We are very confident that the true effect lies close to that of the estimate of the effect</w:t>
      </w:r>
      <w:r w:rsidRPr="00393E0A">
        <w:rPr>
          <w:rFonts w:ascii="Times New Roman" w:eastAsia="Times New Roman" w:hAnsi="Times New Roman" w:cs="Times New Roman"/>
          <w:sz w:val="22"/>
          <w:szCs w:val="22"/>
        </w:rPr>
        <w:br/>
      </w:r>
      <w:r w:rsidRPr="00393E0A">
        <w:rPr>
          <w:rFonts w:ascii="Times New Roman" w:eastAsia="Times New Roman" w:hAnsi="Times New Roman" w:cs="Times New Roman"/>
          <w:b/>
          <w:bCs/>
          <w:sz w:val="22"/>
          <w:szCs w:val="22"/>
        </w:rPr>
        <w:t>Moderate certainty:</w:t>
      </w:r>
      <w:r w:rsidRPr="00393E0A">
        <w:rPr>
          <w:rFonts w:ascii="Times New Roman" w:eastAsia="Times New Roman" w:hAnsi="Times New Roman" w:cs="Times New Roman"/>
          <w:sz w:val="22"/>
          <w:szCs w:val="22"/>
        </w:rPr>
        <w:t xml:space="preserve"> We are moderately confident in the effect estimate: The true effect is likely to be close to the estimate of the effect, but there is a possibility that it is substantially different</w:t>
      </w:r>
      <w:r w:rsidRPr="00393E0A">
        <w:rPr>
          <w:rFonts w:ascii="Times New Roman" w:eastAsia="Times New Roman" w:hAnsi="Times New Roman" w:cs="Times New Roman"/>
          <w:sz w:val="22"/>
          <w:szCs w:val="22"/>
        </w:rPr>
        <w:br/>
      </w:r>
      <w:r w:rsidRPr="00393E0A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Low certainty:</w:t>
      </w:r>
      <w:r w:rsidRPr="00393E0A">
        <w:rPr>
          <w:rFonts w:ascii="Times New Roman" w:eastAsia="Times New Roman" w:hAnsi="Times New Roman" w:cs="Times New Roman"/>
          <w:sz w:val="22"/>
          <w:szCs w:val="22"/>
        </w:rPr>
        <w:t xml:space="preserve"> Our confidence in the effect estimate is limited: The true effect may be substantially different from the estimate of the effect</w:t>
      </w:r>
      <w:r w:rsidRPr="00393E0A">
        <w:rPr>
          <w:rFonts w:ascii="Times New Roman" w:eastAsia="Times New Roman" w:hAnsi="Times New Roman" w:cs="Times New Roman"/>
          <w:sz w:val="22"/>
          <w:szCs w:val="22"/>
        </w:rPr>
        <w:br/>
      </w:r>
      <w:r w:rsidRPr="00393E0A">
        <w:rPr>
          <w:rFonts w:ascii="Times New Roman" w:eastAsia="Times New Roman" w:hAnsi="Times New Roman" w:cs="Times New Roman"/>
          <w:b/>
          <w:bCs/>
          <w:sz w:val="22"/>
          <w:szCs w:val="22"/>
        </w:rPr>
        <w:t>Very low certainty:</w:t>
      </w:r>
      <w:r w:rsidRPr="00393E0A">
        <w:rPr>
          <w:rFonts w:ascii="Times New Roman" w:eastAsia="Times New Roman" w:hAnsi="Times New Roman" w:cs="Times New Roman"/>
          <w:sz w:val="22"/>
          <w:szCs w:val="22"/>
        </w:rPr>
        <w:t xml:space="preserve"> We have very little confidence in the effect estimate: The true effect is likely to be substantially different from the estimate of effect </w:t>
      </w:r>
    </w:p>
    <w:p w14:paraId="26007BF9" w14:textId="77777777" w:rsidR="00537499" w:rsidRPr="00393E0A" w:rsidRDefault="00537499" w:rsidP="00537499">
      <w:pPr>
        <w:rPr>
          <w:rFonts w:ascii="Times New Roman" w:eastAsia="Times New Roman" w:hAnsi="Times New Roman" w:cs="Times New Roman"/>
        </w:rPr>
      </w:pPr>
    </w:p>
    <w:p w14:paraId="7BA0B34E" w14:textId="77777777" w:rsidR="00537499" w:rsidRPr="00393E0A" w:rsidRDefault="00537499" w:rsidP="00537499">
      <w:pPr>
        <w:rPr>
          <w:rFonts w:ascii="Times New Roman" w:eastAsia="Times New Roman" w:hAnsi="Times New Roman" w:cs="Times New Roman"/>
          <w:b/>
          <w:sz w:val="22"/>
          <w:szCs w:val="22"/>
        </w:rPr>
      </w:pPr>
      <w:r w:rsidRPr="00393E0A">
        <w:rPr>
          <w:rFonts w:ascii="Times New Roman" w:eastAsia="Times New Roman" w:hAnsi="Times New Roman" w:cs="Times New Roman"/>
          <w:b/>
          <w:sz w:val="22"/>
          <w:szCs w:val="22"/>
        </w:rPr>
        <w:t>Explanation</w:t>
      </w:r>
    </w:p>
    <w:p w14:paraId="034F2B8F" w14:textId="127FA623" w:rsidR="00537499" w:rsidRPr="00393E0A" w:rsidRDefault="00537499" w:rsidP="00537499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393E0A">
        <w:rPr>
          <w:rStyle w:val="label"/>
          <w:rFonts w:ascii="Times New Roman" w:eastAsia="Times New Roman" w:hAnsi="Times New Roman" w:cs="Times New Roman"/>
          <w:bCs/>
          <w:sz w:val="22"/>
          <w:szCs w:val="22"/>
          <w:vertAlign w:val="superscript"/>
        </w:rPr>
        <w:t>†</w:t>
      </w:r>
      <w:r w:rsidRPr="00393E0A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="005C5ACF">
        <w:rPr>
          <w:rFonts w:ascii="Times New Roman" w:eastAsia="Times New Roman" w:hAnsi="Times New Roman" w:cs="Times New Roman"/>
          <w:color w:val="000000"/>
          <w:sz w:val="22"/>
          <w:szCs w:val="22"/>
        </w:rPr>
        <w:t>A full methodological quality assessment included in separate table (appendix table 2).</w:t>
      </w:r>
    </w:p>
    <w:p w14:paraId="76244194" w14:textId="58C1C6E5" w:rsidR="005C5ACF" w:rsidRPr="00393E0A" w:rsidRDefault="00537499" w:rsidP="005C5ACF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393E0A">
        <w:rPr>
          <w:rStyle w:val="label"/>
          <w:rFonts w:ascii="Times New Roman" w:eastAsia="Times New Roman" w:hAnsi="Times New Roman" w:cs="Times New Roman"/>
          <w:bCs/>
          <w:sz w:val="22"/>
          <w:szCs w:val="22"/>
          <w:vertAlign w:val="superscript"/>
        </w:rPr>
        <w:t xml:space="preserve">‡ </w:t>
      </w:r>
      <w:r w:rsidR="005C5ACF" w:rsidRPr="00393E0A">
        <w:rPr>
          <w:rFonts w:ascii="Times New Roman" w:eastAsia="Times New Roman" w:hAnsi="Times New Roman" w:cs="Times New Roman"/>
          <w:color w:val="000000"/>
          <w:sz w:val="22"/>
          <w:szCs w:val="22"/>
        </w:rPr>
        <w:t>The level of importance for outcome measures</w:t>
      </w:r>
    </w:p>
    <w:p w14:paraId="281A49BB" w14:textId="22FBB832" w:rsidR="00537499" w:rsidRDefault="00537499" w:rsidP="00537499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</w:rPr>
        <w:t>More than 25% of participants from studies with low methodological quality (</w:t>
      </w:r>
      <w:r w:rsidR="005C5A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Newcastle Ottawa </w:t>
      </w: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</w:rPr>
        <w:t>score &lt;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7) </w:t>
      </w:r>
    </w:p>
    <w:p w14:paraId="6F49A9B7" w14:textId="51D51FC4" w:rsidR="00952F3F" w:rsidRDefault="00952F3F" w:rsidP="00952F3F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More than 75% of participants from studies with </w:t>
      </w: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</w:rPr>
        <w:t>low methodological quality (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Newcastle Ottawa </w:t>
      </w: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</w:rPr>
        <w:t>score &lt;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7) </w:t>
      </w:r>
    </w:p>
    <w:p w14:paraId="05FFE602" w14:textId="0AB3EA3D" w:rsidR="00952F3F" w:rsidRPr="00594544" w:rsidRDefault="00952F3F" w:rsidP="00952F3F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</w:rPr>
        <w:t>I</w:t>
      </w: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  <w:vertAlign w:val="superscript"/>
        </w:rPr>
        <w:t>2</w:t>
      </w: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&gt;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75</w:t>
      </w: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</w:rPr>
        <w:t>%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indicate</w:t>
      </w:r>
      <w:r w:rsidR="001E3828">
        <w:rPr>
          <w:rFonts w:ascii="Times New Roman" w:eastAsia="Times New Roman" w:hAnsi="Times New Roman" w:cs="Times New Roman"/>
          <w:color w:val="000000"/>
          <w:sz w:val="22"/>
          <w:szCs w:val="22"/>
        </w:rPr>
        <w:t>s</w:t>
      </w: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considerable</w:t>
      </w: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heterogeneity </w:t>
      </w:r>
    </w:p>
    <w:p w14:paraId="61E1DC3E" w14:textId="7F7665BB" w:rsidR="001E3828" w:rsidRPr="00594544" w:rsidRDefault="001E3828" w:rsidP="001E382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</w:rPr>
        <w:t>I</w:t>
      </w: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  <w:vertAlign w:val="superscript"/>
        </w:rPr>
        <w:t>2</w:t>
      </w: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&gt;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50</w:t>
      </w: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</w:rPr>
        <w:t>%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indicates</w:t>
      </w: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substantial</w:t>
      </w:r>
      <w:r w:rsidRPr="0059454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heterogeneity </w:t>
      </w:r>
    </w:p>
    <w:p w14:paraId="0D4B595A" w14:textId="1B615E87" w:rsidR="00DD5B3C" w:rsidRPr="004E2111" w:rsidRDefault="00952385" w:rsidP="004E2111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Publication bias </w:t>
      </w:r>
      <w:r w:rsidR="004E2111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(if more than 10 studies)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was detected by Egger’s test (P &lt; 0.05) and funnel plot </w:t>
      </w:r>
    </w:p>
    <w:sectPr w:rsidR="00DD5B3C" w:rsidRPr="004E2111" w:rsidSect="00537499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E32585"/>
    <w:multiLevelType w:val="hybridMultilevel"/>
    <w:tmpl w:val="45401E7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499"/>
    <w:rsid w:val="00017FB0"/>
    <w:rsid w:val="000A11A9"/>
    <w:rsid w:val="000B4546"/>
    <w:rsid w:val="000D2140"/>
    <w:rsid w:val="0010598D"/>
    <w:rsid w:val="00113AFA"/>
    <w:rsid w:val="00164DBD"/>
    <w:rsid w:val="00175F2F"/>
    <w:rsid w:val="00177D63"/>
    <w:rsid w:val="0018508A"/>
    <w:rsid w:val="001D3B18"/>
    <w:rsid w:val="001E3828"/>
    <w:rsid w:val="0020312F"/>
    <w:rsid w:val="00243C45"/>
    <w:rsid w:val="002477EA"/>
    <w:rsid w:val="00284630"/>
    <w:rsid w:val="00292009"/>
    <w:rsid w:val="002A1042"/>
    <w:rsid w:val="00394C0C"/>
    <w:rsid w:val="00434AB7"/>
    <w:rsid w:val="004415A9"/>
    <w:rsid w:val="0044191B"/>
    <w:rsid w:val="004535D7"/>
    <w:rsid w:val="00497D56"/>
    <w:rsid w:val="004B38CB"/>
    <w:rsid w:val="004C6D14"/>
    <w:rsid w:val="004E2111"/>
    <w:rsid w:val="004E6D18"/>
    <w:rsid w:val="00517FD5"/>
    <w:rsid w:val="0053158D"/>
    <w:rsid w:val="00537499"/>
    <w:rsid w:val="005C5ACF"/>
    <w:rsid w:val="00621BB7"/>
    <w:rsid w:val="00645F01"/>
    <w:rsid w:val="00681FC6"/>
    <w:rsid w:val="006B0759"/>
    <w:rsid w:val="006B1978"/>
    <w:rsid w:val="006B6E8F"/>
    <w:rsid w:val="006F7FFD"/>
    <w:rsid w:val="00714D47"/>
    <w:rsid w:val="00732DE0"/>
    <w:rsid w:val="00745E63"/>
    <w:rsid w:val="00764972"/>
    <w:rsid w:val="00774B96"/>
    <w:rsid w:val="007B07C5"/>
    <w:rsid w:val="007B4EC3"/>
    <w:rsid w:val="00870A67"/>
    <w:rsid w:val="00886E2E"/>
    <w:rsid w:val="008911D4"/>
    <w:rsid w:val="008943AB"/>
    <w:rsid w:val="008A2EB6"/>
    <w:rsid w:val="008F7212"/>
    <w:rsid w:val="00952385"/>
    <w:rsid w:val="00952F3F"/>
    <w:rsid w:val="00955E3A"/>
    <w:rsid w:val="0097712C"/>
    <w:rsid w:val="0098503F"/>
    <w:rsid w:val="009D1006"/>
    <w:rsid w:val="00A5123C"/>
    <w:rsid w:val="00AA1A12"/>
    <w:rsid w:val="00AE1E7E"/>
    <w:rsid w:val="00AF511E"/>
    <w:rsid w:val="00B1704C"/>
    <w:rsid w:val="00B60089"/>
    <w:rsid w:val="00B92637"/>
    <w:rsid w:val="00B9785C"/>
    <w:rsid w:val="00BE6D8D"/>
    <w:rsid w:val="00C575C8"/>
    <w:rsid w:val="00C61934"/>
    <w:rsid w:val="00C80089"/>
    <w:rsid w:val="00C84A11"/>
    <w:rsid w:val="00CD73E0"/>
    <w:rsid w:val="00CE352B"/>
    <w:rsid w:val="00D6592B"/>
    <w:rsid w:val="00D6624A"/>
    <w:rsid w:val="00D66645"/>
    <w:rsid w:val="00DB045D"/>
    <w:rsid w:val="00DD5B3C"/>
    <w:rsid w:val="00DF44A2"/>
    <w:rsid w:val="00DF5061"/>
    <w:rsid w:val="00E45EDA"/>
    <w:rsid w:val="00E51163"/>
    <w:rsid w:val="00E616CF"/>
    <w:rsid w:val="00EB0290"/>
    <w:rsid w:val="00ED30FB"/>
    <w:rsid w:val="00F1139A"/>
    <w:rsid w:val="00F55440"/>
    <w:rsid w:val="00F920C8"/>
    <w:rsid w:val="00FC19F2"/>
    <w:rsid w:val="00FD5300"/>
    <w:rsid w:val="00FF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88547"/>
  <w15:chartTrackingRefBased/>
  <w15:docId w15:val="{5F953C67-76CD-D147-B57A-DEE1D28F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37499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749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37499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  <w:style w:type="character" w:customStyle="1" w:styleId="label">
    <w:name w:val="label"/>
    <w:basedOn w:val="DefaultParagraphFont"/>
    <w:rsid w:val="00537499"/>
  </w:style>
  <w:style w:type="character" w:customStyle="1" w:styleId="quality-sign">
    <w:name w:val="quality-sign"/>
    <w:basedOn w:val="DefaultParagraphFont"/>
    <w:rsid w:val="00537499"/>
  </w:style>
  <w:style w:type="character" w:customStyle="1" w:styleId="quality-text">
    <w:name w:val="quality-text"/>
    <w:basedOn w:val="DefaultParagraphFont"/>
    <w:rsid w:val="00537499"/>
  </w:style>
  <w:style w:type="paragraph" w:styleId="BalloonText">
    <w:name w:val="Balloon Text"/>
    <w:basedOn w:val="Normal"/>
    <w:link w:val="BalloonTextChar"/>
    <w:uiPriority w:val="99"/>
    <w:semiHidden/>
    <w:unhideWhenUsed/>
    <w:rsid w:val="00243C4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C45"/>
    <w:rPr>
      <w:rFonts w:ascii="Times New Roman" w:eastAsiaTheme="minorHAnsi" w:hAnsi="Times New Roman" w:cs="Times New Roman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55E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5E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5E3A"/>
    <w:rPr>
      <w:rFonts w:eastAsiaTheme="minorHAnsi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E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E3A"/>
    <w:rPr>
      <w:rFonts w:eastAsia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4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 Wang</dc:creator>
  <cp:keywords/>
  <dc:description/>
  <cp:lastModifiedBy>Josh Reynolds</cp:lastModifiedBy>
  <cp:revision>18</cp:revision>
  <dcterms:created xsi:type="dcterms:W3CDTF">2018-08-20T02:33:00Z</dcterms:created>
  <dcterms:modified xsi:type="dcterms:W3CDTF">2020-06-05T15:42:00Z</dcterms:modified>
</cp:coreProperties>
</file>