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EC" w:rsidRPr="003A706F" w:rsidRDefault="007F0CEC" w:rsidP="007F0C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706F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</w:p>
    <w:p w:rsidR="007F0CEC" w:rsidRPr="003A706F" w:rsidRDefault="007F0CEC" w:rsidP="007F0C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70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Sample preparation: 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The porous</w:t>
      </w:r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>Li[</w:t>
      </w:r>
      <w:proofErr w:type="gramEnd"/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>Li</w:t>
      </w:r>
      <w:r w:rsidRPr="003A706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0.2</w:t>
      </w:r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>Ni</w:t>
      </w:r>
      <w:r w:rsidRPr="003A706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0.2</w:t>
      </w:r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>Mn</w:t>
      </w:r>
      <w:r w:rsidRPr="003A706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0.6</w:t>
      </w:r>
      <w:r w:rsidRPr="003A706F">
        <w:rPr>
          <w:rFonts w:ascii="Times New Roman" w:hAnsi="Times New Roman" w:cs="Times New Roman"/>
          <w:color w:val="000000"/>
          <w:sz w:val="24"/>
          <w:szCs w:val="24"/>
          <w:lang w:val="en-US"/>
        </w:rPr>
        <w:t>]O</w:t>
      </w:r>
      <w:r w:rsidRPr="003A706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sample was synthesized using a resorcinol-formaldehyde gel method.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PEVuZE5vdGU+PENpdGU+PEF1dGhvcj5TaGFqdTwvQXV0aG9yPjxZZWFyPjIwMDY8L1llYXI+PFJl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</w:fldData>
        </w:fldChar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PEVuZE5vdGU+PENpdGU+PEF1dGhvcj5TaGFqdTwvQXV0aG9yPjxZZWFyPjIwMDY8L1llYXI+PFJl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</w:fldData>
        </w:fldChar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Pr="003A706F">
        <w:rPr>
          <w:rFonts w:ascii="Times New Roman" w:hAnsi="Times New Roman" w:cs="Times New Roman"/>
          <w:sz w:val="24"/>
          <w:szCs w:val="24"/>
          <w:lang w:val="en-US"/>
        </w:rPr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706F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42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Stoichiometric amounts of</w:t>
      </w:r>
      <w:r w:rsidRPr="003A7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LiCH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COO·2H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O (99.0 %, Aldrich), </w:t>
      </w:r>
      <w:proofErr w:type="gramStart"/>
      <w:r w:rsidRPr="003A706F">
        <w:rPr>
          <w:rFonts w:ascii="Times New Roman" w:hAnsi="Times New Roman" w:cs="Times New Roman"/>
          <w:sz w:val="24"/>
          <w:szCs w:val="24"/>
          <w:lang w:val="en-US"/>
        </w:rPr>
        <w:t>Ni(</w:t>
      </w:r>
      <w:proofErr w:type="gramEnd"/>
      <w:r w:rsidRPr="003A706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COO)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·4H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O (99.0 %, Aldrich) and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>(CH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COO)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·4H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O (99.0 %,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Fluka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) were dissolved in 50 ml of distilled water containing 0.1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of resorcinol (99.0 %,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Fluka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), 0.15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of formaldehyde (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Fluka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36.5 % in water, methanol-stabilized) and 0.25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mmol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of Li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(99.0 %,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Fluka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). The resulting solution contained a 5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% excess of Li. The mixture was then dried at 90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overnight, followed by calcination at 900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for 15 h to obtain the final material. </w:t>
      </w:r>
    </w:p>
    <w:p w:rsidR="007F0CEC" w:rsidRPr="003A706F" w:rsidRDefault="007F0CEC" w:rsidP="007F0CEC">
      <w:pPr>
        <w:spacing w:after="0" w:line="480" w:lineRule="auto"/>
        <w:jc w:val="both"/>
        <w:rPr>
          <w:lang w:val="en-US"/>
        </w:rPr>
      </w:pPr>
      <w:r w:rsidRPr="003A706F">
        <w:rPr>
          <w:rFonts w:ascii="Times New Roman" w:hAnsi="Times New Roman" w:cs="Times New Roman"/>
          <w:i/>
          <w:sz w:val="24"/>
          <w:szCs w:val="24"/>
          <w:lang w:val="en-US"/>
        </w:rPr>
        <w:t>Structural characterization:</w:t>
      </w:r>
      <w:r w:rsidRPr="003A7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Powder X-ray diffraction (XRD) was carried out using a STOE STADI/P diffractometer operating in transmission mode using </w:t>
      </w:r>
      <w:proofErr w:type="gramStart"/>
      <w:r w:rsidRPr="003A706F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Fe K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α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radiation source. Neutron powder diffraction data was collected using the Polaris diffractometer at the ISIS neutron source, U.K. Rietveld profile refinements were performed using the GSAS suite of programs.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&lt;EndNote&gt;&lt;Cite&gt;&lt;Author&gt;Larson&lt;/Author&gt;&lt;Year&gt;2000&lt;/Year&gt;&lt;RecNum&gt;44&lt;/RecNum&gt;&lt;DisplayText&gt;&lt;style face="superscript"&gt;44&lt;/style&gt;&lt;/DisplayText&gt;&lt;record&gt;&lt;rec-number&gt;44&lt;/rec-number&gt;&lt;foreign-keys&gt;&lt;key app="EN" db-id="5ve5peps199artetp9ap9febsww5pvx2twxw" timestamp="1476971329"&gt;44&lt;/key&gt;&lt;/foreign-keys&gt;&lt;ref-type name="Journal Article"&gt;17&lt;/ref-type&gt;&lt;contributors&gt;&lt;authors&gt;&lt;author&gt;Larson, A. C.&lt;/author&gt;&lt;author&gt;Von Dreele, R. B. &lt;/author&gt;&lt;/authors&gt;&lt;/contributors&gt;&lt;titles&gt;&lt;title&gt;General Structure Analysis System (GSAS)&lt;/title&gt;&lt;secondary-title&gt;Los Alamos National Laboratory Report&lt;/secondary-title&gt;&lt;/titles&gt;&lt;periodical&gt;&lt;full-title&gt;Los Alamos National Laboratory Report&lt;/full-title&gt;&lt;/periodical&gt;&lt;pages&gt;86-748&lt;/pages&gt;&lt;dates&gt;&lt;year&gt;2000&lt;/year&gt;&lt;/dates&gt;&lt;publisher&gt;Los Alamos National Laboratory &lt;/publisher&gt;&lt;urls&gt;&lt;/urls&gt;&lt;/record&gt;&lt;/Cite&gt;&lt;/EndNote&gt;</w:instrTex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706F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44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Morphological studies were conducted using a JEOL JSM-5600 scanning electron microscope (SEM) and a JEOL ARM200F probe-corrected scanning transmission electron microscope (STEM), operating at 200 kV using a probe convergence semi-angle of 22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mrad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and a calibrated 34 - 52 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mrad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collection angle for HAADF images.  Elemental analysis was carried out by Ion Coupled Plasma Optical Emission Spectroscopy (ICP-OES) using a Perkin-Elmer Optima 7300DV ICP-OES. Mercury-intrusion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porosimetry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AutoPore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IV 9400, Micromeritics Instrument Corporation) was carried out to evaluate the porosity.</w:t>
      </w:r>
    </w:p>
    <w:p w:rsidR="00E06862" w:rsidRDefault="007F0CEC" w:rsidP="007F0CEC">
      <w:r w:rsidRPr="003A706F">
        <w:rPr>
          <w:rFonts w:ascii="Times New Roman" w:hAnsi="Times New Roman" w:cs="Times New Roman"/>
          <w:i/>
          <w:sz w:val="24"/>
          <w:szCs w:val="24"/>
          <w:lang w:val="en-US"/>
        </w:rPr>
        <w:t>Electrochemical tests:</w:t>
      </w:r>
      <w:r w:rsidRPr="003A70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>The working electrodes consisted of 80 wt</w:t>
      </w:r>
      <w:proofErr w:type="gramStart"/>
      <w:r w:rsidRPr="003A706F">
        <w:rPr>
          <w:rFonts w:ascii="Times New Roman" w:hAnsi="Times New Roman" w:cs="Times New Roman"/>
          <w:sz w:val="24"/>
          <w:szCs w:val="24"/>
          <w:lang w:val="en-US"/>
        </w:rPr>
        <w:t>.%</w:t>
      </w:r>
      <w:proofErr w:type="gramEnd"/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active material, 10 wt.% Super P carbon and 10 wt.% polytetrafluoroethylene (PTFE) binder. The working electrode mass is typically ~5 mg. A Li metal counter electrode was used with a 1M LiPF</w:t>
      </w:r>
      <w:r w:rsidRPr="003A70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3A706F">
        <w:rPr>
          <w:rFonts w:ascii="Times New Roman" w:hAnsi="Times New Roman" w:cs="Times New Roman"/>
          <w:sz w:val="24"/>
          <w:szCs w:val="24"/>
          <w:lang w:val="en-US"/>
        </w:rPr>
        <w:t xml:space="preserve"> in ethylene carbonate/dimethyl carbonate (1:1 v/v) (Merck) as electrolyte. Materials were assembled into coin cells (details) in an argon filled glove box. Electrochemical measurements were carried out using a Biologic VMP3 </w:t>
      </w:r>
      <w:proofErr w:type="spellStart"/>
      <w:r w:rsidRPr="003A706F">
        <w:rPr>
          <w:rFonts w:ascii="Times New Roman" w:hAnsi="Times New Roman" w:cs="Times New Roman"/>
          <w:sz w:val="24"/>
          <w:szCs w:val="24"/>
          <w:lang w:val="en-US"/>
        </w:rPr>
        <w:t>potentiostat</w:t>
      </w:r>
      <w:proofErr w:type="spellEnd"/>
      <w:r w:rsidRPr="003A706F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E0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C"/>
    <w:rsid w:val="007F0CEC"/>
    <w:rsid w:val="00AA77F9"/>
    <w:rsid w:val="00D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3B762-7F5F-4199-8D41-FEDD3252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CEC"/>
    <w:pPr>
      <w:spacing w:after="200" w:line="276" w:lineRule="auto"/>
    </w:pPr>
    <w:rPr>
      <w:rFonts w:ascii="Calibri" w:eastAsia="SimSun" w:hAnsi="Calibri" w:cs="Arial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Materials, University of Oxford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zsofiszabo</dc:creator>
  <cp:keywords/>
  <dc:description/>
  <cp:lastModifiedBy>zsofiszabo</cp:lastModifiedBy>
  <cp:revision>1</cp:revision>
  <dcterms:created xsi:type="dcterms:W3CDTF">2016-11-01T10:40:00Z</dcterms:created>
  <dcterms:modified xsi:type="dcterms:W3CDTF">2016-11-01T10:41:00Z</dcterms:modified>
</cp:coreProperties>
</file>