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828CB" w14:textId="3468500A" w:rsidR="00932FBD" w:rsidRPr="00932FBD" w:rsidRDefault="00932FBD" w:rsidP="00932FBD">
      <w:pPr>
        <w:jc w:val="center"/>
        <w:rPr>
          <w:b/>
          <w:sz w:val="24"/>
        </w:rPr>
      </w:pPr>
      <w:r>
        <w:rPr>
          <w:b/>
          <w:sz w:val="24"/>
        </w:rPr>
        <w:t>Mechanical regulation of protein translation in the cardiovascular system</w:t>
      </w:r>
    </w:p>
    <w:p w14:paraId="592002DF" w14:textId="77777777" w:rsidR="00932FBD" w:rsidRDefault="00932FBD" w:rsidP="00932FBD">
      <w:pPr>
        <w:jc w:val="center"/>
      </w:pPr>
    </w:p>
    <w:p w14:paraId="76337A63" w14:textId="2CA6C8A7" w:rsidR="00932FBD" w:rsidRDefault="00932FBD" w:rsidP="00932FBD">
      <w:pPr>
        <w:jc w:val="center"/>
      </w:pPr>
    </w:p>
    <w:p w14:paraId="5DCC40AD" w14:textId="77777777" w:rsidR="00932FBD" w:rsidRDefault="00932FBD" w:rsidP="00932FBD">
      <w:pPr>
        <w:jc w:val="center"/>
      </w:pPr>
    </w:p>
    <w:p w14:paraId="686A3EC3" w14:textId="030B0744" w:rsidR="00E540BE" w:rsidRDefault="00932FBD" w:rsidP="00932FBD">
      <w:pPr>
        <w:jc w:val="center"/>
      </w:pPr>
      <w:r>
        <w:t xml:space="preserve">Lisa </w:t>
      </w:r>
      <w:r w:rsidR="008A3FA9">
        <w:t xml:space="preserve">J </w:t>
      </w:r>
      <w:r>
        <w:t>Simpson, John S Reader and Ellie Tzima</w:t>
      </w:r>
    </w:p>
    <w:p w14:paraId="6ECE6B1A" w14:textId="77777777" w:rsidR="00932FBD" w:rsidRDefault="00932FBD" w:rsidP="00932FBD"/>
    <w:p w14:paraId="28C00F70" w14:textId="77777777" w:rsidR="00932FBD" w:rsidRDefault="00932FBD" w:rsidP="00932FBD"/>
    <w:p w14:paraId="5334CBB8" w14:textId="77777777" w:rsidR="00932FBD" w:rsidRDefault="00932FBD" w:rsidP="00932FBD"/>
    <w:p w14:paraId="3BB22FF0" w14:textId="77777777" w:rsidR="00932FBD" w:rsidRDefault="00932FBD" w:rsidP="00932FBD"/>
    <w:p w14:paraId="35C60519" w14:textId="77777777" w:rsidR="00932FBD" w:rsidRDefault="00932FBD" w:rsidP="00932FBD"/>
    <w:p w14:paraId="40E0C534" w14:textId="3DE5D916" w:rsidR="00932FBD" w:rsidRDefault="00932FBD" w:rsidP="00932FBD">
      <w:proofErr w:type="spellStart"/>
      <w:r>
        <w:t>Wellcome</w:t>
      </w:r>
      <w:proofErr w:type="spellEnd"/>
      <w:r>
        <w:t xml:space="preserve"> Centre for Human Genetics</w:t>
      </w:r>
    </w:p>
    <w:p w14:paraId="2913CC68" w14:textId="17C7B40F" w:rsidR="00822638" w:rsidRDefault="00822638" w:rsidP="00932FBD">
      <w:r>
        <w:t>Division of Cardiovascular Medicine</w:t>
      </w:r>
    </w:p>
    <w:p w14:paraId="2CA074D3" w14:textId="76A4BDD7" w:rsidR="00932FBD" w:rsidRDefault="00932FBD" w:rsidP="00932FBD">
      <w:r>
        <w:t>Radcliffe Department of Medicine</w:t>
      </w:r>
    </w:p>
    <w:p w14:paraId="1132281A" w14:textId="38BA83FA" w:rsidR="00932FBD" w:rsidRDefault="00932FBD" w:rsidP="00932FBD">
      <w:r>
        <w:t>University of Oxford</w:t>
      </w:r>
    </w:p>
    <w:p w14:paraId="6665F179" w14:textId="5014ADD7" w:rsidR="00932FBD" w:rsidRDefault="00932FBD" w:rsidP="00F21993">
      <w:pPr>
        <w:tabs>
          <w:tab w:val="left" w:pos="4021"/>
        </w:tabs>
      </w:pPr>
      <w:r>
        <w:t>OX3 7BN</w:t>
      </w:r>
      <w:r w:rsidR="00F21993">
        <w:tab/>
      </w:r>
    </w:p>
    <w:p w14:paraId="6A2DFB15" w14:textId="010635AA" w:rsidR="00932FBD" w:rsidRDefault="00932FBD" w:rsidP="00E540BE">
      <w:pPr>
        <w:jc w:val="both"/>
      </w:pPr>
    </w:p>
    <w:p w14:paraId="664576D9" w14:textId="42EDC481" w:rsidR="00932FBD" w:rsidRDefault="00932FBD" w:rsidP="00E540BE">
      <w:pPr>
        <w:jc w:val="both"/>
      </w:pPr>
      <w:r>
        <w:t xml:space="preserve">Corresponding author: </w:t>
      </w:r>
      <w:hyperlink r:id="rId6" w:history="1">
        <w:r w:rsidRPr="00D8188E">
          <w:rPr>
            <w:rStyle w:val="Hyperlink"/>
          </w:rPr>
          <w:t>ellie@well.ox.ac.uk</w:t>
        </w:r>
      </w:hyperlink>
    </w:p>
    <w:p w14:paraId="5BEEF77D" w14:textId="36986420" w:rsidR="00932FBD" w:rsidRDefault="00932FBD" w:rsidP="00E540BE">
      <w:pPr>
        <w:jc w:val="both"/>
      </w:pPr>
    </w:p>
    <w:p w14:paraId="0F46029C" w14:textId="0BDECC21" w:rsidR="00932FBD" w:rsidRDefault="00932FBD" w:rsidP="00E540BE">
      <w:pPr>
        <w:jc w:val="both"/>
      </w:pPr>
    </w:p>
    <w:p w14:paraId="7D49BCF7" w14:textId="10E34BAA" w:rsidR="00932FBD" w:rsidRDefault="00932FBD" w:rsidP="00E540BE">
      <w:pPr>
        <w:jc w:val="both"/>
      </w:pPr>
    </w:p>
    <w:p w14:paraId="7ADA7D04" w14:textId="2AFAEE80" w:rsidR="00932FBD" w:rsidRDefault="00932FBD" w:rsidP="00E540BE">
      <w:pPr>
        <w:jc w:val="both"/>
      </w:pPr>
    </w:p>
    <w:p w14:paraId="779C7BA3" w14:textId="494025EF" w:rsidR="00932FBD" w:rsidRDefault="00932FBD" w:rsidP="00E540BE">
      <w:pPr>
        <w:jc w:val="both"/>
      </w:pPr>
    </w:p>
    <w:p w14:paraId="3CFC1645" w14:textId="2DEF23BE" w:rsidR="00932FBD" w:rsidRDefault="00932FBD" w:rsidP="00E540BE">
      <w:pPr>
        <w:jc w:val="both"/>
      </w:pPr>
    </w:p>
    <w:p w14:paraId="4A3AFF39" w14:textId="545E0752" w:rsidR="00932FBD" w:rsidRDefault="00932FBD" w:rsidP="00E540BE">
      <w:pPr>
        <w:jc w:val="both"/>
      </w:pPr>
    </w:p>
    <w:p w14:paraId="364BB7EC" w14:textId="11DB9820" w:rsidR="00932FBD" w:rsidRDefault="00932FBD" w:rsidP="00E540BE">
      <w:pPr>
        <w:jc w:val="both"/>
      </w:pPr>
    </w:p>
    <w:p w14:paraId="3067D0BA" w14:textId="19BF45E4" w:rsidR="00932FBD" w:rsidRDefault="00932FBD" w:rsidP="00E540BE">
      <w:pPr>
        <w:jc w:val="both"/>
      </w:pPr>
    </w:p>
    <w:p w14:paraId="59E8F8E5" w14:textId="59A14474" w:rsidR="00932FBD" w:rsidRDefault="00932FBD" w:rsidP="00E540BE">
      <w:pPr>
        <w:jc w:val="both"/>
      </w:pPr>
    </w:p>
    <w:p w14:paraId="1ACBF920" w14:textId="1E20F214" w:rsidR="00932FBD" w:rsidRDefault="00932FBD" w:rsidP="00E540BE">
      <w:pPr>
        <w:jc w:val="both"/>
      </w:pPr>
    </w:p>
    <w:p w14:paraId="70F3BE9B" w14:textId="51E43C3D" w:rsidR="00932FBD" w:rsidRDefault="00932FBD" w:rsidP="00E540BE">
      <w:pPr>
        <w:jc w:val="both"/>
      </w:pPr>
    </w:p>
    <w:p w14:paraId="3BE7DAC9" w14:textId="48C116B4" w:rsidR="00932FBD" w:rsidRDefault="00932FBD" w:rsidP="00E540BE">
      <w:pPr>
        <w:jc w:val="both"/>
      </w:pPr>
    </w:p>
    <w:p w14:paraId="3290CE62" w14:textId="784A5B04" w:rsidR="00932FBD" w:rsidRDefault="00932FBD" w:rsidP="00E540BE">
      <w:pPr>
        <w:jc w:val="both"/>
      </w:pPr>
    </w:p>
    <w:p w14:paraId="417EC8B1" w14:textId="71EDB191" w:rsidR="00932FBD" w:rsidRPr="00932FBD" w:rsidRDefault="00932FBD" w:rsidP="00E540BE">
      <w:pPr>
        <w:jc w:val="both"/>
        <w:rPr>
          <w:b/>
          <w:u w:val="single"/>
        </w:rPr>
      </w:pPr>
      <w:bookmarkStart w:id="0" w:name="_GoBack"/>
      <w:bookmarkEnd w:id="0"/>
      <w:r w:rsidRPr="00932FBD">
        <w:rPr>
          <w:b/>
          <w:u w:val="single"/>
        </w:rPr>
        <w:lastRenderedPageBreak/>
        <w:t>Abstract</w:t>
      </w:r>
    </w:p>
    <w:p w14:paraId="7DFD94F2" w14:textId="2F8F8D87" w:rsidR="00932FBD" w:rsidRPr="00932FBD" w:rsidRDefault="00932FBD" w:rsidP="00932FBD">
      <w:pPr>
        <w:jc w:val="both"/>
        <w:rPr>
          <w:b/>
          <w:u w:val="single"/>
        </w:rPr>
      </w:pPr>
      <w:r w:rsidRPr="00932FBD">
        <w:t>The cardiovascular system can sense and adapt to changes in mechanical stimuli by remodelling the physical properties of the heart and blood vessels</w:t>
      </w:r>
      <w:r>
        <w:t xml:space="preserve"> in order to maintain homeostasis</w:t>
      </w:r>
      <w:r w:rsidRPr="00932FBD">
        <w:t>.  Imbalances in mechanical forces and/or impaired sensing are now not only implicated but are, in some cases, considered to be drivers for the development and progression of cardiovascular disease.  There is now growing evidence to highlight the role of mechanical forces in the regulation of protein translation pathways</w:t>
      </w:r>
      <w:r>
        <w:t xml:space="preserve">. </w:t>
      </w:r>
      <w:r w:rsidR="007A6BCB">
        <w:t xml:space="preserve"> </w:t>
      </w:r>
      <w:r>
        <w:t>The canonical mechanism of protein synthesis typically involves transcription and translation.  Protein translation occurs globally throughout the cell to maintain general function but localised protein synthesis allows for precise spatiotemporal control of protein translation.</w:t>
      </w:r>
      <w:r w:rsidR="007A6BCB">
        <w:t xml:space="preserve"> </w:t>
      </w:r>
      <w:r>
        <w:t xml:space="preserve"> This Review will cover studies on the role of biomechanical stress -induced translational control in the heart (often in the context of physiological and pathological hypertrophy). </w:t>
      </w:r>
      <w:r w:rsidR="007A6BCB">
        <w:t xml:space="preserve"> </w:t>
      </w:r>
      <w:r>
        <w:t xml:space="preserve">We will also discuss the much less studied effects of mechanical forces in regulating protein translation in the vasculature. </w:t>
      </w:r>
      <w:r w:rsidR="007A6BCB">
        <w:t xml:space="preserve"> </w:t>
      </w:r>
      <w:r w:rsidRPr="00932FBD">
        <w:t xml:space="preserve">Understanding how the mechanical environment influences protein translational mechanisms in the cardiovascular system, will help to inform disease pathogenesis and potential areas of therapeutic intervention.  </w:t>
      </w:r>
    </w:p>
    <w:p w14:paraId="4A56C62D" w14:textId="77777777" w:rsidR="00932FBD" w:rsidRPr="00932FBD" w:rsidRDefault="00932FBD" w:rsidP="00E540BE">
      <w:pPr>
        <w:jc w:val="both"/>
      </w:pPr>
    </w:p>
    <w:p w14:paraId="13FAB8A8" w14:textId="2D95736E" w:rsidR="008F1E27" w:rsidRPr="00932FBD" w:rsidRDefault="008F1E27" w:rsidP="00E540BE">
      <w:pPr>
        <w:jc w:val="both"/>
        <w:rPr>
          <w:b/>
          <w:u w:val="single"/>
        </w:rPr>
      </w:pPr>
      <w:r w:rsidRPr="00932FBD">
        <w:rPr>
          <w:b/>
          <w:u w:val="single"/>
        </w:rPr>
        <w:t xml:space="preserve">Forces in </w:t>
      </w:r>
      <w:r w:rsidR="002F006E">
        <w:rPr>
          <w:b/>
          <w:u w:val="single"/>
        </w:rPr>
        <w:t>b</w:t>
      </w:r>
      <w:r w:rsidRPr="00932FBD">
        <w:rPr>
          <w:b/>
          <w:u w:val="single"/>
        </w:rPr>
        <w:t>iology</w:t>
      </w:r>
    </w:p>
    <w:p w14:paraId="45E1FBCD" w14:textId="4154DC12" w:rsidR="00505BA2" w:rsidRPr="00932FBD" w:rsidRDefault="00E540BE" w:rsidP="00E540BE">
      <w:pPr>
        <w:jc w:val="both"/>
      </w:pPr>
      <w:r w:rsidRPr="00932FBD">
        <w:t xml:space="preserve">Mechanical forces can occur on the whole body to microscopic scale.  </w:t>
      </w:r>
      <w:r w:rsidR="00505BA2" w:rsidRPr="00932FBD">
        <w:t>During development, mechanical forces govern cell shape and migration and hence orchestrate the growth of multicellular biological tissues (</w:t>
      </w:r>
      <w:proofErr w:type="spellStart"/>
      <w:r w:rsidR="00505BA2" w:rsidRPr="00932FBD">
        <w:t>Mammoto</w:t>
      </w:r>
      <w:proofErr w:type="spellEnd"/>
      <w:r w:rsidR="00505BA2" w:rsidRPr="00932FBD">
        <w:t xml:space="preserve"> &amp; </w:t>
      </w:r>
      <w:proofErr w:type="spellStart"/>
      <w:r w:rsidR="00505BA2" w:rsidRPr="00932FBD">
        <w:t>Ingber</w:t>
      </w:r>
      <w:proofErr w:type="spellEnd"/>
      <w:r w:rsidR="00505BA2" w:rsidRPr="00932FBD">
        <w:t xml:space="preserve">, 2010; </w:t>
      </w:r>
      <w:proofErr w:type="spellStart"/>
      <w:r w:rsidR="00505BA2" w:rsidRPr="00932FBD">
        <w:t>LeGoff</w:t>
      </w:r>
      <w:proofErr w:type="spellEnd"/>
      <w:r w:rsidR="00505BA2" w:rsidRPr="00932FBD">
        <w:t xml:space="preserve"> &amp; </w:t>
      </w:r>
      <w:proofErr w:type="spellStart"/>
      <w:r w:rsidR="00505BA2" w:rsidRPr="00932FBD">
        <w:t>Lecuit</w:t>
      </w:r>
      <w:proofErr w:type="spellEnd"/>
      <w:r w:rsidR="00505BA2" w:rsidRPr="00932FBD">
        <w:t>, 2016).</w:t>
      </w:r>
      <w:r w:rsidR="007A6BCB">
        <w:t xml:space="preserve"> </w:t>
      </w:r>
      <w:r w:rsidR="00505BA2" w:rsidRPr="00932FBD">
        <w:t xml:space="preserve"> </w:t>
      </w:r>
      <w:r w:rsidR="0024750C" w:rsidRPr="00932FBD">
        <w:t xml:space="preserve">Mechanical signals drive organogenesis </w:t>
      </w:r>
      <w:r w:rsidR="00505BA2" w:rsidRPr="00932FBD">
        <w:t>in the late stages of embryonic development in nearly every system.  Force drives the formation of the vasculature (</w:t>
      </w:r>
      <w:proofErr w:type="spellStart"/>
      <w:r w:rsidR="00505BA2" w:rsidRPr="00932FBD">
        <w:t>Lucitti</w:t>
      </w:r>
      <w:proofErr w:type="spellEnd"/>
      <w:r w:rsidR="00505BA2" w:rsidRPr="00932FBD">
        <w:t xml:space="preserve"> </w:t>
      </w:r>
      <w:r w:rsidR="0037118F" w:rsidRPr="00932FBD">
        <w:rPr>
          <w:i/>
          <w:iCs/>
        </w:rPr>
        <w:t>et al</w:t>
      </w:r>
      <w:r w:rsidR="00505BA2" w:rsidRPr="00932FBD">
        <w:t xml:space="preserve">., 2007), lungs (Gutierrez </w:t>
      </w:r>
      <w:r w:rsidR="0037118F" w:rsidRPr="00932FBD">
        <w:rPr>
          <w:i/>
          <w:iCs/>
        </w:rPr>
        <w:t>et al</w:t>
      </w:r>
      <w:r w:rsidR="00505BA2" w:rsidRPr="00932FBD">
        <w:t>., 2003), brain (</w:t>
      </w:r>
      <w:proofErr w:type="spellStart"/>
      <w:r w:rsidR="00505BA2" w:rsidRPr="00932FBD">
        <w:t>Anava</w:t>
      </w:r>
      <w:proofErr w:type="spellEnd"/>
      <w:r w:rsidR="00505BA2" w:rsidRPr="00932FBD">
        <w:t xml:space="preserve"> </w:t>
      </w:r>
      <w:r w:rsidR="0037118F" w:rsidRPr="00932FBD">
        <w:rPr>
          <w:i/>
          <w:iCs/>
        </w:rPr>
        <w:t>et al</w:t>
      </w:r>
      <w:r w:rsidR="00505BA2" w:rsidRPr="00932FBD">
        <w:t xml:space="preserve">., 2009), musculoskeletal system (Stokes </w:t>
      </w:r>
      <w:r w:rsidR="0037118F" w:rsidRPr="00932FBD">
        <w:rPr>
          <w:i/>
          <w:iCs/>
        </w:rPr>
        <w:t>et al</w:t>
      </w:r>
      <w:r w:rsidR="00505BA2" w:rsidRPr="00932FBD">
        <w:rPr>
          <w:i/>
        </w:rPr>
        <w:t xml:space="preserve">., </w:t>
      </w:r>
      <w:r w:rsidR="00505BA2" w:rsidRPr="00932FBD">
        <w:t xml:space="preserve">2002; Kahn </w:t>
      </w:r>
      <w:r w:rsidR="0037118F" w:rsidRPr="00932FBD">
        <w:rPr>
          <w:i/>
          <w:iCs/>
        </w:rPr>
        <w:t>et al</w:t>
      </w:r>
      <w:r w:rsidR="00505BA2" w:rsidRPr="00932FBD">
        <w:t xml:space="preserve">., 2009) haematopoietic system (Adamo </w:t>
      </w:r>
      <w:r w:rsidR="0037118F" w:rsidRPr="00932FBD">
        <w:rPr>
          <w:i/>
          <w:iCs/>
        </w:rPr>
        <w:t>et al</w:t>
      </w:r>
      <w:r w:rsidR="00505BA2" w:rsidRPr="00932FBD">
        <w:t xml:space="preserve">., 2009; North </w:t>
      </w:r>
      <w:r w:rsidR="0037118F" w:rsidRPr="00932FBD">
        <w:rPr>
          <w:i/>
          <w:iCs/>
        </w:rPr>
        <w:t>et al</w:t>
      </w:r>
      <w:r w:rsidR="00505BA2" w:rsidRPr="00932FBD">
        <w:t xml:space="preserve">., 2009) and the heart (Hove </w:t>
      </w:r>
      <w:r w:rsidR="0037118F" w:rsidRPr="00932FBD">
        <w:rPr>
          <w:i/>
          <w:iCs/>
        </w:rPr>
        <w:t>et al</w:t>
      </w:r>
      <w:r w:rsidR="00505BA2" w:rsidRPr="00932FBD">
        <w:t xml:space="preserve">., 2003; </w:t>
      </w:r>
      <w:proofErr w:type="spellStart"/>
      <w:r w:rsidR="00505BA2" w:rsidRPr="00932FBD">
        <w:t>Forouhar</w:t>
      </w:r>
      <w:proofErr w:type="spellEnd"/>
      <w:r w:rsidR="00505BA2" w:rsidRPr="00932FBD">
        <w:t xml:space="preserve"> </w:t>
      </w:r>
      <w:r w:rsidR="0037118F" w:rsidRPr="00932FBD">
        <w:rPr>
          <w:i/>
          <w:iCs/>
        </w:rPr>
        <w:t>et al</w:t>
      </w:r>
      <w:r w:rsidR="00505BA2" w:rsidRPr="00932FBD">
        <w:t xml:space="preserve">., 2006).  Impaired force sensing or altered </w:t>
      </w:r>
      <w:proofErr w:type="spellStart"/>
      <w:r w:rsidR="00505BA2" w:rsidRPr="00932FBD">
        <w:t>mechanotransduction</w:t>
      </w:r>
      <w:proofErr w:type="spellEnd"/>
      <w:r w:rsidR="00505BA2" w:rsidRPr="00932FBD">
        <w:t xml:space="preserve"> signalling is linked to defects in development of tissues and organs in addition to disease in later life such as cardiovascular diseases and cancer (</w:t>
      </w:r>
      <w:proofErr w:type="spellStart"/>
      <w:r w:rsidR="00505BA2" w:rsidRPr="00932FBD">
        <w:t>Jaalouk</w:t>
      </w:r>
      <w:proofErr w:type="spellEnd"/>
      <w:r w:rsidR="00505BA2" w:rsidRPr="00932FBD">
        <w:t xml:space="preserve"> &amp; </w:t>
      </w:r>
      <w:proofErr w:type="spellStart"/>
      <w:r w:rsidR="00505BA2" w:rsidRPr="00932FBD">
        <w:t>Lammerding</w:t>
      </w:r>
      <w:proofErr w:type="spellEnd"/>
      <w:r w:rsidR="00505BA2" w:rsidRPr="00932FBD">
        <w:t xml:space="preserve">, 2009).  </w:t>
      </w:r>
    </w:p>
    <w:p w14:paraId="2A801E8B" w14:textId="099A975C" w:rsidR="00505BA2" w:rsidRPr="00932FBD" w:rsidRDefault="00E540BE" w:rsidP="00E540BE">
      <w:pPr>
        <w:jc w:val="both"/>
      </w:pPr>
      <w:r w:rsidRPr="00932FBD">
        <w:t>External forces such as those imposed by gravity and exercise influence musculoskeletal growth and strength.  Skeletal muscle requires mechanical load which acts to upregulate protein synthesis and promote myocyte growth and maintenance.  Bone growth and metabolism requires frequent pressure and tensile forces generated through skeletal muscle contractions and gravity</w:t>
      </w:r>
      <w:r w:rsidR="00B53B41">
        <w:t xml:space="preserve"> (</w:t>
      </w:r>
      <w:proofErr w:type="spellStart"/>
      <w:r w:rsidR="00A2689F" w:rsidRPr="00A2689F">
        <w:t>Kohrt</w:t>
      </w:r>
      <w:proofErr w:type="spellEnd"/>
      <w:r w:rsidR="00A2689F" w:rsidRPr="00A2689F">
        <w:t xml:space="preserve"> </w:t>
      </w:r>
      <w:r w:rsidR="00B53B41">
        <w:rPr>
          <w:i/>
          <w:iCs/>
        </w:rPr>
        <w:t>et al</w:t>
      </w:r>
      <w:r w:rsidR="00B53B41">
        <w:t>., 200</w:t>
      </w:r>
      <w:r w:rsidR="00A2689F">
        <w:t>9</w:t>
      </w:r>
      <w:r w:rsidR="00B53B41">
        <w:t>)</w:t>
      </w:r>
      <w:r w:rsidRPr="00932FBD">
        <w:t xml:space="preserve">. </w:t>
      </w:r>
      <w:r w:rsidR="00044892" w:rsidRPr="00932FBD">
        <w:t xml:space="preserve"> </w:t>
      </w:r>
      <w:r w:rsidRPr="00932FBD">
        <w:t xml:space="preserve">Mechanical loading is essential for musculoskeletal homeostasis as withdrawal of force leads to regression and atrophy of these tissues (reviewed well by </w:t>
      </w:r>
      <w:proofErr w:type="spellStart"/>
      <w:r w:rsidRPr="00932FBD">
        <w:t>Felsenthal</w:t>
      </w:r>
      <w:proofErr w:type="spellEnd"/>
      <w:r w:rsidRPr="00932FBD">
        <w:t xml:space="preserve"> &amp; </w:t>
      </w:r>
      <w:proofErr w:type="spellStart"/>
      <w:r w:rsidRPr="00932FBD">
        <w:t>Zelzer</w:t>
      </w:r>
      <w:proofErr w:type="spellEnd"/>
      <w:r w:rsidRPr="00932FBD">
        <w:t xml:space="preserve">, 2017).  </w:t>
      </w:r>
      <w:r w:rsidR="00A2689F">
        <w:t>Atrophy is often</w:t>
      </w:r>
      <w:r w:rsidRPr="00932FBD">
        <w:t xml:space="preserve"> observed with aging but also in environments such as microgravity in space where force bearing on the skeleton is lower than on Earth (</w:t>
      </w:r>
      <w:r w:rsidR="00AC02AE" w:rsidRPr="008D0D6D">
        <w:t>LeBlanc</w:t>
      </w:r>
      <w:r w:rsidR="00AC02AE" w:rsidRPr="00932FBD">
        <w:t xml:space="preserve"> </w:t>
      </w:r>
      <w:r w:rsidR="00AC02AE">
        <w:rPr>
          <w:i/>
          <w:iCs/>
        </w:rPr>
        <w:t xml:space="preserve">et </w:t>
      </w:r>
      <w:r w:rsidR="00AC02AE" w:rsidRPr="00AC02AE">
        <w:rPr>
          <w:i/>
          <w:iCs/>
        </w:rPr>
        <w:t>al</w:t>
      </w:r>
      <w:r w:rsidR="00AC02AE">
        <w:t xml:space="preserve">., 2007; </w:t>
      </w:r>
      <w:r w:rsidRPr="00AC02AE">
        <w:t>Amin</w:t>
      </w:r>
      <w:r w:rsidRPr="00932FBD">
        <w:t xml:space="preserve">, 2010).  These changes involve alterations in protein synthesis mechanisms, which, in the absence of mechanical stimuli, contribute to reduced growth and cell turnover.  </w:t>
      </w:r>
    </w:p>
    <w:p w14:paraId="10A70221" w14:textId="4B515FAB" w:rsidR="00505BA2" w:rsidRPr="00932FBD" w:rsidRDefault="00E540BE" w:rsidP="00E540BE">
      <w:pPr>
        <w:jc w:val="both"/>
      </w:pPr>
      <w:r w:rsidRPr="00932FBD">
        <w:t>Respiration is another highly mechanical process requiring repeated expansion and subsequent deflation of the lungs in order to oxygenate blood and remove gaseous waste</w:t>
      </w:r>
      <w:r w:rsidR="00044892" w:rsidRPr="00932FBD">
        <w:t xml:space="preserve"> from the body</w:t>
      </w:r>
      <w:r w:rsidRPr="00932FBD">
        <w:t>.  This vital continual loop generates an array of mechanical forces within the pulmonary system</w:t>
      </w:r>
      <w:r w:rsidR="0024750C" w:rsidRPr="00932FBD">
        <w:t>,</w:t>
      </w:r>
      <w:r w:rsidRPr="00932FBD">
        <w:t xml:space="preserve"> such as longitudinal or circumferential stretch, surface tension on the alveoli cells of the lungs or fluid shear stress within the pulmonary vasculature caused by blood flow (Breen </w:t>
      </w:r>
      <w:r w:rsidR="0037118F" w:rsidRPr="00932FBD">
        <w:rPr>
          <w:i/>
          <w:iCs/>
        </w:rPr>
        <w:t>et al</w:t>
      </w:r>
      <w:r w:rsidRPr="00932FBD">
        <w:t xml:space="preserve">, 1999).  Increased ventilation is associated with </w:t>
      </w:r>
      <w:r w:rsidR="0024750C" w:rsidRPr="00932FBD">
        <w:t>remodelling of the lungs that involves increases in both p</w:t>
      </w:r>
      <w:r w:rsidRPr="00932FBD">
        <w:t>rotein and DNA as a result of mechanical force</w:t>
      </w:r>
      <w:r w:rsidR="00436BA3">
        <w:t xml:space="preserve"> (</w:t>
      </w:r>
      <w:r w:rsidR="00436BA3" w:rsidRPr="00932FBD">
        <w:t>Gutierrez</w:t>
      </w:r>
      <w:r w:rsidR="00436BA3">
        <w:t xml:space="preserve"> </w:t>
      </w:r>
      <w:r w:rsidR="00436BA3">
        <w:rPr>
          <w:i/>
        </w:rPr>
        <w:t>et al</w:t>
      </w:r>
      <w:r w:rsidR="00436BA3">
        <w:t>., 2003)</w:t>
      </w:r>
      <w:r w:rsidRPr="00932FBD">
        <w:t xml:space="preserve">.  Mechanical forces are also implicated in lung </w:t>
      </w:r>
      <w:r w:rsidRPr="00932FBD">
        <w:lastRenderedPageBreak/>
        <w:t>diseases</w:t>
      </w:r>
      <w:r w:rsidR="0024750C" w:rsidRPr="00932FBD">
        <w:t>,</w:t>
      </w:r>
      <w:r w:rsidRPr="00932FBD">
        <w:t xml:space="preserve"> for example, force imbalances arising from pulmonary hypertension can remodel the pulmonary vasculature and induce smooth muscle and fibroblast proliferation in conjunction with increased collagen and elastin protein synthesis</w:t>
      </w:r>
      <w:r w:rsidR="00DA48EC">
        <w:t xml:space="preserve"> and </w:t>
      </w:r>
      <w:r w:rsidRPr="00932FBD">
        <w:t>gene expression</w:t>
      </w:r>
      <w:r w:rsidR="00436BA3">
        <w:t xml:space="preserve"> (Wirtz &amp; Dobbs, 2000)</w:t>
      </w:r>
      <w:r w:rsidRPr="00932FBD">
        <w:t>.  Disturbed mechanical forces exerted on pulmonary vascular endothelial cells induces changes in protein synthesis and expression of pro-inflammatory molecules</w:t>
      </w:r>
      <w:r w:rsidR="00A0486E" w:rsidRPr="00932FBD">
        <w:t xml:space="preserve"> such as</w:t>
      </w:r>
      <w:r w:rsidRPr="00932FBD">
        <w:t xml:space="preserve"> IL-8, TNF-</w:t>
      </w:r>
      <w:r w:rsidRPr="00932FBD">
        <w:rPr>
          <w:rFonts w:cstheme="minorHAnsi"/>
        </w:rPr>
        <w:t>α</w:t>
      </w:r>
      <w:r w:rsidRPr="00932FBD">
        <w:t xml:space="preserve"> and CXCL5 (Tang </w:t>
      </w:r>
      <w:r w:rsidR="0037118F" w:rsidRPr="00932FBD">
        <w:rPr>
          <w:i/>
          <w:iCs/>
        </w:rPr>
        <w:t>et al</w:t>
      </w:r>
      <w:r w:rsidRPr="00932FBD">
        <w:t xml:space="preserve">., 2016).  </w:t>
      </w:r>
    </w:p>
    <w:p w14:paraId="25C56F1B" w14:textId="597A172E" w:rsidR="0087241F" w:rsidRPr="00932FBD" w:rsidRDefault="0087241F" w:rsidP="00E540BE">
      <w:pPr>
        <w:jc w:val="both"/>
        <w:rPr>
          <w:b/>
          <w:u w:val="single"/>
        </w:rPr>
      </w:pPr>
      <w:r w:rsidRPr="00932FBD">
        <w:rPr>
          <w:b/>
          <w:u w:val="single"/>
        </w:rPr>
        <w:t xml:space="preserve">Mechanics in the </w:t>
      </w:r>
      <w:r w:rsidR="0050584A" w:rsidRPr="00932FBD">
        <w:rPr>
          <w:b/>
          <w:u w:val="single"/>
        </w:rPr>
        <w:t>cardiovascular</w:t>
      </w:r>
      <w:r w:rsidRPr="00932FBD">
        <w:rPr>
          <w:b/>
          <w:u w:val="single"/>
        </w:rPr>
        <w:t xml:space="preserve"> system</w:t>
      </w:r>
    </w:p>
    <w:p w14:paraId="263A671E" w14:textId="32E2AA55" w:rsidR="00585A3D" w:rsidRPr="00932FBD" w:rsidRDefault="00E540BE" w:rsidP="00E540BE">
      <w:pPr>
        <w:jc w:val="both"/>
      </w:pPr>
      <w:r w:rsidRPr="00932FBD">
        <w:t>Atherosclerosis is characterised as a</w:t>
      </w:r>
      <w:r w:rsidR="00121153" w:rsidRPr="00932FBD">
        <w:t xml:space="preserve"> chronic </w:t>
      </w:r>
      <w:r w:rsidRPr="00932FBD">
        <w:t>inflammatory disorder resulting from the accumulation of fatty deposits in the arterial intima which can form plaques occluding blood flow.  This disease is highly focal in nature as a result of differential mechanical forces exerted by blood flow in different regions of the vascular network.  Briefly, disturbed and complex blood flow profiles arise where blood vessels branch or curve sharply and this primes these areas to have low</w:t>
      </w:r>
      <w:r w:rsidR="00B37385" w:rsidRPr="00932FBD">
        <w:t xml:space="preserve"> but</w:t>
      </w:r>
      <w:r w:rsidRPr="00932FBD">
        <w:t xml:space="preserve"> chronic inflammation, leaving them more vulnerable to plaque accumulation</w:t>
      </w:r>
      <w:r w:rsidR="00504120">
        <w:t xml:space="preserve"> (Davies, 1995; Hahn &amp; Schwartz</w:t>
      </w:r>
      <w:r w:rsidR="004F5B4B">
        <w:t xml:space="preserve">, 2009). </w:t>
      </w:r>
      <w:r w:rsidRPr="00932FBD">
        <w:t xml:space="preserve"> Conversely, straight regions of the vasculature experience smooth, uniform blood flow which</w:t>
      </w:r>
      <w:r w:rsidR="00121153" w:rsidRPr="00932FBD">
        <w:t xml:space="preserve"> promotes anti-inflammatory pathways and thus</w:t>
      </w:r>
      <w:r w:rsidRPr="00932FBD">
        <w:t xml:space="preserve"> keeps them relatively protected from atherosclerotic plaques.  Atherosclerotic lesions leave arteries thicker and less compliant therefore they cannot modulate or adapt to changes in blood flow.  Rapid changes in shear stress gradients at lesion sites has been shown to be the primary driver of platelet aggregation and activation which increases plaque accumulation (Nesbitt </w:t>
      </w:r>
      <w:r w:rsidR="0037118F" w:rsidRPr="00932FBD">
        <w:rPr>
          <w:i/>
          <w:iCs/>
        </w:rPr>
        <w:t>et al</w:t>
      </w:r>
      <w:r w:rsidRPr="00932FBD">
        <w:t xml:space="preserve">., 2009).  Disturbed blood flow at injury sites can increase risk of plaque rupture and thrombotic complications downstream.  This can be fatal if </w:t>
      </w:r>
      <w:r w:rsidR="00B37385" w:rsidRPr="00932FBD">
        <w:t>it</w:t>
      </w:r>
      <w:r w:rsidRPr="00932FBD">
        <w:t xml:space="preserve"> occurs in the coronary vessels of the heart.  In addition to atherosclerosis, changes to blood flow parameters in the aorta can promote abnormal swelling and weakening of the vessel wall known as aortic aneurysms.  Under mechanical strain, these bulges will eventually rupture</w:t>
      </w:r>
      <w:r w:rsidR="00B37385" w:rsidRPr="00932FBD">
        <w:t xml:space="preserve">, leading to potentially fatal complications </w:t>
      </w:r>
      <w:r w:rsidRPr="00932FBD">
        <w:t>(</w:t>
      </w:r>
      <w:proofErr w:type="spellStart"/>
      <w:r w:rsidRPr="00932FBD">
        <w:t>Bäck</w:t>
      </w:r>
      <w:proofErr w:type="spellEnd"/>
      <w:r w:rsidRPr="00932FBD">
        <w:t xml:space="preserve"> </w:t>
      </w:r>
      <w:r w:rsidR="0037118F" w:rsidRPr="00932FBD">
        <w:rPr>
          <w:i/>
          <w:iCs/>
        </w:rPr>
        <w:t>et al</w:t>
      </w:r>
      <w:r w:rsidRPr="00932FBD">
        <w:t xml:space="preserve">., 2013).  </w:t>
      </w:r>
    </w:p>
    <w:p w14:paraId="52F8E5C0" w14:textId="5E839F4F" w:rsidR="0024750C" w:rsidRDefault="00121153" w:rsidP="0024750C">
      <w:pPr>
        <w:jc w:val="both"/>
      </w:pPr>
      <w:r w:rsidRPr="00932FBD">
        <w:t>The organ that is perhaps the most influenced by biomechanical forces is the heart</w:t>
      </w:r>
      <w:r w:rsidR="006F2A7D" w:rsidRPr="00932FBD">
        <w:t xml:space="preserve">. </w:t>
      </w:r>
      <w:r w:rsidR="007A6BCB">
        <w:t xml:space="preserve"> </w:t>
      </w:r>
      <w:r w:rsidR="00E540BE" w:rsidRPr="00932FBD">
        <w:t xml:space="preserve">The heart beats continuously to transport oxygenated blood and nutrients to the rest of the body to maintain normal organ function.  The activity and integrity of the heart itself is highly influenced by biomechanics and mechanical stress is a critical mediator of cardiomyocyte function and </w:t>
      </w:r>
      <w:r w:rsidR="00971B00" w:rsidRPr="00932FBD">
        <w:t xml:space="preserve">extracellular </w:t>
      </w:r>
      <w:r w:rsidR="007A6BCB" w:rsidRPr="00932FBD">
        <w:t>matrix composition</w:t>
      </w:r>
      <w:r w:rsidR="00E540BE" w:rsidRPr="00932FBD">
        <w:t xml:space="preserve"> (Voorhees &amp; Han, 2015).  </w:t>
      </w:r>
      <w:r w:rsidR="0024750C" w:rsidRPr="00932FBD">
        <w:t>Biomechanical forces regulate the activity and function of the cells of the heart: cardiomyocytes, fibroblasts, and the vascular cells of the coronary blood vessels</w:t>
      </w:r>
      <w:r w:rsidR="00173F21">
        <w:t xml:space="preserve"> (Hahn &amp; Schwartz, 2009; </w:t>
      </w:r>
      <w:r w:rsidR="00173F21" w:rsidRPr="00932FBD">
        <w:t>Voorhees &amp; Han, 2015</w:t>
      </w:r>
      <w:r w:rsidR="00173F21">
        <w:t xml:space="preserve">; </w:t>
      </w:r>
      <w:r w:rsidR="00173F21" w:rsidRPr="00932FBD">
        <w:t xml:space="preserve">van </w:t>
      </w:r>
      <w:proofErr w:type="spellStart"/>
      <w:r w:rsidR="00173F21" w:rsidRPr="00932FBD">
        <w:t>Putten</w:t>
      </w:r>
      <w:proofErr w:type="spellEnd"/>
      <w:r w:rsidR="00173F21">
        <w:t xml:space="preserve"> </w:t>
      </w:r>
      <w:r w:rsidR="00173F21">
        <w:rPr>
          <w:i/>
          <w:iCs/>
        </w:rPr>
        <w:t>et al</w:t>
      </w:r>
      <w:r w:rsidR="00173F21">
        <w:t>., 2016</w:t>
      </w:r>
      <w:r w:rsidR="00806E19">
        <w:t xml:space="preserve">; </w:t>
      </w:r>
      <w:proofErr w:type="spellStart"/>
      <w:r w:rsidR="00806E19" w:rsidRPr="00B50EC6">
        <w:t>Herum</w:t>
      </w:r>
      <w:proofErr w:type="spellEnd"/>
      <w:r w:rsidR="00806E19" w:rsidRPr="00B50EC6">
        <w:t xml:space="preserve"> </w:t>
      </w:r>
      <w:r w:rsidR="00806E19" w:rsidRPr="0037118F">
        <w:rPr>
          <w:i/>
          <w:iCs/>
        </w:rPr>
        <w:t>et al</w:t>
      </w:r>
      <w:r w:rsidR="00806E19">
        <w:t>.</w:t>
      </w:r>
      <w:r w:rsidR="00806E19" w:rsidRPr="00B50EC6">
        <w:t>, 2017</w:t>
      </w:r>
      <w:r w:rsidR="00173F21">
        <w:t>).</w:t>
      </w:r>
      <w:r w:rsidR="0024750C" w:rsidRPr="00932FBD">
        <w:t xml:space="preserve">  In response to biomechanical stress, cardiomyocytes undergo hypertrophic growt</w:t>
      </w:r>
      <w:r w:rsidR="00A11003">
        <w:t>h</w:t>
      </w:r>
      <w:r w:rsidR="009E49A6">
        <w:t xml:space="preserve"> (Hannan </w:t>
      </w:r>
      <w:r w:rsidR="009E49A6">
        <w:rPr>
          <w:i/>
          <w:iCs/>
        </w:rPr>
        <w:t>et al</w:t>
      </w:r>
      <w:r w:rsidR="009E49A6">
        <w:t>., 2003)</w:t>
      </w:r>
      <w:r w:rsidR="0024750C" w:rsidRPr="00932FBD">
        <w:t xml:space="preserve">. </w:t>
      </w:r>
      <w:r w:rsidR="007A6BCB">
        <w:t xml:space="preserve"> </w:t>
      </w:r>
      <w:r w:rsidR="0024750C" w:rsidRPr="00932FBD">
        <w:t>Hypertrophic adaptive remodelling can occur under physiological settings such as exercise or during pregnancy where the heart undergoes compensatory hypertrophy to deal with increased mechanical load in order to maintain cardiac function and output</w:t>
      </w:r>
      <w:r w:rsidR="00A11003">
        <w:t xml:space="preserve"> (</w:t>
      </w:r>
      <w:proofErr w:type="spellStart"/>
      <w:r w:rsidR="00A11003" w:rsidRPr="00A11003">
        <w:t>Heineke</w:t>
      </w:r>
      <w:proofErr w:type="spellEnd"/>
      <w:r w:rsidR="00A11003">
        <w:t xml:space="preserve"> &amp;</w:t>
      </w:r>
      <w:r w:rsidR="00A11003" w:rsidRPr="00A11003">
        <w:t xml:space="preserve"> </w:t>
      </w:r>
      <w:proofErr w:type="spellStart"/>
      <w:r w:rsidR="00A11003" w:rsidRPr="00A11003">
        <w:t>Molkentin</w:t>
      </w:r>
      <w:proofErr w:type="spellEnd"/>
      <w:r w:rsidR="00A11003">
        <w:t>, 2006)</w:t>
      </w:r>
      <w:r w:rsidR="0024750C" w:rsidRPr="00932FBD">
        <w:t xml:space="preserve">.  </w:t>
      </w:r>
      <w:r w:rsidR="00587BF6" w:rsidRPr="003940E2">
        <w:rPr>
          <w:highlight w:val="yellow"/>
        </w:rPr>
        <w:t>In response to chronic endurance exercise undertaken by elite athletes, the heart must remodel to handle the considerable increase in mechanical load</w:t>
      </w:r>
      <w:r w:rsidR="0000136E" w:rsidRPr="003940E2">
        <w:rPr>
          <w:highlight w:val="yellow"/>
        </w:rPr>
        <w:t xml:space="preserve"> (George </w:t>
      </w:r>
      <w:r w:rsidR="0000136E" w:rsidRPr="003940E2">
        <w:rPr>
          <w:i/>
          <w:iCs/>
          <w:highlight w:val="yellow"/>
        </w:rPr>
        <w:t>et al</w:t>
      </w:r>
      <w:r w:rsidR="0000136E" w:rsidRPr="003940E2">
        <w:rPr>
          <w:highlight w:val="yellow"/>
        </w:rPr>
        <w:t>., 2012)</w:t>
      </w:r>
      <w:r w:rsidR="00587BF6" w:rsidRPr="003940E2">
        <w:rPr>
          <w:highlight w:val="yellow"/>
        </w:rPr>
        <w:t xml:space="preserve">.  </w:t>
      </w:r>
      <w:r w:rsidR="00650841" w:rsidRPr="003940E2">
        <w:rPr>
          <w:highlight w:val="yellow"/>
        </w:rPr>
        <w:t xml:space="preserve">Physiological hypertrophy seen in </w:t>
      </w:r>
      <w:r w:rsidR="0000136E" w:rsidRPr="003940E2">
        <w:rPr>
          <w:highlight w:val="yellow"/>
        </w:rPr>
        <w:t xml:space="preserve">the </w:t>
      </w:r>
      <w:r w:rsidR="00650841" w:rsidRPr="003940E2">
        <w:rPr>
          <w:highlight w:val="yellow"/>
        </w:rPr>
        <w:t>athlete’s heart is typically not associated with myocyte damage, although some studies have shown myocardial death during intense exercise as well as fibrosis in long-term endurance athletes</w:t>
      </w:r>
      <w:r w:rsidR="0000136E" w:rsidRPr="003940E2">
        <w:rPr>
          <w:highlight w:val="yellow"/>
        </w:rPr>
        <w:t xml:space="preserve"> (La </w:t>
      </w:r>
      <w:proofErr w:type="spellStart"/>
      <w:r w:rsidR="0000136E" w:rsidRPr="003940E2">
        <w:rPr>
          <w:highlight w:val="yellow"/>
        </w:rPr>
        <w:t>Gerche</w:t>
      </w:r>
      <w:proofErr w:type="spellEnd"/>
      <w:r w:rsidR="0000136E" w:rsidRPr="003940E2">
        <w:rPr>
          <w:highlight w:val="yellow"/>
        </w:rPr>
        <w:t xml:space="preserve"> </w:t>
      </w:r>
      <w:r w:rsidR="004A5503" w:rsidRPr="003940E2">
        <w:rPr>
          <w:i/>
          <w:highlight w:val="yellow"/>
        </w:rPr>
        <w:t>et al</w:t>
      </w:r>
      <w:r w:rsidR="00E52055" w:rsidRPr="003940E2">
        <w:rPr>
          <w:highlight w:val="yellow"/>
        </w:rPr>
        <w:t>,</w:t>
      </w:r>
      <w:r w:rsidR="0000136E" w:rsidRPr="003940E2">
        <w:rPr>
          <w:highlight w:val="yellow"/>
        </w:rPr>
        <w:t xml:space="preserve"> 2012</w:t>
      </w:r>
      <w:r w:rsidR="00E52055" w:rsidRPr="003940E2">
        <w:rPr>
          <w:highlight w:val="yellow"/>
        </w:rPr>
        <w:t xml:space="preserve">; </w:t>
      </w:r>
      <w:proofErr w:type="spellStart"/>
      <w:r w:rsidR="0000136E" w:rsidRPr="003940E2">
        <w:rPr>
          <w:highlight w:val="yellow"/>
        </w:rPr>
        <w:t>Galderisi</w:t>
      </w:r>
      <w:proofErr w:type="spellEnd"/>
      <w:r w:rsidR="0000136E" w:rsidRPr="003940E2">
        <w:rPr>
          <w:highlight w:val="yellow"/>
        </w:rPr>
        <w:t xml:space="preserve"> </w:t>
      </w:r>
      <w:r w:rsidR="004A5503" w:rsidRPr="003940E2">
        <w:rPr>
          <w:i/>
          <w:highlight w:val="yellow"/>
        </w:rPr>
        <w:t>et al</w:t>
      </w:r>
      <w:r w:rsidR="00E52055" w:rsidRPr="003940E2">
        <w:rPr>
          <w:highlight w:val="yellow"/>
        </w:rPr>
        <w:t xml:space="preserve">, </w:t>
      </w:r>
      <w:r w:rsidR="0000136E" w:rsidRPr="003940E2">
        <w:rPr>
          <w:highlight w:val="yellow"/>
        </w:rPr>
        <w:t xml:space="preserve">2015). Nevertheless, </w:t>
      </w:r>
      <w:r w:rsidR="00587BF6" w:rsidRPr="003940E2">
        <w:rPr>
          <w:highlight w:val="yellow"/>
        </w:rPr>
        <w:t>most elite athletes will present a healthy physiological adaptation to prolonged bouts of intense exercise that can be distinguished from pathological hypertrophy to pressure overload.</w:t>
      </w:r>
      <w:r w:rsidR="00587BF6">
        <w:t xml:space="preserve">  </w:t>
      </w:r>
      <w:r w:rsidR="00C5500C" w:rsidRPr="00932FBD">
        <w:t xml:space="preserve">Under </w:t>
      </w:r>
      <w:r w:rsidR="0024750C" w:rsidRPr="00932FBD">
        <w:t>pathological settings</w:t>
      </w:r>
      <w:r w:rsidR="00C5500C" w:rsidRPr="00932FBD">
        <w:t>,</w:t>
      </w:r>
      <w:r w:rsidR="0024750C" w:rsidRPr="00932FBD">
        <w:t xml:space="preserve"> such as hypertension, the heart deals with sustained, chronic levels of mechanical strain and this can lead to persistent activation of protein synthesis pathways such as mammalian target of rapamycin (mTOR) which regulate cardiomyocyte growth</w:t>
      </w:r>
      <w:r w:rsidR="00A11003">
        <w:t xml:space="preserve"> (</w:t>
      </w:r>
      <w:proofErr w:type="spellStart"/>
      <w:r w:rsidR="00A11003" w:rsidRPr="00A11003">
        <w:t>Heineke</w:t>
      </w:r>
      <w:proofErr w:type="spellEnd"/>
      <w:r w:rsidR="00A11003">
        <w:t xml:space="preserve"> &amp;</w:t>
      </w:r>
      <w:r w:rsidR="00A11003" w:rsidRPr="00A11003">
        <w:t xml:space="preserve"> </w:t>
      </w:r>
      <w:proofErr w:type="spellStart"/>
      <w:r w:rsidR="00A11003" w:rsidRPr="00A11003">
        <w:t>Molkentin</w:t>
      </w:r>
      <w:proofErr w:type="spellEnd"/>
      <w:r w:rsidR="00A11003">
        <w:t>, 2006)</w:t>
      </w:r>
      <w:r w:rsidR="0024750C" w:rsidRPr="00932FBD">
        <w:t>.  This hypertrophic remodelling response is chronic and can ultimately result in heart failure</w:t>
      </w:r>
      <w:r w:rsidR="00A11003">
        <w:t xml:space="preserve"> (Lyon </w:t>
      </w:r>
      <w:r w:rsidR="00A11003">
        <w:rPr>
          <w:i/>
          <w:iCs/>
        </w:rPr>
        <w:t>et al</w:t>
      </w:r>
      <w:r w:rsidR="00A11003">
        <w:t>., 2015)</w:t>
      </w:r>
      <w:r w:rsidR="00A11003" w:rsidRPr="00A11003">
        <w:t>.</w:t>
      </w:r>
    </w:p>
    <w:p w14:paraId="4476866C" w14:textId="77777777" w:rsidR="00587BF6" w:rsidRPr="00932FBD" w:rsidRDefault="00587BF6" w:rsidP="0024750C">
      <w:pPr>
        <w:jc w:val="both"/>
      </w:pPr>
    </w:p>
    <w:p w14:paraId="793FFA49" w14:textId="7AF95891" w:rsidR="00585A3D" w:rsidRPr="00932FBD" w:rsidRDefault="00585A3D" w:rsidP="00E540BE">
      <w:pPr>
        <w:jc w:val="both"/>
        <w:rPr>
          <w:b/>
          <w:u w:val="single"/>
        </w:rPr>
      </w:pPr>
      <w:r w:rsidRPr="00932FBD">
        <w:rPr>
          <w:b/>
          <w:u w:val="single"/>
        </w:rPr>
        <w:t>Protein translation and cardiovascular function</w:t>
      </w:r>
    </w:p>
    <w:p w14:paraId="39135BF8" w14:textId="654FFC63" w:rsidR="00B76F89" w:rsidRPr="00932FBD" w:rsidRDefault="00FA7984" w:rsidP="00585A3D">
      <w:pPr>
        <w:jc w:val="both"/>
      </w:pPr>
      <w:r w:rsidRPr="00932FBD">
        <w:t>Protein translation is a highly conserved and tightly regulated process which is fundamental for cell</w:t>
      </w:r>
      <w:r w:rsidR="00930973" w:rsidRPr="00932FBD">
        <w:t>ular homeostasis</w:t>
      </w:r>
      <w:r w:rsidRPr="00932FBD">
        <w:t>.</w:t>
      </w:r>
      <w:r w:rsidR="002323A8" w:rsidRPr="00932FBD">
        <w:t xml:space="preserve">  The canonical mechanism of protein synthesis typically involves two major steps: transcription of a messenger RNA (mRNA) transcript in the nucleus and translation of this mRNA into a protein by the translational machinery in the cytoplasm</w:t>
      </w:r>
      <w:r w:rsidR="00060B50">
        <w:t xml:space="preserve"> (</w:t>
      </w:r>
      <w:r w:rsidR="00060B50" w:rsidRPr="00932FBD">
        <w:t>Clancy</w:t>
      </w:r>
      <w:r w:rsidR="00060B50">
        <w:t xml:space="preserve"> &amp;</w:t>
      </w:r>
      <w:r w:rsidR="00060B50" w:rsidRPr="00932FBD">
        <w:t xml:space="preserve"> Brown</w:t>
      </w:r>
      <w:r w:rsidR="00060B50">
        <w:t xml:space="preserve">, </w:t>
      </w:r>
      <w:r w:rsidR="00060B50" w:rsidRPr="00932FBD">
        <w:t>2008</w:t>
      </w:r>
      <w:r w:rsidR="00060B50">
        <w:t>)</w:t>
      </w:r>
      <w:r w:rsidR="002323A8" w:rsidRPr="00932FBD">
        <w:t>.</w:t>
      </w:r>
      <w:r w:rsidR="007B5BA6" w:rsidRPr="00932FBD">
        <w:t xml:space="preserve">  </w:t>
      </w:r>
      <w:r w:rsidR="00971DE1" w:rsidRPr="00932FBD">
        <w:t>Protein translation occurs globally throughout the cell to maintain general function but localised or polarised protein synthesis occurring</w:t>
      </w:r>
      <w:r w:rsidR="008240FD" w:rsidRPr="00932FBD">
        <w:t xml:space="preserve"> for example at the leading edge of migrating cells</w:t>
      </w:r>
      <w:r w:rsidR="002E6095" w:rsidRPr="00932FBD">
        <w:t xml:space="preserve"> (Katz </w:t>
      </w:r>
      <w:r w:rsidR="0037118F" w:rsidRPr="00932FBD">
        <w:rPr>
          <w:i/>
          <w:iCs/>
        </w:rPr>
        <w:t>et al</w:t>
      </w:r>
      <w:r w:rsidR="002E6095" w:rsidRPr="00932FBD">
        <w:t>., 2012)</w:t>
      </w:r>
      <w:r w:rsidR="008240FD" w:rsidRPr="00932FBD">
        <w:t>, allows for efficient translation of specific proteins required for cell motility in the correct location.</w:t>
      </w:r>
      <w:r w:rsidR="00971DE1" w:rsidRPr="00932FBD">
        <w:t xml:space="preserve"> </w:t>
      </w:r>
      <w:r w:rsidR="00213A2C" w:rsidRPr="00932FBD">
        <w:t xml:space="preserve"> </w:t>
      </w:r>
      <w:r w:rsidR="00C5500C" w:rsidRPr="00932FBD">
        <w:t>I</w:t>
      </w:r>
      <w:r w:rsidR="007B5BA6" w:rsidRPr="00932FBD">
        <w:t>t is important to emphasise that mRNA levels do not always correlate to protein expression levels and this disconnect is a result of post transcriptional mechanisms</w:t>
      </w:r>
      <w:r w:rsidR="00822CB7">
        <w:t xml:space="preserve"> (</w:t>
      </w:r>
      <w:r w:rsidR="00822CB7" w:rsidRPr="007B5BA6">
        <w:t xml:space="preserve">Spriggs </w:t>
      </w:r>
      <w:r w:rsidR="00822CB7" w:rsidRPr="0037118F">
        <w:rPr>
          <w:i/>
          <w:iCs/>
        </w:rPr>
        <w:t>et al</w:t>
      </w:r>
      <w:r w:rsidR="00822CB7" w:rsidRPr="007B5BA6">
        <w:t>., 2010</w:t>
      </w:r>
      <w:r w:rsidR="00822CB7">
        <w:t>)</w:t>
      </w:r>
      <w:r w:rsidR="007B5BA6" w:rsidRPr="00932FBD">
        <w:t xml:space="preserve">.  </w:t>
      </w:r>
      <w:r w:rsidR="001C5094" w:rsidRPr="00932FBD">
        <w:t xml:space="preserve">Having this </w:t>
      </w:r>
      <w:r w:rsidR="007B5BA6" w:rsidRPr="00932FBD">
        <w:t xml:space="preserve">additional level of translational control </w:t>
      </w:r>
      <w:r w:rsidR="001C5094" w:rsidRPr="00932FBD">
        <w:t>enables</w:t>
      </w:r>
      <w:r w:rsidR="007B5BA6" w:rsidRPr="00932FBD">
        <w:t xml:space="preserve"> </w:t>
      </w:r>
      <w:r w:rsidR="001C5094" w:rsidRPr="00932FBD">
        <w:t xml:space="preserve">cells to </w:t>
      </w:r>
      <w:r w:rsidR="007B5BA6" w:rsidRPr="00932FBD">
        <w:t>rapid</w:t>
      </w:r>
      <w:r w:rsidR="001C5094" w:rsidRPr="00932FBD">
        <w:t>ly</w:t>
      </w:r>
      <w:r w:rsidR="007B5BA6" w:rsidRPr="00932FBD">
        <w:t xml:space="preserve"> respon</w:t>
      </w:r>
      <w:r w:rsidR="001C5094" w:rsidRPr="00932FBD">
        <w:t>d and adapt</w:t>
      </w:r>
      <w:r w:rsidR="007B5BA6" w:rsidRPr="00932FBD">
        <w:t xml:space="preserve"> to changing micro-environmental condition</w:t>
      </w:r>
      <w:r w:rsidR="001C5094" w:rsidRPr="00932FBD">
        <w:t xml:space="preserve">s. </w:t>
      </w:r>
      <w:r w:rsidR="007A1890" w:rsidRPr="00932FBD">
        <w:t xml:space="preserve"> </w:t>
      </w:r>
    </w:p>
    <w:p w14:paraId="555D8B04" w14:textId="214A576B" w:rsidR="00585A3D" w:rsidRPr="00932FBD" w:rsidRDefault="00F41B01" w:rsidP="00585A3D">
      <w:pPr>
        <w:jc w:val="both"/>
      </w:pPr>
      <w:r w:rsidRPr="00932FBD">
        <w:t xml:space="preserve">Translation is segmented into four stages: initiation, elongation, termination and ribosome recycling.  Modulation of translation typically occurs at the initiation stage which requires the co-ordination of many </w:t>
      </w:r>
      <w:r w:rsidR="006E1803" w:rsidRPr="00932FBD">
        <w:t xml:space="preserve">translational </w:t>
      </w:r>
      <w:r w:rsidRPr="00932FBD">
        <w:t>factors</w:t>
      </w:r>
      <w:r w:rsidR="006E1803" w:rsidRPr="00932FBD">
        <w:t xml:space="preserve"> and ribosomal subunits</w:t>
      </w:r>
      <w:r w:rsidR="00BC007C">
        <w:t xml:space="preserve"> (</w:t>
      </w:r>
      <w:proofErr w:type="spellStart"/>
      <w:r w:rsidR="00BC007C" w:rsidRPr="00932FBD">
        <w:t>Sonenberg</w:t>
      </w:r>
      <w:proofErr w:type="spellEnd"/>
      <w:r w:rsidR="00BC007C">
        <w:t xml:space="preserve"> &amp;</w:t>
      </w:r>
      <w:r w:rsidR="00BC007C" w:rsidRPr="00932FBD">
        <w:t xml:space="preserve"> </w:t>
      </w:r>
      <w:proofErr w:type="spellStart"/>
      <w:r w:rsidR="00BC007C" w:rsidRPr="00932FBD">
        <w:t>Hinnebusch</w:t>
      </w:r>
      <w:proofErr w:type="spellEnd"/>
      <w:r w:rsidR="00BC007C" w:rsidRPr="00932FBD">
        <w:t>,</w:t>
      </w:r>
      <w:r w:rsidR="00BC007C">
        <w:t xml:space="preserve"> 2009)</w:t>
      </w:r>
      <w:r w:rsidRPr="00932FBD">
        <w:t>.  Eukaryotic initiation factors (</w:t>
      </w:r>
      <w:proofErr w:type="spellStart"/>
      <w:r w:rsidRPr="00932FBD">
        <w:t>eIFs</w:t>
      </w:r>
      <w:proofErr w:type="spellEnd"/>
      <w:r w:rsidRPr="00932FBD">
        <w:t>) are involved in mediating the start of translation through assembly of initiation complex on the 40S ribosomal subunit and chaperoning of the 60S subunit to join the 40S</w:t>
      </w:r>
      <w:r w:rsidR="00BC007C">
        <w:t xml:space="preserve"> (</w:t>
      </w:r>
      <w:proofErr w:type="spellStart"/>
      <w:r w:rsidR="00BC007C" w:rsidRPr="00932FBD">
        <w:t>Sonenberg</w:t>
      </w:r>
      <w:proofErr w:type="spellEnd"/>
      <w:r w:rsidR="00BC007C">
        <w:t xml:space="preserve"> &amp;</w:t>
      </w:r>
      <w:r w:rsidR="00BC007C" w:rsidRPr="00932FBD">
        <w:t xml:space="preserve"> </w:t>
      </w:r>
      <w:proofErr w:type="spellStart"/>
      <w:r w:rsidR="00BC007C" w:rsidRPr="00932FBD">
        <w:t>Hinnebusch</w:t>
      </w:r>
      <w:proofErr w:type="spellEnd"/>
      <w:r w:rsidR="00BC007C" w:rsidRPr="00932FBD">
        <w:t>,</w:t>
      </w:r>
      <w:r w:rsidR="00BC007C">
        <w:t xml:space="preserve"> 2009)</w:t>
      </w:r>
      <w:r w:rsidRPr="00932FBD">
        <w:t xml:space="preserve">.  The activity of </w:t>
      </w:r>
      <w:proofErr w:type="spellStart"/>
      <w:r w:rsidRPr="00932FBD">
        <w:t>eIFs</w:t>
      </w:r>
      <w:proofErr w:type="spellEnd"/>
      <w:r w:rsidRPr="00932FBD">
        <w:t xml:space="preserve"> are controlled via phosphorylation</w:t>
      </w:r>
      <w:r w:rsidR="008D6714">
        <w:t xml:space="preserve"> </w:t>
      </w:r>
      <w:r w:rsidRPr="00932FBD">
        <w:t>and the most common mechanism for switching off global translation is through phosphorylation of eIF2α subunit at its Serine 51</w:t>
      </w:r>
      <w:r w:rsidR="008D6714">
        <w:t xml:space="preserve"> </w:t>
      </w:r>
      <w:r w:rsidRPr="00932FBD">
        <w:t xml:space="preserve">(Jackson </w:t>
      </w:r>
      <w:r w:rsidR="0037118F" w:rsidRPr="00932FBD">
        <w:rPr>
          <w:i/>
          <w:iCs/>
        </w:rPr>
        <w:t>et al</w:t>
      </w:r>
      <w:r w:rsidRPr="00932FBD">
        <w:t xml:space="preserve">., 2010).  </w:t>
      </w:r>
      <w:r w:rsidR="00971DE1" w:rsidRPr="00932FBD">
        <w:t xml:space="preserve">This highlights the importance of translation modulation under conditions of cell stress or when the cell needs to conserve energy.  Having the ability to switch off global translation and shift the proteomic landscape to synthesise specific proteins required to maintain cellular function is critical for cell survival.  </w:t>
      </w:r>
    </w:p>
    <w:p w14:paraId="402B152F" w14:textId="51EA85C3" w:rsidR="00BB73A3" w:rsidRPr="00932FBD" w:rsidRDefault="006E3DA8" w:rsidP="00585A3D">
      <w:pPr>
        <w:jc w:val="both"/>
      </w:pPr>
      <w:r w:rsidRPr="00932FBD">
        <w:t>The highly conserved regulatory pathway, mTOR plays a crucial role in many processes including transcription and protein translation, ribosomal and mitochondrial biogenesis, and cell growth and division (</w:t>
      </w:r>
      <w:proofErr w:type="spellStart"/>
      <w:r w:rsidRPr="00932FBD">
        <w:t>Sciarretta</w:t>
      </w:r>
      <w:proofErr w:type="spellEnd"/>
      <w:r w:rsidRPr="00932FBD">
        <w:t xml:space="preserve"> </w:t>
      </w:r>
      <w:r w:rsidR="0037118F" w:rsidRPr="00932FBD">
        <w:rPr>
          <w:i/>
          <w:iCs/>
        </w:rPr>
        <w:t>et al</w:t>
      </w:r>
      <w:r w:rsidRPr="00932FBD">
        <w:t>., 2014).  mTOR is a serine / threonine protein kinase, part of the phosphoinositide 3-kinase (PI3K) family, which interacts with many adaptor proteins to form two distinct signalling complexes, namely mTORC1 and mTORC2.  These complexes were distinguished by their relative sensitivity to Rapamycin, which inhibits mTORC1 signalling without disrupting mTORC2 signalling.  Broadly</w:t>
      </w:r>
      <w:r w:rsidR="00C5500C" w:rsidRPr="00932FBD">
        <w:t>,</w:t>
      </w:r>
      <w:r w:rsidRPr="00932FBD">
        <w:t xml:space="preserve"> mTORC1 regulates protein synthesis, cell growth and proliferation, cell metabolism and stress responses</w:t>
      </w:r>
      <w:r w:rsidR="00BB73A3" w:rsidRPr="00932FBD">
        <w:t>,</w:t>
      </w:r>
      <w:r w:rsidRPr="00932FBD">
        <w:t xml:space="preserve"> whereas mTORC2 regulates cell survival, cytoskeletal organisation and polarity</w:t>
      </w:r>
      <w:r w:rsidR="00C46E94">
        <w:t xml:space="preserve"> (Figure 1)</w:t>
      </w:r>
      <w:r w:rsidRPr="00932FBD">
        <w:t>.  Both complexes are relatively large with multiple adaptor proteins which give them their unique signalling identity</w:t>
      </w:r>
      <w:r w:rsidR="00C5500C" w:rsidRPr="00932FBD">
        <w:t xml:space="preserve">. </w:t>
      </w:r>
      <w:r w:rsidR="0054232E">
        <w:t xml:space="preserve"> </w:t>
      </w:r>
      <w:r w:rsidRPr="00932FBD">
        <w:t>Of the two complexes, mTORC1 has been more extensively studied and its upstream inputs and downstream targets are better understood than that of mTORC2, in the cardiovascular system and the rest of the body</w:t>
      </w:r>
      <w:r w:rsidR="00E53ACA">
        <w:t xml:space="preserve"> (</w:t>
      </w:r>
      <w:proofErr w:type="spellStart"/>
      <w:r w:rsidR="00E53ACA" w:rsidRPr="00932FBD">
        <w:t>Sciarretta</w:t>
      </w:r>
      <w:proofErr w:type="spellEnd"/>
      <w:r w:rsidR="00E53ACA" w:rsidRPr="00932FBD">
        <w:t xml:space="preserve"> </w:t>
      </w:r>
      <w:r w:rsidR="00E53ACA" w:rsidRPr="00932FBD">
        <w:rPr>
          <w:i/>
          <w:iCs/>
        </w:rPr>
        <w:t>et al</w:t>
      </w:r>
      <w:r w:rsidR="00E53ACA" w:rsidRPr="00932FBD">
        <w:t>., 201</w:t>
      </w:r>
      <w:r w:rsidR="00E53ACA">
        <w:t>8)</w:t>
      </w:r>
      <w:r w:rsidRPr="00932FBD">
        <w:t xml:space="preserve">.  </w:t>
      </w:r>
    </w:p>
    <w:p w14:paraId="46016708" w14:textId="2C819A79" w:rsidR="00C56EC3" w:rsidRPr="00932FBD" w:rsidRDefault="006E3DA8" w:rsidP="00585A3D">
      <w:pPr>
        <w:jc w:val="both"/>
      </w:pPr>
      <w:r w:rsidRPr="00932FBD">
        <w:t xml:space="preserve">The major downstream substrates of mTORC1 related to protein synthesis are S6 kinase 1 (S6K1) and eukaryotic ignition factor 4E (eIF4E)-binding protein (4E-BP1) and these have been thoroughly studied (Shin </w:t>
      </w:r>
      <w:r w:rsidR="0037118F" w:rsidRPr="00932FBD">
        <w:rPr>
          <w:i/>
          <w:iCs/>
        </w:rPr>
        <w:t>et al</w:t>
      </w:r>
      <w:r w:rsidRPr="00932FBD">
        <w:t xml:space="preserve">, 2011).  Once activated, mTORC1 phosphorylates and in turn activates S6K1 which stimulates mRNA biogenesis and the protein translation machinery.  mTORC1 negatively regulates 4E-BP1 and in doing so this allows for the formation of the eIF4F initiation complex that promotes the canonical cap-dependent pathway of protein translation.  </w:t>
      </w:r>
      <w:r w:rsidR="0000136E">
        <w:t xml:space="preserve">Protein kinase B, or </w:t>
      </w:r>
      <w:proofErr w:type="spellStart"/>
      <w:r w:rsidRPr="00932FBD">
        <w:t>Akt</w:t>
      </w:r>
      <w:proofErr w:type="spellEnd"/>
      <w:r w:rsidR="0000136E">
        <w:t>,</w:t>
      </w:r>
      <w:r w:rsidRPr="00932FBD">
        <w:t xml:space="preserve"> can directly activate mTOR through phosph</w:t>
      </w:r>
      <w:r w:rsidR="00400E7F" w:rsidRPr="00932FBD">
        <w:t xml:space="preserve">orylation whilst also </w:t>
      </w:r>
      <w:r w:rsidRPr="00932FBD">
        <w:t>repress</w:t>
      </w:r>
      <w:r w:rsidR="00400E7F" w:rsidRPr="00932FBD">
        <w:t>ing</w:t>
      </w:r>
      <w:r w:rsidRPr="00932FBD">
        <w:t xml:space="preserve"> the endogenous mTORC1 inhibitor, PRAS40, </w:t>
      </w:r>
      <w:r w:rsidR="00400E7F" w:rsidRPr="00932FBD">
        <w:t>and thereby augment</w:t>
      </w:r>
      <w:r w:rsidRPr="00932FBD">
        <w:t xml:space="preserve"> mTOR downstream effects.  The </w:t>
      </w:r>
      <w:r w:rsidR="00694E72">
        <w:t xml:space="preserve">5’ </w:t>
      </w:r>
      <w:r w:rsidRPr="00932FBD">
        <w:t xml:space="preserve">adenosine monophosphate-activated </w:t>
      </w:r>
      <w:r w:rsidR="00694E72">
        <w:t xml:space="preserve">protein </w:t>
      </w:r>
      <w:r w:rsidRPr="00932FBD">
        <w:t xml:space="preserve">kinase </w:t>
      </w:r>
      <w:r w:rsidR="0000136E" w:rsidRPr="00932FBD">
        <w:t xml:space="preserve">(AMPK) </w:t>
      </w:r>
      <w:r w:rsidRPr="00932FBD">
        <w:t>pathway is a well-established negative regulator of mTORC1 activity</w:t>
      </w:r>
      <w:r w:rsidR="00400E7F" w:rsidRPr="00932FBD">
        <w:t xml:space="preserve">.  </w:t>
      </w:r>
      <w:r w:rsidRPr="00932FBD">
        <w:t xml:space="preserve">AMPK is </w:t>
      </w:r>
      <w:r w:rsidRPr="00932FBD">
        <w:lastRenderedPageBreak/>
        <w:t>normally</w:t>
      </w:r>
      <w:r w:rsidR="00400E7F" w:rsidRPr="00932FBD">
        <w:t xml:space="preserve"> </w:t>
      </w:r>
      <w:r w:rsidRPr="00932FBD">
        <w:t xml:space="preserve">activated in times of cellular stress </w:t>
      </w:r>
      <w:r w:rsidR="00400E7F" w:rsidRPr="00932FBD">
        <w:t>e.g.</w:t>
      </w:r>
      <w:r w:rsidRPr="00932FBD">
        <w:t xml:space="preserve"> </w:t>
      </w:r>
      <w:r w:rsidR="00400E7F" w:rsidRPr="00932FBD">
        <w:t xml:space="preserve">when </w:t>
      </w:r>
      <w:r w:rsidRPr="00932FBD">
        <w:t>nutrients</w:t>
      </w:r>
      <w:r w:rsidR="00400E7F" w:rsidRPr="00932FBD">
        <w:t>, amino acids</w:t>
      </w:r>
      <w:r w:rsidRPr="00932FBD">
        <w:t xml:space="preserve"> and energy are scarce.  Under stressed conditions</w:t>
      </w:r>
      <w:r w:rsidR="00BB73A3" w:rsidRPr="00932FBD">
        <w:t>,</w:t>
      </w:r>
      <w:r w:rsidRPr="00932FBD">
        <w:t xml:space="preserve"> AMPK will stimulate the tuberous sclerosis protein (TSC) 1 / TSC2 complex which can inhibit mTORC1 signalling indirectly by converting mTORC1 activator Ras homolog enriched in brain (</w:t>
      </w:r>
      <w:proofErr w:type="spellStart"/>
      <w:r w:rsidRPr="00932FBD">
        <w:t>Rheb</w:t>
      </w:r>
      <w:proofErr w:type="spellEnd"/>
      <w:r w:rsidRPr="00932FBD">
        <w:t xml:space="preserve">) into its inactive GDP-bound form.  The active GTP-bound state of </w:t>
      </w:r>
      <w:proofErr w:type="spellStart"/>
      <w:r w:rsidRPr="00932FBD">
        <w:t>Rheb</w:t>
      </w:r>
      <w:proofErr w:type="spellEnd"/>
      <w:r w:rsidRPr="00932FBD">
        <w:t xml:space="preserve"> normally directly interacts </w:t>
      </w:r>
      <w:r w:rsidR="0042786C">
        <w:t xml:space="preserve">with </w:t>
      </w:r>
      <w:r w:rsidRPr="00932FBD">
        <w:t>and promotes mTORC1’s kinase functions (</w:t>
      </w:r>
      <w:proofErr w:type="spellStart"/>
      <w:r w:rsidRPr="00932FBD">
        <w:t>Laplante</w:t>
      </w:r>
      <w:proofErr w:type="spellEnd"/>
      <w:r w:rsidRPr="00932FBD">
        <w:t xml:space="preserve"> &amp; Sabatini, 2012).  In addition to AMPK, glycogen synthase kinase (GSK) 3β is a potent activator of the TSC1/TSC2 complex and so can also contribute to dampening of mTORC1 activity during times of cellular stress</w:t>
      </w:r>
      <w:r w:rsidR="00F61CA2">
        <w:t xml:space="preserve"> (</w:t>
      </w:r>
      <w:r w:rsidR="009930F4">
        <w:t xml:space="preserve">See </w:t>
      </w:r>
      <w:r w:rsidR="00F61CA2">
        <w:t>Figure 1</w:t>
      </w:r>
      <w:r w:rsidR="009930F4">
        <w:t xml:space="preserve"> for summary of signalling</w:t>
      </w:r>
      <w:r w:rsidR="00F61CA2">
        <w:t>)</w:t>
      </w:r>
      <w:r w:rsidRPr="00932FBD">
        <w:t>.  It is well established that mTOR signalling can be activated by amino acids, stress, oxygen, energy status and growth factors such as insulin (</w:t>
      </w:r>
      <w:proofErr w:type="spellStart"/>
      <w:r w:rsidRPr="00932FBD">
        <w:t>Laplante</w:t>
      </w:r>
      <w:proofErr w:type="spellEnd"/>
      <w:r w:rsidRPr="00932FBD">
        <w:t xml:space="preserve"> &amp; Sabatini, 2012).  There is also evidence indicating mechanical force can stimulate mTOR signalling (</w:t>
      </w:r>
      <w:proofErr w:type="spellStart"/>
      <w:r w:rsidRPr="00932FBD">
        <w:t>Kraiss</w:t>
      </w:r>
      <w:proofErr w:type="spellEnd"/>
      <w:r w:rsidRPr="00932FBD">
        <w:t xml:space="preserve"> </w:t>
      </w:r>
      <w:r w:rsidR="0037118F" w:rsidRPr="00932FBD">
        <w:rPr>
          <w:i/>
          <w:iCs/>
        </w:rPr>
        <w:t>et al</w:t>
      </w:r>
      <w:r w:rsidRPr="00932FBD">
        <w:t xml:space="preserve">, 2000; Guo </w:t>
      </w:r>
      <w:r w:rsidR="0037118F" w:rsidRPr="00932FBD">
        <w:rPr>
          <w:i/>
          <w:iCs/>
        </w:rPr>
        <w:t>et al</w:t>
      </w:r>
      <w:r w:rsidRPr="00932FBD">
        <w:t>., 2007;</w:t>
      </w:r>
      <w:r w:rsidR="007E7D40">
        <w:t xml:space="preserve"> </w:t>
      </w:r>
      <w:r w:rsidR="007E7D40" w:rsidRPr="007E7D40">
        <w:t>Hornberger</w:t>
      </w:r>
      <w:r w:rsidR="007E7D40">
        <w:t xml:space="preserve"> </w:t>
      </w:r>
      <w:r w:rsidR="007E7D40">
        <w:rPr>
          <w:i/>
        </w:rPr>
        <w:t>et al</w:t>
      </w:r>
      <w:r w:rsidR="007E7D40">
        <w:t>., 2011;</w:t>
      </w:r>
      <w:r w:rsidRPr="00932FBD">
        <w:t xml:space="preserve"> Philip </w:t>
      </w:r>
      <w:r w:rsidR="0037118F" w:rsidRPr="00932FBD">
        <w:rPr>
          <w:i/>
          <w:iCs/>
        </w:rPr>
        <w:t>et al</w:t>
      </w:r>
      <w:r w:rsidRPr="00932FBD">
        <w:t xml:space="preserve">., 2011 Jacobs </w:t>
      </w:r>
      <w:r w:rsidR="0037118F" w:rsidRPr="00932FBD">
        <w:rPr>
          <w:i/>
          <w:iCs/>
        </w:rPr>
        <w:t>et al</w:t>
      </w:r>
      <w:r w:rsidRPr="00932FBD">
        <w:t xml:space="preserve">., 2017; </w:t>
      </w:r>
      <w:proofErr w:type="spellStart"/>
      <w:r w:rsidRPr="00932FBD">
        <w:t>Vion</w:t>
      </w:r>
      <w:proofErr w:type="spellEnd"/>
      <w:r w:rsidRPr="00932FBD">
        <w:t xml:space="preserve"> </w:t>
      </w:r>
      <w:r w:rsidR="0037118F" w:rsidRPr="00932FBD">
        <w:rPr>
          <w:i/>
          <w:iCs/>
        </w:rPr>
        <w:t>et al</w:t>
      </w:r>
      <w:r w:rsidRPr="00932FBD">
        <w:t>, 2017)</w:t>
      </w:r>
      <w:r w:rsidR="00932FBD" w:rsidRPr="00932FBD">
        <w:t xml:space="preserve"> and this will be discussed in</w:t>
      </w:r>
      <w:r w:rsidR="001B0C5F">
        <w:t xml:space="preserve"> more</w:t>
      </w:r>
      <w:r w:rsidR="00932FBD" w:rsidRPr="00932FBD">
        <w:t xml:space="preserve"> detail below</w:t>
      </w:r>
      <w:r w:rsidRPr="00932FBD">
        <w:t>.</w:t>
      </w:r>
      <w:r w:rsidR="00C56EC3" w:rsidRPr="00932FBD">
        <w:t xml:space="preserve">  </w:t>
      </w:r>
    </w:p>
    <w:p w14:paraId="6BA65A8D" w14:textId="38981CA4" w:rsidR="00A0698F" w:rsidRDefault="00A0698F">
      <w:pPr>
        <w:rPr>
          <w:b/>
          <w:u w:val="single"/>
        </w:rPr>
      </w:pPr>
    </w:p>
    <w:p w14:paraId="4C82517A" w14:textId="4E674A9D" w:rsidR="001C62E6" w:rsidRPr="00932FBD" w:rsidRDefault="00C5500C" w:rsidP="00E540BE">
      <w:pPr>
        <w:jc w:val="both"/>
        <w:rPr>
          <w:b/>
          <w:u w:val="single"/>
        </w:rPr>
      </w:pPr>
      <w:r w:rsidRPr="00932FBD">
        <w:rPr>
          <w:b/>
          <w:u w:val="single"/>
        </w:rPr>
        <w:t>Protein translation in response to b</w:t>
      </w:r>
      <w:r w:rsidR="004329E8" w:rsidRPr="00932FBD">
        <w:rPr>
          <w:b/>
          <w:u w:val="single"/>
        </w:rPr>
        <w:t xml:space="preserve">iomechanical forces in the heart </w:t>
      </w:r>
    </w:p>
    <w:p w14:paraId="23938713" w14:textId="746508F8" w:rsidR="001C62E6" w:rsidRPr="00932FBD" w:rsidRDefault="001C62E6" w:rsidP="00E540BE">
      <w:pPr>
        <w:jc w:val="both"/>
      </w:pPr>
      <w:r w:rsidRPr="00932FBD">
        <w:t>Force</w:t>
      </w:r>
      <w:r w:rsidR="00932FBD" w:rsidRPr="00932FBD">
        <w:t>-</w:t>
      </w:r>
      <w:r w:rsidRPr="00932FBD">
        <w:t xml:space="preserve">derived signalling </w:t>
      </w:r>
      <w:r w:rsidR="00901F77" w:rsidRPr="00932FBD">
        <w:t>regulates</w:t>
      </w:r>
      <w:r w:rsidRPr="00932FBD">
        <w:t xml:space="preserve"> the development of cardiomyopathy and left ventricular remodelling following an infarct by contributing to tissue fibrosis and scarring.  Elevated stress and pressure overload on the heart in conditions such as hypertension and valvular disease can promote ventricular hypertrophy and diastolic heart failure (Merino </w:t>
      </w:r>
      <w:r w:rsidR="0037118F" w:rsidRPr="00932FBD">
        <w:rPr>
          <w:i/>
          <w:iCs/>
        </w:rPr>
        <w:t>et al</w:t>
      </w:r>
      <w:r w:rsidRPr="00932FBD">
        <w:t xml:space="preserve">., 2018).  </w:t>
      </w:r>
      <w:r w:rsidRPr="003940E2">
        <w:rPr>
          <w:highlight w:val="yellow"/>
        </w:rPr>
        <w:t xml:space="preserve">The most common model </w:t>
      </w:r>
      <w:r w:rsidR="00B63BD0" w:rsidRPr="003940E2">
        <w:rPr>
          <w:highlight w:val="yellow"/>
        </w:rPr>
        <w:t>used to mimic human cardiovascular disease and elucidate mechanisms of cardiac hypertrophy and heart failure is the transverse aortic constriction (TAC) model in the mouse</w:t>
      </w:r>
      <w:r w:rsidRPr="003940E2">
        <w:rPr>
          <w:highlight w:val="yellow"/>
        </w:rPr>
        <w:t xml:space="preserve"> (Rockman </w:t>
      </w:r>
      <w:r w:rsidR="0037118F" w:rsidRPr="003940E2">
        <w:rPr>
          <w:i/>
          <w:iCs/>
          <w:highlight w:val="yellow"/>
        </w:rPr>
        <w:t>et al</w:t>
      </w:r>
      <w:r w:rsidRPr="003940E2">
        <w:rPr>
          <w:highlight w:val="yellow"/>
        </w:rPr>
        <w:t xml:space="preserve">., 1991; Merino </w:t>
      </w:r>
      <w:r w:rsidR="0037118F" w:rsidRPr="003940E2">
        <w:rPr>
          <w:i/>
          <w:iCs/>
          <w:highlight w:val="yellow"/>
        </w:rPr>
        <w:t>et al</w:t>
      </w:r>
      <w:r w:rsidRPr="003940E2">
        <w:rPr>
          <w:highlight w:val="yellow"/>
        </w:rPr>
        <w:t xml:space="preserve">., 2018).  </w:t>
      </w:r>
      <w:r w:rsidR="00B63BD0" w:rsidRPr="003940E2">
        <w:rPr>
          <w:highlight w:val="yellow"/>
        </w:rPr>
        <w:t>In this model, pressure overload is produced by aortic ligation and provides a reproducible model of cardiac hypertrophy and gradual heart failure.</w:t>
      </w:r>
      <w:r w:rsidR="00B63BD0">
        <w:t xml:space="preserve"> Several </w:t>
      </w:r>
      <w:r w:rsidRPr="00932FBD">
        <w:t xml:space="preserve">studies have used this model to evaluate protein synthesis pathways and investigate the therapeutic benefit of their modulation. </w:t>
      </w:r>
    </w:p>
    <w:p w14:paraId="6D4C3CD3" w14:textId="5A165688" w:rsidR="00494F5D" w:rsidRPr="00C90A2F" w:rsidRDefault="00E540BE" w:rsidP="00E540BE">
      <w:pPr>
        <w:jc w:val="both"/>
      </w:pPr>
      <w:r w:rsidRPr="00932FBD">
        <w:t xml:space="preserve">The mTOR pathway plays an essential regulatory role in cardiovascular physiology and pathology.  </w:t>
      </w:r>
      <w:r w:rsidR="00901F77" w:rsidRPr="00932FBD">
        <w:t>B</w:t>
      </w:r>
      <w:r w:rsidRPr="00932FBD">
        <w:t xml:space="preserve">oth mTORC1 and mTORC2 signalling are crucial for embryonic cardiovascular development and preserving function </w:t>
      </w:r>
      <w:r w:rsidR="00901F77" w:rsidRPr="00932FBD">
        <w:t>in the adult</w:t>
      </w:r>
      <w:r w:rsidRPr="00932FBD">
        <w:t xml:space="preserve"> (</w:t>
      </w:r>
      <w:proofErr w:type="spellStart"/>
      <w:r w:rsidRPr="00932FBD">
        <w:t>Sciarretta</w:t>
      </w:r>
      <w:proofErr w:type="spellEnd"/>
      <w:r w:rsidRPr="00932FBD">
        <w:t xml:space="preserve"> </w:t>
      </w:r>
      <w:r w:rsidR="0037118F" w:rsidRPr="00932FBD">
        <w:rPr>
          <w:i/>
          <w:iCs/>
        </w:rPr>
        <w:t>et al</w:t>
      </w:r>
      <w:r w:rsidRPr="00932FBD">
        <w:t xml:space="preserve">., 2018).  Specific cardiac ablation of </w:t>
      </w:r>
      <w:r w:rsidRPr="008B3EE2">
        <w:rPr>
          <w:i/>
        </w:rPr>
        <w:t>mTOR</w:t>
      </w:r>
      <w:r w:rsidRPr="00932FBD">
        <w:t xml:space="preserve"> is embryonic lethal and disruption of mTORC1 components postnatal</w:t>
      </w:r>
      <w:r w:rsidR="0087241F" w:rsidRPr="00932FBD">
        <w:t>ly</w:t>
      </w:r>
      <w:r w:rsidRPr="00932FBD">
        <w:t xml:space="preserve"> is associated with increased cardiac dysfunction, apoptosis, metabolic changes and heart failure (</w:t>
      </w:r>
      <w:proofErr w:type="spellStart"/>
      <w:r w:rsidRPr="00932FBD">
        <w:t>Sciarretta</w:t>
      </w:r>
      <w:proofErr w:type="spellEnd"/>
      <w:r w:rsidRPr="00932FBD">
        <w:t xml:space="preserve"> </w:t>
      </w:r>
      <w:r w:rsidR="0037118F" w:rsidRPr="00932FBD">
        <w:rPr>
          <w:i/>
          <w:iCs/>
        </w:rPr>
        <w:t>et al</w:t>
      </w:r>
      <w:r w:rsidRPr="00932FBD">
        <w:t xml:space="preserve">., 2014).  </w:t>
      </w:r>
      <w:r w:rsidR="009526A8" w:rsidRPr="00932FBD">
        <w:t>It is widely accepted that mTORC1 activation and signalling is required for the development of adaptive hypertrophy and maintenance of heart function in response to pressure overload (</w:t>
      </w:r>
      <w:proofErr w:type="spellStart"/>
      <w:r w:rsidR="009526A8" w:rsidRPr="00932FBD">
        <w:rPr>
          <w:rFonts w:cstheme="minorHAnsi"/>
        </w:rPr>
        <w:t>Sciarretta</w:t>
      </w:r>
      <w:proofErr w:type="spellEnd"/>
      <w:r w:rsidR="009526A8" w:rsidRPr="00932FBD">
        <w:rPr>
          <w:rFonts w:cstheme="minorHAnsi"/>
        </w:rPr>
        <w:t xml:space="preserve"> </w:t>
      </w:r>
      <w:r w:rsidR="009526A8" w:rsidRPr="00932FBD">
        <w:rPr>
          <w:rFonts w:cstheme="minorHAnsi"/>
          <w:i/>
          <w:iCs/>
        </w:rPr>
        <w:t>et al</w:t>
      </w:r>
      <w:r w:rsidR="009526A8" w:rsidRPr="00932FBD">
        <w:rPr>
          <w:rFonts w:cstheme="minorHAnsi"/>
        </w:rPr>
        <w:t xml:space="preserve">., 2018).  </w:t>
      </w:r>
      <w:r w:rsidRPr="00932FBD">
        <w:t>In the absence of mTOR signalling, inadequate remodelling of the heart under increased mechanical strain leads to dilated cardiomyopathy</w:t>
      </w:r>
      <w:r w:rsidR="001A6759">
        <w:t xml:space="preserve"> (Zhang </w:t>
      </w:r>
      <w:r w:rsidR="001A6759">
        <w:rPr>
          <w:i/>
        </w:rPr>
        <w:t>et al</w:t>
      </w:r>
      <w:r w:rsidR="001A6759">
        <w:t>., 2010)</w:t>
      </w:r>
      <w:r w:rsidR="0042786C">
        <w:t>.</w:t>
      </w:r>
      <w:r w:rsidR="005928A3" w:rsidRPr="00932FBD">
        <w:t xml:space="preserve"> </w:t>
      </w:r>
      <w:r w:rsidR="001C62E6" w:rsidRPr="00932FBD">
        <w:t>Rapamycin, a potent mTORC1 inhibitor, alleviates established hypertrophy and improves cardiac function following TAC-induced pressure overload in murine models (</w:t>
      </w:r>
      <w:proofErr w:type="spellStart"/>
      <w:r w:rsidR="001C62E6" w:rsidRPr="00932FBD">
        <w:t>Shioi</w:t>
      </w:r>
      <w:proofErr w:type="spellEnd"/>
      <w:r w:rsidR="001C62E6" w:rsidRPr="00932FBD">
        <w:t xml:space="preserve"> </w:t>
      </w:r>
      <w:r w:rsidR="0037118F" w:rsidRPr="00932FBD">
        <w:rPr>
          <w:i/>
          <w:iCs/>
        </w:rPr>
        <w:t>et al</w:t>
      </w:r>
      <w:r w:rsidR="001C62E6" w:rsidRPr="00932FBD">
        <w:t xml:space="preserve">., 2003; McMullen </w:t>
      </w:r>
      <w:r w:rsidR="0037118F" w:rsidRPr="00932FBD">
        <w:rPr>
          <w:i/>
          <w:iCs/>
        </w:rPr>
        <w:t>et al</w:t>
      </w:r>
      <w:r w:rsidR="001C62E6" w:rsidRPr="00932FBD">
        <w:t xml:space="preserve">., 2004; Gao </w:t>
      </w:r>
      <w:r w:rsidR="0037118F" w:rsidRPr="00932FBD">
        <w:rPr>
          <w:i/>
          <w:iCs/>
        </w:rPr>
        <w:t>et al</w:t>
      </w:r>
      <w:r w:rsidR="001C62E6" w:rsidRPr="00932FBD">
        <w:t>., 2006).  Cardiac hypertrophy promoted by increasing systolic blood pressure in the spontaneously hypertensive rat model could also be attenuated with application of rapamycin (</w:t>
      </w:r>
      <w:proofErr w:type="spellStart"/>
      <w:r w:rsidR="001C62E6" w:rsidRPr="00932FBD">
        <w:t>Soesanto</w:t>
      </w:r>
      <w:proofErr w:type="spellEnd"/>
      <w:r w:rsidR="001C62E6" w:rsidRPr="00932FBD">
        <w:t xml:space="preserve"> </w:t>
      </w:r>
      <w:r w:rsidR="0037118F" w:rsidRPr="00932FBD">
        <w:rPr>
          <w:i/>
          <w:iCs/>
        </w:rPr>
        <w:t>et al</w:t>
      </w:r>
      <w:r w:rsidR="001C62E6" w:rsidRPr="00932FBD">
        <w:t xml:space="preserve">., 2009).  </w:t>
      </w:r>
      <w:r w:rsidRPr="00932FBD">
        <w:t>It</w:t>
      </w:r>
      <w:r w:rsidR="0087241F" w:rsidRPr="00932FBD">
        <w:t xml:space="preserve"> i</w:t>
      </w:r>
      <w:r w:rsidRPr="00932FBD">
        <w:t>s important to note however that while mTORC1/2 signalling is necessary for cardiomyocyte survival and adaptive hypertrophy in response to mechanical or ischaemic trauma, persistent activation of mTOR in a disease setting contributes to pathological hypertrophic remodelling, accumulation of misfolded proteins, energy stress and impaired ventricular and overall heart function</w:t>
      </w:r>
      <w:r w:rsidR="00272B64">
        <w:t xml:space="preserve"> (</w:t>
      </w:r>
      <w:r w:rsidR="00DA6F76">
        <w:t xml:space="preserve">Buss </w:t>
      </w:r>
      <w:r w:rsidR="00DA6F76">
        <w:rPr>
          <w:i/>
          <w:iCs/>
        </w:rPr>
        <w:t>et al</w:t>
      </w:r>
      <w:r w:rsidR="00DA6F76">
        <w:t>., 2009)</w:t>
      </w:r>
      <w:r w:rsidRPr="00932FBD">
        <w:t>.  It has been demonstrated that partial mTORC1 inhibitors are effective in reducing an exaggerated hypertrophic response under pressure overload or chronic myocardial infarction and thereby alleviat</w:t>
      </w:r>
      <w:r w:rsidR="005928A3" w:rsidRPr="00932FBD">
        <w:t>e</w:t>
      </w:r>
      <w:r w:rsidRPr="00932FBD">
        <w:t xml:space="preserve"> tissue damage and heart failure (</w:t>
      </w:r>
      <w:proofErr w:type="spellStart"/>
      <w:r w:rsidRPr="00932FBD">
        <w:t>Shioi</w:t>
      </w:r>
      <w:proofErr w:type="spellEnd"/>
      <w:r w:rsidRPr="00932FBD">
        <w:t xml:space="preserve"> </w:t>
      </w:r>
      <w:r w:rsidR="0037118F" w:rsidRPr="00932FBD">
        <w:rPr>
          <w:i/>
          <w:iCs/>
        </w:rPr>
        <w:t>et al</w:t>
      </w:r>
      <w:r w:rsidRPr="00932FBD">
        <w:t xml:space="preserve">., 2003).  On its own, mTOR signalling is not enough to induce hypertrophy but it is a major contributor and hence has become an attractive target for therapeutic intervention under settings of sustained mechanical stress on the heart (Shen </w:t>
      </w:r>
      <w:r w:rsidR="0037118F" w:rsidRPr="00932FBD">
        <w:rPr>
          <w:i/>
          <w:iCs/>
        </w:rPr>
        <w:lastRenderedPageBreak/>
        <w:t>et al</w:t>
      </w:r>
      <w:r w:rsidRPr="00932FBD">
        <w:t xml:space="preserve">., 2008).  Partial inhibition of mTORC1 during cardiac stress has been under intense investigation in order to </w:t>
      </w:r>
      <w:r w:rsidR="00494F5D" w:rsidRPr="00932FBD">
        <w:t xml:space="preserve">achieve dampening of the </w:t>
      </w:r>
      <w:r w:rsidRPr="00932FBD">
        <w:t xml:space="preserve">maladaptive effects of sustained mTORC1 signalling without disrupting its normal physiological actions.  </w:t>
      </w:r>
      <w:r w:rsidR="005928A3" w:rsidRPr="003940E2">
        <w:rPr>
          <w:highlight w:val="yellow"/>
        </w:rPr>
        <w:t xml:space="preserve">Other studies have investigated the </w:t>
      </w:r>
      <w:r w:rsidR="0037205B" w:rsidRPr="003940E2">
        <w:rPr>
          <w:highlight w:val="yellow"/>
        </w:rPr>
        <w:t xml:space="preserve">role of </w:t>
      </w:r>
      <w:r w:rsidR="005928A3" w:rsidRPr="003940E2">
        <w:rPr>
          <w:highlight w:val="yellow"/>
        </w:rPr>
        <w:t>components of the mTORC1 complex</w:t>
      </w:r>
      <w:r w:rsidR="0037205B" w:rsidRPr="003940E2">
        <w:rPr>
          <w:highlight w:val="yellow"/>
        </w:rPr>
        <w:t xml:space="preserve"> in the heart under physiological and pathological conditions, </w:t>
      </w:r>
      <w:r w:rsidR="005928A3" w:rsidRPr="003940E2">
        <w:rPr>
          <w:highlight w:val="yellow"/>
        </w:rPr>
        <w:t xml:space="preserve">such as the adaptor protein Raptor.  </w:t>
      </w:r>
      <w:r w:rsidR="008D06F9" w:rsidRPr="003940E2">
        <w:rPr>
          <w:highlight w:val="yellow"/>
        </w:rPr>
        <w:t>M</w:t>
      </w:r>
      <w:r w:rsidR="005928A3" w:rsidRPr="003940E2">
        <w:rPr>
          <w:highlight w:val="yellow"/>
        </w:rPr>
        <w:t xml:space="preserve">ice deficient in </w:t>
      </w:r>
      <w:r w:rsidR="00B63BD0" w:rsidRPr="003940E2">
        <w:rPr>
          <w:highlight w:val="yellow"/>
        </w:rPr>
        <w:t>myocardial</w:t>
      </w:r>
      <w:r w:rsidR="005928A3" w:rsidRPr="003940E2">
        <w:rPr>
          <w:highlight w:val="yellow"/>
        </w:rPr>
        <w:t xml:space="preserve"> </w:t>
      </w:r>
      <w:r w:rsidR="005928A3" w:rsidRPr="003940E2">
        <w:rPr>
          <w:i/>
          <w:highlight w:val="yellow"/>
        </w:rPr>
        <w:t>raptor</w:t>
      </w:r>
      <w:r w:rsidR="005928A3" w:rsidRPr="003940E2">
        <w:rPr>
          <w:highlight w:val="yellow"/>
        </w:rPr>
        <w:t xml:space="preserve"> </w:t>
      </w:r>
      <w:r w:rsidR="008D06F9" w:rsidRPr="003940E2">
        <w:rPr>
          <w:highlight w:val="yellow"/>
        </w:rPr>
        <w:t>display</w:t>
      </w:r>
      <w:r w:rsidR="00B63BD0" w:rsidRPr="003940E2">
        <w:rPr>
          <w:highlight w:val="yellow"/>
        </w:rPr>
        <w:t xml:space="preserve"> </w:t>
      </w:r>
      <w:r w:rsidR="005928A3" w:rsidRPr="003940E2">
        <w:rPr>
          <w:highlight w:val="yellow"/>
        </w:rPr>
        <w:t xml:space="preserve">cardiac dysfunction leading to heart failure </w:t>
      </w:r>
      <w:r w:rsidR="00773A60" w:rsidRPr="003940E2">
        <w:rPr>
          <w:highlight w:val="yellow"/>
        </w:rPr>
        <w:t xml:space="preserve">in response to pressure overload induced by TAC; this is associated with a lack of adaptive cardiomyocyte growth due to reduced protein synthesis (Shende </w:t>
      </w:r>
      <w:r w:rsidR="00773A60" w:rsidRPr="003940E2">
        <w:rPr>
          <w:i/>
          <w:iCs/>
          <w:highlight w:val="yellow"/>
        </w:rPr>
        <w:t>et al</w:t>
      </w:r>
      <w:r w:rsidR="00773A60" w:rsidRPr="003940E2">
        <w:rPr>
          <w:highlight w:val="yellow"/>
        </w:rPr>
        <w:t xml:space="preserve">., 2011).  </w:t>
      </w:r>
      <w:r w:rsidR="002A7AF5" w:rsidRPr="003940E2">
        <w:rPr>
          <w:highlight w:val="yellow"/>
        </w:rPr>
        <w:t xml:space="preserve">It has also been </w:t>
      </w:r>
      <w:r w:rsidR="005928A3" w:rsidRPr="003940E2">
        <w:rPr>
          <w:highlight w:val="yellow"/>
        </w:rPr>
        <w:t xml:space="preserve">demonstrated that cardiac specific overexpression of </w:t>
      </w:r>
      <w:r w:rsidR="00773A60" w:rsidRPr="003940E2">
        <w:rPr>
          <w:highlight w:val="yellow"/>
        </w:rPr>
        <w:t>the</w:t>
      </w:r>
      <w:r w:rsidR="00CD1C00">
        <w:rPr>
          <w:highlight w:val="yellow"/>
        </w:rPr>
        <w:t xml:space="preserve"> gene encoding</w:t>
      </w:r>
      <w:r w:rsidR="00773A60" w:rsidRPr="003940E2">
        <w:rPr>
          <w:highlight w:val="yellow"/>
        </w:rPr>
        <w:t xml:space="preserve"> </w:t>
      </w:r>
      <w:r w:rsidR="008B3EE2">
        <w:rPr>
          <w:highlight w:val="yellow"/>
        </w:rPr>
        <w:t xml:space="preserve">the </w:t>
      </w:r>
      <w:r w:rsidR="005928A3" w:rsidRPr="003940E2">
        <w:rPr>
          <w:highlight w:val="yellow"/>
        </w:rPr>
        <w:t xml:space="preserve">mTORC1 endogenous inhibitor, PRAS40, </w:t>
      </w:r>
      <w:r w:rsidR="00773A60" w:rsidRPr="003940E2">
        <w:rPr>
          <w:highlight w:val="yellow"/>
        </w:rPr>
        <w:t>i</w:t>
      </w:r>
      <w:r w:rsidR="005928A3" w:rsidRPr="003940E2">
        <w:rPr>
          <w:highlight w:val="yellow"/>
        </w:rPr>
        <w:t xml:space="preserve">s associated with </w:t>
      </w:r>
      <w:r w:rsidR="00773A60" w:rsidRPr="003940E2">
        <w:rPr>
          <w:highlight w:val="yellow"/>
        </w:rPr>
        <w:t xml:space="preserve">blunted pathological remodelling after pressure overload and preservation of cardiac function </w:t>
      </w:r>
      <w:r w:rsidR="002A7AF5" w:rsidRPr="003940E2">
        <w:rPr>
          <w:highlight w:val="yellow"/>
        </w:rPr>
        <w:t>(</w:t>
      </w:r>
      <w:proofErr w:type="spellStart"/>
      <w:r w:rsidR="002A7AF5" w:rsidRPr="003940E2">
        <w:rPr>
          <w:highlight w:val="yellow"/>
        </w:rPr>
        <w:t>Völkers</w:t>
      </w:r>
      <w:proofErr w:type="spellEnd"/>
      <w:r w:rsidR="002A7AF5" w:rsidRPr="003940E2">
        <w:rPr>
          <w:highlight w:val="yellow"/>
        </w:rPr>
        <w:t xml:space="preserve"> </w:t>
      </w:r>
      <w:r w:rsidR="002A7AF5" w:rsidRPr="003940E2">
        <w:rPr>
          <w:i/>
          <w:iCs/>
          <w:highlight w:val="yellow"/>
        </w:rPr>
        <w:t>et al</w:t>
      </w:r>
      <w:r w:rsidR="005928A3" w:rsidRPr="003940E2">
        <w:rPr>
          <w:highlight w:val="yellow"/>
        </w:rPr>
        <w:t>.</w:t>
      </w:r>
      <w:r w:rsidR="002A7AF5" w:rsidRPr="003940E2">
        <w:rPr>
          <w:highlight w:val="yellow"/>
        </w:rPr>
        <w:t>, 2013).</w:t>
      </w:r>
      <w:r w:rsidR="002A7AF5">
        <w:t xml:space="preserve"> </w:t>
      </w:r>
      <w:r w:rsidR="005928A3" w:rsidRPr="00932FBD">
        <w:t xml:space="preserve"> </w:t>
      </w:r>
    </w:p>
    <w:p w14:paraId="76E9D86D" w14:textId="3ED714B5" w:rsidR="0087241F" w:rsidRPr="00932FBD" w:rsidRDefault="009526A8" w:rsidP="00E540BE">
      <w:pPr>
        <w:jc w:val="both"/>
      </w:pPr>
      <w:r w:rsidRPr="00932FBD">
        <w:t>T</w:t>
      </w:r>
      <w:r w:rsidR="00E540BE" w:rsidRPr="00932FBD">
        <w:t xml:space="preserve">he role of mTORC2 in cardiac pathology has </w:t>
      </w:r>
      <w:r w:rsidRPr="00932FBD">
        <w:t>received considerably less attention.</w:t>
      </w:r>
      <w:r w:rsidR="004D6BCE">
        <w:t xml:space="preserve">  </w:t>
      </w:r>
      <w:proofErr w:type="spellStart"/>
      <w:r w:rsidR="004D6BCE" w:rsidRPr="00DC2DCB">
        <w:t>Bénard</w:t>
      </w:r>
      <w:proofErr w:type="spellEnd"/>
      <w:r w:rsidR="004D6BCE">
        <w:t xml:space="preserve"> </w:t>
      </w:r>
      <w:r w:rsidR="004D6BCE" w:rsidRPr="0037118F">
        <w:rPr>
          <w:i/>
          <w:iCs/>
        </w:rPr>
        <w:t>et al</w:t>
      </w:r>
      <w:r w:rsidR="004D6BCE">
        <w:t xml:space="preserve"> </w:t>
      </w:r>
      <w:r w:rsidR="003A4469" w:rsidRPr="00932FBD">
        <w:rPr>
          <w:rFonts w:cstheme="minorHAnsi"/>
        </w:rPr>
        <w:t>showed that stromal interaction molecule 1 (STIM1) is required for the initiation of compensatory hypertrophy in response to TAC-induced overload.  STIM1 directly activates mTORC2/</w:t>
      </w:r>
      <w:proofErr w:type="spellStart"/>
      <w:r w:rsidR="003A4469" w:rsidRPr="00932FBD">
        <w:rPr>
          <w:rFonts w:cstheme="minorHAnsi"/>
        </w:rPr>
        <w:t>Akt</w:t>
      </w:r>
      <w:proofErr w:type="spellEnd"/>
      <w:r w:rsidR="003A4469" w:rsidRPr="00932FBD">
        <w:rPr>
          <w:rFonts w:cstheme="minorHAnsi"/>
        </w:rPr>
        <w:t xml:space="preserve"> signalling in order to preserve cardiac function</w:t>
      </w:r>
      <w:r w:rsidR="004D6BCE">
        <w:rPr>
          <w:rFonts w:cstheme="minorHAnsi"/>
        </w:rPr>
        <w:t xml:space="preserve"> (</w:t>
      </w:r>
      <w:proofErr w:type="spellStart"/>
      <w:r w:rsidR="004D6BCE" w:rsidRPr="00DC2DCB">
        <w:t>Bénard</w:t>
      </w:r>
      <w:proofErr w:type="spellEnd"/>
      <w:r w:rsidR="004D6BCE">
        <w:t xml:space="preserve"> </w:t>
      </w:r>
      <w:r w:rsidR="004D6BCE" w:rsidRPr="0037118F">
        <w:rPr>
          <w:i/>
          <w:iCs/>
        </w:rPr>
        <w:t>et al</w:t>
      </w:r>
      <w:r w:rsidR="004D6BCE">
        <w:t>., 2016)</w:t>
      </w:r>
      <w:r w:rsidR="003A4469" w:rsidRPr="00932FBD">
        <w:rPr>
          <w:rFonts w:cstheme="minorHAnsi"/>
        </w:rPr>
        <w:t xml:space="preserve">.  The adaptor protein </w:t>
      </w:r>
      <w:proofErr w:type="spellStart"/>
      <w:r w:rsidR="00DE2B87">
        <w:rPr>
          <w:rFonts w:cstheme="minorHAnsi"/>
        </w:rPr>
        <w:t>ri</w:t>
      </w:r>
      <w:r w:rsidR="003A4469" w:rsidRPr="008B3EE2">
        <w:rPr>
          <w:rFonts w:cstheme="minorHAnsi"/>
        </w:rPr>
        <w:t>ctor</w:t>
      </w:r>
      <w:proofErr w:type="spellEnd"/>
      <w:r w:rsidR="003A4469" w:rsidRPr="00932FBD">
        <w:rPr>
          <w:rFonts w:cstheme="minorHAnsi"/>
        </w:rPr>
        <w:t xml:space="preserve"> is unique to and critical for mTORC2 signalling.  Cardiomyocyte specific inducible deletion of </w:t>
      </w:r>
      <w:r w:rsidR="00DE2B87" w:rsidRPr="00932FBD">
        <w:rPr>
          <w:rFonts w:cstheme="minorHAnsi"/>
          <w:i/>
        </w:rPr>
        <w:t>RICTOR</w:t>
      </w:r>
      <w:r w:rsidR="00DE2B87" w:rsidRPr="00932FBD">
        <w:rPr>
          <w:rFonts w:cstheme="minorHAnsi"/>
        </w:rPr>
        <w:t xml:space="preserve"> </w:t>
      </w:r>
      <w:r w:rsidR="003A4469" w:rsidRPr="00932FBD">
        <w:rPr>
          <w:rFonts w:cstheme="minorHAnsi"/>
        </w:rPr>
        <w:t xml:space="preserve">leads to cardiac dysfunction in response to pressure overload, again reinforcing the importance of mTOR signalling in the short term, adaptive response to increased mechanical strain (Shende </w:t>
      </w:r>
      <w:r w:rsidR="0037118F" w:rsidRPr="00932FBD">
        <w:rPr>
          <w:rFonts w:cstheme="minorHAnsi"/>
          <w:i/>
          <w:iCs/>
        </w:rPr>
        <w:t>et al</w:t>
      </w:r>
      <w:r w:rsidR="003A4469" w:rsidRPr="00932FBD">
        <w:rPr>
          <w:rFonts w:cstheme="minorHAnsi"/>
        </w:rPr>
        <w:t xml:space="preserve">., 2016).  A similar observation of cardiac dysfunction was seen by </w:t>
      </w:r>
      <w:proofErr w:type="spellStart"/>
      <w:r w:rsidR="003A4469" w:rsidRPr="00932FBD">
        <w:t>V</w:t>
      </w:r>
      <w:r w:rsidR="003A4469" w:rsidRPr="00932FBD">
        <w:rPr>
          <w:rFonts w:cstheme="minorHAnsi"/>
        </w:rPr>
        <w:t>ö</w:t>
      </w:r>
      <w:r w:rsidR="003A4469" w:rsidRPr="00932FBD">
        <w:t>lkers</w:t>
      </w:r>
      <w:proofErr w:type="spellEnd"/>
      <w:r w:rsidR="003A4469" w:rsidRPr="00932FBD">
        <w:t xml:space="preserve"> </w:t>
      </w:r>
      <w:r w:rsidR="0037118F" w:rsidRPr="00932FBD">
        <w:rPr>
          <w:i/>
          <w:iCs/>
        </w:rPr>
        <w:t>et al</w:t>
      </w:r>
      <w:r w:rsidR="003A4469" w:rsidRPr="00932FBD">
        <w:rPr>
          <w:i/>
        </w:rPr>
        <w:t xml:space="preserve"> </w:t>
      </w:r>
      <w:r w:rsidR="003A4469" w:rsidRPr="00932FBD">
        <w:t xml:space="preserve">in their </w:t>
      </w:r>
      <w:r w:rsidR="00DE2B87" w:rsidRPr="00932FBD">
        <w:rPr>
          <w:i/>
        </w:rPr>
        <w:t xml:space="preserve">RICTOR </w:t>
      </w:r>
      <w:r w:rsidR="003A4469" w:rsidRPr="00932FBD">
        <w:t xml:space="preserve">knockdown model which was tested under chronic infarction induced by permanent ligation.  In addition to mTOR, the Hippo pathway is another major regulator of cell growth, division and apoptosis.  </w:t>
      </w:r>
      <w:r w:rsidR="003A4469" w:rsidRPr="003940E2">
        <w:rPr>
          <w:highlight w:val="yellow"/>
        </w:rPr>
        <w:t>While mTOR</w:t>
      </w:r>
      <w:r w:rsidR="00302442" w:rsidRPr="003940E2">
        <w:rPr>
          <w:highlight w:val="yellow"/>
        </w:rPr>
        <w:t xml:space="preserve"> signalling </w:t>
      </w:r>
      <w:r w:rsidR="003A4469" w:rsidRPr="003940E2">
        <w:rPr>
          <w:highlight w:val="yellow"/>
        </w:rPr>
        <w:t>promo</w:t>
      </w:r>
      <w:r w:rsidR="00302442" w:rsidRPr="003940E2">
        <w:rPr>
          <w:highlight w:val="yellow"/>
        </w:rPr>
        <w:t xml:space="preserve">tes growth, </w:t>
      </w:r>
      <w:r w:rsidR="00985E51" w:rsidRPr="003940E2">
        <w:rPr>
          <w:highlight w:val="yellow"/>
        </w:rPr>
        <w:t>the</w:t>
      </w:r>
      <w:r w:rsidR="00D452D4" w:rsidRPr="003940E2">
        <w:rPr>
          <w:highlight w:val="yellow"/>
        </w:rPr>
        <w:t xml:space="preserve"> </w:t>
      </w:r>
      <w:r w:rsidR="003A4469" w:rsidRPr="003940E2">
        <w:rPr>
          <w:highlight w:val="yellow"/>
        </w:rPr>
        <w:t>Hippo pathway exerts the opposite effect</w:t>
      </w:r>
      <w:r w:rsidR="00773A60" w:rsidRPr="003940E2">
        <w:rPr>
          <w:highlight w:val="yellow"/>
        </w:rPr>
        <w:t xml:space="preserve"> </w:t>
      </w:r>
      <w:r w:rsidR="00302442" w:rsidRPr="003940E2">
        <w:rPr>
          <w:highlight w:val="yellow"/>
        </w:rPr>
        <w:t xml:space="preserve">through negative regulation of its downstream </w:t>
      </w:r>
      <w:r w:rsidR="00D452D4" w:rsidRPr="003940E2">
        <w:rPr>
          <w:highlight w:val="yellow"/>
        </w:rPr>
        <w:t>effectors</w:t>
      </w:r>
      <w:r w:rsidR="00302442" w:rsidRPr="003940E2">
        <w:rPr>
          <w:highlight w:val="yellow"/>
        </w:rPr>
        <w:t xml:space="preserve">; </w:t>
      </w:r>
      <w:r w:rsidR="00EB474D" w:rsidRPr="003940E2">
        <w:rPr>
          <w:highlight w:val="yellow"/>
        </w:rPr>
        <w:t>transcriptional co-activators, yes-associated protein (YAP) and transcriptional coactivator with a PDZ-binding domain (TAZ)</w:t>
      </w:r>
      <w:r w:rsidR="00EF513A" w:rsidRPr="003940E2">
        <w:rPr>
          <w:highlight w:val="yellow"/>
        </w:rPr>
        <w:t xml:space="preserve"> (Hansen </w:t>
      </w:r>
      <w:r w:rsidR="00EF513A" w:rsidRPr="003940E2">
        <w:rPr>
          <w:i/>
          <w:iCs/>
          <w:highlight w:val="yellow"/>
        </w:rPr>
        <w:t>et al</w:t>
      </w:r>
      <w:r w:rsidR="00EF513A" w:rsidRPr="003940E2">
        <w:rPr>
          <w:highlight w:val="yellow"/>
        </w:rPr>
        <w:t>., 2015).</w:t>
      </w:r>
      <w:r w:rsidR="00D452D4" w:rsidRPr="003940E2">
        <w:rPr>
          <w:highlight w:val="yellow"/>
        </w:rPr>
        <w:t xml:space="preserve">  </w:t>
      </w:r>
      <w:r w:rsidR="00302442" w:rsidRPr="003940E2">
        <w:rPr>
          <w:highlight w:val="yellow"/>
        </w:rPr>
        <w:t>The Hippo kinases, MST1</w:t>
      </w:r>
      <w:r w:rsidR="00DF2E3B" w:rsidRPr="003940E2">
        <w:rPr>
          <w:highlight w:val="yellow"/>
        </w:rPr>
        <w:t>/</w:t>
      </w:r>
      <w:r w:rsidR="00302442" w:rsidRPr="003940E2">
        <w:rPr>
          <w:highlight w:val="yellow"/>
        </w:rPr>
        <w:t xml:space="preserve">2 in mammals, when active </w:t>
      </w:r>
      <w:r w:rsidR="00DF2E3B" w:rsidRPr="003940E2">
        <w:rPr>
          <w:highlight w:val="yellow"/>
        </w:rPr>
        <w:t>phosphorylate and activate the kinases LATS1/2</w:t>
      </w:r>
      <w:r w:rsidR="00302442" w:rsidRPr="003940E2">
        <w:rPr>
          <w:highlight w:val="yellow"/>
        </w:rPr>
        <w:t xml:space="preserve"> </w:t>
      </w:r>
      <w:r w:rsidR="00DF2E3B" w:rsidRPr="003940E2">
        <w:rPr>
          <w:highlight w:val="yellow"/>
        </w:rPr>
        <w:t xml:space="preserve">which in turn phosphorylate and inactivate YAP and TAZ.  </w:t>
      </w:r>
      <w:r w:rsidR="00D452D4" w:rsidRPr="003940E2">
        <w:rPr>
          <w:highlight w:val="yellow"/>
        </w:rPr>
        <w:t xml:space="preserve">When inactive, YAP/TAZ are retained in the cytoplasm where they undergo degradation. </w:t>
      </w:r>
      <w:r w:rsidR="00DF2E3B" w:rsidRPr="003940E2">
        <w:rPr>
          <w:highlight w:val="yellow"/>
        </w:rPr>
        <w:t xml:space="preserve"> When not repressed and in their active form, </w:t>
      </w:r>
      <w:r w:rsidR="00D452D4" w:rsidRPr="003940E2">
        <w:rPr>
          <w:highlight w:val="yellow"/>
        </w:rPr>
        <w:t>YAP/TAZ translocate to the nucleus where they predominantly interact with transcription factors from the TEA domain members (TEADs) to promote activation of genes linked with growt</w:t>
      </w:r>
      <w:r w:rsidR="00023D8D" w:rsidRPr="003940E2">
        <w:rPr>
          <w:highlight w:val="yellow"/>
        </w:rPr>
        <w:t xml:space="preserve">h (Meng </w:t>
      </w:r>
      <w:r w:rsidR="00023D8D" w:rsidRPr="003940E2">
        <w:rPr>
          <w:i/>
          <w:iCs/>
          <w:highlight w:val="yellow"/>
        </w:rPr>
        <w:t>et al</w:t>
      </w:r>
      <w:r w:rsidR="00023D8D" w:rsidRPr="003940E2">
        <w:rPr>
          <w:highlight w:val="yellow"/>
        </w:rPr>
        <w:t xml:space="preserve">., 2016).  There has been some research highlighting the cross-talk between Hippo and mTOR signalling during disease states of increased cell growth and proliferation such as cancer (Artinian </w:t>
      </w:r>
      <w:r w:rsidR="00023D8D" w:rsidRPr="003940E2">
        <w:rPr>
          <w:i/>
          <w:iCs/>
          <w:highlight w:val="yellow"/>
        </w:rPr>
        <w:t>et al</w:t>
      </w:r>
      <w:r w:rsidR="00023D8D" w:rsidRPr="003940E2">
        <w:rPr>
          <w:highlight w:val="yellow"/>
        </w:rPr>
        <w:t xml:space="preserve">., 2015), however very little is known with regards to cardiac hypertrophy.  One key study has demonstrated that </w:t>
      </w:r>
      <w:r w:rsidR="003A4469" w:rsidRPr="003940E2">
        <w:rPr>
          <w:highlight w:val="yellow"/>
        </w:rPr>
        <w:t xml:space="preserve">mTORC2 </w:t>
      </w:r>
      <w:r w:rsidR="00985E51" w:rsidRPr="003940E2">
        <w:rPr>
          <w:highlight w:val="yellow"/>
        </w:rPr>
        <w:t xml:space="preserve">signalling preserves </w:t>
      </w:r>
      <w:r w:rsidR="003A4469" w:rsidRPr="003940E2">
        <w:rPr>
          <w:highlight w:val="yellow"/>
        </w:rPr>
        <w:t xml:space="preserve">cardiac function following </w:t>
      </w:r>
      <w:r w:rsidR="00023D8D" w:rsidRPr="003940E2">
        <w:rPr>
          <w:highlight w:val="yellow"/>
        </w:rPr>
        <w:t xml:space="preserve">pressure overload induced by </w:t>
      </w:r>
      <w:r w:rsidR="003A4469" w:rsidRPr="003940E2">
        <w:rPr>
          <w:highlight w:val="yellow"/>
        </w:rPr>
        <w:t xml:space="preserve">TAC </w:t>
      </w:r>
      <w:r w:rsidR="00023D8D" w:rsidRPr="003940E2">
        <w:rPr>
          <w:highlight w:val="yellow"/>
        </w:rPr>
        <w:t xml:space="preserve">by </w:t>
      </w:r>
      <w:r w:rsidR="007B34C5" w:rsidRPr="003940E2">
        <w:rPr>
          <w:highlight w:val="yellow"/>
        </w:rPr>
        <w:t>inhibiting the</w:t>
      </w:r>
      <w:r w:rsidR="00023D8D" w:rsidRPr="003940E2">
        <w:rPr>
          <w:highlight w:val="yellow"/>
        </w:rPr>
        <w:t xml:space="preserve"> Hippo</w:t>
      </w:r>
      <w:r w:rsidR="00E27713" w:rsidRPr="003940E2">
        <w:rPr>
          <w:highlight w:val="yellow"/>
        </w:rPr>
        <w:t xml:space="preserve"> </w:t>
      </w:r>
      <w:r w:rsidR="003A4469" w:rsidRPr="003940E2">
        <w:rPr>
          <w:highlight w:val="yellow"/>
        </w:rPr>
        <w:t>kinase</w:t>
      </w:r>
      <w:r w:rsidR="007B34C5" w:rsidRPr="003940E2">
        <w:rPr>
          <w:highlight w:val="yellow"/>
        </w:rPr>
        <w:t>, MST1</w:t>
      </w:r>
      <w:r w:rsidR="00985E51" w:rsidRPr="003940E2">
        <w:rPr>
          <w:highlight w:val="yellow"/>
        </w:rPr>
        <w:t xml:space="preserve"> (</w:t>
      </w:r>
      <w:proofErr w:type="spellStart"/>
      <w:r w:rsidR="00985E51" w:rsidRPr="003940E2">
        <w:rPr>
          <w:highlight w:val="yellow"/>
        </w:rPr>
        <w:t>Sciarretta</w:t>
      </w:r>
      <w:proofErr w:type="spellEnd"/>
      <w:r w:rsidR="00985E51" w:rsidRPr="003940E2">
        <w:rPr>
          <w:highlight w:val="yellow"/>
        </w:rPr>
        <w:t xml:space="preserve"> </w:t>
      </w:r>
      <w:r w:rsidR="00985E51" w:rsidRPr="003940E2">
        <w:rPr>
          <w:i/>
          <w:iCs/>
          <w:highlight w:val="yellow"/>
        </w:rPr>
        <w:t>et al</w:t>
      </w:r>
      <w:r w:rsidR="003A4469" w:rsidRPr="003940E2">
        <w:rPr>
          <w:highlight w:val="yellow"/>
        </w:rPr>
        <w:t>.</w:t>
      </w:r>
      <w:r w:rsidR="00985E51" w:rsidRPr="003940E2">
        <w:rPr>
          <w:highlight w:val="yellow"/>
        </w:rPr>
        <w:t>, 2015).</w:t>
      </w:r>
      <w:r w:rsidR="00985E51">
        <w:t xml:space="preserve">  </w:t>
      </w:r>
    </w:p>
    <w:p w14:paraId="26A61BA5" w14:textId="6692E250" w:rsidR="00E540BE" w:rsidRDefault="0031730B" w:rsidP="00E540BE">
      <w:pPr>
        <w:jc w:val="both"/>
        <w:rPr>
          <w:rFonts w:cstheme="minorHAnsi"/>
        </w:rPr>
      </w:pPr>
      <w:r w:rsidRPr="00932FBD">
        <w:rPr>
          <w:rFonts w:cstheme="minorHAnsi"/>
        </w:rPr>
        <w:t xml:space="preserve">GSK-3β is a negative </w:t>
      </w:r>
      <w:r w:rsidR="001315D5" w:rsidRPr="00932FBD">
        <w:rPr>
          <w:rFonts w:cstheme="minorHAnsi"/>
        </w:rPr>
        <w:t>regulator</w:t>
      </w:r>
      <w:r w:rsidRPr="00932FBD">
        <w:rPr>
          <w:rFonts w:cstheme="minorHAnsi"/>
        </w:rPr>
        <w:t xml:space="preserve"> of protein synthesis</w:t>
      </w:r>
      <w:r w:rsidR="003725FC" w:rsidRPr="00932FBD">
        <w:rPr>
          <w:rFonts w:cstheme="minorHAnsi"/>
        </w:rPr>
        <w:t xml:space="preserve"> and plays a critical role in the </w:t>
      </w:r>
      <w:r w:rsidR="00B272F2" w:rsidRPr="00932FBD">
        <w:rPr>
          <w:rFonts w:cstheme="minorHAnsi"/>
        </w:rPr>
        <w:t>cardiomyocyte</w:t>
      </w:r>
      <w:r w:rsidR="003725FC" w:rsidRPr="00932FBD">
        <w:rPr>
          <w:rFonts w:cstheme="minorHAnsi"/>
        </w:rPr>
        <w:t xml:space="preserve"> hypertrophic response to increased mechanical strain</w:t>
      </w:r>
      <w:r w:rsidRPr="00932FBD">
        <w:rPr>
          <w:rFonts w:cstheme="minorHAnsi"/>
        </w:rPr>
        <w:t>.</w:t>
      </w:r>
      <w:r w:rsidR="003725FC" w:rsidRPr="00932FBD">
        <w:rPr>
          <w:rFonts w:cstheme="minorHAnsi"/>
        </w:rPr>
        <w:t xml:space="preserve">  </w:t>
      </w:r>
      <w:r w:rsidR="00A06963" w:rsidRPr="00932FBD">
        <w:rPr>
          <w:rFonts w:cstheme="minorHAnsi"/>
        </w:rPr>
        <w:t xml:space="preserve">The </w:t>
      </w:r>
      <w:r w:rsidR="004B28BF" w:rsidRPr="00932FBD">
        <w:rPr>
          <w:rFonts w:cstheme="minorHAnsi"/>
        </w:rPr>
        <w:t>mechanical stimul</w:t>
      </w:r>
      <w:r w:rsidR="00A06963" w:rsidRPr="00932FBD">
        <w:rPr>
          <w:rFonts w:cstheme="minorHAnsi"/>
        </w:rPr>
        <w:t>us of aortic banding</w:t>
      </w:r>
      <w:r w:rsidRPr="00932FBD">
        <w:rPr>
          <w:rFonts w:cstheme="minorHAnsi"/>
        </w:rPr>
        <w:t xml:space="preserve"> </w:t>
      </w:r>
      <w:r w:rsidR="00A06963" w:rsidRPr="00932FBD">
        <w:rPr>
          <w:rFonts w:cstheme="minorHAnsi"/>
        </w:rPr>
        <w:t xml:space="preserve">results in a </w:t>
      </w:r>
      <w:r w:rsidR="004B28BF" w:rsidRPr="00932FBD">
        <w:rPr>
          <w:rFonts w:cstheme="minorHAnsi"/>
        </w:rPr>
        <w:t xml:space="preserve">significant decrease in GSK-3β activity </w:t>
      </w:r>
      <w:r w:rsidR="00A06963" w:rsidRPr="00932FBD">
        <w:rPr>
          <w:rFonts w:cstheme="minorHAnsi"/>
        </w:rPr>
        <w:t xml:space="preserve">which </w:t>
      </w:r>
      <w:r w:rsidR="00DC2BEF" w:rsidRPr="00932FBD">
        <w:rPr>
          <w:rFonts w:cstheme="minorHAnsi"/>
        </w:rPr>
        <w:t>allow</w:t>
      </w:r>
      <w:r w:rsidR="00A06963" w:rsidRPr="00932FBD">
        <w:rPr>
          <w:rFonts w:cstheme="minorHAnsi"/>
        </w:rPr>
        <w:t>s</w:t>
      </w:r>
      <w:r w:rsidR="00DC2BEF" w:rsidRPr="00932FBD">
        <w:rPr>
          <w:rFonts w:cstheme="minorHAnsi"/>
        </w:rPr>
        <w:t xml:space="preserve"> for the classic cardiomyocyte hypertrophic response – increased protein accumulation as a result of enhanced protein synthesis, enhanced sarcomere organisation and re-expression of </w:t>
      </w:r>
      <w:r w:rsidR="0009656A" w:rsidRPr="00932FBD">
        <w:rPr>
          <w:rFonts w:cstheme="minorHAnsi"/>
        </w:rPr>
        <w:t xml:space="preserve">the </w:t>
      </w:r>
      <w:proofErr w:type="spellStart"/>
      <w:r w:rsidR="0009656A" w:rsidRPr="00932FBD">
        <w:rPr>
          <w:rFonts w:cstheme="minorHAnsi"/>
        </w:rPr>
        <w:t>fetal</w:t>
      </w:r>
      <w:proofErr w:type="spellEnd"/>
      <w:r w:rsidR="0009656A" w:rsidRPr="00932FBD">
        <w:rPr>
          <w:rFonts w:cstheme="minorHAnsi"/>
        </w:rPr>
        <w:t xml:space="preserve"> gene program</w:t>
      </w:r>
      <w:r w:rsidR="00A06963" w:rsidRPr="00932FBD">
        <w:rPr>
          <w:rFonts w:cstheme="minorHAnsi"/>
        </w:rPr>
        <w:t xml:space="preserve"> (</w:t>
      </w:r>
      <w:proofErr w:type="spellStart"/>
      <w:r w:rsidR="008D77AE">
        <w:rPr>
          <w:rFonts w:cstheme="minorHAnsi"/>
        </w:rPr>
        <w:t>Haq</w:t>
      </w:r>
      <w:proofErr w:type="spellEnd"/>
      <w:r w:rsidR="008D77AE">
        <w:rPr>
          <w:rFonts w:cstheme="minorHAnsi"/>
        </w:rPr>
        <w:t xml:space="preserve"> </w:t>
      </w:r>
      <w:r w:rsidR="008D77AE">
        <w:rPr>
          <w:rFonts w:cstheme="minorHAnsi"/>
          <w:i/>
          <w:iCs/>
        </w:rPr>
        <w:t>et al</w:t>
      </w:r>
      <w:r w:rsidR="008D77AE">
        <w:rPr>
          <w:rFonts w:cstheme="minorHAnsi"/>
        </w:rPr>
        <w:t>., 2000</w:t>
      </w:r>
      <w:r w:rsidR="00A06963" w:rsidRPr="00932FBD">
        <w:rPr>
          <w:rFonts w:cstheme="minorHAnsi"/>
        </w:rPr>
        <w:t>)</w:t>
      </w:r>
      <w:r w:rsidR="0009656A" w:rsidRPr="00932FBD">
        <w:rPr>
          <w:rFonts w:cstheme="minorHAnsi"/>
        </w:rPr>
        <w:t xml:space="preserve">.  </w:t>
      </w:r>
      <w:r w:rsidR="00A06963" w:rsidRPr="00932FBD">
        <w:rPr>
          <w:rFonts w:cstheme="minorHAnsi"/>
        </w:rPr>
        <w:t xml:space="preserve">Constitutive activation or increased expression of the active form of </w:t>
      </w:r>
      <w:r w:rsidR="00E540BE" w:rsidRPr="00932FBD">
        <w:rPr>
          <w:rFonts w:cstheme="minorHAnsi"/>
        </w:rPr>
        <w:t>GSK-3β attenuate</w:t>
      </w:r>
      <w:r w:rsidR="00A06963" w:rsidRPr="00932FBD">
        <w:rPr>
          <w:rFonts w:cstheme="minorHAnsi"/>
        </w:rPr>
        <w:t>s</w:t>
      </w:r>
      <w:r w:rsidR="00E540BE" w:rsidRPr="00932FBD">
        <w:rPr>
          <w:rFonts w:cstheme="minorHAnsi"/>
        </w:rPr>
        <w:t xml:space="preserve"> </w:t>
      </w:r>
      <w:r w:rsidR="00A06963" w:rsidRPr="00932FBD">
        <w:rPr>
          <w:rFonts w:cstheme="minorHAnsi"/>
        </w:rPr>
        <w:t xml:space="preserve">pressure overload-induced </w:t>
      </w:r>
      <w:r w:rsidR="00E540BE" w:rsidRPr="00932FBD">
        <w:rPr>
          <w:rFonts w:cstheme="minorHAnsi"/>
        </w:rPr>
        <w:t xml:space="preserve">cardiac hypertrophy </w:t>
      </w:r>
      <w:r w:rsidR="00E540BE" w:rsidRPr="00932FBD">
        <w:rPr>
          <w:rFonts w:cstheme="minorHAnsi"/>
          <w:i/>
        </w:rPr>
        <w:t>in vivo</w:t>
      </w:r>
      <w:r w:rsidR="00A06963" w:rsidRPr="00932FBD">
        <w:rPr>
          <w:rFonts w:cstheme="minorHAnsi"/>
          <w:i/>
        </w:rPr>
        <w:t xml:space="preserve">, </w:t>
      </w:r>
      <w:r w:rsidR="00080DF0" w:rsidRPr="00932FBD">
        <w:rPr>
          <w:rFonts w:cstheme="minorHAnsi"/>
        </w:rPr>
        <w:t xml:space="preserve">in part </w:t>
      </w:r>
      <w:r w:rsidR="00A06963" w:rsidRPr="00932FBD">
        <w:rPr>
          <w:rFonts w:cstheme="minorHAnsi"/>
        </w:rPr>
        <w:t xml:space="preserve">due </w:t>
      </w:r>
      <w:r w:rsidR="00080DF0" w:rsidRPr="00932FBD">
        <w:rPr>
          <w:rFonts w:cstheme="minorHAnsi"/>
        </w:rPr>
        <w:t>to inactivation of NFAT target genes</w:t>
      </w:r>
      <w:r w:rsidR="00A06963" w:rsidRPr="00932FBD">
        <w:rPr>
          <w:rFonts w:cstheme="minorHAnsi"/>
        </w:rPr>
        <w:t xml:space="preserve"> (</w:t>
      </w:r>
      <w:proofErr w:type="spellStart"/>
      <w:r w:rsidR="008D77AE">
        <w:rPr>
          <w:rFonts w:cstheme="minorHAnsi"/>
        </w:rPr>
        <w:t>Haq</w:t>
      </w:r>
      <w:proofErr w:type="spellEnd"/>
      <w:r w:rsidR="008D77AE">
        <w:rPr>
          <w:rFonts w:cstheme="minorHAnsi"/>
        </w:rPr>
        <w:t xml:space="preserve"> </w:t>
      </w:r>
      <w:r w:rsidR="008D77AE">
        <w:rPr>
          <w:rFonts w:cstheme="minorHAnsi"/>
          <w:i/>
          <w:iCs/>
        </w:rPr>
        <w:t>et al</w:t>
      </w:r>
      <w:r w:rsidR="008D77AE">
        <w:rPr>
          <w:rFonts w:cstheme="minorHAnsi"/>
        </w:rPr>
        <w:t xml:space="preserve">., 2000; </w:t>
      </w:r>
      <w:proofErr w:type="spellStart"/>
      <w:r w:rsidR="008D77AE">
        <w:rPr>
          <w:rFonts w:cstheme="minorHAnsi"/>
        </w:rPr>
        <w:t>Antos</w:t>
      </w:r>
      <w:proofErr w:type="spellEnd"/>
      <w:r w:rsidR="008D77AE">
        <w:rPr>
          <w:rFonts w:cstheme="minorHAnsi"/>
        </w:rPr>
        <w:t xml:space="preserve"> </w:t>
      </w:r>
      <w:r w:rsidR="008D77AE">
        <w:rPr>
          <w:rFonts w:cstheme="minorHAnsi"/>
          <w:i/>
          <w:iCs/>
        </w:rPr>
        <w:t>et al</w:t>
      </w:r>
      <w:r w:rsidR="008D77AE">
        <w:rPr>
          <w:rFonts w:cstheme="minorHAnsi"/>
        </w:rPr>
        <w:t>., 2001</w:t>
      </w:r>
      <w:r w:rsidR="00A06963" w:rsidRPr="00932FBD">
        <w:rPr>
          <w:rFonts w:cstheme="minorHAnsi"/>
        </w:rPr>
        <w:t>)</w:t>
      </w:r>
      <w:r w:rsidR="00080DF0" w:rsidRPr="00932FBD">
        <w:rPr>
          <w:rFonts w:cstheme="minorHAnsi"/>
        </w:rPr>
        <w:t xml:space="preserve">.  </w:t>
      </w:r>
      <w:r w:rsidR="00A06963" w:rsidRPr="00932FBD">
        <w:rPr>
          <w:rFonts w:cstheme="minorHAnsi"/>
        </w:rPr>
        <w:t>A</w:t>
      </w:r>
      <w:r w:rsidR="00080DF0" w:rsidRPr="00932FBD">
        <w:rPr>
          <w:rFonts w:cstheme="minorHAnsi"/>
        </w:rPr>
        <w:t>ctive G</w:t>
      </w:r>
      <w:r w:rsidR="00E540BE" w:rsidRPr="00932FBD">
        <w:rPr>
          <w:rFonts w:cstheme="minorHAnsi"/>
        </w:rPr>
        <w:t xml:space="preserve">SK-3β </w:t>
      </w:r>
      <w:r w:rsidR="00241D11" w:rsidRPr="00932FBD">
        <w:rPr>
          <w:rFonts w:cstheme="minorHAnsi"/>
        </w:rPr>
        <w:t>represse</w:t>
      </w:r>
      <w:r w:rsidR="00A06963" w:rsidRPr="00932FBD">
        <w:rPr>
          <w:rFonts w:cstheme="minorHAnsi"/>
        </w:rPr>
        <w:t>s</w:t>
      </w:r>
      <w:r w:rsidR="00080DF0" w:rsidRPr="00932FBD">
        <w:rPr>
          <w:rFonts w:cstheme="minorHAnsi"/>
        </w:rPr>
        <w:t xml:space="preserve"> eIF2α</w:t>
      </w:r>
      <w:r w:rsidR="00A06963" w:rsidRPr="00932FBD">
        <w:rPr>
          <w:rFonts w:cstheme="minorHAnsi"/>
        </w:rPr>
        <w:t>-</w:t>
      </w:r>
      <w:r w:rsidR="00080DF0" w:rsidRPr="00932FBD">
        <w:rPr>
          <w:rFonts w:cstheme="minorHAnsi"/>
        </w:rPr>
        <w:t>mediated protein translation</w:t>
      </w:r>
      <w:r w:rsidR="00A06963" w:rsidRPr="00932FBD">
        <w:rPr>
          <w:rFonts w:cstheme="minorHAnsi"/>
        </w:rPr>
        <w:t xml:space="preserve"> (</w:t>
      </w:r>
      <w:proofErr w:type="spellStart"/>
      <w:r w:rsidR="006E4922">
        <w:rPr>
          <w:rFonts w:cstheme="minorHAnsi"/>
        </w:rPr>
        <w:t>Antos</w:t>
      </w:r>
      <w:proofErr w:type="spellEnd"/>
      <w:r w:rsidR="006E4922">
        <w:rPr>
          <w:rFonts w:cstheme="minorHAnsi"/>
        </w:rPr>
        <w:t xml:space="preserve"> </w:t>
      </w:r>
      <w:r w:rsidR="006E4922">
        <w:rPr>
          <w:rFonts w:cstheme="minorHAnsi"/>
          <w:i/>
          <w:iCs/>
        </w:rPr>
        <w:t>et al</w:t>
      </w:r>
      <w:r w:rsidR="006E4922">
        <w:rPr>
          <w:rFonts w:cstheme="minorHAnsi"/>
        </w:rPr>
        <w:t>., 2001)</w:t>
      </w:r>
      <w:r w:rsidR="00A06963" w:rsidRPr="00932FBD">
        <w:rPr>
          <w:rFonts w:cstheme="minorHAnsi"/>
        </w:rPr>
        <w:t xml:space="preserve"> and </w:t>
      </w:r>
      <w:r w:rsidR="00E61D4D" w:rsidRPr="00932FBD">
        <w:rPr>
          <w:rFonts w:cstheme="minorHAnsi"/>
        </w:rPr>
        <w:t xml:space="preserve">GSK-3β </w:t>
      </w:r>
      <w:r w:rsidR="00A06963" w:rsidRPr="00932FBD">
        <w:rPr>
          <w:rFonts w:cstheme="minorHAnsi"/>
        </w:rPr>
        <w:t>i</w:t>
      </w:r>
      <w:r w:rsidR="00E61D4D" w:rsidRPr="00932FBD">
        <w:rPr>
          <w:rFonts w:cstheme="minorHAnsi"/>
        </w:rPr>
        <w:t>s the primary kinase that phosphorylate</w:t>
      </w:r>
      <w:r w:rsidR="00A06963" w:rsidRPr="00932FBD">
        <w:rPr>
          <w:rFonts w:cstheme="minorHAnsi"/>
        </w:rPr>
        <w:t>s</w:t>
      </w:r>
      <w:r w:rsidR="00E61D4D" w:rsidRPr="00932FBD">
        <w:rPr>
          <w:rFonts w:cstheme="minorHAnsi"/>
        </w:rPr>
        <w:t xml:space="preserve"> eIF2Bε at Serine 535 in</w:t>
      </w:r>
      <w:r w:rsidR="007C6F52" w:rsidRPr="00932FBD">
        <w:rPr>
          <w:rFonts w:cstheme="minorHAnsi"/>
        </w:rPr>
        <w:t xml:space="preserve"> rat</w:t>
      </w:r>
      <w:r w:rsidR="00E61D4D" w:rsidRPr="00932FBD">
        <w:rPr>
          <w:rFonts w:cstheme="minorHAnsi"/>
        </w:rPr>
        <w:t xml:space="preserve"> cardiomyocytes thereby impeding the initiation of translation</w:t>
      </w:r>
      <w:r w:rsidR="00A06963" w:rsidRPr="00932FBD">
        <w:rPr>
          <w:rFonts w:cstheme="minorHAnsi"/>
        </w:rPr>
        <w:t xml:space="preserve"> and resulting in </w:t>
      </w:r>
      <w:r w:rsidR="00E61D4D" w:rsidRPr="00932FBD">
        <w:rPr>
          <w:rFonts w:cstheme="minorHAnsi"/>
        </w:rPr>
        <w:t>decreased cardiomyocyte hypertrophy</w:t>
      </w:r>
      <w:r w:rsidR="00A06963" w:rsidRPr="00932FBD">
        <w:rPr>
          <w:rFonts w:cstheme="minorHAnsi"/>
        </w:rPr>
        <w:t xml:space="preserve"> (</w:t>
      </w:r>
      <w:r w:rsidR="000410DE">
        <w:rPr>
          <w:rFonts w:cstheme="minorHAnsi"/>
        </w:rPr>
        <w:t xml:space="preserve">Hardt </w:t>
      </w:r>
      <w:r w:rsidR="000410DE" w:rsidRPr="007C6F52">
        <w:rPr>
          <w:rFonts w:cstheme="minorHAnsi"/>
          <w:i/>
          <w:iCs/>
        </w:rPr>
        <w:t>et al</w:t>
      </w:r>
      <w:r w:rsidR="000410DE">
        <w:rPr>
          <w:rFonts w:cstheme="minorHAnsi"/>
        </w:rPr>
        <w:t>., 2004</w:t>
      </w:r>
      <w:r w:rsidR="00A06963" w:rsidRPr="00932FBD">
        <w:rPr>
          <w:rFonts w:cstheme="minorHAnsi"/>
        </w:rPr>
        <w:t>)</w:t>
      </w:r>
      <w:r w:rsidR="00E61D4D" w:rsidRPr="00932FBD">
        <w:rPr>
          <w:rFonts w:cstheme="minorHAnsi"/>
        </w:rPr>
        <w:t xml:space="preserve">.  </w:t>
      </w:r>
    </w:p>
    <w:p w14:paraId="2CCDB1E4" w14:textId="00523CE9" w:rsidR="0051391F" w:rsidRPr="00932FBD" w:rsidRDefault="004B4A6A" w:rsidP="001A1211">
      <w:pPr>
        <w:jc w:val="both"/>
        <w:rPr>
          <w:rFonts w:cstheme="minorHAnsi"/>
        </w:rPr>
      </w:pPr>
      <w:r w:rsidRPr="003940E2">
        <w:rPr>
          <w:rFonts w:cstheme="minorHAnsi"/>
          <w:highlight w:val="yellow"/>
        </w:rPr>
        <w:t xml:space="preserve">Protein translation </w:t>
      </w:r>
      <w:r w:rsidR="00A414AE" w:rsidRPr="003940E2">
        <w:rPr>
          <w:rFonts w:cstheme="minorHAnsi"/>
          <w:highlight w:val="yellow"/>
        </w:rPr>
        <w:t xml:space="preserve">rates </w:t>
      </w:r>
      <w:r w:rsidRPr="003940E2">
        <w:rPr>
          <w:rFonts w:cstheme="minorHAnsi"/>
          <w:highlight w:val="yellow"/>
        </w:rPr>
        <w:t xml:space="preserve">in the adult heart </w:t>
      </w:r>
      <w:r w:rsidR="00A414AE" w:rsidRPr="003940E2">
        <w:rPr>
          <w:rFonts w:cstheme="minorHAnsi"/>
          <w:highlight w:val="yellow"/>
        </w:rPr>
        <w:t>are</w:t>
      </w:r>
      <w:r w:rsidRPr="003940E2">
        <w:rPr>
          <w:rFonts w:cstheme="minorHAnsi"/>
          <w:highlight w:val="yellow"/>
        </w:rPr>
        <w:t xml:space="preserve"> generally one of the lowest in the body</w:t>
      </w:r>
      <w:r w:rsidR="00A414AE" w:rsidRPr="003940E2">
        <w:rPr>
          <w:rFonts w:cstheme="minorHAnsi"/>
          <w:highlight w:val="yellow"/>
        </w:rPr>
        <w:t xml:space="preserve"> because </w:t>
      </w:r>
      <w:r w:rsidRPr="003940E2">
        <w:rPr>
          <w:rFonts w:cstheme="minorHAnsi"/>
          <w:highlight w:val="yellow"/>
        </w:rPr>
        <w:t xml:space="preserve">cardiomyocytes terminally differentiate soon after birth </w:t>
      </w:r>
      <w:r w:rsidR="00A414AE" w:rsidRPr="003940E2">
        <w:rPr>
          <w:rFonts w:cstheme="minorHAnsi"/>
          <w:highlight w:val="yellow"/>
        </w:rPr>
        <w:t xml:space="preserve">and therefore show little growth potential </w:t>
      </w:r>
      <w:r w:rsidR="00A414AE" w:rsidRPr="003940E2">
        <w:rPr>
          <w:rFonts w:cstheme="minorHAnsi"/>
          <w:highlight w:val="yellow"/>
        </w:rPr>
        <w:lastRenderedPageBreak/>
        <w:t>and have low cell turnover</w:t>
      </w:r>
      <w:r w:rsidR="00895EB6" w:rsidRPr="003940E2">
        <w:rPr>
          <w:rFonts w:cstheme="minorHAnsi"/>
          <w:highlight w:val="yellow"/>
        </w:rPr>
        <w:t xml:space="preserve"> (</w:t>
      </w:r>
      <w:r w:rsidR="00F50C48" w:rsidRPr="003940E2">
        <w:rPr>
          <w:rFonts w:cstheme="minorHAnsi"/>
          <w:highlight w:val="yellow"/>
        </w:rPr>
        <w:t xml:space="preserve">Garlick </w:t>
      </w:r>
      <w:r w:rsidR="00F50C48" w:rsidRPr="003940E2">
        <w:rPr>
          <w:rFonts w:cstheme="minorHAnsi"/>
          <w:i/>
          <w:iCs/>
          <w:highlight w:val="yellow"/>
        </w:rPr>
        <w:t>et al</w:t>
      </w:r>
      <w:r w:rsidR="00F50C48" w:rsidRPr="003940E2">
        <w:rPr>
          <w:rFonts w:cstheme="minorHAnsi"/>
          <w:highlight w:val="yellow"/>
        </w:rPr>
        <w:t xml:space="preserve">., 1980; Paradis </w:t>
      </w:r>
      <w:r w:rsidR="00F50C48" w:rsidRPr="003940E2">
        <w:rPr>
          <w:rFonts w:cstheme="minorHAnsi"/>
          <w:i/>
          <w:iCs/>
          <w:highlight w:val="yellow"/>
        </w:rPr>
        <w:t>et al</w:t>
      </w:r>
      <w:r w:rsidR="00F50C48" w:rsidRPr="003940E2">
        <w:rPr>
          <w:rFonts w:cstheme="minorHAnsi"/>
          <w:highlight w:val="yellow"/>
        </w:rPr>
        <w:t>., 2014</w:t>
      </w:r>
      <w:r w:rsidR="00895EB6" w:rsidRPr="003940E2">
        <w:rPr>
          <w:rFonts w:cstheme="minorHAnsi"/>
          <w:highlight w:val="yellow"/>
        </w:rPr>
        <w:t>)</w:t>
      </w:r>
      <w:r w:rsidRPr="003940E2">
        <w:rPr>
          <w:rFonts w:cstheme="minorHAnsi"/>
          <w:highlight w:val="yellow"/>
        </w:rPr>
        <w:t>.</w:t>
      </w:r>
      <w:r w:rsidR="00A414AE" w:rsidRPr="003940E2">
        <w:rPr>
          <w:rFonts w:cstheme="minorHAnsi"/>
          <w:highlight w:val="yellow"/>
        </w:rPr>
        <w:t xml:space="preserve">  It is only once the heart is mechanically stimulated in an intense and/or prolonged manner e.g. endurance exercise or heart failure, that protein synthesis rates increase, and cardiomyocytes become hypertrophic. </w:t>
      </w:r>
      <w:r w:rsidRPr="003940E2">
        <w:rPr>
          <w:rFonts w:cstheme="minorHAnsi"/>
          <w:highlight w:val="yellow"/>
        </w:rPr>
        <w:t xml:space="preserve"> </w:t>
      </w:r>
      <w:r w:rsidR="00021486" w:rsidRPr="003940E2">
        <w:rPr>
          <w:rFonts w:cstheme="minorHAnsi"/>
          <w:highlight w:val="yellow"/>
        </w:rPr>
        <w:t xml:space="preserve">One possible mechanism by which biomechanical forces can alter translational control </w:t>
      </w:r>
      <w:r w:rsidR="00CD406F" w:rsidRPr="003940E2">
        <w:rPr>
          <w:rFonts w:cstheme="minorHAnsi"/>
          <w:highlight w:val="yellow"/>
        </w:rPr>
        <w:t>in the heart is vi</w:t>
      </w:r>
      <w:r w:rsidR="00021486" w:rsidRPr="003940E2">
        <w:rPr>
          <w:rFonts w:cstheme="minorHAnsi"/>
          <w:highlight w:val="yellow"/>
        </w:rPr>
        <w:t>a a poly(A) tail based modulatory mechanism</w:t>
      </w:r>
      <w:r w:rsidR="00557AAE" w:rsidRPr="003940E2">
        <w:rPr>
          <w:rFonts w:cstheme="minorHAnsi"/>
          <w:highlight w:val="yellow"/>
        </w:rPr>
        <w:t>.</w:t>
      </w:r>
      <w:r w:rsidR="00021486" w:rsidRPr="003940E2">
        <w:rPr>
          <w:rFonts w:cstheme="minorHAnsi"/>
          <w:highlight w:val="yellow"/>
        </w:rPr>
        <w:t xml:space="preserve"> All</w:t>
      </w:r>
      <w:r w:rsidR="00CD406F" w:rsidRPr="003940E2">
        <w:rPr>
          <w:rFonts w:cstheme="minorHAnsi"/>
          <w:highlight w:val="yellow"/>
        </w:rPr>
        <w:t xml:space="preserve"> mature mRNA transcripts i</w:t>
      </w:r>
      <w:r w:rsidR="00021486" w:rsidRPr="003940E2">
        <w:rPr>
          <w:rFonts w:cstheme="minorHAnsi"/>
          <w:highlight w:val="yellow"/>
        </w:rPr>
        <w:t>n mammalian cells possess a</w:t>
      </w:r>
      <w:r w:rsidR="00CD406F" w:rsidRPr="003940E2">
        <w:rPr>
          <w:rFonts w:cstheme="minorHAnsi"/>
          <w:highlight w:val="yellow"/>
        </w:rPr>
        <w:t xml:space="preserve"> long tail sequence at one end composed of adenosine nucleotide repeats referred to as the poly(A) tail (</w:t>
      </w:r>
      <w:proofErr w:type="spellStart"/>
      <w:r w:rsidR="00CD406F" w:rsidRPr="003940E2">
        <w:rPr>
          <w:highlight w:val="yellow"/>
        </w:rPr>
        <w:t>Hocine</w:t>
      </w:r>
      <w:proofErr w:type="spellEnd"/>
      <w:r w:rsidR="00CD406F" w:rsidRPr="003940E2">
        <w:rPr>
          <w:highlight w:val="yellow"/>
        </w:rPr>
        <w:t xml:space="preserve"> </w:t>
      </w:r>
      <w:r w:rsidR="00CD406F" w:rsidRPr="003940E2">
        <w:rPr>
          <w:i/>
          <w:iCs/>
          <w:highlight w:val="yellow"/>
        </w:rPr>
        <w:t>et al</w:t>
      </w:r>
      <w:r w:rsidR="00CD406F" w:rsidRPr="003940E2">
        <w:rPr>
          <w:highlight w:val="yellow"/>
        </w:rPr>
        <w:t>., 2010)</w:t>
      </w:r>
      <w:r w:rsidR="00CD406F" w:rsidRPr="003940E2">
        <w:rPr>
          <w:rFonts w:cstheme="minorHAnsi"/>
          <w:highlight w:val="yellow"/>
        </w:rPr>
        <w:t xml:space="preserve">.  Certain factors can bind onto the poly(A)tail and influence the fate of the mRNA i.e. how efficiently it is translated or degraded (Burgess &amp; </w:t>
      </w:r>
      <w:proofErr w:type="spellStart"/>
      <w:r w:rsidR="00CD406F" w:rsidRPr="003940E2">
        <w:rPr>
          <w:rFonts w:cstheme="minorHAnsi"/>
          <w:highlight w:val="yellow"/>
        </w:rPr>
        <w:t>Gray</w:t>
      </w:r>
      <w:proofErr w:type="spellEnd"/>
      <w:r w:rsidR="00CD406F" w:rsidRPr="003940E2">
        <w:rPr>
          <w:rFonts w:cstheme="minorHAnsi"/>
          <w:highlight w:val="yellow"/>
        </w:rPr>
        <w:t xml:space="preserve">, 2010).  </w:t>
      </w:r>
      <w:r w:rsidR="009C2E08" w:rsidRPr="003940E2">
        <w:rPr>
          <w:rFonts w:cstheme="minorHAnsi"/>
          <w:highlight w:val="yellow"/>
        </w:rPr>
        <w:t>PABPC1 is a poly(A)tail binding protein known to facilitate mRNA translation (</w:t>
      </w:r>
      <w:proofErr w:type="spellStart"/>
      <w:r w:rsidR="009C2E08" w:rsidRPr="003940E2">
        <w:rPr>
          <w:rFonts w:cstheme="minorHAnsi"/>
          <w:highlight w:val="yellow"/>
        </w:rPr>
        <w:t>Kini</w:t>
      </w:r>
      <w:proofErr w:type="spellEnd"/>
      <w:r w:rsidR="009C2E08" w:rsidRPr="003940E2">
        <w:rPr>
          <w:rFonts w:cstheme="minorHAnsi"/>
          <w:highlight w:val="yellow"/>
        </w:rPr>
        <w:t xml:space="preserve"> </w:t>
      </w:r>
      <w:r w:rsidR="009C2E08" w:rsidRPr="003940E2">
        <w:rPr>
          <w:rFonts w:cstheme="minorHAnsi"/>
          <w:i/>
          <w:iCs/>
          <w:highlight w:val="yellow"/>
        </w:rPr>
        <w:t>et al</w:t>
      </w:r>
      <w:r w:rsidR="009C2E08" w:rsidRPr="003940E2">
        <w:rPr>
          <w:rFonts w:cstheme="minorHAnsi"/>
          <w:highlight w:val="yellow"/>
        </w:rPr>
        <w:t>., 2016).</w:t>
      </w:r>
      <w:r w:rsidR="009C2E08" w:rsidRPr="00932FBD">
        <w:rPr>
          <w:rFonts w:cstheme="minorHAnsi"/>
        </w:rPr>
        <w:t xml:space="preserve"> </w:t>
      </w:r>
      <w:r w:rsidR="001A1211" w:rsidRPr="00932FBD">
        <w:rPr>
          <w:rFonts w:cstheme="minorHAnsi"/>
        </w:rPr>
        <w:t xml:space="preserve">A recent study by </w:t>
      </w:r>
      <w:proofErr w:type="spellStart"/>
      <w:r w:rsidR="001A1211" w:rsidRPr="00932FBD">
        <w:rPr>
          <w:rFonts w:cstheme="minorHAnsi"/>
        </w:rPr>
        <w:t>Chorghade</w:t>
      </w:r>
      <w:proofErr w:type="spellEnd"/>
      <w:r w:rsidR="001A1211" w:rsidRPr="00932FBD">
        <w:rPr>
          <w:rFonts w:cstheme="minorHAnsi"/>
        </w:rPr>
        <w:t xml:space="preserve">, </w:t>
      </w:r>
      <w:proofErr w:type="spellStart"/>
      <w:r w:rsidR="001A1211" w:rsidRPr="00932FBD">
        <w:rPr>
          <w:rFonts w:cstheme="minorHAnsi"/>
        </w:rPr>
        <w:t>Seimetz</w:t>
      </w:r>
      <w:proofErr w:type="spellEnd"/>
      <w:r w:rsidR="001A1211" w:rsidRPr="00932FBD">
        <w:rPr>
          <w:rFonts w:cstheme="minorHAnsi"/>
        </w:rPr>
        <w:t xml:space="preserve"> </w:t>
      </w:r>
      <w:r w:rsidR="001A3450">
        <w:rPr>
          <w:rFonts w:cstheme="minorHAnsi"/>
        </w:rPr>
        <w:t>and colleagues</w:t>
      </w:r>
      <w:r w:rsidR="001A1211" w:rsidRPr="00932FBD">
        <w:rPr>
          <w:rFonts w:cstheme="minorHAnsi"/>
        </w:rPr>
        <w:t xml:space="preserve"> investigated how PABPC1 mediates protein </w:t>
      </w:r>
      <w:r w:rsidR="002217E6" w:rsidRPr="00932FBD">
        <w:rPr>
          <w:rFonts w:cstheme="minorHAnsi"/>
        </w:rPr>
        <w:t>translation</w:t>
      </w:r>
      <w:r w:rsidR="001A1211" w:rsidRPr="00932FBD">
        <w:rPr>
          <w:rFonts w:cstheme="minorHAnsi"/>
        </w:rPr>
        <w:t xml:space="preserve"> </w:t>
      </w:r>
      <w:r w:rsidR="002217E6" w:rsidRPr="00932FBD">
        <w:rPr>
          <w:rFonts w:cstheme="minorHAnsi"/>
        </w:rPr>
        <w:t>using mouse</w:t>
      </w:r>
      <w:r w:rsidR="001A1211" w:rsidRPr="00932FBD">
        <w:rPr>
          <w:rFonts w:cstheme="minorHAnsi"/>
        </w:rPr>
        <w:t xml:space="preserve"> and human cells.</w:t>
      </w:r>
      <w:r w:rsidR="002217E6" w:rsidRPr="00932FBD">
        <w:rPr>
          <w:rFonts w:cstheme="minorHAnsi"/>
        </w:rPr>
        <w:t xml:space="preserve">  They highlight that</w:t>
      </w:r>
      <w:r w:rsidR="001A1211" w:rsidRPr="00932FBD">
        <w:rPr>
          <w:rFonts w:cstheme="minorHAnsi"/>
        </w:rPr>
        <w:t xml:space="preserve"> PABPC1 </w:t>
      </w:r>
      <w:r w:rsidR="002217E6" w:rsidRPr="00932FBD">
        <w:rPr>
          <w:rFonts w:cstheme="minorHAnsi"/>
        </w:rPr>
        <w:t xml:space="preserve">is highly expressed in the </w:t>
      </w:r>
      <w:r w:rsidR="001A1211" w:rsidRPr="00932FBD">
        <w:rPr>
          <w:rFonts w:cstheme="minorHAnsi"/>
        </w:rPr>
        <w:t>heart</w:t>
      </w:r>
      <w:r w:rsidR="002217E6" w:rsidRPr="00932FBD">
        <w:rPr>
          <w:rFonts w:cstheme="minorHAnsi"/>
        </w:rPr>
        <w:t xml:space="preserve"> before birth but is downregulated to </w:t>
      </w:r>
      <w:r w:rsidR="00932FBD" w:rsidRPr="00932FBD">
        <w:rPr>
          <w:rFonts w:cstheme="minorHAnsi"/>
        </w:rPr>
        <w:t>almost undetectable levels</w:t>
      </w:r>
      <w:r w:rsidR="001A1211" w:rsidRPr="00932FBD">
        <w:rPr>
          <w:rFonts w:cstheme="minorHAnsi"/>
        </w:rPr>
        <w:t xml:space="preserve"> in </w:t>
      </w:r>
      <w:r w:rsidR="00932FBD" w:rsidRPr="00932FBD">
        <w:rPr>
          <w:rFonts w:cstheme="minorHAnsi"/>
        </w:rPr>
        <w:t xml:space="preserve">the </w:t>
      </w:r>
      <w:r w:rsidR="002217E6" w:rsidRPr="00932FBD">
        <w:rPr>
          <w:rFonts w:cstheme="minorHAnsi"/>
        </w:rPr>
        <w:t>adult heart</w:t>
      </w:r>
      <w:r w:rsidR="001A1211" w:rsidRPr="00932FBD">
        <w:rPr>
          <w:rFonts w:cstheme="minorHAnsi"/>
        </w:rPr>
        <w:t xml:space="preserve">. </w:t>
      </w:r>
      <w:r w:rsidR="002217E6" w:rsidRPr="00932FBD">
        <w:rPr>
          <w:rFonts w:cstheme="minorHAnsi"/>
        </w:rPr>
        <w:t xml:space="preserve"> Th</w:t>
      </w:r>
      <w:r w:rsidR="00021486">
        <w:rPr>
          <w:rFonts w:cstheme="minorHAnsi"/>
        </w:rPr>
        <w:t>ey found that th</w:t>
      </w:r>
      <w:r w:rsidR="002217E6" w:rsidRPr="00932FBD">
        <w:rPr>
          <w:rFonts w:cstheme="minorHAnsi"/>
        </w:rPr>
        <w:t>is decrease</w:t>
      </w:r>
      <w:r w:rsidR="00021486">
        <w:rPr>
          <w:rFonts w:cstheme="minorHAnsi"/>
        </w:rPr>
        <w:t xml:space="preserve"> in PABPC1</w:t>
      </w:r>
      <w:r w:rsidR="00557AAE">
        <w:rPr>
          <w:rFonts w:cstheme="minorHAnsi"/>
        </w:rPr>
        <w:t xml:space="preserve"> </w:t>
      </w:r>
      <w:r w:rsidR="002217E6" w:rsidRPr="00932FBD">
        <w:rPr>
          <w:rFonts w:cstheme="minorHAnsi"/>
        </w:rPr>
        <w:t>expression was not</w:t>
      </w:r>
      <w:r w:rsidR="00021486">
        <w:rPr>
          <w:rFonts w:cstheme="minorHAnsi"/>
        </w:rPr>
        <w:t xml:space="preserve"> a result of lower </w:t>
      </w:r>
      <w:r w:rsidR="002217E6" w:rsidRPr="00932FBD">
        <w:rPr>
          <w:rFonts w:cstheme="minorHAnsi"/>
        </w:rPr>
        <w:t>transcription</w:t>
      </w:r>
      <w:r w:rsidR="00021486">
        <w:rPr>
          <w:rFonts w:cstheme="minorHAnsi"/>
        </w:rPr>
        <w:t xml:space="preserve"> levels</w:t>
      </w:r>
      <w:r w:rsidR="002217E6" w:rsidRPr="00932FBD">
        <w:rPr>
          <w:rFonts w:cstheme="minorHAnsi"/>
        </w:rPr>
        <w:t xml:space="preserve"> </w:t>
      </w:r>
      <w:r w:rsidR="00901F77" w:rsidRPr="00932FBD">
        <w:rPr>
          <w:rFonts w:cstheme="minorHAnsi"/>
        </w:rPr>
        <w:t>but due to changes in translation</w:t>
      </w:r>
      <w:r w:rsidR="00021486">
        <w:rPr>
          <w:rFonts w:cstheme="minorHAnsi"/>
        </w:rPr>
        <w:t xml:space="preserve"> of the mRNA </w:t>
      </w:r>
      <w:r w:rsidR="00817015">
        <w:rPr>
          <w:rFonts w:cstheme="minorHAnsi"/>
        </w:rPr>
        <w:t>transcript.</w:t>
      </w:r>
      <w:r w:rsidR="00901F77" w:rsidRPr="00932FBD">
        <w:rPr>
          <w:rFonts w:cstheme="minorHAnsi"/>
        </w:rPr>
        <w:t xml:space="preserve"> </w:t>
      </w:r>
      <w:r w:rsidR="0054232E">
        <w:rPr>
          <w:rFonts w:cstheme="minorHAnsi"/>
        </w:rPr>
        <w:t xml:space="preserve"> </w:t>
      </w:r>
      <w:r w:rsidR="00901F77" w:rsidRPr="00932FBD">
        <w:rPr>
          <w:rFonts w:cstheme="minorHAnsi"/>
        </w:rPr>
        <w:t xml:space="preserve">The </w:t>
      </w:r>
      <w:r w:rsidR="002217E6" w:rsidRPr="00932FBD">
        <w:rPr>
          <w:rFonts w:cstheme="minorHAnsi"/>
        </w:rPr>
        <w:t>mRNA for PABPC1 has a much shorter poly(A) tail in the adult heart</w:t>
      </w:r>
      <w:r w:rsidR="00021486">
        <w:rPr>
          <w:rFonts w:cstheme="minorHAnsi"/>
        </w:rPr>
        <w:t xml:space="preserve"> and this</w:t>
      </w:r>
      <w:r w:rsidR="00901F77" w:rsidRPr="00932FBD">
        <w:rPr>
          <w:rFonts w:cstheme="minorHAnsi"/>
        </w:rPr>
        <w:t xml:space="preserve"> affect</w:t>
      </w:r>
      <w:r w:rsidR="00021486">
        <w:rPr>
          <w:rFonts w:cstheme="minorHAnsi"/>
        </w:rPr>
        <w:t>s</w:t>
      </w:r>
      <w:r w:rsidR="00901F77" w:rsidRPr="00932FBD">
        <w:rPr>
          <w:rFonts w:cstheme="minorHAnsi"/>
        </w:rPr>
        <w:t xml:space="preserve"> its translational efficiency</w:t>
      </w:r>
      <w:r w:rsidR="00021486">
        <w:rPr>
          <w:rFonts w:cstheme="minorHAnsi"/>
        </w:rPr>
        <w:t xml:space="preserve"> causing low protein expression</w:t>
      </w:r>
      <w:r w:rsidR="00817015">
        <w:rPr>
          <w:rFonts w:cstheme="minorHAnsi"/>
        </w:rPr>
        <w:t xml:space="preserve"> in the adult vs neonatal heart</w:t>
      </w:r>
      <w:r w:rsidR="00901F77" w:rsidRPr="00932FBD">
        <w:rPr>
          <w:rFonts w:cstheme="minorHAnsi"/>
        </w:rPr>
        <w:t xml:space="preserve">.  </w:t>
      </w:r>
      <w:r w:rsidR="00097B1B" w:rsidRPr="00932FBD">
        <w:rPr>
          <w:rFonts w:cstheme="minorHAnsi"/>
        </w:rPr>
        <w:t xml:space="preserve">This study highlighted that the length of </w:t>
      </w:r>
      <w:r w:rsidR="00817015">
        <w:rPr>
          <w:rFonts w:cstheme="minorHAnsi"/>
        </w:rPr>
        <w:t xml:space="preserve">the </w:t>
      </w:r>
      <w:r w:rsidR="00097B1B" w:rsidRPr="00932FBD">
        <w:rPr>
          <w:rFonts w:cstheme="minorHAnsi"/>
        </w:rPr>
        <w:t>PABPC1 mRNA poly(A) tail</w:t>
      </w:r>
      <w:r w:rsidR="00021486">
        <w:rPr>
          <w:rFonts w:cstheme="minorHAnsi"/>
        </w:rPr>
        <w:t xml:space="preserve"> can be extended</w:t>
      </w:r>
      <w:r w:rsidR="00A06963" w:rsidRPr="00932FBD">
        <w:rPr>
          <w:rFonts w:cstheme="minorHAnsi"/>
        </w:rPr>
        <w:t>,</w:t>
      </w:r>
      <w:r w:rsidR="00097B1B" w:rsidRPr="00932FBD">
        <w:rPr>
          <w:rFonts w:cstheme="minorHAnsi"/>
        </w:rPr>
        <w:t xml:space="preserve"> and therefore</w:t>
      </w:r>
      <w:r w:rsidR="00A06963" w:rsidRPr="00932FBD">
        <w:rPr>
          <w:rFonts w:cstheme="minorHAnsi"/>
        </w:rPr>
        <w:t>,</w:t>
      </w:r>
      <w:r w:rsidR="00097B1B" w:rsidRPr="00932FBD">
        <w:rPr>
          <w:rFonts w:cstheme="minorHAnsi"/>
        </w:rPr>
        <w:t xml:space="preserve"> protein production can be re-established in the adult heart </w:t>
      </w:r>
      <w:r w:rsidR="00817015">
        <w:rPr>
          <w:rFonts w:cstheme="minorHAnsi"/>
        </w:rPr>
        <w:t>when it has been subjected to</w:t>
      </w:r>
      <w:r w:rsidR="00817015" w:rsidRPr="00932FBD">
        <w:rPr>
          <w:rFonts w:cstheme="minorHAnsi"/>
        </w:rPr>
        <w:t xml:space="preserve"> </w:t>
      </w:r>
      <w:r w:rsidR="00C973F5" w:rsidRPr="00932FBD">
        <w:rPr>
          <w:rFonts w:cstheme="minorHAnsi"/>
        </w:rPr>
        <w:t>hypertrophic</w:t>
      </w:r>
      <w:r w:rsidR="00097B1B" w:rsidRPr="00932FBD">
        <w:rPr>
          <w:rFonts w:cstheme="minorHAnsi"/>
        </w:rPr>
        <w:t xml:space="preserve"> conditions</w:t>
      </w:r>
      <w:r w:rsidR="00C973F5" w:rsidRPr="00932FBD">
        <w:rPr>
          <w:rFonts w:cstheme="minorHAnsi"/>
        </w:rPr>
        <w:t xml:space="preserve"> triggered by </w:t>
      </w:r>
      <w:r w:rsidR="009D391C" w:rsidRPr="00932FBD">
        <w:rPr>
          <w:rFonts w:cstheme="minorHAnsi"/>
        </w:rPr>
        <w:t xml:space="preserve">endurance </w:t>
      </w:r>
      <w:r w:rsidR="00C973F5" w:rsidRPr="00932FBD">
        <w:rPr>
          <w:rFonts w:cstheme="minorHAnsi"/>
        </w:rPr>
        <w:t>exercise or cardiovascular disease</w:t>
      </w:r>
      <w:r w:rsidR="001A1211" w:rsidRPr="00932FBD">
        <w:rPr>
          <w:rFonts w:cstheme="minorHAnsi"/>
        </w:rPr>
        <w:t>.</w:t>
      </w:r>
      <w:r w:rsidR="009D391C" w:rsidRPr="00932FBD">
        <w:rPr>
          <w:rFonts w:cstheme="minorHAnsi"/>
        </w:rPr>
        <w:t xml:space="preserve">  Experimental re-introduction of </w:t>
      </w:r>
      <w:r w:rsidR="001A1211" w:rsidRPr="00932FBD">
        <w:rPr>
          <w:rFonts w:cstheme="minorHAnsi"/>
        </w:rPr>
        <w:t xml:space="preserve">PABPC1 </w:t>
      </w:r>
      <w:r w:rsidR="009D391C" w:rsidRPr="00932FBD">
        <w:rPr>
          <w:rFonts w:cstheme="minorHAnsi"/>
        </w:rPr>
        <w:t>in adult hearts allowed</w:t>
      </w:r>
      <w:r w:rsidR="001A1211" w:rsidRPr="00932FBD">
        <w:rPr>
          <w:rFonts w:cstheme="minorHAnsi"/>
        </w:rPr>
        <w:t xml:space="preserve"> </w:t>
      </w:r>
      <w:r w:rsidR="009D391C" w:rsidRPr="00932FBD">
        <w:rPr>
          <w:rFonts w:cstheme="minorHAnsi"/>
        </w:rPr>
        <w:t xml:space="preserve">for an </w:t>
      </w:r>
      <w:r w:rsidR="001A1211" w:rsidRPr="00932FBD">
        <w:rPr>
          <w:rFonts w:cstheme="minorHAnsi"/>
        </w:rPr>
        <w:t>interact</w:t>
      </w:r>
      <w:r w:rsidR="009D391C" w:rsidRPr="00932FBD">
        <w:rPr>
          <w:rFonts w:cstheme="minorHAnsi"/>
        </w:rPr>
        <w:t xml:space="preserve">ion </w:t>
      </w:r>
      <w:r w:rsidR="001A1211" w:rsidRPr="00932FBD">
        <w:rPr>
          <w:rFonts w:cstheme="minorHAnsi"/>
        </w:rPr>
        <w:t xml:space="preserve">with </w:t>
      </w:r>
      <w:r w:rsidR="00817015">
        <w:rPr>
          <w:rFonts w:cstheme="minorHAnsi"/>
        </w:rPr>
        <w:t xml:space="preserve">pre-initiation factor, </w:t>
      </w:r>
      <w:r w:rsidR="001A1211" w:rsidRPr="00932FBD">
        <w:rPr>
          <w:rFonts w:cstheme="minorHAnsi"/>
        </w:rPr>
        <w:t>eIF4G</w:t>
      </w:r>
      <w:r w:rsidR="00817015">
        <w:rPr>
          <w:rFonts w:cstheme="minorHAnsi"/>
        </w:rPr>
        <w:t>,</w:t>
      </w:r>
      <w:r w:rsidR="001A1211" w:rsidRPr="00932FBD">
        <w:rPr>
          <w:rFonts w:cstheme="minorHAnsi"/>
        </w:rPr>
        <w:t xml:space="preserve"> </w:t>
      </w:r>
      <w:r w:rsidR="009D391C" w:rsidRPr="00932FBD">
        <w:rPr>
          <w:rFonts w:cstheme="minorHAnsi"/>
        </w:rPr>
        <w:t>which promotes</w:t>
      </w:r>
      <w:r w:rsidR="00817015">
        <w:rPr>
          <w:rFonts w:cstheme="minorHAnsi"/>
        </w:rPr>
        <w:t xml:space="preserve"> </w:t>
      </w:r>
      <w:r w:rsidR="007A75C7">
        <w:rPr>
          <w:rFonts w:cstheme="minorHAnsi"/>
        </w:rPr>
        <w:t>the recruitment of ribosomes and the activation of</w:t>
      </w:r>
      <w:r w:rsidR="001A1211" w:rsidRPr="00932FBD">
        <w:rPr>
          <w:rFonts w:cstheme="minorHAnsi"/>
        </w:rPr>
        <w:t xml:space="preserve"> </w:t>
      </w:r>
      <w:r w:rsidR="009D391C" w:rsidRPr="00932FBD">
        <w:rPr>
          <w:rFonts w:cstheme="minorHAnsi"/>
        </w:rPr>
        <w:t>protein</w:t>
      </w:r>
      <w:r w:rsidR="001A1211" w:rsidRPr="00932FBD">
        <w:rPr>
          <w:rFonts w:cstheme="minorHAnsi"/>
        </w:rPr>
        <w:t xml:space="preserve"> translation</w:t>
      </w:r>
      <w:r w:rsidR="00E34314">
        <w:rPr>
          <w:rFonts w:cstheme="minorHAnsi"/>
        </w:rPr>
        <w:t xml:space="preserve"> (</w:t>
      </w:r>
      <w:proofErr w:type="spellStart"/>
      <w:r w:rsidR="00E34314" w:rsidRPr="00932FBD">
        <w:rPr>
          <w:rFonts w:cstheme="minorHAnsi"/>
        </w:rPr>
        <w:t>Chorghade</w:t>
      </w:r>
      <w:proofErr w:type="spellEnd"/>
      <w:r w:rsidR="00E34314" w:rsidRPr="00932FBD">
        <w:rPr>
          <w:rFonts w:cstheme="minorHAnsi"/>
        </w:rPr>
        <w:t xml:space="preserve">, </w:t>
      </w:r>
      <w:proofErr w:type="spellStart"/>
      <w:r w:rsidR="00E34314" w:rsidRPr="00932FBD">
        <w:rPr>
          <w:rFonts w:cstheme="minorHAnsi"/>
        </w:rPr>
        <w:t>Seimetz</w:t>
      </w:r>
      <w:proofErr w:type="spellEnd"/>
      <w:r w:rsidR="00E34314">
        <w:rPr>
          <w:rFonts w:cstheme="minorHAnsi"/>
        </w:rPr>
        <w:t xml:space="preserve"> </w:t>
      </w:r>
      <w:r w:rsidR="00E34314">
        <w:rPr>
          <w:rFonts w:cstheme="minorHAnsi"/>
          <w:i/>
          <w:iCs/>
        </w:rPr>
        <w:t>et al</w:t>
      </w:r>
      <w:r w:rsidR="00E34314">
        <w:rPr>
          <w:rFonts w:cstheme="minorHAnsi"/>
        </w:rPr>
        <w:t xml:space="preserve">., 2017). </w:t>
      </w:r>
      <w:r w:rsidR="00960946" w:rsidRPr="00932FBD">
        <w:rPr>
          <w:rFonts w:cstheme="minorHAnsi"/>
        </w:rPr>
        <w:t xml:space="preserve"> </w:t>
      </w:r>
    </w:p>
    <w:p w14:paraId="02A62D25" w14:textId="4C4B7E5F" w:rsidR="00CB2805" w:rsidRPr="00932FBD" w:rsidRDefault="00CB2805" w:rsidP="00E540BE">
      <w:pPr>
        <w:jc w:val="both"/>
        <w:rPr>
          <w:rFonts w:cstheme="minorHAnsi"/>
        </w:rPr>
      </w:pPr>
      <w:r w:rsidRPr="00932FBD">
        <w:rPr>
          <w:rFonts w:cstheme="minorHAnsi"/>
        </w:rPr>
        <w:t>Impaired force sensing or changes to mechan</w:t>
      </w:r>
      <w:r w:rsidR="00A06963" w:rsidRPr="00932FBD">
        <w:rPr>
          <w:rFonts w:cstheme="minorHAnsi"/>
        </w:rPr>
        <w:t>ical</w:t>
      </w:r>
      <w:r w:rsidRPr="00932FBD">
        <w:rPr>
          <w:rFonts w:cstheme="minorHAnsi"/>
        </w:rPr>
        <w:t xml:space="preserve"> signalling </w:t>
      </w:r>
      <w:r w:rsidR="00A06963" w:rsidRPr="00932FBD">
        <w:rPr>
          <w:rFonts w:cstheme="minorHAnsi"/>
        </w:rPr>
        <w:t xml:space="preserve">that regulates protein translation are clearly </w:t>
      </w:r>
      <w:r w:rsidRPr="00932FBD">
        <w:rPr>
          <w:rFonts w:cstheme="minorHAnsi"/>
        </w:rPr>
        <w:t>linked to cardiac remodelling</w:t>
      </w:r>
      <w:r w:rsidR="00A06963" w:rsidRPr="00932FBD">
        <w:rPr>
          <w:rFonts w:cstheme="minorHAnsi"/>
        </w:rPr>
        <w:t xml:space="preserve">. </w:t>
      </w:r>
      <w:r w:rsidRPr="00932FBD">
        <w:rPr>
          <w:rFonts w:cstheme="minorHAnsi"/>
        </w:rPr>
        <w:t xml:space="preserve"> </w:t>
      </w:r>
      <w:r w:rsidR="00A1003D" w:rsidRPr="00932FBD">
        <w:rPr>
          <w:rFonts w:cstheme="minorHAnsi"/>
        </w:rPr>
        <w:t xml:space="preserve">Further investigation is required into the mechanical regulation of components of the translational machinery and factors that govern the initiation of protein translation in the context of increased mechanical strain, in </w:t>
      </w:r>
      <w:r w:rsidR="008A1E89" w:rsidRPr="00932FBD">
        <w:rPr>
          <w:rFonts w:cstheme="minorHAnsi"/>
        </w:rPr>
        <w:t>both physiological and</w:t>
      </w:r>
      <w:r w:rsidR="00A1003D" w:rsidRPr="00932FBD">
        <w:rPr>
          <w:rFonts w:cstheme="minorHAnsi"/>
        </w:rPr>
        <w:t xml:space="preserve"> pathological contexts.  </w:t>
      </w:r>
    </w:p>
    <w:p w14:paraId="5F4D8DE8" w14:textId="77777777" w:rsidR="00484129" w:rsidRPr="00585A3D" w:rsidRDefault="00484129" w:rsidP="00484129">
      <w:pPr>
        <w:jc w:val="both"/>
        <w:rPr>
          <w:b/>
          <w:u w:val="single"/>
        </w:rPr>
      </w:pPr>
      <w:r w:rsidRPr="00585A3D">
        <w:rPr>
          <w:b/>
          <w:u w:val="single"/>
        </w:rPr>
        <w:t xml:space="preserve">ER Stress and Biomechanical stress </w:t>
      </w:r>
    </w:p>
    <w:p w14:paraId="3D49E369" w14:textId="4C2852A0" w:rsidR="00484129" w:rsidRDefault="00484129" w:rsidP="00484129">
      <w:pPr>
        <w:jc w:val="both"/>
      </w:pPr>
      <w:r>
        <w:t xml:space="preserve">The endoplasmic reticulum (ER) plays a crucial role in protein synthesis, folding and quality control to maintain cellular and tissue function (Walter &amp; Ron, 2011).  </w:t>
      </w:r>
      <w:r w:rsidRPr="00316E06">
        <w:t>Under pathological mechanical stress</w:t>
      </w:r>
      <w:r>
        <w:t xml:space="preserve"> such as pressure overload</w:t>
      </w:r>
      <w:r w:rsidRPr="00316E06">
        <w:t>, th</w:t>
      </w:r>
      <w:r>
        <w:t>e</w:t>
      </w:r>
      <w:r w:rsidRPr="00316E06">
        <w:t xml:space="preserve"> tight balance of protein expression and quality control is disrupted</w:t>
      </w:r>
      <w:r>
        <w:t>,</w:t>
      </w:r>
      <w:r w:rsidRPr="00316E06">
        <w:t xml:space="preserve"> leading to changes in post-translational modifications, increased protein aggregates and misfolding</w:t>
      </w:r>
      <w:r>
        <w:t xml:space="preserve">, </w:t>
      </w:r>
      <w:r w:rsidRPr="00316E06">
        <w:t>decreased protein stability</w:t>
      </w:r>
      <w:r>
        <w:t xml:space="preserve"> and ultimately an ER stress response (</w:t>
      </w:r>
      <w:proofErr w:type="spellStart"/>
      <w:r>
        <w:t>Doroudgar</w:t>
      </w:r>
      <w:proofErr w:type="spellEnd"/>
      <w:r>
        <w:t xml:space="preserve"> </w:t>
      </w:r>
      <w:r w:rsidRPr="0037118F">
        <w:rPr>
          <w:i/>
          <w:iCs/>
        </w:rPr>
        <w:t>et al</w:t>
      </w:r>
      <w:r>
        <w:t xml:space="preserve">., 2015).  The ER stress response can activate the unfolded protein response (UPR), </w:t>
      </w:r>
      <w:r w:rsidR="008D6714">
        <w:t xml:space="preserve">thus </w:t>
      </w:r>
      <w:r>
        <w:t>promot</w:t>
      </w:r>
      <w:r w:rsidR="008D6714">
        <w:t>ing</w:t>
      </w:r>
      <w:r>
        <w:t xml:space="preserve"> an acute decrease in protein synthesis, increased protein degradation of defective or misfolded proteins and increased synthesis of protective proteins (</w:t>
      </w:r>
      <w:proofErr w:type="spellStart"/>
      <w:r>
        <w:t>Glembotski</w:t>
      </w:r>
      <w:proofErr w:type="spellEnd"/>
      <w:r>
        <w:t xml:space="preserve">, 2007).  These acute mechanisms are cardioprotective in response to dynamic and physiological changes in pressure stimuli, however, their prolonged activation is associated with cardiac cell death </w:t>
      </w:r>
      <w:r>
        <w:rPr>
          <w:rFonts w:cstheme="minorHAnsi"/>
        </w:rPr>
        <w:t>(</w:t>
      </w:r>
      <w:r w:rsidRPr="0050584A">
        <w:rPr>
          <w:rFonts w:cstheme="minorHAnsi"/>
        </w:rPr>
        <w:t xml:space="preserve">Sun </w:t>
      </w:r>
      <w:r w:rsidRPr="00E96F61">
        <w:rPr>
          <w:rFonts w:cstheme="minorHAnsi"/>
          <w:i/>
        </w:rPr>
        <w:t>et al</w:t>
      </w:r>
      <w:r w:rsidRPr="0050584A">
        <w:rPr>
          <w:rFonts w:cstheme="minorHAnsi"/>
        </w:rPr>
        <w:t>., 2015</w:t>
      </w:r>
      <w:r>
        <w:rPr>
          <w:rFonts w:cstheme="minorHAnsi"/>
        </w:rPr>
        <w:t xml:space="preserve">).  </w:t>
      </w:r>
    </w:p>
    <w:p w14:paraId="40B4A68C" w14:textId="4444B890" w:rsidR="002C1A42" w:rsidRDefault="00484129" w:rsidP="00484129">
      <w:pPr>
        <w:jc w:val="both"/>
        <w:rPr>
          <w:rFonts w:cstheme="minorHAnsi"/>
        </w:rPr>
      </w:pPr>
      <w:r w:rsidRPr="00240A52">
        <w:rPr>
          <w:rFonts w:cstheme="minorHAnsi"/>
          <w:highlight w:val="yellow"/>
        </w:rPr>
        <w:t xml:space="preserve">In response to biomechanical stress, phosphorylation of eIF2α blocks initiation of translation and, as such, helps relieve the excess burden of increased protein synthesis and accumulated unfolded proteins in the ER </w:t>
      </w:r>
      <w:r w:rsidR="00090AC9" w:rsidRPr="00240A52">
        <w:rPr>
          <w:rFonts w:cstheme="minorHAnsi"/>
          <w:highlight w:val="yellow"/>
        </w:rPr>
        <w:t xml:space="preserve">(See Figure 2) </w:t>
      </w:r>
      <w:r w:rsidRPr="00240A52">
        <w:rPr>
          <w:rFonts w:cstheme="minorHAnsi"/>
          <w:highlight w:val="yellow"/>
        </w:rPr>
        <w:t>(</w:t>
      </w:r>
      <w:proofErr w:type="spellStart"/>
      <w:r w:rsidRPr="00240A52">
        <w:rPr>
          <w:rFonts w:cstheme="minorHAnsi"/>
          <w:highlight w:val="yellow"/>
        </w:rPr>
        <w:t>Doroudgar</w:t>
      </w:r>
      <w:proofErr w:type="spellEnd"/>
      <w:r w:rsidRPr="00240A52">
        <w:rPr>
          <w:rFonts w:cstheme="minorHAnsi"/>
          <w:highlight w:val="yellow"/>
        </w:rPr>
        <w:t xml:space="preserve"> </w:t>
      </w:r>
      <w:r w:rsidRPr="00240A52">
        <w:rPr>
          <w:rFonts w:cstheme="minorHAnsi"/>
          <w:i/>
          <w:highlight w:val="yellow"/>
        </w:rPr>
        <w:t>et al</w:t>
      </w:r>
      <w:r w:rsidRPr="00240A52">
        <w:rPr>
          <w:rFonts w:cstheme="minorHAnsi"/>
          <w:highlight w:val="yellow"/>
        </w:rPr>
        <w:t xml:space="preserve">., 2015). </w:t>
      </w:r>
      <w:r w:rsidR="0054232E" w:rsidRPr="00240A52">
        <w:rPr>
          <w:rFonts w:cstheme="minorHAnsi"/>
          <w:highlight w:val="yellow"/>
        </w:rPr>
        <w:t xml:space="preserve"> </w:t>
      </w:r>
      <w:r w:rsidRPr="00240A52">
        <w:rPr>
          <w:rFonts w:cstheme="minorHAnsi"/>
          <w:highlight w:val="yellow"/>
        </w:rPr>
        <w:t xml:space="preserve">Attenuation of eIF2α phosphorylation by cardiomyocyte-specific </w:t>
      </w:r>
      <w:r w:rsidR="007B34C5">
        <w:rPr>
          <w:rFonts w:cstheme="minorHAnsi"/>
          <w:highlight w:val="yellow"/>
        </w:rPr>
        <w:t xml:space="preserve">gene </w:t>
      </w:r>
      <w:r w:rsidRPr="00240A52">
        <w:rPr>
          <w:rFonts w:cstheme="minorHAnsi"/>
          <w:highlight w:val="yellow"/>
        </w:rPr>
        <w:t>deletion of one of its kinases (PERK</w:t>
      </w:r>
      <w:r w:rsidR="007B34C5" w:rsidRPr="00240A52">
        <w:rPr>
          <w:rFonts w:cstheme="minorHAnsi"/>
          <w:highlight w:val="yellow"/>
        </w:rPr>
        <w:t>)</w:t>
      </w:r>
      <w:r w:rsidRPr="00240A52">
        <w:rPr>
          <w:rFonts w:cstheme="minorHAnsi"/>
          <w:highlight w:val="yellow"/>
        </w:rPr>
        <w:t xml:space="preserve"> resulted in disruption of the cardiac stress response and exacerbated cardiomyocyte hypertrophy, fibrosis and apoptosis (L</w:t>
      </w:r>
      <w:r w:rsidR="00CE7EBB" w:rsidRPr="00240A52">
        <w:rPr>
          <w:rFonts w:cstheme="minorHAnsi"/>
          <w:highlight w:val="yellow"/>
        </w:rPr>
        <w:t>i</w:t>
      </w:r>
      <w:r w:rsidRPr="00240A52">
        <w:rPr>
          <w:rFonts w:cstheme="minorHAnsi"/>
          <w:highlight w:val="yellow"/>
        </w:rPr>
        <w:t xml:space="preserve">u </w:t>
      </w:r>
      <w:r w:rsidRPr="00240A52">
        <w:rPr>
          <w:rFonts w:cstheme="minorHAnsi"/>
          <w:i/>
          <w:highlight w:val="yellow"/>
        </w:rPr>
        <w:t>et al</w:t>
      </w:r>
      <w:r w:rsidRPr="00240A52">
        <w:rPr>
          <w:rFonts w:cstheme="minorHAnsi"/>
          <w:highlight w:val="yellow"/>
        </w:rPr>
        <w:t xml:space="preserve">., 2014).  While deletion of </w:t>
      </w:r>
      <w:r w:rsidR="007B34C5">
        <w:rPr>
          <w:rFonts w:cstheme="minorHAnsi"/>
          <w:highlight w:val="yellow"/>
        </w:rPr>
        <w:t xml:space="preserve">the gene encoding </w:t>
      </w:r>
      <w:r w:rsidRPr="00240A52">
        <w:rPr>
          <w:rFonts w:cstheme="minorHAnsi"/>
          <w:highlight w:val="yellow"/>
        </w:rPr>
        <w:t>PERK</w:t>
      </w:r>
      <w:r w:rsidR="007B34C5">
        <w:rPr>
          <w:rFonts w:cstheme="minorHAnsi"/>
          <w:highlight w:val="yellow"/>
        </w:rPr>
        <w:t xml:space="preserve"> (</w:t>
      </w:r>
      <w:r w:rsidR="007B34C5" w:rsidRPr="008B3EE2">
        <w:rPr>
          <w:rFonts w:cstheme="minorHAnsi"/>
          <w:i/>
          <w:highlight w:val="yellow"/>
        </w:rPr>
        <w:t>EIF2AK3</w:t>
      </w:r>
      <w:r w:rsidR="007B34C5" w:rsidRPr="008B3EE2">
        <w:rPr>
          <w:rFonts w:cstheme="minorHAnsi"/>
          <w:highlight w:val="yellow"/>
        </w:rPr>
        <w:t>)</w:t>
      </w:r>
      <w:r w:rsidRPr="00240A52">
        <w:rPr>
          <w:rFonts w:cstheme="minorHAnsi"/>
          <w:highlight w:val="yellow"/>
        </w:rPr>
        <w:t xml:space="preserve"> appears to be detrimental in the overloaded heart, </w:t>
      </w:r>
      <w:r w:rsidR="007B34C5">
        <w:rPr>
          <w:rFonts w:cstheme="minorHAnsi"/>
          <w:highlight w:val="yellow"/>
        </w:rPr>
        <w:t xml:space="preserve">gene </w:t>
      </w:r>
      <w:r w:rsidRPr="00240A52">
        <w:rPr>
          <w:rFonts w:cstheme="minorHAnsi"/>
          <w:highlight w:val="yellow"/>
        </w:rPr>
        <w:t xml:space="preserve">deletion of other </w:t>
      </w:r>
      <w:proofErr w:type="spellStart"/>
      <w:r w:rsidRPr="00240A52">
        <w:rPr>
          <w:rFonts w:cstheme="minorHAnsi"/>
          <w:highlight w:val="yellow"/>
        </w:rPr>
        <w:t>eIF</w:t>
      </w:r>
      <w:proofErr w:type="spellEnd"/>
      <w:r w:rsidRPr="00240A52">
        <w:rPr>
          <w:rFonts w:cstheme="minorHAnsi"/>
          <w:highlight w:val="yellow"/>
        </w:rPr>
        <w:t>α kinases such as GCN</w:t>
      </w:r>
      <w:r w:rsidR="00554982">
        <w:rPr>
          <w:rFonts w:cstheme="minorHAnsi"/>
          <w:highlight w:val="yellow"/>
        </w:rPr>
        <w:t>2</w:t>
      </w:r>
      <w:r w:rsidR="007B34C5">
        <w:rPr>
          <w:rFonts w:cstheme="minorHAnsi"/>
          <w:highlight w:val="yellow"/>
        </w:rPr>
        <w:t xml:space="preserve"> (</w:t>
      </w:r>
      <w:r w:rsidR="007B34C5" w:rsidRPr="008B3EE2">
        <w:rPr>
          <w:rFonts w:cstheme="minorHAnsi"/>
          <w:i/>
          <w:highlight w:val="yellow"/>
        </w:rPr>
        <w:t>EIF2AK4</w:t>
      </w:r>
      <w:r w:rsidR="007B34C5">
        <w:rPr>
          <w:rFonts w:cstheme="minorHAnsi"/>
          <w:highlight w:val="yellow"/>
        </w:rPr>
        <w:t>)</w:t>
      </w:r>
      <w:r w:rsidRPr="00240A52">
        <w:rPr>
          <w:rFonts w:cstheme="minorHAnsi"/>
          <w:highlight w:val="yellow"/>
        </w:rPr>
        <w:t xml:space="preserve"> and PKR</w:t>
      </w:r>
      <w:r w:rsidR="007B34C5">
        <w:rPr>
          <w:rFonts w:cstheme="minorHAnsi"/>
          <w:highlight w:val="yellow"/>
        </w:rPr>
        <w:t xml:space="preserve"> (</w:t>
      </w:r>
      <w:r w:rsidR="007B34C5" w:rsidRPr="00F05A24">
        <w:rPr>
          <w:rFonts w:cstheme="minorHAnsi"/>
          <w:i/>
          <w:highlight w:val="yellow"/>
        </w:rPr>
        <w:t>EIF2AK</w:t>
      </w:r>
      <w:r w:rsidR="007B34C5">
        <w:rPr>
          <w:rFonts w:cstheme="minorHAnsi"/>
          <w:i/>
          <w:highlight w:val="yellow"/>
        </w:rPr>
        <w:t>2</w:t>
      </w:r>
      <w:r w:rsidR="007B34C5">
        <w:rPr>
          <w:rFonts w:cstheme="minorHAnsi"/>
          <w:highlight w:val="yellow"/>
        </w:rPr>
        <w:t xml:space="preserve">) </w:t>
      </w:r>
      <w:r w:rsidR="007B34C5" w:rsidRPr="00240A52">
        <w:rPr>
          <w:rFonts w:cstheme="minorHAnsi"/>
          <w:highlight w:val="yellow"/>
        </w:rPr>
        <w:t>appears</w:t>
      </w:r>
      <w:r w:rsidRPr="00240A52">
        <w:rPr>
          <w:rFonts w:cstheme="minorHAnsi"/>
          <w:highlight w:val="yellow"/>
        </w:rPr>
        <w:t xml:space="preserve"> to confer some benefit in pressure overload mouse models.  When compared to wildtype mice, GCN</w:t>
      </w:r>
      <w:r w:rsidR="00554982">
        <w:rPr>
          <w:rFonts w:cstheme="minorHAnsi"/>
          <w:highlight w:val="yellow"/>
        </w:rPr>
        <w:t>2 gene</w:t>
      </w:r>
      <w:r w:rsidRPr="00240A52">
        <w:rPr>
          <w:rFonts w:cstheme="minorHAnsi"/>
          <w:highlight w:val="yellow"/>
        </w:rPr>
        <w:t xml:space="preserve"> </w:t>
      </w:r>
      <w:r w:rsidR="002C1A42" w:rsidRPr="00240A52">
        <w:rPr>
          <w:rFonts w:cstheme="minorHAnsi"/>
          <w:highlight w:val="yellow"/>
        </w:rPr>
        <w:t>deletion did not reduce the degree of cardiac hypertrophy but did protect</w:t>
      </w:r>
      <w:r w:rsidRPr="00240A52">
        <w:rPr>
          <w:rFonts w:cstheme="minorHAnsi"/>
          <w:highlight w:val="yellow"/>
        </w:rPr>
        <w:t xml:space="preserve"> against ventricular dysfunction, cardiac fibrosis and apoptosis following pressure overload (Lu </w:t>
      </w:r>
      <w:r w:rsidRPr="00240A52">
        <w:rPr>
          <w:rFonts w:cstheme="minorHAnsi"/>
          <w:i/>
          <w:highlight w:val="yellow"/>
        </w:rPr>
        <w:t>et al</w:t>
      </w:r>
      <w:r w:rsidRPr="00240A52">
        <w:rPr>
          <w:rFonts w:cstheme="minorHAnsi"/>
          <w:highlight w:val="yellow"/>
        </w:rPr>
        <w:t>., 2014).  Similarly, PKR</w:t>
      </w:r>
      <w:r w:rsidR="00554982">
        <w:rPr>
          <w:rFonts w:cstheme="minorHAnsi"/>
          <w:highlight w:val="yellow"/>
        </w:rPr>
        <w:t xml:space="preserve"> </w:t>
      </w:r>
      <w:r w:rsidR="00554982">
        <w:rPr>
          <w:rFonts w:cstheme="minorHAnsi"/>
          <w:highlight w:val="yellow"/>
        </w:rPr>
        <w:lastRenderedPageBreak/>
        <w:t>gene</w:t>
      </w:r>
      <w:r w:rsidRPr="00240A52">
        <w:rPr>
          <w:rFonts w:cstheme="minorHAnsi"/>
          <w:highlight w:val="yellow"/>
        </w:rPr>
        <w:t xml:space="preserve"> </w:t>
      </w:r>
      <w:r w:rsidR="002C1A42" w:rsidRPr="00240A52">
        <w:rPr>
          <w:rFonts w:cstheme="minorHAnsi"/>
          <w:highlight w:val="yellow"/>
        </w:rPr>
        <w:t xml:space="preserve">knockout </w:t>
      </w:r>
      <w:r w:rsidRPr="00240A52">
        <w:rPr>
          <w:rFonts w:cstheme="minorHAnsi"/>
          <w:highlight w:val="yellow"/>
        </w:rPr>
        <w:t xml:space="preserve">mice are less prone to </w:t>
      </w:r>
      <w:r w:rsidR="00CD65DD" w:rsidRPr="00240A52">
        <w:rPr>
          <w:rFonts w:cstheme="minorHAnsi"/>
          <w:highlight w:val="yellow"/>
        </w:rPr>
        <w:t xml:space="preserve">pressure overload-induced </w:t>
      </w:r>
      <w:r w:rsidRPr="00240A52">
        <w:rPr>
          <w:rFonts w:cstheme="minorHAnsi"/>
          <w:highlight w:val="yellow"/>
        </w:rPr>
        <w:t>cardiac fibrosis and have preserved left ventricular function</w:t>
      </w:r>
      <w:r w:rsidR="002C1A42" w:rsidRPr="00240A52">
        <w:rPr>
          <w:rFonts w:cstheme="minorHAnsi"/>
          <w:highlight w:val="yellow"/>
        </w:rPr>
        <w:t xml:space="preserve"> despite displaying similar cardiac hypertrophy</w:t>
      </w:r>
      <w:r w:rsidR="00C90A2F" w:rsidRPr="00240A52">
        <w:rPr>
          <w:rFonts w:cstheme="minorHAnsi"/>
          <w:highlight w:val="yellow"/>
        </w:rPr>
        <w:t xml:space="preserve"> to their wildtype littermates</w:t>
      </w:r>
      <w:r w:rsidRPr="00240A52">
        <w:rPr>
          <w:rFonts w:cstheme="minorHAnsi"/>
          <w:highlight w:val="yellow"/>
        </w:rPr>
        <w:t xml:space="preserve"> (Wang </w:t>
      </w:r>
      <w:r w:rsidRPr="00240A52">
        <w:rPr>
          <w:rFonts w:cstheme="minorHAnsi"/>
          <w:i/>
          <w:highlight w:val="yellow"/>
        </w:rPr>
        <w:t>et al</w:t>
      </w:r>
      <w:r w:rsidRPr="00240A52">
        <w:rPr>
          <w:rFonts w:cstheme="minorHAnsi"/>
          <w:highlight w:val="yellow"/>
        </w:rPr>
        <w:t>., 2014)</w:t>
      </w:r>
      <w:r w:rsidR="002C1A42" w:rsidRPr="00240A52">
        <w:rPr>
          <w:rFonts w:cstheme="minorHAnsi"/>
          <w:highlight w:val="yellow"/>
        </w:rPr>
        <w:t xml:space="preserve">.  The molecular mechanisms responsible for the different phenotypes of </w:t>
      </w:r>
      <w:r w:rsidR="00135B7E" w:rsidRPr="00240A52">
        <w:rPr>
          <w:rFonts w:cstheme="minorHAnsi"/>
          <w:highlight w:val="yellow"/>
        </w:rPr>
        <w:t>eIF2α kinase</w:t>
      </w:r>
      <w:r w:rsidR="00554982">
        <w:rPr>
          <w:rFonts w:cstheme="minorHAnsi"/>
          <w:highlight w:val="yellow"/>
        </w:rPr>
        <w:t xml:space="preserve"> gene</w:t>
      </w:r>
      <w:r w:rsidR="00135B7E" w:rsidRPr="00240A52">
        <w:rPr>
          <w:rFonts w:cstheme="minorHAnsi"/>
          <w:highlight w:val="yellow"/>
        </w:rPr>
        <w:t xml:space="preserve"> knockout mouse models </w:t>
      </w:r>
      <w:r w:rsidR="002C1A42" w:rsidRPr="00240A52">
        <w:rPr>
          <w:rFonts w:cstheme="minorHAnsi"/>
          <w:highlight w:val="yellow"/>
        </w:rPr>
        <w:t xml:space="preserve">following </w:t>
      </w:r>
      <w:r w:rsidR="00135B7E" w:rsidRPr="00240A52">
        <w:rPr>
          <w:rFonts w:cstheme="minorHAnsi"/>
          <w:highlight w:val="yellow"/>
        </w:rPr>
        <w:t>pressure overload</w:t>
      </w:r>
      <w:r w:rsidR="002C1A42" w:rsidRPr="00240A52">
        <w:rPr>
          <w:rFonts w:cstheme="minorHAnsi"/>
          <w:highlight w:val="yellow"/>
        </w:rPr>
        <w:t xml:space="preserve"> remain incompletely understood, but there is increased appreciation for roles of GCN2, PERK and PKR independent of eIF2α phosphorylation. </w:t>
      </w:r>
      <w:r w:rsidR="00554982">
        <w:rPr>
          <w:rFonts w:cstheme="minorHAnsi"/>
          <w:highlight w:val="yellow"/>
        </w:rPr>
        <w:t xml:space="preserve"> </w:t>
      </w:r>
      <w:r w:rsidR="002C1A42" w:rsidRPr="00240A52">
        <w:rPr>
          <w:rFonts w:cstheme="minorHAnsi"/>
          <w:highlight w:val="yellow"/>
        </w:rPr>
        <w:t>For instance</w:t>
      </w:r>
      <w:r w:rsidR="009F0F87" w:rsidRPr="00240A52">
        <w:rPr>
          <w:rFonts w:cstheme="minorHAnsi"/>
          <w:highlight w:val="yellow"/>
        </w:rPr>
        <w:t xml:space="preserve">, PERK </w:t>
      </w:r>
      <w:r w:rsidR="00135B7E" w:rsidRPr="00240A52">
        <w:rPr>
          <w:rFonts w:cstheme="minorHAnsi"/>
          <w:highlight w:val="yellow"/>
        </w:rPr>
        <w:t>is a transmembrane protein spanning the ER membrane</w:t>
      </w:r>
      <w:r w:rsidR="009F0F87" w:rsidRPr="00240A52">
        <w:rPr>
          <w:rFonts w:cstheme="minorHAnsi"/>
          <w:highlight w:val="yellow"/>
        </w:rPr>
        <w:t xml:space="preserve"> and not only reduces protein burden via eIF2α-mediated translation block but has been linked to sensing protein folding interactions in the ER during the unfolded protein response (</w:t>
      </w:r>
      <w:r w:rsidR="00AC44CC" w:rsidRPr="00240A52">
        <w:rPr>
          <w:rFonts w:cstheme="minorHAnsi"/>
          <w:highlight w:val="yellow"/>
        </w:rPr>
        <w:t xml:space="preserve">Donnelly </w:t>
      </w:r>
      <w:r w:rsidR="00AC44CC" w:rsidRPr="00240A52">
        <w:rPr>
          <w:rFonts w:cstheme="minorHAnsi"/>
          <w:i/>
          <w:iCs/>
          <w:highlight w:val="yellow"/>
        </w:rPr>
        <w:t>et al</w:t>
      </w:r>
      <w:r w:rsidR="00AC44CC" w:rsidRPr="00240A52">
        <w:rPr>
          <w:rFonts w:cstheme="minorHAnsi"/>
          <w:highlight w:val="yellow"/>
        </w:rPr>
        <w:t>., 2013</w:t>
      </w:r>
      <w:r w:rsidR="009F0F87" w:rsidRPr="00240A52">
        <w:rPr>
          <w:rFonts w:cstheme="minorHAnsi"/>
          <w:highlight w:val="yellow"/>
        </w:rPr>
        <w:t xml:space="preserve">). Therefore, cardiac deletion of </w:t>
      </w:r>
      <w:r w:rsidR="00554982">
        <w:rPr>
          <w:rFonts w:cstheme="minorHAnsi"/>
          <w:highlight w:val="yellow"/>
        </w:rPr>
        <w:t xml:space="preserve">the gene encoding </w:t>
      </w:r>
      <w:r w:rsidR="009F0F87" w:rsidRPr="00240A52">
        <w:rPr>
          <w:rFonts w:cstheme="minorHAnsi"/>
          <w:highlight w:val="yellow"/>
        </w:rPr>
        <w:t xml:space="preserve">PERK would ablate ER homeostasis which the other </w:t>
      </w:r>
      <w:r w:rsidR="00C90A2F" w:rsidRPr="00240A52">
        <w:rPr>
          <w:rFonts w:cstheme="minorHAnsi"/>
          <w:highlight w:val="yellow"/>
        </w:rPr>
        <w:t xml:space="preserve">cytoplasmic </w:t>
      </w:r>
      <w:r w:rsidR="009F0F87" w:rsidRPr="00240A52">
        <w:rPr>
          <w:rFonts w:cstheme="minorHAnsi"/>
          <w:highlight w:val="yellow"/>
        </w:rPr>
        <w:t>eIF2α kinases may not be able to fully compensate for and hence cause a more severe reaction to pressure overload.</w:t>
      </w:r>
      <w:r w:rsidR="009F0F87">
        <w:rPr>
          <w:rFonts w:cstheme="minorHAnsi"/>
        </w:rPr>
        <w:t xml:space="preserve"> </w:t>
      </w:r>
    </w:p>
    <w:p w14:paraId="38DD2D48" w14:textId="658AC4A8" w:rsidR="00484129" w:rsidRPr="00C71A05" w:rsidRDefault="00484129" w:rsidP="00484129">
      <w:pPr>
        <w:jc w:val="both"/>
        <w:rPr>
          <w:rFonts w:cstheme="minorHAnsi"/>
        </w:rPr>
      </w:pPr>
      <w:r>
        <w:rPr>
          <w:rFonts w:cstheme="minorHAnsi"/>
        </w:rPr>
        <w:t xml:space="preserve">Reperfusion of the ischaemic heart is essential in order to salvage the </w:t>
      </w:r>
      <w:proofErr w:type="gramStart"/>
      <w:r>
        <w:rPr>
          <w:rFonts w:cstheme="minorHAnsi"/>
        </w:rPr>
        <w:t>myocardium,</w:t>
      </w:r>
      <w:proofErr w:type="gramEnd"/>
      <w:r>
        <w:rPr>
          <w:rFonts w:cstheme="minorHAnsi"/>
        </w:rPr>
        <w:t xml:space="preserve"> however, it also imposes mechanical stress and injury to the heart. Ischaemia-reperfusion (IR) injury induces marked oxidative stress and intracellular calcium overload, leading to ER stress and activation of the UPR. </w:t>
      </w:r>
      <w:r w:rsidR="0054232E">
        <w:rPr>
          <w:rFonts w:cstheme="minorHAnsi"/>
        </w:rPr>
        <w:t xml:space="preserve"> </w:t>
      </w:r>
      <w:r>
        <w:rPr>
          <w:rFonts w:cstheme="minorHAnsi"/>
        </w:rPr>
        <w:t>An important regulator of the UPR in the cardiomyocyte in response to hypertrophy is Activatin</w:t>
      </w:r>
      <w:r w:rsidR="00F01B02">
        <w:rPr>
          <w:rFonts w:cstheme="minorHAnsi"/>
        </w:rPr>
        <w:t xml:space="preserve">g </w:t>
      </w:r>
      <w:r>
        <w:rPr>
          <w:rFonts w:cstheme="minorHAnsi"/>
        </w:rPr>
        <w:t>Transcription Factor 6 (ATF6) (</w:t>
      </w:r>
      <w:proofErr w:type="spellStart"/>
      <w:r>
        <w:rPr>
          <w:rFonts w:cstheme="minorHAnsi"/>
        </w:rPr>
        <w:t>Glembotski</w:t>
      </w:r>
      <w:proofErr w:type="spellEnd"/>
      <w:r>
        <w:rPr>
          <w:rFonts w:cstheme="minorHAnsi"/>
        </w:rPr>
        <w:t>, 2014).  Upon ER stress, ATF6 is activated and triggers expression of key proteins which will re-establish normal ER function and folding capacity</w:t>
      </w:r>
      <w:r w:rsidR="00F83FD6">
        <w:rPr>
          <w:rFonts w:cstheme="minorHAnsi"/>
        </w:rPr>
        <w:t xml:space="preserve"> (Figure 2)</w:t>
      </w:r>
      <w:r>
        <w:rPr>
          <w:rFonts w:cstheme="minorHAnsi"/>
        </w:rPr>
        <w:t xml:space="preserve"> (Martindale </w:t>
      </w:r>
      <w:r w:rsidRPr="0037118F">
        <w:rPr>
          <w:rFonts w:cstheme="minorHAnsi"/>
          <w:i/>
          <w:iCs/>
        </w:rPr>
        <w:t>et al</w:t>
      </w:r>
      <w:r>
        <w:rPr>
          <w:rFonts w:cstheme="minorHAnsi"/>
        </w:rPr>
        <w:t>., 2006).  Acute activation of ATF6 protects the heart following I/R injury by reducing necrosis and apoptosis (</w:t>
      </w:r>
      <w:proofErr w:type="spellStart"/>
      <w:r>
        <w:rPr>
          <w:rFonts w:cstheme="minorHAnsi"/>
        </w:rPr>
        <w:t>Jin</w:t>
      </w:r>
      <w:proofErr w:type="spellEnd"/>
      <w:r>
        <w:rPr>
          <w:rFonts w:cstheme="minorHAnsi"/>
        </w:rPr>
        <w:t xml:space="preserve"> </w:t>
      </w:r>
      <w:r w:rsidRPr="0037118F">
        <w:rPr>
          <w:rFonts w:cstheme="minorHAnsi"/>
          <w:i/>
          <w:iCs/>
        </w:rPr>
        <w:t>et al</w:t>
      </w:r>
      <w:r>
        <w:rPr>
          <w:rFonts w:cstheme="minorHAnsi"/>
        </w:rPr>
        <w:t xml:space="preserve">., 2017), however, sustained activation of ATF6 and its pro-apoptotic target genes could have detrimental effects on the heart under pathological mechanical stress (Choi </w:t>
      </w:r>
      <w:r w:rsidRPr="0037118F">
        <w:rPr>
          <w:rFonts w:cstheme="minorHAnsi"/>
          <w:i/>
          <w:iCs/>
        </w:rPr>
        <w:t>et al</w:t>
      </w:r>
      <w:r>
        <w:rPr>
          <w:rFonts w:cstheme="minorHAnsi"/>
        </w:rPr>
        <w:t xml:space="preserve">., 2016).  A possible mechanism by which ATF6 regulates cardiac function in response to biomechanical stress is via </w:t>
      </w:r>
      <w:proofErr w:type="spellStart"/>
      <w:r>
        <w:rPr>
          <w:rFonts w:cstheme="minorHAnsi"/>
        </w:rPr>
        <w:t>Rheb</w:t>
      </w:r>
      <w:proofErr w:type="spellEnd"/>
      <w:r>
        <w:rPr>
          <w:rFonts w:cstheme="minorHAnsi"/>
        </w:rPr>
        <w:t xml:space="preserve">-dependent activation of the mTORC1 signalling pathway and downstream protein synthesis </w:t>
      </w:r>
      <w:r w:rsidRPr="0054232E">
        <w:rPr>
          <w:rFonts w:cstheme="minorHAnsi"/>
        </w:rPr>
        <w:t>(B</w:t>
      </w:r>
      <w:r w:rsidR="00A575F8" w:rsidRPr="0054232E">
        <w:rPr>
          <w:rFonts w:cstheme="minorHAnsi"/>
        </w:rPr>
        <w:t xml:space="preserve">lackwood </w:t>
      </w:r>
      <w:r w:rsidR="00A575F8" w:rsidRPr="0054232E">
        <w:rPr>
          <w:rFonts w:cstheme="minorHAnsi"/>
          <w:i/>
        </w:rPr>
        <w:t xml:space="preserve">et </w:t>
      </w:r>
      <w:r w:rsidR="00A575F8" w:rsidRPr="00590B76">
        <w:rPr>
          <w:rFonts w:cstheme="minorHAnsi"/>
          <w:i/>
        </w:rPr>
        <w:t>al</w:t>
      </w:r>
      <w:r w:rsidR="00A575F8" w:rsidRPr="0054232E">
        <w:rPr>
          <w:rFonts w:cstheme="minorHAnsi"/>
        </w:rPr>
        <w:t>., 2019</w:t>
      </w:r>
      <w:r w:rsidRPr="0054232E">
        <w:rPr>
          <w:rFonts w:cstheme="minorHAnsi"/>
        </w:rPr>
        <w:t>).</w:t>
      </w:r>
      <w:r w:rsidR="00023584">
        <w:rPr>
          <w:rFonts w:cstheme="minorHAnsi"/>
        </w:rPr>
        <w:t xml:space="preserve">  </w:t>
      </w:r>
      <w:proofErr w:type="spellStart"/>
      <w:r w:rsidR="00023584" w:rsidRPr="00240A52">
        <w:rPr>
          <w:rFonts w:cstheme="minorHAnsi"/>
          <w:highlight w:val="yellow"/>
        </w:rPr>
        <w:t>Rheb</w:t>
      </w:r>
      <w:proofErr w:type="spellEnd"/>
      <w:r w:rsidR="00023584" w:rsidRPr="00240A52">
        <w:rPr>
          <w:rFonts w:cstheme="minorHAnsi"/>
          <w:highlight w:val="yellow"/>
        </w:rPr>
        <w:t xml:space="preserve"> regulates </w:t>
      </w:r>
      <w:r w:rsidR="00023584" w:rsidRPr="00240A52">
        <w:rPr>
          <w:highlight w:val="yellow"/>
        </w:rPr>
        <w:t>mTORC1’s kinase functions and activity</w:t>
      </w:r>
      <w:r w:rsidR="003A72D3" w:rsidRPr="00240A52">
        <w:rPr>
          <w:highlight w:val="yellow"/>
        </w:rPr>
        <w:t xml:space="preserve"> such that w</w:t>
      </w:r>
      <w:r w:rsidR="00023584" w:rsidRPr="00240A52">
        <w:rPr>
          <w:highlight w:val="yellow"/>
        </w:rPr>
        <w:t xml:space="preserve">hen </w:t>
      </w:r>
      <w:proofErr w:type="spellStart"/>
      <w:r w:rsidR="00023584" w:rsidRPr="00240A52">
        <w:rPr>
          <w:highlight w:val="yellow"/>
        </w:rPr>
        <w:t>Rheb</w:t>
      </w:r>
      <w:proofErr w:type="spellEnd"/>
      <w:r w:rsidR="00023584" w:rsidRPr="00240A52">
        <w:rPr>
          <w:highlight w:val="yellow"/>
        </w:rPr>
        <w:t xml:space="preserve"> is in its active GTP-bound state it will directly interact with and activate </w:t>
      </w:r>
      <w:r w:rsidR="00AB14B8" w:rsidRPr="00240A52">
        <w:rPr>
          <w:highlight w:val="yellow"/>
        </w:rPr>
        <w:t>mTORC</w:t>
      </w:r>
      <w:r w:rsidR="00023584" w:rsidRPr="00240A52">
        <w:rPr>
          <w:highlight w:val="yellow"/>
        </w:rPr>
        <w:t>1.</w:t>
      </w:r>
      <w:r w:rsidR="00023584">
        <w:t xml:space="preserve">  </w:t>
      </w:r>
      <w:r w:rsidRPr="001119C4">
        <w:rPr>
          <w:rFonts w:cstheme="minorHAnsi"/>
        </w:rPr>
        <w:t>A</w:t>
      </w:r>
      <w:r>
        <w:rPr>
          <w:rFonts w:cstheme="minorHAnsi"/>
        </w:rPr>
        <w:t xml:space="preserve">nother mechanism is via regulation of ubiquitination in the stressed myocardium during compensatory and pathological hypertrophy via the ATF6 target gene </w:t>
      </w:r>
      <w:r w:rsidRPr="008B3EE2">
        <w:rPr>
          <w:rFonts w:cstheme="minorHAnsi"/>
          <w:i/>
        </w:rPr>
        <w:t>Hrd1</w:t>
      </w:r>
      <w:r>
        <w:rPr>
          <w:rFonts w:cstheme="minorHAnsi"/>
        </w:rPr>
        <w:t xml:space="preserve"> (Sun </w:t>
      </w:r>
      <w:r w:rsidRPr="0037118F">
        <w:rPr>
          <w:rFonts w:cstheme="minorHAnsi"/>
          <w:i/>
          <w:iCs/>
        </w:rPr>
        <w:t>et al</w:t>
      </w:r>
      <w:r>
        <w:rPr>
          <w:rFonts w:cstheme="minorHAnsi"/>
        </w:rPr>
        <w:t>., 201</w:t>
      </w:r>
      <w:r w:rsidR="00590B76">
        <w:rPr>
          <w:rFonts w:cstheme="minorHAnsi"/>
        </w:rPr>
        <w:t>5</w:t>
      </w:r>
      <w:r>
        <w:rPr>
          <w:rFonts w:cstheme="minorHAnsi"/>
        </w:rPr>
        <w:t xml:space="preserve">).  Targeted suppression of </w:t>
      </w:r>
      <w:r w:rsidRPr="008B3EE2">
        <w:rPr>
          <w:rFonts w:cstheme="minorHAnsi"/>
          <w:i/>
        </w:rPr>
        <w:t>Hrd1</w:t>
      </w:r>
      <w:r>
        <w:rPr>
          <w:rFonts w:cstheme="minorHAnsi"/>
        </w:rPr>
        <w:t xml:space="preserve"> </w:t>
      </w:r>
      <w:r>
        <w:rPr>
          <w:rFonts w:cstheme="minorHAnsi"/>
          <w:i/>
        </w:rPr>
        <w:t>in vivo</w:t>
      </w:r>
      <w:r>
        <w:rPr>
          <w:rFonts w:cstheme="minorHAnsi"/>
        </w:rPr>
        <w:t xml:space="preserve"> was associated with pronounced pathological hypertrophic remodelling in response to pressure overload, whereas overexpression of </w:t>
      </w:r>
      <w:r w:rsidRPr="008B3EE2">
        <w:rPr>
          <w:rFonts w:cstheme="minorHAnsi"/>
          <w:i/>
        </w:rPr>
        <w:t>Hrd1</w:t>
      </w:r>
      <w:r>
        <w:rPr>
          <w:rFonts w:cstheme="minorHAnsi"/>
        </w:rPr>
        <w:t xml:space="preserve"> in the heart led to a significant repression in hypertrophy and preserved heart function under pressure overload.  </w:t>
      </w:r>
    </w:p>
    <w:p w14:paraId="181F0876" w14:textId="21D116C5" w:rsidR="00484129" w:rsidRPr="00244DD1" w:rsidRDefault="00484129" w:rsidP="00484129">
      <w:pPr>
        <w:jc w:val="both"/>
      </w:pPr>
      <w:r>
        <w:t>Heat shock proteins and chaperones protect the heart against pathogenic misfolded and accumulated proteins occurring under biomechanical stress (</w:t>
      </w:r>
      <w:proofErr w:type="spellStart"/>
      <w:r>
        <w:t>Ranek</w:t>
      </w:r>
      <w:proofErr w:type="spellEnd"/>
      <w:r>
        <w:t xml:space="preserve"> </w:t>
      </w:r>
      <w:r w:rsidRPr="0037118F">
        <w:rPr>
          <w:i/>
          <w:iCs/>
        </w:rPr>
        <w:t>et al</w:t>
      </w:r>
      <w:r>
        <w:t xml:space="preserve">., 2017).  Heat shock protein 70 and its protein homologue, heat shock cognate 70 (HSP70 and HSC70, respectively) defend against cardiomyocyte damage by facilitating folding and transport of new proteins and protein degradation at the proteasome.  In response to biomechanical stress, HSP70 expression increases in order to alleviate the increased misfolded protein burden.  Animal models of inducible HSP70 expression have indicated a cardioprotective role for HSP70 in response to acute cardiac mechanical stress (Bernardo </w:t>
      </w:r>
      <w:r w:rsidRPr="0037118F">
        <w:rPr>
          <w:i/>
          <w:iCs/>
        </w:rPr>
        <w:t>et al</w:t>
      </w:r>
      <w:r>
        <w:t xml:space="preserve">., 2016).  Interestingly, increased HSP70 expression may only provide protection under acute mechanical stress, such as exercise or I/R, as studies using mice </w:t>
      </w:r>
      <w:r w:rsidRPr="00244DD1">
        <w:t>exposed to chronic pressure overload</w:t>
      </w:r>
      <w:r>
        <w:t>-</w:t>
      </w:r>
      <w:r w:rsidRPr="00244DD1">
        <w:t xml:space="preserve"> induced hypertrophy demonstrated no benefit having increased expression of HSP70 (Weeks </w:t>
      </w:r>
      <w:r w:rsidRPr="00244DD1">
        <w:rPr>
          <w:i/>
          <w:iCs/>
        </w:rPr>
        <w:t>et al</w:t>
      </w:r>
      <w:r w:rsidRPr="00244DD1">
        <w:t xml:space="preserve">., 2012; </w:t>
      </w:r>
      <w:proofErr w:type="spellStart"/>
      <w:r w:rsidRPr="00244DD1">
        <w:t>Sapra</w:t>
      </w:r>
      <w:proofErr w:type="spellEnd"/>
      <w:r w:rsidRPr="00244DD1">
        <w:t xml:space="preserve"> </w:t>
      </w:r>
      <w:r w:rsidRPr="00244DD1">
        <w:rPr>
          <w:i/>
          <w:iCs/>
        </w:rPr>
        <w:t>et al</w:t>
      </w:r>
      <w:r w:rsidRPr="00244DD1">
        <w:t xml:space="preserve">., 2014). </w:t>
      </w:r>
      <w:r w:rsidR="0054232E">
        <w:t xml:space="preserve"> </w:t>
      </w:r>
    </w:p>
    <w:p w14:paraId="79946085" w14:textId="454A20DF" w:rsidR="00484129" w:rsidRDefault="00484129" w:rsidP="00484129">
      <w:pPr>
        <w:jc w:val="both"/>
        <w:rPr>
          <w:rFonts w:cstheme="minorHAnsi"/>
        </w:rPr>
      </w:pPr>
      <w:r w:rsidRPr="00244DD1">
        <w:rPr>
          <w:rFonts w:cstheme="minorHAnsi"/>
        </w:rPr>
        <w:t>Carboxyl terminus of HSC70-interacting protein (CHIP) is expressed in cardiac muscle and functions as a co-chaperone, facilitating the refolding of misfolded proteins either by itself or by mediating its co-chaperones (heat shock proteins HSP70, HS70 and HSP90) (</w:t>
      </w:r>
      <w:proofErr w:type="spellStart"/>
      <w:r w:rsidRPr="00244DD1">
        <w:rPr>
          <w:rFonts w:cstheme="minorHAnsi"/>
        </w:rPr>
        <w:t>Kettem</w:t>
      </w:r>
      <w:proofErr w:type="spellEnd"/>
      <w:r w:rsidRPr="00244DD1">
        <w:rPr>
          <w:rFonts w:cstheme="minorHAnsi"/>
        </w:rPr>
        <w:t xml:space="preserve"> </w:t>
      </w:r>
      <w:r w:rsidRPr="00244DD1">
        <w:rPr>
          <w:rFonts w:cstheme="minorHAnsi"/>
          <w:i/>
          <w:iCs/>
        </w:rPr>
        <w:t>et al</w:t>
      </w:r>
      <w:r w:rsidRPr="00244DD1">
        <w:rPr>
          <w:rFonts w:cstheme="minorHAnsi"/>
        </w:rPr>
        <w:t xml:space="preserve">., 2010).  CHIP also plays a critical role in protein degradation through its ubiquitin ligase activity therefore it has an essential role in myocardial protein quality control and expression (McClellan &amp; </w:t>
      </w:r>
      <w:proofErr w:type="spellStart"/>
      <w:r w:rsidRPr="00244DD1">
        <w:rPr>
          <w:rFonts w:cstheme="minorHAnsi"/>
        </w:rPr>
        <w:t>Frydman</w:t>
      </w:r>
      <w:proofErr w:type="spellEnd"/>
      <w:r w:rsidRPr="00244DD1">
        <w:rPr>
          <w:rFonts w:cstheme="minorHAnsi"/>
        </w:rPr>
        <w:t xml:space="preserve">, 2001).  While overexpression or loss of </w:t>
      </w:r>
      <w:r w:rsidR="00A426D3">
        <w:rPr>
          <w:rFonts w:cstheme="minorHAnsi"/>
        </w:rPr>
        <w:t xml:space="preserve">the gene encoding </w:t>
      </w:r>
      <w:r w:rsidRPr="00244DD1">
        <w:rPr>
          <w:rFonts w:cstheme="minorHAnsi"/>
        </w:rPr>
        <w:t>CHIP</w:t>
      </w:r>
      <w:r w:rsidR="00A426D3">
        <w:rPr>
          <w:rFonts w:cstheme="minorHAnsi"/>
        </w:rPr>
        <w:t xml:space="preserve"> (</w:t>
      </w:r>
      <w:r w:rsidR="00A426D3" w:rsidRPr="008B3EE2">
        <w:rPr>
          <w:rFonts w:cstheme="minorHAnsi"/>
          <w:i/>
        </w:rPr>
        <w:t>ATCHIP</w:t>
      </w:r>
      <w:r w:rsidR="00A426D3">
        <w:rPr>
          <w:rFonts w:cstheme="minorHAnsi"/>
        </w:rPr>
        <w:t>)</w:t>
      </w:r>
      <w:r w:rsidRPr="00244DD1">
        <w:rPr>
          <w:rFonts w:cstheme="minorHAnsi"/>
        </w:rPr>
        <w:t xml:space="preserve"> does not affect steady state heart function, </w:t>
      </w:r>
      <w:r w:rsidRPr="00244DD1">
        <w:rPr>
          <w:rFonts w:cstheme="minorHAnsi"/>
        </w:rPr>
        <w:lastRenderedPageBreak/>
        <w:t>manipulation of CHIP</w:t>
      </w:r>
      <w:r w:rsidR="00A426D3">
        <w:rPr>
          <w:rFonts w:cstheme="minorHAnsi"/>
        </w:rPr>
        <w:t xml:space="preserve"> gene</w:t>
      </w:r>
      <w:r w:rsidRPr="00244DD1">
        <w:rPr>
          <w:rFonts w:cstheme="minorHAnsi"/>
        </w:rPr>
        <w:t xml:space="preserve"> expression levels</w:t>
      </w:r>
      <w:r w:rsidR="00A426D3">
        <w:rPr>
          <w:rFonts w:cstheme="minorHAnsi"/>
        </w:rPr>
        <w:t xml:space="preserve"> </w:t>
      </w:r>
      <w:r w:rsidRPr="00244DD1">
        <w:rPr>
          <w:rFonts w:cstheme="minorHAnsi"/>
        </w:rPr>
        <w:t>has profound effects on myocardial function following an increased mechanical load emphasising the importance of</w:t>
      </w:r>
      <w:r w:rsidRPr="00244DD1">
        <w:t xml:space="preserve"> cardiac</w:t>
      </w:r>
      <w:r w:rsidRPr="00244DD1">
        <w:rPr>
          <w:rFonts w:cstheme="minorHAnsi"/>
        </w:rPr>
        <w:t xml:space="preserve"> CHIP levels in preserving heart function under stress (Zhang </w:t>
      </w:r>
      <w:r w:rsidRPr="00244DD1">
        <w:rPr>
          <w:rFonts w:cstheme="minorHAnsi"/>
          <w:i/>
          <w:iCs/>
        </w:rPr>
        <w:t>et al</w:t>
      </w:r>
      <w:r w:rsidRPr="00244DD1">
        <w:rPr>
          <w:rFonts w:cstheme="minorHAnsi"/>
        </w:rPr>
        <w:t>., 2005).  CHIP</w:t>
      </w:r>
      <w:r w:rsidR="00BB0F5C">
        <w:rPr>
          <w:rFonts w:cstheme="minorHAnsi"/>
        </w:rPr>
        <w:t xml:space="preserve"> gene</w:t>
      </w:r>
      <w:r w:rsidRPr="00244DD1">
        <w:rPr>
          <w:rFonts w:cstheme="minorHAnsi"/>
        </w:rPr>
        <w:t xml:space="preserve"> KO mouse models exhibit adverse cardiac hypertrophy in response to either exercise or pressure overload as measured by increased cardiomyocyte size, heart weights and wall thickness (Willis </w:t>
      </w:r>
      <w:r w:rsidRPr="00244DD1">
        <w:rPr>
          <w:rFonts w:cstheme="minorHAnsi"/>
          <w:i/>
          <w:iCs/>
        </w:rPr>
        <w:t>et al</w:t>
      </w:r>
      <w:r w:rsidRPr="00244DD1">
        <w:rPr>
          <w:rFonts w:cstheme="minorHAnsi"/>
        </w:rPr>
        <w:t xml:space="preserve">., 2013; </w:t>
      </w:r>
      <w:proofErr w:type="spellStart"/>
      <w:r w:rsidRPr="00244DD1">
        <w:rPr>
          <w:rFonts w:cstheme="minorHAnsi"/>
        </w:rPr>
        <w:t>Schisler</w:t>
      </w:r>
      <w:proofErr w:type="spellEnd"/>
      <w:r w:rsidRPr="00244DD1">
        <w:rPr>
          <w:rFonts w:cstheme="minorHAnsi"/>
        </w:rPr>
        <w:t xml:space="preserve"> </w:t>
      </w:r>
      <w:r w:rsidRPr="00244DD1">
        <w:rPr>
          <w:rFonts w:cstheme="minorHAnsi"/>
          <w:i/>
          <w:iCs/>
        </w:rPr>
        <w:t>et al</w:t>
      </w:r>
      <w:r w:rsidRPr="00244DD1">
        <w:rPr>
          <w:rFonts w:cstheme="minorHAnsi"/>
        </w:rPr>
        <w:t xml:space="preserve">., 2013).  Mice </w:t>
      </w:r>
      <w:r w:rsidR="00BB0F5C">
        <w:rPr>
          <w:rFonts w:cstheme="minorHAnsi"/>
        </w:rPr>
        <w:t>with suppressed</w:t>
      </w:r>
      <w:r w:rsidRPr="00244DD1">
        <w:rPr>
          <w:rFonts w:cstheme="minorHAnsi"/>
        </w:rPr>
        <w:t xml:space="preserve"> CHIP</w:t>
      </w:r>
      <w:r w:rsidR="00BB0F5C">
        <w:rPr>
          <w:rFonts w:cstheme="minorHAnsi"/>
        </w:rPr>
        <w:t xml:space="preserve"> expression</w:t>
      </w:r>
      <w:r w:rsidRPr="00244DD1">
        <w:rPr>
          <w:rFonts w:cstheme="minorHAnsi"/>
        </w:rPr>
        <w:t xml:space="preserve"> and subjected to pressure overload had </w:t>
      </w:r>
      <w:r>
        <w:rPr>
          <w:rFonts w:cstheme="minorHAnsi"/>
        </w:rPr>
        <w:t xml:space="preserve">increased </w:t>
      </w:r>
      <w:r w:rsidRPr="00244DD1">
        <w:rPr>
          <w:rFonts w:cstheme="minorHAnsi"/>
        </w:rPr>
        <w:t xml:space="preserve">mortality rate </w:t>
      </w:r>
      <w:r>
        <w:rPr>
          <w:rFonts w:cstheme="minorHAnsi"/>
        </w:rPr>
        <w:t xml:space="preserve">associated with severe </w:t>
      </w:r>
      <w:r w:rsidRPr="00244DD1">
        <w:rPr>
          <w:rFonts w:cstheme="minorHAnsi"/>
        </w:rPr>
        <w:t>cardiac hypertrophy</w:t>
      </w:r>
      <w:r>
        <w:rPr>
          <w:rFonts w:cstheme="minorHAnsi"/>
        </w:rPr>
        <w:t xml:space="preserve"> and </w:t>
      </w:r>
      <w:r w:rsidRPr="00244DD1">
        <w:rPr>
          <w:rFonts w:cstheme="minorHAnsi"/>
        </w:rPr>
        <w:t>fibrosis</w:t>
      </w:r>
      <w:r>
        <w:rPr>
          <w:rFonts w:cstheme="minorHAnsi"/>
        </w:rPr>
        <w:t xml:space="preserve"> </w:t>
      </w:r>
      <w:r w:rsidRPr="00244DD1">
        <w:rPr>
          <w:rFonts w:cstheme="minorHAnsi"/>
        </w:rPr>
        <w:t>(</w:t>
      </w:r>
      <w:proofErr w:type="spellStart"/>
      <w:r w:rsidRPr="00244DD1">
        <w:rPr>
          <w:rFonts w:cstheme="minorHAnsi"/>
        </w:rPr>
        <w:t>Schisler</w:t>
      </w:r>
      <w:proofErr w:type="spellEnd"/>
      <w:r w:rsidRPr="00244DD1">
        <w:rPr>
          <w:rFonts w:cstheme="minorHAnsi"/>
        </w:rPr>
        <w:t xml:space="preserve"> </w:t>
      </w:r>
      <w:r w:rsidRPr="00244DD1">
        <w:rPr>
          <w:rFonts w:cstheme="minorHAnsi"/>
          <w:i/>
          <w:iCs/>
        </w:rPr>
        <w:t>et al</w:t>
      </w:r>
      <w:r w:rsidRPr="00244DD1">
        <w:rPr>
          <w:rFonts w:cstheme="minorHAnsi"/>
        </w:rPr>
        <w:t>., 2013)</w:t>
      </w:r>
      <w:r>
        <w:rPr>
          <w:rFonts w:cstheme="minorHAnsi"/>
        </w:rPr>
        <w:t>, impaired H</w:t>
      </w:r>
      <w:r w:rsidR="00BB0F5C">
        <w:rPr>
          <w:rFonts w:cstheme="minorHAnsi"/>
        </w:rPr>
        <w:t>SP</w:t>
      </w:r>
      <w:r>
        <w:rPr>
          <w:rFonts w:cstheme="minorHAnsi"/>
        </w:rPr>
        <w:t xml:space="preserve">70 expression </w:t>
      </w:r>
      <w:r w:rsidRPr="00244DD1">
        <w:rPr>
          <w:rFonts w:cstheme="minorHAnsi"/>
        </w:rPr>
        <w:t xml:space="preserve">(Zhang </w:t>
      </w:r>
      <w:r w:rsidRPr="00244DD1">
        <w:rPr>
          <w:rFonts w:cstheme="minorHAnsi"/>
          <w:i/>
          <w:iCs/>
        </w:rPr>
        <w:t>et al</w:t>
      </w:r>
      <w:r w:rsidRPr="00244DD1">
        <w:rPr>
          <w:rFonts w:cstheme="minorHAnsi"/>
        </w:rPr>
        <w:t>., 2005)</w:t>
      </w:r>
      <w:r>
        <w:rPr>
          <w:rFonts w:cstheme="minorHAnsi"/>
        </w:rPr>
        <w:t xml:space="preserve"> and increased mTOR signalling </w:t>
      </w:r>
      <w:r w:rsidRPr="00DC28A5">
        <w:rPr>
          <w:rFonts w:cstheme="minorHAnsi"/>
        </w:rPr>
        <w:t xml:space="preserve">(Dickey </w:t>
      </w:r>
      <w:r w:rsidRPr="00DC28A5">
        <w:rPr>
          <w:rFonts w:cstheme="minorHAnsi"/>
          <w:i/>
          <w:iCs/>
        </w:rPr>
        <w:t>et al</w:t>
      </w:r>
      <w:r w:rsidRPr="00DC28A5">
        <w:rPr>
          <w:rFonts w:cstheme="minorHAnsi"/>
        </w:rPr>
        <w:t>., 2008)</w:t>
      </w:r>
      <w:r>
        <w:rPr>
          <w:rFonts w:cstheme="minorHAnsi"/>
        </w:rPr>
        <w:t>,</w:t>
      </w:r>
      <w:r w:rsidRPr="00DC28A5">
        <w:rPr>
          <w:rFonts w:cstheme="minorHAnsi"/>
        </w:rPr>
        <w:t xml:space="preserve"> </w:t>
      </w:r>
      <w:r>
        <w:rPr>
          <w:rFonts w:cstheme="minorHAnsi"/>
        </w:rPr>
        <w:t>while m</w:t>
      </w:r>
      <w:r w:rsidRPr="00244DD1">
        <w:rPr>
          <w:rFonts w:cstheme="minorHAnsi"/>
        </w:rPr>
        <w:t>echanical stress from MI or I</w:t>
      </w:r>
      <w:r>
        <w:rPr>
          <w:rFonts w:cstheme="minorHAnsi"/>
        </w:rPr>
        <w:t>/</w:t>
      </w:r>
      <w:r w:rsidRPr="00244DD1">
        <w:rPr>
          <w:rFonts w:cstheme="minorHAnsi"/>
        </w:rPr>
        <w:t>R injury in CHIP KO mice causes considerably larger, more damaging infarcts and decreased survival</w:t>
      </w:r>
      <w:r>
        <w:rPr>
          <w:rFonts w:cstheme="minorHAnsi"/>
        </w:rPr>
        <w:t xml:space="preserve">.  </w:t>
      </w:r>
    </w:p>
    <w:p w14:paraId="3AAF9EA7" w14:textId="77777777" w:rsidR="00462931" w:rsidRPr="00932FBD" w:rsidRDefault="00462931" w:rsidP="00E540BE">
      <w:pPr>
        <w:jc w:val="both"/>
        <w:rPr>
          <w:rFonts w:cstheme="minorHAnsi"/>
        </w:rPr>
      </w:pPr>
    </w:p>
    <w:p w14:paraId="1F8485F3" w14:textId="17A75865" w:rsidR="00575120" w:rsidRPr="00240A52" w:rsidRDefault="00BE0236" w:rsidP="00977245">
      <w:pPr>
        <w:jc w:val="both"/>
        <w:rPr>
          <w:rFonts w:cstheme="minorHAnsi"/>
          <w:b/>
          <w:highlight w:val="yellow"/>
          <w:u w:val="single"/>
        </w:rPr>
      </w:pPr>
      <w:r w:rsidRPr="00240A52">
        <w:rPr>
          <w:rFonts w:cstheme="minorHAnsi"/>
          <w:b/>
          <w:highlight w:val="yellow"/>
          <w:u w:val="single"/>
        </w:rPr>
        <w:t>Mechanical forces</w:t>
      </w:r>
      <w:r w:rsidR="004329E8" w:rsidRPr="00240A52">
        <w:rPr>
          <w:rFonts w:cstheme="minorHAnsi"/>
          <w:b/>
          <w:highlight w:val="yellow"/>
          <w:u w:val="single"/>
        </w:rPr>
        <w:t xml:space="preserve"> and </w:t>
      </w:r>
      <w:r w:rsidR="002F006E" w:rsidRPr="00240A52">
        <w:rPr>
          <w:rFonts w:cstheme="minorHAnsi"/>
          <w:b/>
          <w:highlight w:val="yellow"/>
          <w:u w:val="single"/>
        </w:rPr>
        <w:t xml:space="preserve">protein translation </w:t>
      </w:r>
      <w:r w:rsidRPr="00240A52">
        <w:rPr>
          <w:rFonts w:cstheme="minorHAnsi"/>
          <w:b/>
          <w:highlight w:val="yellow"/>
          <w:u w:val="single"/>
        </w:rPr>
        <w:t>in vascular cells</w:t>
      </w:r>
    </w:p>
    <w:p w14:paraId="29398B25" w14:textId="6FBC9BD1" w:rsidR="002F59FC" w:rsidRPr="00240A52" w:rsidRDefault="002F59FC" w:rsidP="00BE0236">
      <w:pPr>
        <w:jc w:val="both"/>
        <w:rPr>
          <w:highlight w:val="yellow"/>
        </w:rPr>
      </w:pPr>
      <w:r w:rsidRPr="00240A52">
        <w:rPr>
          <w:b/>
          <w:i/>
          <w:highlight w:val="yellow"/>
        </w:rPr>
        <w:t>Vascular smooth muscle cells (VSMCs</w:t>
      </w:r>
      <w:r w:rsidRPr="00240A52">
        <w:rPr>
          <w:highlight w:val="yellow"/>
        </w:rPr>
        <w:t xml:space="preserve">). </w:t>
      </w:r>
      <w:r w:rsidR="003A72D3" w:rsidRPr="00240A52">
        <w:rPr>
          <w:highlight w:val="yellow"/>
        </w:rPr>
        <w:t xml:space="preserve">VSMCs </w:t>
      </w:r>
      <w:r w:rsidR="00BE0236" w:rsidRPr="00240A52">
        <w:rPr>
          <w:highlight w:val="yellow"/>
        </w:rPr>
        <w:t xml:space="preserve">are the major contractile component of blood vessel walls and experience cyclic strain but are generally shielded from shear stress under physiological conditions (Wang </w:t>
      </w:r>
      <w:r w:rsidR="004A5503" w:rsidRPr="00240A52">
        <w:rPr>
          <w:i/>
          <w:highlight w:val="yellow"/>
        </w:rPr>
        <w:t>et al</w:t>
      </w:r>
      <w:r w:rsidR="00BE0236" w:rsidRPr="00240A52">
        <w:rPr>
          <w:highlight w:val="yellow"/>
        </w:rPr>
        <w:t xml:space="preserve">., 2018).  Endothelial cells (ECs) respond to their mechanical environment and crosstalk with VSMCs in order to maintain vascular tone and mediate vascular remodelling.  Under stressed or pathological states where there is vessel injury, the endothelial layer is compromised or endothelial signalling is dysfunctional, such as in hypertension or atherosclerosis.  Under such conditions, VSMCs are vulnerable to exposure of shear stress from blood flow or their signalling and function can change as a result of inappropriate EC activation (Scott </w:t>
      </w:r>
      <w:r w:rsidR="004A5503" w:rsidRPr="00240A52">
        <w:rPr>
          <w:i/>
          <w:highlight w:val="yellow"/>
        </w:rPr>
        <w:t>et al</w:t>
      </w:r>
      <w:r w:rsidR="00BE0236" w:rsidRPr="00240A52">
        <w:rPr>
          <w:highlight w:val="yellow"/>
        </w:rPr>
        <w:t xml:space="preserve">., 2012; Kim </w:t>
      </w:r>
      <w:r w:rsidR="004A5503" w:rsidRPr="00240A52">
        <w:rPr>
          <w:i/>
          <w:highlight w:val="yellow"/>
        </w:rPr>
        <w:t>et al</w:t>
      </w:r>
      <w:r w:rsidR="00BE0236" w:rsidRPr="00240A52">
        <w:rPr>
          <w:highlight w:val="yellow"/>
        </w:rPr>
        <w:t>., 2017).  Pathological mechanical trauma and changes to cyclic stretch triggers VSMCs to undergo gene, protein expression and phenotypic changes.  Examples of this are decreases in contractile genes</w:t>
      </w:r>
      <w:r w:rsidR="00485EC8">
        <w:rPr>
          <w:highlight w:val="yellow"/>
        </w:rPr>
        <w:t xml:space="preserve"> such as</w:t>
      </w:r>
      <w:r w:rsidR="00BE0236" w:rsidRPr="00240A52">
        <w:rPr>
          <w:highlight w:val="yellow"/>
        </w:rPr>
        <w:t xml:space="preserve"> </w:t>
      </w:r>
      <w:r w:rsidR="00BE0236" w:rsidRPr="008B3EE2">
        <w:rPr>
          <w:i/>
          <w:highlight w:val="yellow"/>
        </w:rPr>
        <w:t>SM22α</w:t>
      </w:r>
      <w:r w:rsidR="00BE0236" w:rsidRPr="00240A52">
        <w:rPr>
          <w:highlight w:val="yellow"/>
        </w:rPr>
        <w:t xml:space="preserve"> and</w:t>
      </w:r>
      <w:r w:rsidR="00485EC8">
        <w:rPr>
          <w:highlight w:val="yellow"/>
        </w:rPr>
        <w:t xml:space="preserve"> </w:t>
      </w:r>
      <w:proofErr w:type="gramStart"/>
      <w:r w:rsidR="00485EC8">
        <w:rPr>
          <w:highlight w:val="yellow"/>
        </w:rPr>
        <w:t xml:space="preserve">those encoding </w:t>
      </w:r>
      <w:r w:rsidR="00BE0236" w:rsidRPr="00240A52">
        <w:rPr>
          <w:highlight w:val="yellow"/>
        </w:rPr>
        <w:t>myosin</w:t>
      </w:r>
      <w:proofErr w:type="gramEnd"/>
      <w:r w:rsidR="00BE0236" w:rsidRPr="00240A52">
        <w:rPr>
          <w:highlight w:val="yellow"/>
        </w:rPr>
        <w:t xml:space="preserve"> light chain, and increases in cell hypertrophy, proliferation and migration (Huang </w:t>
      </w:r>
      <w:r w:rsidR="004A5503" w:rsidRPr="00240A52">
        <w:rPr>
          <w:i/>
          <w:highlight w:val="yellow"/>
        </w:rPr>
        <w:t>et al</w:t>
      </w:r>
      <w:r w:rsidR="00BE0236" w:rsidRPr="00240A52">
        <w:rPr>
          <w:highlight w:val="yellow"/>
        </w:rPr>
        <w:t xml:space="preserve">., 1999; Feil </w:t>
      </w:r>
      <w:r w:rsidR="004A5503" w:rsidRPr="00240A52">
        <w:rPr>
          <w:i/>
          <w:highlight w:val="yellow"/>
        </w:rPr>
        <w:t>et al</w:t>
      </w:r>
      <w:r w:rsidR="00BE0236" w:rsidRPr="00240A52">
        <w:rPr>
          <w:highlight w:val="yellow"/>
        </w:rPr>
        <w:t xml:space="preserve">., 2004; Chiu </w:t>
      </w:r>
      <w:r w:rsidR="004A5503" w:rsidRPr="00240A52">
        <w:rPr>
          <w:i/>
          <w:highlight w:val="yellow"/>
        </w:rPr>
        <w:t>et al</w:t>
      </w:r>
      <w:r w:rsidR="00BE0236" w:rsidRPr="00240A52">
        <w:rPr>
          <w:highlight w:val="yellow"/>
        </w:rPr>
        <w:t xml:space="preserve">., 2013; Wang </w:t>
      </w:r>
      <w:r w:rsidR="004A5503" w:rsidRPr="00240A52">
        <w:rPr>
          <w:i/>
          <w:highlight w:val="yellow"/>
        </w:rPr>
        <w:t>et al</w:t>
      </w:r>
      <w:r w:rsidR="00BE0236" w:rsidRPr="00240A52">
        <w:rPr>
          <w:highlight w:val="yellow"/>
        </w:rPr>
        <w:t xml:space="preserve">., 2018).  The dysregulated proliferative VSMC phenotype is associated with cardiovascular states where the mechanical environment is perturbed such as pulmonary hypertension and atherosclerosis (Morrell </w:t>
      </w:r>
      <w:r w:rsidR="004A5503" w:rsidRPr="00240A52">
        <w:rPr>
          <w:i/>
          <w:highlight w:val="yellow"/>
        </w:rPr>
        <w:t>et al</w:t>
      </w:r>
      <w:r w:rsidR="00BE0236" w:rsidRPr="00240A52">
        <w:rPr>
          <w:highlight w:val="yellow"/>
        </w:rPr>
        <w:t xml:space="preserve">., 2009; Bennett </w:t>
      </w:r>
      <w:r w:rsidR="004A5503" w:rsidRPr="00240A52">
        <w:rPr>
          <w:i/>
          <w:highlight w:val="yellow"/>
        </w:rPr>
        <w:t>et al</w:t>
      </w:r>
      <w:r w:rsidR="00BE0236" w:rsidRPr="00240A52">
        <w:rPr>
          <w:highlight w:val="yellow"/>
        </w:rPr>
        <w:t xml:space="preserve">., 2016).  </w:t>
      </w:r>
    </w:p>
    <w:p w14:paraId="39CB9960" w14:textId="371B28D7" w:rsidR="00BE0236" w:rsidRDefault="00BE0236" w:rsidP="00BE0236">
      <w:pPr>
        <w:jc w:val="both"/>
      </w:pPr>
      <w:r w:rsidRPr="00240A52">
        <w:rPr>
          <w:highlight w:val="yellow"/>
        </w:rPr>
        <w:t xml:space="preserve">The mTOR signalling pathway has been shown to be activated in VSMCs in response to cyclic strain (Li </w:t>
      </w:r>
      <w:r w:rsidR="004A5503" w:rsidRPr="00240A52">
        <w:rPr>
          <w:i/>
          <w:highlight w:val="yellow"/>
        </w:rPr>
        <w:t>et al</w:t>
      </w:r>
      <w:r w:rsidRPr="00240A52">
        <w:rPr>
          <w:highlight w:val="yellow"/>
        </w:rPr>
        <w:t xml:space="preserve">., 2003) and has since been investigated both </w:t>
      </w:r>
      <w:r w:rsidRPr="00240A52">
        <w:rPr>
          <w:i/>
          <w:highlight w:val="yellow"/>
        </w:rPr>
        <w:t>in vitro</w:t>
      </w:r>
      <w:r w:rsidRPr="00240A52">
        <w:rPr>
          <w:highlight w:val="yellow"/>
        </w:rPr>
        <w:t xml:space="preserve"> and </w:t>
      </w:r>
      <w:r w:rsidRPr="00240A52">
        <w:rPr>
          <w:i/>
          <w:highlight w:val="yellow"/>
        </w:rPr>
        <w:t>in vivo</w:t>
      </w:r>
      <w:r w:rsidRPr="00240A52">
        <w:rPr>
          <w:highlight w:val="yellow"/>
        </w:rPr>
        <w:t xml:space="preserve"> in pathological hypertensive settings.  </w:t>
      </w:r>
      <w:proofErr w:type="spellStart"/>
      <w:r w:rsidRPr="00240A52">
        <w:rPr>
          <w:highlight w:val="yellow"/>
        </w:rPr>
        <w:t>Houssaini</w:t>
      </w:r>
      <w:proofErr w:type="spellEnd"/>
      <w:r w:rsidRPr="00240A52">
        <w:rPr>
          <w:highlight w:val="yellow"/>
        </w:rPr>
        <w:t xml:space="preserve"> </w:t>
      </w:r>
      <w:r w:rsidRPr="00240A52">
        <w:rPr>
          <w:i/>
          <w:highlight w:val="yellow"/>
        </w:rPr>
        <w:t>et al</w:t>
      </w:r>
      <w:r w:rsidRPr="00240A52">
        <w:rPr>
          <w:highlight w:val="yellow"/>
        </w:rPr>
        <w:t xml:space="preserve"> induced pulmonary hypertension in rats and observed both mTORC1 and mTORC2 activation which contributed to increased pulmonary artery SMC (PASMC) growth compared to control rats.  When they treated the hypertensive rats with rapamycin to inhibit mTORC1 signalling, they observed a decrease in SMC proliferation and reduced vessel remodelling (</w:t>
      </w:r>
      <w:proofErr w:type="spellStart"/>
      <w:r w:rsidRPr="00240A52">
        <w:rPr>
          <w:highlight w:val="yellow"/>
        </w:rPr>
        <w:t>Houssaini</w:t>
      </w:r>
      <w:proofErr w:type="spellEnd"/>
      <w:r w:rsidRPr="00240A52">
        <w:rPr>
          <w:highlight w:val="yellow"/>
        </w:rPr>
        <w:t xml:space="preserve"> </w:t>
      </w:r>
      <w:r w:rsidR="004A5503" w:rsidRPr="00240A52">
        <w:rPr>
          <w:i/>
          <w:highlight w:val="yellow"/>
        </w:rPr>
        <w:t>et al</w:t>
      </w:r>
      <w:r w:rsidRPr="00240A52">
        <w:rPr>
          <w:highlight w:val="yellow"/>
        </w:rPr>
        <w:t>., 2013).  A more recent study by Tang and colleagues evaluated the contribution of mTORC1 and mTORC2 in the development and progression of pulmonary hypertension in mouse models.  They functionally disrupted mTORC1 and mTORC2 specifically in SMCs by knocking out</w:t>
      </w:r>
      <w:r w:rsidR="006A22DC">
        <w:rPr>
          <w:highlight w:val="yellow"/>
        </w:rPr>
        <w:t xml:space="preserve"> genes encoding the</w:t>
      </w:r>
      <w:r w:rsidRPr="00240A52">
        <w:rPr>
          <w:highlight w:val="yellow"/>
        </w:rPr>
        <w:t xml:space="preserve"> adaptor proteins </w:t>
      </w:r>
      <w:r w:rsidRPr="008B3EE2">
        <w:rPr>
          <w:highlight w:val="yellow"/>
        </w:rPr>
        <w:t>raptor</w:t>
      </w:r>
      <w:r w:rsidRPr="00240A52">
        <w:rPr>
          <w:highlight w:val="yellow"/>
        </w:rPr>
        <w:t xml:space="preserve"> or </w:t>
      </w:r>
      <w:proofErr w:type="spellStart"/>
      <w:r w:rsidRPr="008B3EE2">
        <w:rPr>
          <w:highlight w:val="yellow"/>
        </w:rPr>
        <w:t>rictor</w:t>
      </w:r>
      <w:proofErr w:type="spellEnd"/>
      <w:r w:rsidR="003A72D3" w:rsidRPr="00240A52">
        <w:rPr>
          <w:highlight w:val="yellow"/>
        </w:rPr>
        <w:t>,</w:t>
      </w:r>
      <w:r w:rsidRPr="00240A52">
        <w:rPr>
          <w:highlight w:val="yellow"/>
        </w:rPr>
        <w:t xml:space="preserve"> respectively</w:t>
      </w:r>
      <w:r w:rsidR="00951DCD" w:rsidRPr="00240A52">
        <w:rPr>
          <w:highlight w:val="yellow"/>
        </w:rPr>
        <w:t xml:space="preserve"> (Figure 1)</w:t>
      </w:r>
      <w:r w:rsidRPr="00240A52">
        <w:rPr>
          <w:highlight w:val="yellow"/>
        </w:rPr>
        <w:t xml:space="preserve">.  When they disrupted mTORC1 signalling, in agreement with previous studies, they observed amelioration of SMC proliferation and therefore reduced development of hypertension. </w:t>
      </w:r>
      <w:r w:rsidR="006E1530" w:rsidRPr="00240A52">
        <w:rPr>
          <w:highlight w:val="yellow"/>
        </w:rPr>
        <w:t xml:space="preserve"> </w:t>
      </w:r>
      <w:r w:rsidRPr="00240A52">
        <w:rPr>
          <w:highlight w:val="yellow"/>
        </w:rPr>
        <w:t xml:space="preserve">In contrast, when they knocked out </w:t>
      </w:r>
      <w:r w:rsidR="00DE2B87" w:rsidRPr="00240A52">
        <w:rPr>
          <w:i/>
          <w:highlight w:val="yellow"/>
        </w:rPr>
        <w:t>RICTOR</w:t>
      </w:r>
      <w:r w:rsidR="00DE2B87" w:rsidRPr="00240A52">
        <w:rPr>
          <w:highlight w:val="yellow"/>
        </w:rPr>
        <w:t xml:space="preserve"> </w:t>
      </w:r>
      <w:r w:rsidRPr="00240A52">
        <w:rPr>
          <w:highlight w:val="yellow"/>
        </w:rPr>
        <w:t xml:space="preserve">and therefore interfered with mTORC2 signalling, this caused spontaneous pulmonary hypertension as a result of upregulation of platelet derived growth factor receptors (Tang </w:t>
      </w:r>
      <w:r w:rsidR="004A5503" w:rsidRPr="00240A52">
        <w:rPr>
          <w:i/>
          <w:highlight w:val="yellow"/>
        </w:rPr>
        <w:t>et al</w:t>
      </w:r>
      <w:r w:rsidRPr="00240A52">
        <w:rPr>
          <w:highlight w:val="yellow"/>
        </w:rPr>
        <w:t>., 2018). This therefore suggests that mTORC2 confers some protective benefit to the SMC phenotype and vascular remodelling</w:t>
      </w:r>
      <w:r w:rsidR="003A72D3" w:rsidRPr="00240A52">
        <w:rPr>
          <w:highlight w:val="yellow"/>
        </w:rPr>
        <w:t>,</w:t>
      </w:r>
      <w:r w:rsidRPr="00240A52">
        <w:rPr>
          <w:highlight w:val="yellow"/>
        </w:rPr>
        <w:t xml:space="preserve"> however</w:t>
      </w:r>
      <w:r w:rsidR="003A72D3" w:rsidRPr="00240A52">
        <w:rPr>
          <w:highlight w:val="yellow"/>
        </w:rPr>
        <w:t>,</w:t>
      </w:r>
      <w:r w:rsidRPr="00240A52">
        <w:rPr>
          <w:highlight w:val="yellow"/>
        </w:rPr>
        <w:t xml:space="preserve"> the mechanisms and signalling involved require further clarification especially as other studies have shown mTORC2 plays a key role in proliferation and survival of pulmonary artery SMCs in pulmonary arterial hypertension (</w:t>
      </w:r>
      <w:proofErr w:type="spellStart"/>
      <w:r w:rsidRPr="00240A52">
        <w:rPr>
          <w:highlight w:val="yellow"/>
        </w:rPr>
        <w:t>Goncharov</w:t>
      </w:r>
      <w:proofErr w:type="spellEnd"/>
      <w:r w:rsidRPr="00240A52">
        <w:rPr>
          <w:highlight w:val="yellow"/>
        </w:rPr>
        <w:t xml:space="preserve"> </w:t>
      </w:r>
      <w:r w:rsidR="004A5503" w:rsidRPr="00240A52">
        <w:rPr>
          <w:i/>
          <w:highlight w:val="yellow"/>
        </w:rPr>
        <w:t>et al</w:t>
      </w:r>
      <w:r w:rsidRPr="00240A52">
        <w:rPr>
          <w:highlight w:val="yellow"/>
        </w:rPr>
        <w:t>., 2014).</w:t>
      </w:r>
      <w:r>
        <w:t xml:space="preserve">  </w:t>
      </w:r>
    </w:p>
    <w:p w14:paraId="52C7BA8F" w14:textId="25E5A100" w:rsidR="00BE0236" w:rsidRPr="00240A52" w:rsidRDefault="00BE0236" w:rsidP="00BE0236">
      <w:pPr>
        <w:jc w:val="both"/>
        <w:rPr>
          <w:highlight w:val="yellow"/>
        </w:rPr>
      </w:pPr>
      <w:r w:rsidRPr="00240A52">
        <w:rPr>
          <w:highlight w:val="yellow"/>
        </w:rPr>
        <w:lastRenderedPageBreak/>
        <w:t xml:space="preserve">Mechanical forces can stimulate ER stress signalling in </w:t>
      </w:r>
      <w:r w:rsidR="003A72D3" w:rsidRPr="00240A52">
        <w:rPr>
          <w:highlight w:val="yellow"/>
        </w:rPr>
        <w:t>VSMCs</w:t>
      </w:r>
      <w:r w:rsidRPr="00240A52">
        <w:rPr>
          <w:highlight w:val="yellow"/>
        </w:rPr>
        <w:t xml:space="preserve"> and chronic activation of this response mediates vascular disease progression such as in atherosclerosis, hypertension and aneurysms</w:t>
      </w:r>
      <w:r w:rsidR="003A72D3" w:rsidRPr="00240A52">
        <w:rPr>
          <w:highlight w:val="yellow"/>
        </w:rPr>
        <w:t xml:space="preserve"> (reviewed in </w:t>
      </w:r>
      <w:r w:rsidRPr="00240A52">
        <w:rPr>
          <w:highlight w:val="yellow"/>
        </w:rPr>
        <w:t xml:space="preserve">Shanahan &amp; </w:t>
      </w:r>
      <w:proofErr w:type="spellStart"/>
      <w:r w:rsidRPr="00240A52">
        <w:rPr>
          <w:highlight w:val="yellow"/>
        </w:rPr>
        <w:t>Furmanik</w:t>
      </w:r>
      <w:proofErr w:type="spellEnd"/>
      <w:r w:rsidRPr="00240A52">
        <w:rPr>
          <w:highlight w:val="yellow"/>
        </w:rPr>
        <w:t>, 2017</w:t>
      </w:r>
      <w:r w:rsidR="003A72D3" w:rsidRPr="00240A52">
        <w:rPr>
          <w:highlight w:val="yellow"/>
        </w:rPr>
        <w:t>)</w:t>
      </w:r>
      <w:r w:rsidRPr="00240A52">
        <w:rPr>
          <w:highlight w:val="yellow"/>
        </w:rPr>
        <w:t xml:space="preserve">.  Cheng </w:t>
      </w:r>
      <w:r w:rsidR="004A5503" w:rsidRPr="00240A52">
        <w:rPr>
          <w:i/>
          <w:highlight w:val="yellow"/>
        </w:rPr>
        <w:t>et al</w:t>
      </w:r>
      <w:r w:rsidRPr="00240A52">
        <w:rPr>
          <w:highlight w:val="yellow"/>
        </w:rPr>
        <w:t xml:space="preserve"> subjected rat aortic SMCs to cyclic stretch to mimic the haemodynamic environment found in arterial vessels.  They found that </w:t>
      </w:r>
      <w:r w:rsidR="009A7CB3">
        <w:rPr>
          <w:highlight w:val="yellow"/>
        </w:rPr>
        <w:t xml:space="preserve">the </w:t>
      </w:r>
      <w:r w:rsidRPr="00240A52">
        <w:rPr>
          <w:highlight w:val="yellow"/>
        </w:rPr>
        <w:t xml:space="preserve">downstream target of ER stress transmembrane protein </w:t>
      </w:r>
      <w:proofErr w:type="gramStart"/>
      <w:r w:rsidRPr="00240A52">
        <w:rPr>
          <w:highlight w:val="yellow"/>
        </w:rPr>
        <w:t>PERK</w:t>
      </w:r>
      <w:r w:rsidR="009A7CB3">
        <w:rPr>
          <w:highlight w:val="yellow"/>
        </w:rPr>
        <w:t>,</w:t>
      </w:r>
      <w:r w:rsidRPr="00240A52">
        <w:rPr>
          <w:highlight w:val="yellow"/>
        </w:rPr>
        <w:t xml:space="preserve"> </w:t>
      </w:r>
      <w:r w:rsidR="009A7CB3">
        <w:rPr>
          <w:highlight w:val="yellow"/>
        </w:rPr>
        <w:t xml:space="preserve"> </w:t>
      </w:r>
      <w:r w:rsidR="009A7CB3" w:rsidRPr="008B3EE2">
        <w:rPr>
          <w:highlight w:val="yellow"/>
        </w:rPr>
        <w:t>C</w:t>
      </w:r>
      <w:proofErr w:type="gramEnd"/>
      <w:r w:rsidR="009A7CB3" w:rsidRPr="008B3EE2">
        <w:rPr>
          <w:highlight w:val="yellow"/>
        </w:rPr>
        <w:t>/EBP homologous protein (CHOP)</w:t>
      </w:r>
      <w:r w:rsidRPr="00240A52">
        <w:rPr>
          <w:highlight w:val="yellow"/>
        </w:rPr>
        <w:t>, w</w:t>
      </w:r>
      <w:r w:rsidR="009A7CB3">
        <w:rPr>
          <w:highlight w:val="yellow"/>
        </w:rPr>
        <w:t>as</w:t>
      </w:r>
      <w:r w:rsidRPr="00240A52">
        <w:rPr>
          <w:highlight w:val="yellow"/>
        </w:rPr>
        <w:t xml:space="preserve"> upregulated by cyclic stretch suggesting ER stress activation</w:t>
      </w:r>
      <w:r w:rsidR="00F5295B" w:rsidRPr="00240A52">
        <w:rPr>
          <w:highlight w:val="yellow"/>
        </w:rPr>
        <w:t xml:space="preserve"> (Figure 2)</w:t>
      </w:r>
      <w:r w:rsidRPr="00240A52">
        <w:rPr>
          <w:highlight w:val="yellow"/>
        </w:rPr>
        <w:t xml:space="preserve"> (Cheng </w:t>
      </w:r>
      <w:r w:rsidR="004A5503" w:rsidRPr="00240A52">
        <w:rPr>
          <w:i/>
          <w:highlight w:val="yellow"/>
        </w:rPr>
        <w:t>et al</w:t>
      </w:r>
      <w:r w:rsidRPr="00240A52">
        <w:rPr>
          <w:highlight w:val="yellow"/>
        </w:rPr>
        <w:t>., 20</w:t>
      </w:r>
      <w:r w:rsidR="009A7CB3">
        <w:rPr>
          <w:highlight w:val="yellow"/>
        </w:rPr>
        <w:t>08</w:t>
      </w:r>
      <w:r w:rsidRPr="00240A52">
        <w:rPr>
          <w:highlight w:val="yellow"/>
        </w:rPr>
        <w:t xml:space="preserve">).  Another study by Wan </w:t>
      </w:r>
      <w:r w:rsidR="004A5503" w:rsidRPr="00240A52">
        <w:rPr>
          <w:i/>
          <w:highlight w:val="yellow"/>
        </w:rPr>
        <w:t>et al</w:t>
      </w:r>
      <w:r w:rsidRPr="00240A52">
        <w:rPr>
          <w:highlight w:val="yellow"/>
        </w:rPr>
        <w:t xml:space="preserve"> suggested that under mechanical stress induced by hypertension, a positive feedback loop is triggered in aortic SMCs whereby increased mechanical trauma activates the ER stress response and this further exacerbates hypertension.  The mechanism by which this occurs is increased splicing of the conductance Ca</w:t>
      </w:r>
      <w:r w:rsidRPr="00240A52">
        <w:rPr>
          <w:highlight w:val="yellow"/>
          <w:vertAlign w:val="superscript"/>
        </w:rPr>
        <w:t>2+</w:t>
      </w:r>
      <w:r w:rsidRPr="00240A52">
        <w:rPr>
          <w:highlight w:val="yellow"/>
        </w:rPr>
        <w:t xml:space="preserve"> voltage activated K</w:t>
      </w:r>
      <w:r w:rsidRPr="00240A52">
        <w:rPr>
          <w:highlight w:val="yellow"/>
          <w:vertAlign w:val="superscript"/>
        </w:rPr>
        <w:t>+</w:t>
      </w:r>
      <w:r w:rsidRPr="00240A52">
        <w:rPr>
          <w:highlight w:val="yellow"/>
        </w:rPr>
        <w:t xml:space="preserve"> channels which are essential for maintaining vascular tone and contractility (Wan </w:t>
      </w:r>
      <w:r w:rsidR="004A5503" w:rsidRPr="00240A52">
        <w:rPr>
          <w:i/>
          <w:highlight w:val="yellow"/>
        </w:rPr>
        <w:t>et al</w:t>
      </w:r>
      <w:r w:rsidRPr="00240A52">
        <w:rPr>
          <w:highlight w:val="yellow"/>
        </w:rPr>
        <w:t xml:space="preserve">., 2015).  A complementary study by Liang </w:t>
      </w:r>
      <w:r w:rsidR="004A5503" w:rsidRPr="00240A52">
        <w:rPr>
          <w:i/>
          <w:highlight w:val="yellow"/>
        </w:rPr>
        <w:t>et al</w:t>
      </w:r>
      <w:r w:rsidRPr="00240A52">
        <w:rPr>
          <w:highlight w:val="yellow"/>
        </w:rPr>
        <w:t xml:space="preserve"> demonstrated that aberrant ER stress in VSMCs increases their contractility and as such promotes elevated blood pressure</w:t>
      </w:r>
      <w:r w:rsidR="002A4CF0" w:rsidRPr="00240A52">
        <w:rPr>
          <w:highlight w:val="yellow"/>
        </w:rPr>
        <w:t xml:space="preserve">; activation of </w:t>
      </w:r>
      <w:r w:rsidRPr="00240A52">
        <w:rPr>
          <w:highlight w:val="yellow"/>
        </w:rPr>
        <w:t xml:space="preserve">AMPK </w:t>
      </w:r>
      <w:r w:rsidR="002A4CF0" w:rsidRPr="00240A52">
        <w:rPr>
          <w:highlight w:val="yellow"/>
        </w:rPr>
        <w:t xml:space="preserve">counteracted </w:t>
      </w:r>
      <w:r w:rsidRPr="00240A52">
        <w:rPr>
          <w:highlight w:val="yellow"/>
        </w:rPr>
        <w:t xml:space="preserve">high blood pressure by reducing the effects of ER stress </w:t>
      </w:r>
      <w:r w:rsidRPr="00240A52">
        <w:rPr>
          <w:i/>
          <w:highlight w:val="yellow"/>
        </w:rPr>
        <w:t>in vivo</w:t>
      </w:r>
      <w:r w:rsidRPr="00240A52">
        <w:rPr>
          <w:highlight w:val="yellow"/>
        </w:rPr>
        <w:t xml:space="preserve"> and is therefore essential for vascular homeostasis (Liang </w:t>
      </w:r>
      <w:r w:rsidR="004A5503" w:rsidRPr="00240A52">
        <w:rPr>
          <w:i/>
          <w:highlight w:val="yellow"/>
        </w:rPr>
        <w:t>et al</w:t>
      </w:r>
      <w:r w:rsidRPr="00240A52">
        <w:rPr>
          <w:highlight w:val="yellow"/>
        </w:rPr>
        <w:t xml:space="preserve">., 2013).  </w:t>
      </w:r>
    </w:p>
    <w:p w14:paraId="02A37D86" w14:textId="1BB912C1" w:rsidR="00BE0236" w:rsidRDefault="00BE0236" w:rsidP="00BE0236">
      <w:pPr>
        <w:jc w:val="both"/>
      </w:pPr>
      <w:r w:rsidRPr="00240A52">
        <w:rPr>
          <w:highlight w:val="yellow"/>
        </w:rPr>
        <w:t>It has been established for some time that ribosomal proteins have extra</w:t>
      </w:r>
      <w:r w:rsidR="0010193C" w:rsidRPr="00240A52">
        <w:rPr>
          <w:highlight w:val="yellow"/>
        </w:rPr>
        <w:t>-</w:t>
      </w:r>
      <w:r w:rsidRPr="00240A52">
        <w:rPr>
          <w:highlight w:val="yellow"/>
        </w:rPr>
        <w:t xml:space="preserve">ribosomal functions beyond that of the classical biochemistry of protein translation (Wool </w:t>
      </w:r>
      <w:r w:rsidR="004A5503" w:rsidRPr="00240A52">
        <w:rPr>
          <w:i/>
          <w:highlight w:val="yellow"/>
        </w:rPr>
        <w:t>et al</w:t>
      </w:r>
      <w:r w:rsidRPr="00240A52">
        <w:rPr>
          <w:highlight w:val="yellow"/>
        </w:rPr>
        <w:t xml:space="preserve">., 1996; </w:t>
      </w:r>
      <w:proofErr w:type="spellStart"/>
      <w:r w:rsidRPr="00240A52">
        <w:rPr>
          <w:highlight w:val="yellow"/>
        </w:rPr>
        <w:t>Graifer</w:t>
      </w:r>
      <w:proofErr w:type="spellEnd"/>
      <w:r w:rsidRPr="00240A52">
        <w:rPr>
          <w:highlight w:val="yellow"/>
        </w:rPr>
        <w:t xml:space="preserve"> </w:t>
      </w:r>
      <w:r w:rsidR="004A5503" w:rsidRPr="00240A52">
        <w:rPr>
          <w:i/>
          <w:highlight w:val="yellow"/>
        </w:rPr>
        <w:t>et al</w:t>
      </w:r>
      <w:r w:rsidRPr="00240A52">
        <w:rPr>
          <w:highlight w:val="yellow"/>
        </w:rPr>
        <w:t>., 2014</w:t>
      </w:r>
      <w:r w:rsidR="0010193C" w:rsidRPr="00240A52">
        <w:rPr>
          <w:highlight w:val="yellow"/>
        </w:rPr>
        <w:t xml:space="preserve">; Zhou </w:t>
      </w:r>
      <w:r w:rsidR="004A5503" w:rsidRPr="00240A52">
        <w:rPr>
          <w:i/>
          <w:highlight w:val="yellow"/>
        </w:rPr>
        <w:t>et al</w:t>
      </w:r>
      <w:r w:rsidR="0081076B" w:rsidRPr="00240A52">
        <w:rPr>
          <w:highlight w:val="yellow"/>
        </w:rPr>
        <w:t xml:space="preserve">., </w:t>
      </w:r>
      <w:r w:rsidR="0010193C" w:rsidRPr="00240A52">
        <w:rPr>
          <w:highlight w:val="yellow"/>
        </w:rPr>
        <w:t>2015</w:t>
      </w:r>
      <w:r w:rsidRPr="00240A52">
        <w:rPr>
          <w:highlight w:val="yellow"/>
        </w:rPr>
        <w:t xml:space="preserve">).  Ribosomal protein L17 (RpL17) is a component of the large 60S ribosomal subunit </w:t>
      </w:r>
      <w:r w:rsidR="002F59FC" w:rsidRPr="00240A52">
        <w:rPr>
          <w:highlight w:val="yellow"/>
        </w:rPr>
        <w:t xml:space="preserve">but has also been </w:t>
      </w:r>
      <w:r w:rsidRPr="00240A52">
        <w:rPr>
          <w:highlight w:val="yellow"/>
        </w:rPr>
        <w:t>shown to</w:t>
      </w:r>
      <w:r w:rsidR="002F59FC" w:rsidRPr="00240A52">
        <w:rPr>
          <w:highlight w:val="yellow"/>
        </w:rPr>
        <w:t xml:space="preserve"> act as a VSMC growth inhibitor</w:t>
      </w:r>
      <w:r w:rsidRPr="00240A52">
        <w:rPr>
          <w:highlight w:val="yellow"/>
        </w:rPr>
        <w:t xml:space="preserve">.  </w:t>
      </w:r>
      <w:proofErr w:type="spellStart"/>
      <w:r w:rsidRPr="00240A52">
        <w:rPr>
          <w:highlight w:val="yellow"/>
        </w:rPr>
        <w:t>Smolock</w:t>
      </w:r>
      <w:proofErr w:type="spellEnd"/>
      <w:r w:rsidRPr="00240A52">
        <w:rPr>
          <w:highlight w:val="yellow"/>
        </w:rPr>
        <w:t xml:space="preserve"> </w:t>
      </w:r>
      <w:r w:rsidR="004A5503" w:rsidRPr="00240A52">
        <w:rPr>
          <w:i/>
          <w:highlight w:val="yellow"/>
        </w:rPr>
        <w:t>et al</w:t>
      </w:r>
      <w:r w:rsidRPr="00240A52">
        <w:rPr>
          <w:highlight w:val="yellow"/>
        </w:rPr>
        <w:t xml:space="preserve"> were first to show that RpL17 </w:t>
      </w:r>
      <w:r w:rsidR="00ED38BC" w:rsidRPr="00240A52">
        <w:rPr>
          <w:highlight w:val="yellow"/>
        </w:rPr>
        <w:t xml:space="preserve">expression is inversely correlated with VSMC growth and that </w:t>
      </w:r>
      <w:r w:rsidR="00175F8E" w:rsidRPr="008B3EE2">
        <w:rPr>
          <w:i/>
          <w:highlight w:val="yellow"/>
        </w:rPr>
        <w:t>RPL17</w:t>
      </w:r>
      <w:r w:rsidR="00175F8E" w:rsidRPr="00240A52">
        <w:rPr>
          <w:highlight w:val="yellow"/>
        </w:rPr>
        <w:t xml:space="preserve"> </w:t>
      </w:r>
      <w:r w:rsidR="00ED38BC" w:rsidRPr="00240A52">
        <w:rPr>
          <w:highlight w:val="yellow"/>
        </w:rPr>
        <w:t xml:space="preserve">depletion promotes VSMC proliferation using a mouse model of partial carotid ligation. This study suggested that Rpl17 could </w:t>
      </w:r>
      <w:r w:rsidR="002F59FC" w:rsidRPr="00240A52">
        <w:rPr>
          <w:highlight w:val="yellow"/>
        </w:rPr>
        <w:t xml:space="preserve">therefore represent a </w:t>
      </w:r>
      <w:r w:rsidRPr="00240A52">
        <w:rPr>
          <w:highlight w:val="yellow"/>
        </w:rPr>
        <w:t>potential therapeutic candidate for limiting VSMC proliferation during carotid intima-media thickening</w:t>
      </w:r>
      <w:r w:rsidR="00BD15FB" w:rsidRPr="00240A52">
        <w:rPr>
          <w:highlight w:val="yellow"/>
        </w:rPr>
        <w:t xml:space="preserve"> </w:t>
      </w:r>
      <w:r w:rsidRPr="00240A52">
        <w:rPr>
          <w:highlight w:val="yellow"/>
        </w:rPr>
        <w:t>(</w:t>
      </w:r>
      <w:proofErr w:type="spellStart"/>
      <w:r w:rsidRPr="00240A52">
        <w:rPr>
          <w:highlight w:val="yellow"/>
        </w:rPr>
        <w:t>Smolock</w:t>
      </w:r>
      <w:proofErr w:type="spellEnd"/>
      <w:r w:rsidRPr="00240A52">
        <w:rPr>
          <w:highlight w:val="yellow"/>
        </w:rPr>
        <w:t xml:space="preserve"> </w:t>
      </w:r>
      <w:r w:rsidR="004A5503" w:rsidRPr="00240A52">
        <w:rPr>
          <w:i/>
          <w:highlight w:val="yellow"/>
        </w:rPr>
        <w:t>et al</w:t>
      </w:r>
      <w:r w:rsidRPr="00240A52">
        <w:rPr>
          <w:highlight w:val="yellow"/>
        </w:rPr>
        <w:t xml:space="preserve">., 2012).  </w:t>
      </w:r>
      <w:r w:rsidR="00ED38BC" w:rsidRPr="00240A52">
        <w:rPr>
          <w:highlight w:val="yellow"/>
        </w:rPr>
        <w:t>It remains to be further investigated how the ribosome-free ribosomal proteins are balanced or coordinated with their traditional roles in protein synthesis and ribosome biogenesis during normal cell growth and proliferation.</w:t>
      </w:r>
    </w:p>
    <w:p w14:paraId="4B0B8738" w14:textId="77777777" w:rsidR="00ED38BC" w:rsidRDefault="00ED38BC" w:rsidP="00BE0236">
      <w:pPr>
        <w:jc w:val="both"/>
      </w:pPr>
    </w:p>
    <w:p w14:paraId="51BF6169" w14:textId="60AE183A" w:rsidR="00932FBD" w:rsidRPr="00932FBD" w:rsidRDefault="002F59FC" w:rsidP="00BE0236">
      <w:pPr>
        <w:jc w:val="both"/>
      </w:pPr>
      <w:r w:rsidRPr="002E3160">
        <w:rPr>
          <w:b/>
          <w:i/>
        </w:rPr>
        <w:t>Endothelial cells.</w:t>
      </w:r>
      <w:r>
        <w:t xml:space="preserve"> </w:t>
      </w:r>
      <w:r w:rsidR="00932FBD" w:rsidRPr="00932FBD">
        <w:t>There is little study on how mechanical forces from blood flow influence</w:t>
      </w:r>
      <w:r w:rsidR="00345EC4">
        <w:t xml:space="preserve"> EC</w:t>
      </w:r>
      <w:r w:rsidR="00932FBD" w:rsidRPr="00932FBD">
        <w:t xml:space="preserve"> function with regards to protein synthesis mechanisms and components of the translational machinery (ribosomes, </w:t>
      </w:r>
      <w:proofErr w:type="spellStart"/>
      <w:r w:rsidR="00932FBD" w:rsidRPr="00932FBD">
        <w:t>polysomes</w:t>
      </w:r>
      <w:proofErr w:type="spellEnd"/>
      <w:r w:rsidR="00932FBD" w:rsidRPr="00932FBD">
        <w:t xml:space="preserve">, elongation and initiation factors, </w:t>
      </w:r>
      <w:r w:rsidR="00932FBD" w:rsidRPr="00932FBD">
        <w:rPr>
          <w:rFonts w:ascii="Calibri" w:eastAsia="Times New Roman" w:hAnsi="Calibri" w:cs="Calibri"/>
          <w:color w:val="000000"/>
          <w:lang w:eastAsia="en-GB"/>
        </w:rPr>
        <w:t>aminoacyl-</w:t>
      </w:r>
      <w:proofErr w:type="spellStart"/>
      <w:r w:rsidR="00932FBD" w:rsidRPr="00932FBD">
        <w:rPr>
          <w:rFonts w:ascii="Calibri" w:eastAsia="Times New Roman" w:hAnsi="Calibri" w:cs="Calibri"/>
          <w:color w:val="000000"/>
          <w:lang w:eastAsia="en-GB"/>
        </w:rPr>
        <w:t>tRNA</w:t>
      </w:r>
      <w:proofErr w:type="spellEnd"/>
      <w:r w:rsidR="00932FBD" w:rsidRPr="00932FBD">
        <w:rPr>
          <w:rFonts w:ascii="Calibri" w:eastAsia="Times New Roman" w:hAnsi="Calibri" w:cs="Calibri"/>
          <w:color w:val="000000"/>
          <w:lang w:eastAsia="en-GB"/>
        </w:rPr>
        <w:t xml:space="preserve"> synthetases) </w:t>
      </w:r>
      <w:r w:rsidR="00932FBD" w:rsidRPr="00932FBD">
        <w:t>and how they could mediate general EC-shear stress responses aside from ER stress in disturbed flow settings.  ECs reside in a highly dynamic mechanical microenvironment, and as such, need to be able to adapt quickly changing mechanical stimuli.  Translation can occur independently of transcription, suggesting a rationale for specific force-dependent mechanisms that can regulate translation of proteins to bring about rapid cellular responses to force (Brant-</w:t>
      </w:r>
      <w:proofErr w:type="spellStart"/>
      <w:r w:rsidR="00932FBD" w:rsidRPr="00932FBD">
        <w:t>Zawadzki</w:t>
      </w:r>
      <w:proofErr w:type="spellEnd"/>
      <w:r w:rsidR="00932FBD" w:rsidRPr="00932FBD">
        <w:t xml:space="preserve"> </w:t>
      </w:r>
      <w:r w:rsidR="00932FBD" w:rsidRPr="00932FBD">
        <w:rPr>
          <w:i/>
          <w:iCs/>
        </w:rPr>
        <w:t>et al</w:t>
      </w:r>
      <w:r w:rsidR="00932FBD" w:rsidRPr="00932FBD">
        <w:t>., 2007).  ECs are at the frontline in responding to mechanical cues which alter their activity and phenotype and influence the biologic behaviour of the vessel wall i.e. contraction-dilation of blood vessels to mediate changes in blood pressure and re-direct blood flow under exercise training or times of stress</w:t>
      </w:r>
      <w:r w:rsidR="003D0D71">
        <w:t xml:space="preserve"> (Givens &amp; Tzima, 2016)</w:t>
      </w:r>
      <w:r w:rsidR="00932FBD" w:rsidRPr="00932FBD">
        <w:t xml:space="preserve">.  ECs can also respond to various agonists in the circulation but </w:t>
      </w:r>
      <w:proofErr w:type="spellStart"/>
      <w:r w:rsidR="00932FBD" w:rsidRPr="00932FBD">
        <w:t>mechanotransducion</w:t>
      </w:r>
      <w:proofErr w:type="spellEnd"/>
      <w:r w:rsidR="00932FBD" w:rsidRPr="00932FBD">
        <w:t xml:space="preserve">, the sensing of a biophysical signal which is converted into an intracellular biochemical response, is more rapid than ligand-receptor signalling (Na </w:t>
      </w:r>
      <w:r w:rsidR="00932FBD" w:rsidRPr="00932FBD">
        <w:rPr>
          <w:i/>
          <w:iCs/>
        </w:rPr>
        <w:t>et al</w:t>
      </w:r>
      <w:r w:rsidR="00932FBD" w:rsidRPr="00932FBD">
        <w:t xml:space="preserve">., 2008).  </w:t>
      </w:r>
      <w:proofErr w:type="spellStart"/>
      <w:r w:rsidR="00932FBD" w:rsidRPr="00932FBD">
        <w:t>Mechanotransduction</w:t>
      </w:r>
      <w:proofErr w:type="spellEnd"/>
      <w:r w:rsidR="00932FBD" w:rsidRPr="00932FBD">
        <w:t xml:space="preserve"> responses in ECs involves the dynamic modification of proteins via phosphorylation/de-phosphorylation which will ultimately influence transcriptional and translational control mechanisms.  While transcriptional control mechanisms require a longer timeframe to employ, separate translation-only control mechanisms allow ECs to mount a more immediate response to a change in mechanical stimuli, ensuring cell homeostasis while longer term transcriptional changes to gene expression can be put in place.  </w:t>
      </w:r>
    </w:p>
    <w:p w14:paraId="4E66A245" w14:textId="5C458262" w:rsidR="00932FBD" w:rsidRPr="00932FBD" w:rsidRDefault="00932FBD" w:rsidP="00977245">
      <w:pPr>
        <w:jc w:val="both"/>
      </w:pPr>
      <w:r w:rsidRPr="00932FBD">
        <w:lastRenderedPageBreak/>
        <w:t xml:space="preserve">There is limited study on how fluid shear stress influences protein translation in ECs independent of changes at the transcriptome level.  </w:t>
      </w:r>
      <w:proofErr w:type="spellStart"/>
      <w:r w:rsidRPr="00932FBD">
        <w:t>Kraiss</w:t>
      </w:r>
      <w:proofErr w:type="spellEnd"/>
      <w:r w:rsidRPr="00932FBD">
        <w:t xml:space="preserve"> </w:t>
      </w:r>
      <w:r w:rsidRPr="00932FBD">
        <w:rPr>
          <w:i/>
          <w:iCs/>
        </w:rPr>
        <w:t>et al</w:t>
      </w:r>
      <w:r w:rsidRPr="00932FBD">
        <w:t xml:space="preserve"> were first to demonstrate that fluid shear stress, in the absence of growth factors or hormones, independently activates the mTOR pathway in ECs through phosphorylation of mTOR downstream target, p70s6k</w:t>
      </w:r>
      <w:r w:rsidR="00280A53">
        <w:t xml:space="preserve"> (Figure 1)</w:t>
      </w:r>
      <w:r w:rsidRPr="00932FBD">
        <w:t xml:space="preserve">.  In this same study, </w:t>
      </w:r>
      <w:r w:rsidR="00A333C6">
        <w:t>the investigators</w:t>
      </w:r>
      <w:r w:rsidRPr="00932FBD">
        <w:t xml:space="preserve"> highlighted that FSS can modulate protein expression without changing mRNA levels, again revisiting this idea of the disconnect between mRNA and protein levels as a result of translational control.  The activation of p70s6k controls translation of a specific set of mRNA transcripts into protein.  One of these is the protooncogene, Bcl-3, which was used in this study to detect changes in protein expression following p70s6k activation by shear stress.  They found that Bcl-3 expression was rapidly induced following short-term shear stress and its upregulation was attenuated in the presence of Rapamycin but not in response to actinomycin D, suggesting that upregulation is due to translation and not transcription</w:t>
      </w:r>
      <w:r w:rsidR="00A333C6">
        <w:t xml:space="preserve"> (</w:t>
      </w:r>
      <w:proofErr w:type="spellStart"/>
      <w:r w:rsidR="00A333C6">
        <w:t>Kraiss</w:t>
      </w:r>
      <w:proofErr w:type="spellEnd"/>
      <w:r w:rsidR="00A333C6">
        <w:t xml:space="preserve"> </w:t>
      </w:r>
      <w:r w:rsidR="00A333C6">
        <w:rPr>
          <w:i/>
          <w:iCs/>
        </w:rPr>
        <w:t>et al</w:t>
      </w:r>
      <w:r w:rsidR="00A333C6">
        <w:t>., 2000)</w:t>
      </w:r>
      <w:r w:rsidRPr="00932FBD">
        <w:t xml:space="preserve">.  </w:t>
      </w:r>
    </w:p>
    <w:p w14:paraId="28ADFDC6" w14:textId="104134EB" w:rsidR="00932FBD" w:rsidRPr="00932FBD" w:rsidRDefault="00932FBD" w:rsidP="00977245">
      <w:pPr>
        <w:jc w:val="both"/>
      </w:pPr>
      <w:r w:rsidRPr="00932FBD">
        <w:t xml:space="preserve">An additional study by </w:t>
      </w:r>
      <w:proofErr w:type="spellStart"/>
      <w:r w:rsidRPr="00932FBD">
        <w:t>Kraiss</w:t>
      </w:r>
      <w:proofErr w:type="spellEnd"/>
      <w:r w:rsidRPr="00932FBD">
        <w:t xml:space="preserve"> </w:t>
      </w:r>
      <w:r w:rsidRPr="00932FBD">
        <w:rPr>
          <w:i/>
          <w:iCs/>
        </w:rPr>
        <w:t>et al</w:t>
      </w:r>
      <w:r w:rsidRPr="00932FBD">
        <w:t xml:space="preserve"> demonstrated that fluid shear stress can modulate the protein expression of adhesion molecule, E-selectin, on the EC cell surface independent of changes to E-selectin mRNA levels.  To further investigate this post-transcriptional mechanism, they recovered the </w:t>
      </w:r>
      <w:proofErr w:type="spellStart"/>
      <w:r w:rsidRPr="00932FBD">
        <w:t>polysome</w:t>
      </w:r>
      <w:proofErr w:type="spellEnd"/>
      <w:r w:rsidRPr="00932FBD">
        <w:t xml:space="preserve"> fractions of ECs which had been stimulated to express E-selectin and compared them with pre-stimulated ECs which had then been subjected to shear stress.  Fluid shear stress markedly reduced the amount of E-selectin mRNA bound to active </w:t>
      </w:r>
      <w:proofErr w:type="spellStart"/>
      <w:r w:rsidRPr="00932FBD">
        <w:t>polysomes</w:t>
      </w:r>
      <w:proofErr w:type="spellEnd"/>
      <w:r w:rsidRPr="00932FBD">
        <w:t xml:space="preserve"> compared to the stimulated only ECs, which had a high level of mRNA associated with actively translating </w:t>
      </w:r>
      <w:proofErr w:type="spellStart"/>
      <w:r w:rsidRPr="00932FBD">
        <w:t>polysomes</w:t>
      </w:r>
      <w:proofErr w:type="spellEnd"/>
      <w:r w:rsidRPr="00932FBD">
        <w:t>.  To ensure this result was not attributed to a general overall decrease in protein translation following shear stress, they used a radiolabelled methionine incorporation assay to measure relative global protein synthesis occurring in the flowed vs non-flowed samples.  The predominant response of ECs exposed to fluid shear stress shifted towards an overall increase in global protein synthesis compared to their static counterparts therefore indicating a specific downregulation of E-selectin expression.  This suggests that the mechanical stimulus of shear stress can influence translational control and specifically control a subset of mRNAs.  Interestingly, unlike with Bcl-3, the application of Rapamycin did not affect the flow-mediated response of E-selectin expression suggesting its translation is mTOR/p70s6k independent</w:t>
      </w:r>
      <w:r w:rsidR="000E1773">
        <w:t xml:space="preserve"> (</w:t>
      </w:r>
      <w:proofErr w:type="spellStart"/>
      <w:r w:rsidR="000E1773">
        <w:t>Kraiss</w:t>
      </w:r>
      <w:proofErr w:type="spellEnd"/>
      <w:r w:rsidR="000E1773">
        <w:t xml:space="preserve"> </w:t>
      </w:r>
      <w:r w:rsidR="000E1773">
        <w:rPr>
          <w:i/>
          <w:iCs/>
        </w:rPr>
        <w:t>et al</w:t>
      </w:r>
      <w:r w:rsidRPr="00932FBD">
        <w:t>.</w:t>
      </w:r>
      <w:r w:rsidR="000E1773">
        <w:t xml:space="preserve">, 2003). </w:t>
      </w:r>
      <w:r w:rsidRPr="00932FBD">
        <w:t xml:space="preserve">  </w:t>
      </w:r>
    </w:p>
    <w:p w14:paraId="4A622B2B" w14:textId="337F7D1F" w:rsidR="00932FBD" w:rsidRPr="00932FBD" w:rsidRDefault="00932FBD" w:rsidP="00977245">
      <w:pPr>
        <w:jc w:val="both"/>
        <w:rPr>
          <w:rFonts w:cstheme="minorHAnsi"/>
        </w:rPr>
      </w:pPr>
      <w:r w:rsidRPr="00932FBD">
        <w:rPr>
          <w:rFonts w:cstheme="minorHAnsi"/>
        </w:rPr>
        <w:t>Other studies have examined the effects of different types of shear stress on p</w:t>
      </w:r>
      <w:r w:rsidR="007C1948" w:rsidRPr="00932FBD">
        <w:rPr>
          <w:rFonts w:cstheme="minorHAnsi"/>
        </w:rPr>
        <w:t>rotein translation mechanisms.  B</w:t>
      </w:r>
      <w:r w:rsidR="00E540BE" w:rsidRPr="00932FBD">
        <w:rPr>
          <w:rFonts w:cstheme="minorHAnsi"/>
        </w:rPr>
        <w:t xml:space="preserve">oth laminar and </w:t>
      </w:r>
      <w:r w:rsidR="007C1948" w:rsidRPr="00932FBD">
        <w:rPr>
          <w:rFonts w:cstheme="minorHAnsi"/>
        </w:rPr>
        <w:t>disturbed fluid</w:t>
      </w:r>
      <w:r w:rsidR="00E540BE" w:rsidRPr="00932FBD">
        <w:rPr>
          <w:rFonts w:cstheme="minorHAnsi"/>
        </w:rPr>
        <w:t xml:space="preserve"> shear stress induce rapid phosphorylation of mTOR at its Serine 2448 and </w:t>
      </w:r>
      <w:r w:rsidRPr="00932FBD">
        <w:rPr>
          <w:rFonts w:cstheme="minorHAnsi"/>
        </w:rPr>
        <w:t>its</w:t>
      </w:r>
      <w:r w:rsidR="00E540BE" w:rsidRPr="00932FBD">
        <w:rPr>
          <w:rFonts w:cstheme="minorHAnsi"/>
        </w:rPr>
        <w:t xml:space="preserve"> downstream target p70s6k which is important for protein translation and cell growth.  Activation of p70s6k persists under oscillatory shear stress but shows a transient </w:t>
      </w:r>
      <w:r w:rsidRPr="00932FBD">
        <w:rPr>
          <w:rFonts w:cstheme="minorHAnsi"/>
        </w:rPr>
        <w:t>activation</w:t>
      </w:r>
      <w:r w:rsidR="00E540BE" w:rsidRPr="00932FBD">
        <w:rPr>
          <w:rFonts w:cstheme="minorHAnsi"/>
        </w:rPr>
        <w:t xml:space="preserve"> following sustained exposure to laminar shear stress (Guo </w:t>
      </w:r>
      <w:r w:rsidR="0037118F" w:rsidRPr="00932FBD">
        <w:rPr>
          <w:rFonts w:cstheme="minorHAnsi"/>
          <w:i/>
          <w:iCs/>
        </w:rPr>
        <w:t>et al</w:t>
      </w:r>
      <w:r w:rsidR="00E540BE" w:rsidRPr="00932FBD">
        <w:rPr>
          <w:rFonts w:cstheme="minorHAnsi"/>
        </w:rPr>
        <w:t xml:space="preserve">., 2007).  This highlights the differential actions of different mechanical forces on protein translational signalling.  </w:t>
      </w:r>
      <w:r w:rsidR="00E668C3">
        <w:rPr>
          <w:rFonts w:cstheme="minorHAnsi"/>
        </w:rPr>
        <w:t xml:space="preserve">Additionally, </w:t>
      </w:r>
      <w:r w:rsidR="00E540BE" w:rsidRPr="00932FBD">
        <w:rPr>
          <w:rFonts w:cstheme="minorHAnsi"/>
        </w:rPr>
        <w:t xml:space="preserve">mTOR can be </w:t>
      </w:r>
      <w:r w:rsidR="00FA7984" w:rsidRPr="00932FBD">
        <w:rPr>
          <w:rFonts w:cstheme="minorHAnsi"/>
        </w:rPr>
        <w:t xml:space="preserve">also be </w:t>
      </w:r>
      <w:r w:rsidR="00E540BE" w:rsidRPr="00932FBD">
        <w:rPr>
          <w:rFonts w:cstheme="minorHAnsi"/>
        </w:rPr>
        <w:t>activated in response to low shear stress as shown by increased phosphorylation of downstream target 4EBP1</w:t>
      </w:r>
      <w:r w:rsidR="0054027A">
        <w:rPr>
          <w:rFonts w:cstheme="minorHAnsi"/>
        </w:rPr>
        <w:t xml:space="preserve"> </w:t>
      </w:r>
      <w:r w:rsidRPr="00932FBD">
        <w:rPr>
          <w:rFonts w:cstheme="minorHAnsi"/>
        </w:rPr>
        <w:t>(</w:t>
      </w:r>
      <w:proofErr w:type="spellStart"/>
      <w:r w:rsidR="0054027A">
        <w:rPr>
          <w:rFonts w:cstheme="minorHAnsi"/>
        </w:rPr>
        <w:t>Vion</w:t>
      </w:r>
      <w:proofErr w:type="spellEnd"/>
      <w:r w:rsidR="0054027A">
        <w:rPr>
          <w:rFonts w:cstheme="minorHAnsi"/>
        </w:rPr>
        <w:t xml:space="preserve"> </w:t>
      </w:r>
      <w:r w:rsidR="0054027A">
        <w:rPr>
          <w:rFonts w:cstheme="minorHAnsi"/>
          <w:i/>
          <w:iCs/>
        </w:rPr>
        <w:t>et al</w:t>
      </w:r>
      <w:r w:rsidR="0054027A">
        <w:rPr>
          <w:rFonts w:cstheme="minorHAnsi"/>
        </w:rPr>
        <w:t>., 2017</w:t>
      </w:r>
      <w:r w:rsidRPr="00932FBD">
        <w:rPr>
          <w:rFonts w:cstheme="minorHAnsi"/>
        </w:rPr>
        <w:t>)</w:t>
      </w:r>
      <w:r w:rsidR="00E540BE" w:rsidRPr="00932FBD">
        <w:rPr>
          <w:rFonts w:cstheme="minorHAnsi"/>
        </w:rPr>
        <w:t>.</w:t>
      </w:r>
      <w:r w:rsidR="007C1948" w:rsidRPr="00932FBD">
        <w:rPr>
          <w:rFonts w:cstheme="minorHAnsi"/>
        </w:rPr>
        <w:t xml:space="preserve">  </w:t>
      </w:r>
    </w:p>
    <w:p w14:paraId="6A233568" w14:textId="44ECF6F2" w:rsidR="00932FBD" w:rsidRPr="00932FBD" w:rsidRDefault="00932FBD" w:rsidP="00977245">
      <w:pPr>
        <w:jc w:val="both"/>
        <w:rPr>
          <w:rFonts w:cstheme="minorHAnsi"/>
        </w:rPr>
      </w:pPr>
      <w:r w:rsidRPr="00932FBD">
        <w:rPr>
          <w:rFonts w:cstheme="minorHAnsi"/>
        </w:rPr>
        <w:t xml:space="preserve">In addition to shear stress, pressure also regulates protein translation signalling. </w:t>
      </w:r>
      <w:r w:rsidR="00E540BE" w:rsidRPr="00932FBD">
        <w:rPr>
          <w:rFonts w:cstheme="minorHAnsi"/>
        </w:rPr>
        <w:t xml:space="preserve">Rice </w:t>
      </w:r>
      <w:r w:rsidR="0037118F" w:rsidRPr="00932FBD">
        <w:rPr>
          <w:rFonts w:cstheme="minorHAnsi"/>
          <w:i/>
          <w:iCs/>
        </w:rPr>
        <w:t>et al</w:t>
      </w:r>
      <w:r w:rsidR="00E540BE" w:rsidRPr="00932FBD">
        <w:rPr>
          <w:rFonts w:cstheme="minorHAnsi"/>
        </w:rPr>
        <w:t xml:space="preserve"> investigated pressure</w:t>
      </w:r>
      <w:r w:rsidRPr="00932FBD">
        <w:rPr>
          <w:rFonts w:cstheme="minorHAnsi"/>
        </w:rPr>
        <w:t>-</w:t>
      </w:r>
      <w:r w:rsidR="00E540BE" w:rsidRPr="00932FBD">
        <w:rPr>
          <w:rFonts w:cstheme="minorHAnsi"/>
        </w:rPr>
        <w:t xml:space="preserve">induced activation of p70S6k and other protein synthesis regulators, </w:t>
      </w:r>
      <w:proofErr w:type="spellStart"/>
      <w:r w:rsidR="00E540BE" w:rsidRPr="00932FBD">
        <w:rPr>
          <w:rFonts w:cstheme="minorHAnsi"/>
        </w:rPr>
        <w:t>Akt</w:t>
      </w:r>
      <w:proofErr w:type="spellEnd"/>
      <w:r w:rsidR="00E540BE" w:rsidRPr="00932FBD">
        <w:rPr>
          <w:rFonts w:cstheme="minorHAnsi"/>
        </w:rPr>
        <w:t xml:space="preserve"> and GSK3β, in rat aortae from young and aged rat</w:t>
      </w:r>
      <w:r w:rsidR="001C62C4">
        <w:rPr>
          <w:rFonts w:cstheme="minorHAnsi"/>
        </w:rPr>
        <w:t>s</w:t>
      </w:r>
      <w:r w:rsidR="00E540BE" w:rsidRPr="00932FBD">
        <w:rPr>
          <w:rFonts w:cstheme="minorHAnsi"/>
        </w:rPr>
        <w:t>.  P70S6k mediates the translation of mRNA transcripts related to cell cycle progression and the translational machinery.  They found that pressure</w:t>
      </w:r>
      <w:r w:rsidRPr="00932FBD">
        <w:rPr>
          <w:rFonts w:cstheme="minorHAnsi"/>
        </w:rPr>
        <w:t xml:space="preserve">-induced </w:t>
      </w:r>
      <w:r w:rsidR="00E540BE" w:rsidRPr="00932FBD">
        <w:rPr>
          <w:rFonts w:cstheme="minorHAnsi"/>
        </w:rPr>
        <w:t xml:space="preserve">phosphorylation of p70S6k and </w:t>
      </w:r>
      <w:proofErr w:type="spellStart"/>
      <w:r w:rsidR="00E540BE" w:rsidRPr="00932FBD">
        <w:rPr>
          <w:rFonts w:cstheme="minorHAnsi"/>
        </w:rPr>
        <w:t>Akt</w:t>
      </w:r>
      <w:proofErr w:type="spellEnd"/>
      <w:r w:rsidR="00E540BE" w:rsidRPr="00932FBD">
        <w:rPr>
          <w:rFonts w:cstheme="minorHAnsi"/>
        </w:rPr>
        <w:t>-dependent GSK3β</w:t>
      </w:r>
      <w:r w:rsidR="007C6F52" w:rsidRPr="00932FBD">
        <w:rPr>
          <w:rFonts w:cstheme="minorHAnsi"/>
        </w:rPr>
        <w:t xml:space="preserve"> (Serine 9)</w:t>
      </w:r>
      <w:r w:rsidR="00E540BE" w:rsidRPr="00932FBD">
        <w:rPr>
          <w:rFonts w:cstheme="minorHAnsi"/>
        </w:rPr>
        <w:t xml:space="preserve"> was attenuated in the aged rat aorta </w:t>
      </w:r>
      <w:r w:rsidR="00250A8B" w:rsidRPr="00932FBD">
        <w:rPr>
          <w:rFonts w:cstheme="minorHAnsi"/>
        </w:rPr>
        <w:t xml:space="preserve">compared to the young adult group </w:t>
      </w:r>
      <w:r w:rsidR="00E540BE" w:rsidRPr="00932FBD">
        <w:rPr>
          <w:rFonts w:cstheme="minorHAnsi"/>
        </w:rPr>
        <w:t>suggesting that physiological aging elicits changes to protein synthesis and cell growth pathways</w:t>
      </w:r>
      <w:r w:rsidR="00A63E03">
        <w:rPr>
          <w:rFonts w:cstheme="minorHAnsi"/>
        </w:rPr>
        <w:t xml:space="preserve"> (Rice </w:t>
      </w:r>
      <w:r w:rsidR="00A63E03">
        <w:rPr>
          <w:rFonts w:cstheme="minorHAnsi"/>
          <w:i/>
          <w:iCs/>
        </w:rPr>
        <w:t>et al</w:t>
      </w:r>
      <w:r w:rsidR="00A63E03">
        <w:rPr>
          <w:rFonts w:cstheme="minorHAnsi"/>
        </w:rPr>
        <w:t>., 2005</w:t>
      </w:r>
      <w:r w:rsidR="00A63E03" w:rsidRPr="00932FBD">
        <w:rPr>
          <w:rFonts w:cstheme="minorHAnsi"/>
        </w:rPr>
        <w:t>)</w:t>
      </w:r>
      <w:r w:rsidR="00E540BE" w:rsidRPr="00932FBD">
        <w:rPr>
          <w:rFonts w:cstheme="minorHAnsi"/>
        </w:rPr>
        <w:t xml:space="preserve">.  This study also showed that aged vessels are less compliant as aortic wall thickness increased in the aged animals.  More studies are required to highlight the differential mechanisms that occur with normal aging to </w:t>
      </w:r>
      <w:proofErr w:type="spellStart"/>
      <w:r w:rsidR="00E540BE" w:rsidRPr="00932FBD">
        <w:rPr>
          <w:rFonts w:cstheme="minorHAnsi"/>
        </w:rPr>
        <w:t>mechanotransduction</w:t>
      </w:r>
      <w:proofErr w:type="spellEnd"/>
      <w:r w:rsidR="00E540BE" w:rsidRPr="00932FBD">
        <w:rPr>
          <w:rFonts w:cstheme="minorHAnsi"/>
        </w:rPr>
        <w:t xml:space="preserve"> pathways in the </w:t>
      </w:r>
      <w:r w:rsidR="00E540BE" w:rsidRPr="00932FBD">
        <w:rPr>
          <w:rFonts w:cstheme="minorHAnsi"/>
        </w:rPr>
        <w:lastRenderedPageBreak/>
        <w:t>vasculature which may have different signalling pathways to that which occurs in vascular disease</w:t>
      </w:r>
      <w:r w:rsidR="00FA7984" w:rsidRPr="00932FBD">
        <w:rPr>
          <w:rFonts w:cstheme="minorHAnsi"/>
        </w:rPr>
        <w:t xml:space="preserve"> or with age</w:t>
      </w:r>
      <w:r w:rsidR="00E540BE" w:rsidRPr="00932FBD">
        <w:rPr>
          <w:rFonts w:cstheme="minorHAnsi"/>
        </w:rPr>
        <w:t xml:space="preserve">.  </w:t>
      </w:r>
    </w:p>
    <w:p w14:paraId="75854461" w14:textId="74589B88" w:rsidR="00A63953" w:rsidRDefault="00932FBD" w:rsidP="00977245">
      <w:pPr>
        <w:jc w:val="both"/>
        <w:rPr>
          <w:rFonts w:cstheme="minorHAnsi"/>
        </w:rPr>
      </w:pPr>
      <w:r w:rsidRPr="00932FBD">
        <w:t>The ER stress response, also referred to as the unfolded protein response (UPR), promotes an acute decrease in protein synthesis to ensure ER capacity can match demands of protein load</w:t>
      </w:r>
      <w:r w:rsidR="00220AF5">
        <w:t xml:space="preserve"> (Walter &amp; Ron, 2011)</w:t>
      </w:r>
      <w:r w:rsidRPr="00932FBD">
        <w:t>.  Activation of the ER stress response also leads to increased protein degradation of defective or misfolded proteins whilst augmenting synthesis of protective proteins (</w:t>
      </w:r>
      <w:proofErr w:type="spellStart"/>
      <w:r w:rsidRPr="00932FBD">
        <w:t>Glembotski</w:t>
      </w:r>
      <w:proofErr w:type="spellEnd"/>
      <w:r w:rsidRPr="00932FBD">
        <w:t xml:space="preserve">, 2007).  Protein misfolding is a result of increased protein synthesis, changes in protein oxidation, post-translational modifications and decreased proteasome capacity (Sun </w:t>
      </w:r>
      <w:r w:rsidRPr="00932FBD">
        <w:rPr>
          <w:i/>
          <w:iCs/>
        </w:rPr>
        <w:t>et al</w:t>
      </w:r>
      <w:r w:rsidRPr="00932FBD">
        <w:t xml:space="preserve">., 2015).  </w:t>
      </w:r>
      <w:r w:rsidR="008E277C">
        <w:rPr>
          <w:rFonts w:cstheme="minorHAnsi"/>
        </w:rPr>
        <w:t>In regions</w:t>
      </w:r>
      <w:r w:rsidR="00E540BE" w:rsidRPr="00932FBD">
        <w:rPr>
          <w:rFonts w:cstheme="minorHAnsi"/>
        </w:rPr>
        <w:t xml:space="preserve"> of disturbed flow, such as the inner curvature of the aortic arch, ER stress activates adaptive UPR signalling</w:t>
      </w:r>
      <w:r w:rsidR="00E93DB9">
        <w:rPr>
          <w:rFonts w:cstheme="minorHAnsi"/>
        </w:rPr>
        <w:t xml:space="preserve"> (See Figure 2)</w:t>
      </w:r>
      <w:r w:rsidR="008E277C">
        <w:rPr>
          <w:rFonts w:cstheme="minorHAnsi"/>
        </w:rPr>
        <w:t xml:space="preserve"> (</w:t>
      </w:r>
      <w:r w:rsidR="00F822AE">
        <w:t>Davies</w:t>
      </w:r>
      <w:r w:rsidR="008E277C">
        <w:t xml:space="preserve"> </w:t>
      </w:r>
      <w:r w:rsidR="008E277C">
        <w:rPr>
          <w:i/>
          <w:iCs/>
        </w:rPr>
        <w:t>et al</w:t>
      </w:r>
      <w:r w:rsidR="008E277C">
        <w:t>., 20</w:t>
      </w:r>
      <w:r w:rsidR="00F822AE">
        <w:t>13</w:t>
      </w:r>
      <w:r w:rsidR="008E277C">
        <w:t>).</w:t>
      </w:r>
      <w:r w:rsidR="00E540BE" w:rsidRPr="00932FBD">
        <w:rPr>
          <w:rFonts w:cstheme="minorHAnsi"/>
        </w:rPr>
        <w:t xml:space="preserve"> </w:t>
      </w:r>
      <w:r w:rsidR="00C81DE0">
        <w:rPr>
          <w:rFonts w:cstheme="minorHAnsi"/>
        </w:rPr>
        <w:t xml:space="preserve"> </w:t>
      </w:r>
      <w:r w:rsidR="00EB0173">
        <w:rPr>
          <w:rFonts w:cstheme="minorHAnsi"/>
        </w:rPr>
        <w:t xml:space="preserve">A study by </w:t>
      </w:r>
      <w:proofErr w:type="spellStart"/>
      <w:r w:rsidR="008E277C">
        <w:rPr>
          <w:rFonts w:cstheme="minorHAnsi"/>
        </w:rPr>
        <w:t>Civelek</w:t>
      </w:r>
      <w:proofErr w:type="spellEnd"/>
      <w:r w:rsidR="008E277C">
        <w:rPr>
          <w:rFonts w:cstheme="minorHAnsi"/>
        </w:rPr>
        <w:t xml:space="preserve"> </w:t>
      </w:r>
      <w:r w:rsidR="008E277C">
        <w:rPr>
          <w:rFonts w:cstheme="minorHAnsi"/>
          <w:i/>
          <w:iCs/>
        </w:rPr>
        <w:t xml:space="preserve">et al </w:t>
      </w:r>
      <w:r w:rsidR="00497460" w:rsidRPr="00932FBD">
        <w:rPr>
          <w:rFonts w:cstheme="minorHAnsi"/>
        </w:rPr>
        <w:t>observed upregulated gene expression of</w:t>
      </w:r>
      <w:r w:rsidR="00E172E1">
        <w:rPr>
          <w:rFonts w:cstheme="minorHAnsi"/>
        </w:rPr>
        <w:t xml:space="preserve"> </w:t>
      </w:r>
      <w:r w:rsidR="00E172E1" w:rsidRPr="008B3EE2">
        <w:rPr>
          <w:rFonts w:cstheme="minorHAnsi"/>
          <w:i/>
        </w:rPr>
        <w:t>ERN1</w:t>
      </w:r>
      <w:r w:rsidR="00E172E1" w:rsidRPr="00E172E1">
        <w:rPr>
          <w:rFonts w:cstheme="minorHAnsi"/>
        </w:rPr>
        <w:t xml:space="preserve"> </w:t>
      </w:r>
      <w:r w:rsidR="00E172E1">
        <w:rPr>
          <w:rFonts w:cstheme="minorHAnsi"/>
        </w:rPr>
        <w:t>(</w:t>
      </w:r>
      <w:r w:rsidR="00497460" w:rsidRPr="00E172E1">
        <w:t>IRE-1</w:t>
      </w:r>
      <w:r w:rsidR="00E172E1">
        <w:t>)</w:t>
      </w:r>
      <w:r w:rsidR="00497460" w:rsidRPr="00932FBD">
        <w:rPr>
          <w:rFonts w:cstheme="minorHAnsi"/>
        </w:rPr>
        <w:t xml:space="preserve"> and </w:t>
      </w:r>
      <w:r w:rsidR="00497460" w:rsidRPr="008B3EE2">
        <w:rPr>
          <w:rFonts w:cstheme="minorHAnsi"/>
          <w:i/>
        </w:rPr>
        <w:t>ATF</w:t>
      </w:r>
      <w:proofErr w:type="gramStart"/>
      <w:r w:rsidR="00497460" w:rsidRPr="008B3EE2">
        <w:rPr>
          <w:rFonts w:cstheme="minorHAnsi"/>
          <w:i/>
        </w:rPr>
        <w:t>6</w:t>
      </w:r>
      <w:r w:rsidR="00E172E1">
        <w:rPr>
          <w:rFonts w:cstheme="minorHAnsi"/>
          <w:i/>
        </w:rPr>
        <w:t xml:space="preserve"> </w:t>
      </w:r>
      <w:r w:rsidR="00497460" w:rsidRPr="00932FBD">
        <w:rPr>
          <w:rFonts w:cstheme="minorHAnsi"/>
        </w:rPr>
        <w:t>,</w:t>
      </w:r>
      <w:proofErr w:type="gramEnd"/>
      <w:r w:rsidR="00497460" w:rsidRPr="00932FBD">
        <w:rPr>
          <w:rFonts w:cstheme="minorHAnsi"/>
        </w:rPr>
        <w:t xml:space="preserve"> both transducers of the UPR response, in the aortic arch compared to the descending aorta</w:t>
      </w:r>
      <w:r w:rsidR="00C306AF">
        <w:rPr>
          <w:rFonts w:cstheme="minorHAnsi"/>
        </w:rPr>
        <w:t>.</w:t>
      </w:r>
      <w:r w:rsidR="00497460" w:rsidRPr="00932FBD">
        <w:rPr>
          <w:rFonts w:cstheme="minorHAnsi"/>
        </w:rPr>
        <w:t xml:space="preserve"> </w:t>
      </w:r>
      <w:r w:rsidR="00497460" w:rsidRPr="00932FBD">
        <w:t xml:space="preserve"> </w:t>
      </w:r>
      <w:r w:rsidR="00E540BE" w:rsidRPr="00932FBD">
        <w:rPr>
          <w:rFonts w:cstheme="minorHAnsi"/>
        </w:rPr>
        <w:t xml:space="preserve">This </w:t>
      </w:r>
      <w:r w:rsidR="00497460" w:rsidRPr="00932FBD">
        <w:rPr>
          <w:rFonts w:cstheme="minorHAnsi"/>
        </w:rPr>
        <w:t>stress response in the aortic arch</w:t>
      </w:r>
      <w:r w:rsidR="00E540BE" w:rsidRPr="00932FBD">
        <w:rPr>
          <w:rFonts w:cstheme="minorHAnsi"/>
        </w:rPr>
        <w:t xml:space="preserve"> could be persistently active in order to mitigate the effects of the imbalanced mechanical environment which promotes sustained protein translation and contributes to the accumulation of pathological levels of misfolded proteins</w:t>
      </w:r>
      <w:r w:rsidR="00527E4F" w:rsidRPr="00932FBD">
        <w:rPr>
          <w:rFonts w:cstheme="minorHAnsi"/>
        </w:rPr>
        <w:t>.</w:t>
      </w:r>
      <w:r w:rsidR="00497460" w:rsidRPr="00932FBD">
        <w:rPr>
          <w:rFonts w:cstheme="minorHAnsi"/>
        </w:rPr>
        <w:t xml:space="preserve">  </w:t>
      </w:r>
      <w:r w:rsidR="00CC7F09" w:rsidRPr="00932FBD">
        <w:rPr>
          <w:rFonts w:cstheme="minorHAnsi"/>
        </w:rPr>
        <w:t xml:space="preserve">Further analysis of differential effects of shear stress on the EC ER stress response was performed by Bailey and colleagues.  They subjected human aortic </w:t>
      </w:r>
      <w:r w:rsidRPr="00932FBD">
        <w:rPr>
          <w:rFonts w:cstheme="minorHAnsi"/>
        </w:rPr>
        <w:t>ECs</w:t>
      </w:r>
      <w:r w:rsidR="00CC7F09" w:rsidRPr="00932FBD">
        <w:rPr>
          <w:rFonts w:cstheme="minorHAnsi"/>
        </w:rPr>
        <w:t xml:space="preserve"> to low and high shear stress and examined the levels of key factors involved in the ER stress response.  They found that low shear stress (2 dynes/cm</w:t>
      </w:r>
      <w:r w:rsidR="00CC7F09" w:rsidRPr="00932FBD">
        <w:rPr>
          <w:rFonts w:cstheme="minorHAnsi"/>
          <w:vertAlign w:val="superscript"/>
        </w:rPr>
        <w:t>2</w:t>
      </w:r>
      <w:r w:rsidR="00CC7F09" w:rsidRPr="00932FBD">
        <w:rPr>
          <w:rFonts w:cstheme="minorHAnsi"/>
        </w:rPr>
        <w:t xml:space="preserve">) induced high expression of eIF2α and Xbp1 </w:t>
      </w:r>
      <w:r w:rsidR="00F509EA" w:rsidRPr="00932FBD">
        <w:rPr>
          <w:rFonts w:cstheme="minorHAnsi"/>
        </w:rPr>
        <w:t xml:space="preserve">and </w:t>
      </w:r>
      <w:r w:rsidR="00CC7F09" w:rsidRPr="00932FBD">
        <w:rPr>
          <w:rFonts w:cstheme="minorHAnsi"/>
        </w:rPr>
        <w:t>high shear stress (12 dynes/cm</w:t>
      </w:r>
      <w:r w:rsidR="00CC7F09" w:rsidRPr="00932FBD">
        <w:rPr>
          <w:rFonts w:cstheme="minorHAnsi"/>
          <w:vertAlign w:val="superscript"/>
        </w:rPr>
        <w:t>2</w:t>
      </w:r>
      <w:r w:rsidR="00CC7F09" w:rsidRPr="00932FBD">
        <w:rPr>
          <w:rFonts w:cstheme="minorHAnsi"/>
        </w:rPr>
        <w:t xml:space="preserve">) </w:t>
      </w:r>
      <w:r w:rsidR="00F509EA" w:rsidRPr="00932FBD">
        <w:rPr>
          <w:rFonts w:cstheme="minorHAnsi"/>
        </w:rPr>
        <w:t>was associated with low Xbp1 expression</w:t>
      </w:r>
      <w:r w:rsidR="00691611">
        <w:rPr>
          <w:rFonts w:cstheme="minorHAnsi"/>
        </w:rPr>
        <w:t xml:space="preserve"> (</w:t>
      </w:r>
      <w:r w:rsidR="00691611">
        <w:t xml:space="preserve">Bailey </w:t>
      </w:r>
      <w:r w:rsidR="00691611">
        <w:rPr>
          <w:i/>
          <w:iCs/>
        </w:rPr>
        <w:t>et al</w:t>
      </w:r>
      <w:r w:rsidR="00691611">
        <w:t>., 2017)</w:t>
      </w:r>
      <w:r w:rsidR="00F509EA" w:rsidRPr="00932FBD">
        <w:rPr>
          <w:rFonts w:cstheme="minorHAnsi"/>
        </w:rPr>
        <w:t>.</w:t>
      </w:r>
      <w:r w:rsidR="00BD061A" w:rsidRPr="00932FBD">
        <w:rPr>
          <w:rFonts w:cstheme="minorHAnsi"/>
        </w:rPr>
        <w:t xml:space="preserve">  This data coincides with Zeng </w:t>
      </w:r>
      <w:r w:rsidR="00BD061A" w:rsidRPr="00932FBD">
        <w:rPr>
          <w:rFonts w:cstheme="minorHAnsi"/>
          <w:i/>
          <w:iCs/>
        </w:rPr>
        <w:t>et al</w:t>
      </w:r>
      <w:r w:rsidR="00BD061A" w:rsidRPr="00932FBD">
        <w:rPr>
          <w:rFonts w:cstheme="minorHAnsi"/>
        </w:rPr>
        <w:t xml:space="preserve"> who found that Xbp1 was highly expressed </w:t>
      </w:r>
      <w:r w:rsidR="00123CF7" w:rsidRPr="00932FBD">
        <w:rPr>
          <w:rFonts w:cstheme="minorHAnsi"/>
        </w:rPr>
        <w:t>in</w:t>
      </w:r>
      <w:r w:rsidR="00BD061A" w:rsidRPr="00932FBD">
        <w:rPr>
          <w:rFonts w:cstheme="minorHAnsi"/>
        </w:rPr>
        <w:t xml:space="preserve"> areas of the vasculature which are susceptible to disturbed flow patterns e.g. branch points</w:t>
      </w:r>
      <w:r w:rsidR="00123CF7" w:rsidRPr="00932FBD">
        <w:rPr>
          <w:rFonts w:cstheme="minorHAnsi"/>
        </w:rPr>
        <w:t xml:space="preserve">.  </w:t>
      </w:r>
      <w:r w:rsidR="00691611">
        <w:rPr>
          <w:rFonts w:cstheme="minorHAnsi"/>
        </w:rPr>
        <w:t>In addition, there were s</w:t>
      </w:r>
      <w:r w:rsidR="00123CF7" w:rsidRPr="00932FBD">
        <w:rPr>
          <w:rFonts w:cstheme="minorHAnsi"/>
        </w:rPr>
        <w:t xml:space="preserve">imilar high and low expression patterns in their </w:t>
      </w:r>
      <w:r w:rsidR="00123CF7" w:rsidRPr="00932FBD">
        <w:rPr>
          <w:rFonts w:cstheme="minorHAnsi"/>
          <w:i/>
          <w:iCs/>
        </w:rPr>
        <w:t>in vitro</w:t>
      </w:r>
      <w:r w:rsidR="00123CF7" w:rsidRPr="00932FBD">
        <w:rPr>
          <w:rFonts w:cstheme="minorHAnsi"/>
        </w:rPr>
        <w:t xml:space="preserve"> studies when analysing disturbed and laminar flow</w:t>
      </w:r>
      <w:r w:rsidRPr="00932FBD">
        <w:rPr>
          <w:rFonts w:cstheme="minorHAnsi"/>
        </w:rPr>
        <w:t>,</w:t>
      </w:r>
      <w:r w:rsidR="00123CF7" w:rsidRPr="00932FBD">
        <w:rPr>
          <w:rFonts w:cstheme="minorHAnsi"/>
        </w:rPr>
        <w:t xml:space="preserve"> respectively</w:t>
      </w:r>
      <w:r w:rsidR="00691611">
        <w:rPr>
          <w:rFonts w:cstheme="minorHAnsi"/>
        </w:rPr>
        <w:t xml:space="preserve"> (</w:t>
      </w:r>
      <w:r w:rsidR="00691611">
        <w:t xml:space="preserve">Zeng </w:t>
      </w:r>
      <w:r w:rsidR="00691611">
        <w:rPr>
          <w:i/>
          <w:iCs/>
        </w:rPr>
        <w:t>et al</w:t>
      </w:r>
      <w:r w:rsidR="00691611">
        <w:t>.,</w:t>
      </w:r>
      <w:r w:rsidR="00691611">
        <w:rPr>
          <w:rFonts w:cstheme="minorHAnsi"/>
        </w:rPr>
        <w:t xml:space="preserve"> 2009). </w:t>
      </w:r>
    </w:p>
    <w:p w14:paraId="4AC3DBA3" w14:textId="7237E5F7" w:rsidR="003027CC" w:rsidRPr="00240A52" w:rsidRDefault="00ED38BC" w:rsidP="00977245">
      <w:pPr>
        <w:jc w:val="both"/>
        <w:rPr>
          <w:rFonts w:cstheme="minorHAnsi"/>
          <w:b/>
          <w:highlight w:val="yellow"/>
        </w:rPr>
      </w:pPr>
      <w:r w:rsidRPr="00240A52">
        <w:rPr>
          <w:rFonts w:cstheme="minorHAnsi"/>
          <w:b/>
          <w:highlight w:val="yellow"/>
        </w:rPr>
        <w:t>Perspectives</w:t>
      </w:r>
    </w:p>
    <w:p w14:paraId="0902D6E8" w14:textId="0FD92361" w:rsidR="003623E2" w:rsidRDefault="003623E2" w:rsidP="00977245">
      <w:pPr>
        <w:jc w:val="both"/>
        <w:rPr>
          <w:rFonts w:cstheme="minorHAnsi"/>
        </w:rPr>
      </w:pPr>
      <w:r w:rsidRPr="00240A52">
        <w:rPr>
          <w:rFonts w:cstheme="minorHAnsi"/>
          <w:highlight w:val="yellow"/>
        </w:rPr>
        <w:t>The control of protein expression in the cardiovascular system is incredibly sensitive to the effects of mechanical forces.  Protein translation in the heart is relatively low unless mechanical signalling increase</w:t>
      </w:r>
      <w:r w:rsidR="00CA61AD" w:rsidRPr="00240A52">
        <w:rPr>
          <w:rFonts w:cstheme="minorHAnsi"/>
          <w:highlight w:val="yellow"/>
        </w:rPr>
        <w:t>s substantially</w:t>
      </w:r>
      <w:r w:rsidRPr="00240A52">
        <w:rPr>
          <w:rFonts w:cstheme="minorHAnsi"/>
          <w:highlight w:val="yellow"/>
        </w:rPr>
        <w:t xml:space="preserve"> and/or </w:t>
      </w:r>
      <w:r w:rsidR="00CA61AD" w:rsidRPr="00240A52">
        <w:rPr>
          <w:rFonts w:cstheme="minorHAnsi"/>
          <w:highlight w:val="yellow"/>
        </w:rPr>
        <w:t xml:space="preserve">is </w:t>
      </w:r>
      <w:r w:rsidRPr="00240A52">
        <w:rPr>
          <w:rFonts w:cstheme="minorHAnsi"/>
          <w:highlight w:val="yellow"/>
        </w:rPr>
        <w:t xml:space="preserve">sustained which can be of a physiological or pathological nature.  </w:t>
      </w:r>
      <w:r w:rsidR="00C33E10" w:rsidRPr="00240A52">
        <w:rPr>
          <w:rFonts w:cstheme="minorHAnsi"/>
          <w:highlight w:val="yellow"/>
        </w:rPr>
        <w:t>Endurance exercise causes</w:t>
      </w:r>
      <w:r w:rsidRPr="00240A52">
        <w:rPr>
          <w:rFonts w:cstheme="minorHAnsi"/>
          <w:highlight w:val="yellow"/>
        </w:rPr>
        <w:t xml:space="preserve"> increases in haemodynamic forces which</w:t>
      </w:r>
      <w:r w:rsidR="00C33E10" w:rsidRPr="00240A52">
        <w:rPr>
          <w:rFonts w:cstheme="minorHAnsi"/>
          <w:highlight w:val="yellow"/>
        </w:rPr>
        <w:t xml:space="preserve">, if sustained, will trigger protein synthesis mechanisms and adaptive cardiac hypertrophy to cope with increased mechanical demands. In conditions where haemodynamic forces are perturbed, such as hypertension, atherosclerosis and heart failure, dysregulated protein synthesis </w:t>
      </w:r>
      <w:r w:rsidR="00C34B71" w:rsidRPr="00240A52">
        <w:rPr>
          <w:rFonts w:cstheme="minorHAnsi"/>
          <w:highlight w:val="yellow"/>
        </w:rPr>
        <w:t>can</w:t>
      </w:r>
      <w:r w:rsidR="00C33E10" w:rsidRPr="00240A52">
        <w:rPr>
          <w:rFonts w:cstheme="minorHAnsi"/>
          <w:highlight w:val="yellow"/>
        </w:rPr>
        <w:t xml:space="preserve"> contribute to worse outcomes in heart and vessel function and disease progression.  Th</w:t>
      </w:r>
      <w:r w:rsidR="00C34B71" w:rsidRPr="00240A52">
        <w:rPr>
          <w:rFonts w:cstheme="minorHAnsi"/>
          <w:highlight w:val="yellow"/>
        </w:rPr>
        <w:t xml:space="preserve">ese can include </w:t>
      </w:r>
      <w:r w:rsidR="00C33E10" w:rsidRPr="00240A52">
        <w:rPr>
          <w:rFonts w:cstheme="minorHAnsi"/>
          <w:highlight w:val="yellow"/>
        </w:rPr>
        <w:t xml:space="preserve">dysregulation of mTOR signalling or components which modulate protein translation initiation, such as eIF2α.  Signalling systems such as those involved in the ER stress response are highly mechanosensitive and help to regulate protein burden in conditions of mechanical disturbance.  </w:t>
      </w:r>
      <w:r w:rsidR="00C34B71" w:rsidRPr="00240A52">
        <w:rPr>
          <w:rFonts w:cstheme="minorHAnsi"/>
          <w:highlight w:val="yellow"/>
        </w:rPr>
        <w:t xml:space="preserve">Pharmacologic and/or genetic inhibition of protein translation pathways has been shown to extend life span in mammals and </w:t>
      </w:r>
      <w:r w:rsidR="00AF5BB9" w:rsidRPr="00240A52">
        <w:rPr>
          <w:rFonts w:cstheme="minorHAnsi"/>
          <w:highlight w:val="yellow"/>
        </w:rPr>
        <w:t xml:space="preserve">reduce cardiac remodelling and heart failure in response to </w:t>
      </w:r>
      <w:r w:rsidR="00C34B71" w:rsidRPr="00240A52">
        <w:rPr>
          <w:rFonts w:cstheme="minorHAnsi"/>
          <w:highlight w:val="yellow"/>
        </w:rPr>
        <w:t xml:space="preserve">increased biomechanical stress. </w:t>
      </w:r>
      <w:r w:rsidR="00AF5BB9" w:rsidRPr="00240A52">
        <w:rPr>
          <w:rFonts w:cstheme="minorHAnsi"/>
          <w:highlight w:val="yellow"/>
        </w:rPr>
        <w:t xml:space="preserve"> These studies suggest that targeting of protein translation pathways, especially when they are aberrantly activated in conditions of mechanical disturbance, may represent a novel therapeutic strategy to confer </w:t>
      </w:r>
      <w:proofErr w:type="spellStart"/>
      <w:r w:rsidR="00AF5BB9" w:rsidRPr="00240A52">
        <w:rPr>
          <w:rFonts w:cstheme="minorHAnsi"/>
          <w:highlight w:val="yellow"/>
        </w:rPr>
        <w:t>cardioprotection</w:t>
      </w:r>
      <w:proofErr w:type="spellEnd"/>
      <w:r w:rsidR="00AF5BB9" w:rsidRPr="00240A52">
        <w:rPr>
          <w:rFonts w:cstheme="minorHAnsi"/>
          <w:highlight w:val="yellow"/>
        </w:rPr>
        <w:t xml:space="preserve"> and vessel homeostasis.</w:t>
      </w:r>
      <w:r w:rsidR="00AF5BB9">
        <w:rPr>
          <w:rFonts w:cstheme="minorHAnsi"/>
        </w:rPr>
        <w:t xml:space="preserve"> </w:t>
      </w:r>
    </w:p>
    <w:p w14:paraId="309CB424" w14:textId="06B78D7E" w:rsidR="003027CC" w:rsidRDefault="003027CC" w:rsidP="00977245">
      <w:pPr>
        <w:jc w:val="both"/>
        <w:rPr>
          <w:rFonts w:cstheme="minorHAnsi"/>
        </w:rPr>
      </w:pPr>
    </w:p>
    <w:p w14:paraId="757D9D51" w14:textId="48FD19AE" w:rsidR="003027CC" w:rsidRPr="00AF5BB9" w:rsidRDefault="003027CC" w:rsidP="00977245">
      <w:pPr>
        <w:jc w:val="both"/>
        <w:rPr>
          <w:rFonts w:cstheme="minorHAnsi"/>
          <w:b/>
        </w:rPr>
      </w:pPr>
      <w:r w:rsidRPr="00AF5BB9">
        <w:rPr>
          <w:rFonts w:cstheme="minorHAnsi"/>
          <w:b/>
        </w:rPr>
        <w:t>Acknowledgements</w:t>
      </w:r>
    </w:p>
    <w:p w14:paraId="0C06B139" w14:textId="2F5209F1" w:rsidR="006955BE" w:rsidRDefault="003027CC">
      <w:pPr>
        <w:rPr>
          <w:rFonts w:cstheme="minorHAnsi"/>
        </w:rPr>
      </w:pPr>
      <w:r w:rsidRPr="00AF5BB9">
        <w:rPr>
          <w:rFonts w:cstheme="minorHAnsi"/>
        </w:rPr>
        <w:t xml:space="preserve">The researchers are funded by grants from </w:t>
      </w:r>
      <w:proofErr w:type="spellStart"/>
      <w:r w:rsidRPr="00AF5BB9">
        <w:rPr>
          <w:rFonts w:cstheme="minorHAnsi"/>
        </w:rPr>
        <w:t>Wellcome</w:t>
      </w:r>
      <w:proofErr w:type="spellEnd"/>
      <w:r w:rsidRPr="00AF5BB9">
        <w:rPr>
          <w:rFonts w:cstheme="minorHAnsi"/>
        </w:rPr>
        <w:t xml:space="preserve"> Senior Research Fellowship </w:t>
      </w:r>
      <w:r w:rsidR="00AF5BB9" w:rsidRPr="00AF5BB9">
        <w:rPr>
          <w:rFonts w:cstheme="minorHAnsi"/>
        </w:rPr>
        <w:t>100980/C/13Z</w:t>
      </w:r>
      <w:r w:rsidRPr="00AF5BB9">
        <w:rPr>
          <w:rFonts w:cstheme="minorHAnsi"/>
        </w:rPr>
        <w:t>, B</w:t>
      </w:r>
      <w:r w:rsidR="00133C2C" w:rsidRPr="00AF5BB9">
        <w:rPr>
          <w:rFonts w:cstheme="minorHAnsi"/>
        </w:rPr>
        <w:t xml:space="preserve">ritish </w:t>
      </w:r>
      <w:r w:rsidRPr="00AF5BB9">
        <w:rPr>
          <w:rFonts w:cstheme="minorHAnsi"/>
        </w:rPr>
        <w:t>H</w:t>
      </w:r>
      <w:r w:rsidR="00133C2C" w:rsidRPr="00AF5BB9">
        <w:rPr>
          <w:rFonts w:cstheme="minorHAnsi"/>
        </w:rPr>
        <w:t xml:space="preserve">eart </w:t>
      </w:r>
      <w:r w:rsidRPr="00AF5BB9">
        <w:rPr>
          <w:rFonts w:cstheme="minorHAnsi"/>
        </w:rPr>
        <w:t>F</w:t>
      </w:r>
      <w:r w:rsidR="00133C2C" w:rsidRPr="00AF5BB9">
        <w:rPr>
          <w:rFonts w:cstheme="minorHAnsi"/>
        </w:rPr>
        <w:t>oundation (BHF) grant</w:t>
      </w:r>
      <w:r w:rsidRPr="00AF5BB9">
        <w:rPr>
          <w:rFonts w:cstheme="minorHAnsi"/>
        </w:rPr>
        <w:t xml:space="preserve"> PG/16/29/32128, John Fell Fund and BBSRC (</w:t>
      </w:r>
      <w:r w:rsidRPr="00AF5BB9">
        <w:rPr>
          <w:rFonts w:cstheme="minorHAnsi"/>
          <w:lang w:val="en-US"/>
        </w:rPr>
        <w:t>BB/T003553/1)</w:t>
      </w:r>
      <w:r w:rsidR="00AF5BB9" w:rsidRPr="00AF5BB9">
        <w:rPr>
          <w:rFonts w:cstheme="minorHAnsi"/>
          <w:lang w:val="en-US"/>
        </w:rPr>
        <w:t xml:space="preserve"> and </w:t>
      </w:r>
      <w:r w:rsidR="00AF5BB9" w:rsidRPr="002E3160">
        <w:rPr>
          <w:rFonts w:ascii="Calibri" w:eastAsia="Times New Roman" w:hAnsi="Calibri" w:cs="Calibri"/>
          <w:color w:val="000000"/>
        </w:rPr>
        <w:t>BHF studentship award number FS/16/59/32735</w:t>
      </w:r>
      <w:r w:rsidR="00F01646">
        <w:rPr>
          <w:rFonts w:ascii="Calibri" w:eastAsia="Times New Roman" w:hAnsi="Calibri" w:cs="Calibri"/>
          <w:color w:val="000000"/>
        </w:rPr>
        <w:t>.</w:t>
      </w:r>
      <w:r w:rsidR="006955BE">
        <w:rPr>
          <w:rFonts w:cstheme="minorHAnsi"/>
        </w:rPr>
        <w:br w:type="page"/>
      </w:r>
    </w:p>
    <w:p w14:paraId="5243B473" w14:textId="6C6AF187" w:rsidR="004D160C" w:rsidRPr="00240A52" w:rsidRDefault="004D160C" w:rsidP="004D160C">
      <w:pPr>
        <w:jc w:val="both"/>
        <w:rPr>
          <w:rFonts w:cstheme="minorHAnsi"/>
          <w:b/>
          <w:highlight w:val="yellow"/>
        </w:rPr>
      </w:pPr>
      <w:r w:rsidRPr="00240A52">
        <w:rPr>
          <w:rFonts w:cstheme="minorHAnsi"/>
          <w:b/>
          <w:highlight w:val="yellow"/>
        </w:rPr>
        <w:lastRenderedPageBreak/>
        <w:t>Figure Legends</w:t>
      </w:r>
    </w:p>
    <w:p w14:paraId="20DED6B1" w14:textId="77777777" w:rsidR="004D160C" w:rsidRPr="00240A52" w:rsidRDefault="004D160C" w:rsidP="002E3160">
      <w:pPr>
        <w:jc w:val="both"/>
        <w:rPr>
          <w:rFonts w:cstheme="minorHAnsi"/>
          <w:b/>
          <w:highlight w:val="yellow"/>
        </w:rPr>
      </w:pPr>
    </w:p>
    <w:p w14:paraId="62E59AB7" w14:textId="6B421900" w:rsidR="006955BE" w:rsidRPr="00240A52" w:rsidRDefault="006955BE" w:rsidP="002E3160">
      <w:pPr>
        <w:jc w:val="both"/>
        <w:rPr>
          <w:rFonts w:cstheme="minorHAnsi"/>
          <w:highlight w:val="yellow"/>
        </w:rPr>
      </w:pPr>
      <w:r w:rsidRPr="00240A52">
        <w:rPr>
          <w:rFonts w:cstheme="minorHAnsi"/>
          <w:b/>
          <w:highlight w:val="yellow"/>
        </w:rPr>
        <w:t>Figure 1:  Schematic representation of mTOR signalling</w:t>
      </w:r>
      <w:r w:rsidRPr="00240A52">
        <w:rPr>
          <w:rFonts w:cstheme="minorHAnsi"/>
          <w:highlight w:val="yellow"/>
        </w:rPr>
        <w:t xml:space="preserve">.  In response to mechanical force, PI3K activates </w:t>
      </w:r>
      <w:proofErr w:type="spellStart"/>
      <w:r w:rsidRPr="00240A52">
        <w:rPr>
          <w:rFonts w:cstheme="minorHAnsi"/>
          <w:highlight w:val="yellow"/>
        </w:rPr>
        <w:t>Akt</w:t>
      </w:r>
      <w:proofErr w:type="spellEnd"/>
      <w:r w:rsidRPr="00240A52">
        <w:rPr>
          <w:rFonts w:cstheme="minorHAnsi"/>
          <w:highlight w:val="yellow"/>
        </w:rPr>
        <w:t xml:space="preserve"> and mTORC2 directly.  mTORC2 can further activate </w:t>
      </w:r>
      <w:proofErr w:type="spellStart"/>
      <w:r w:rsidRPr="00240A52">
        <w:rPr>
          <w:rFonts w:cstheme="minorHAnsi"/>
          <w:highlight w:val="yellow"/>
        </w:rPr>
        <w:t>Akt</w:t>
      </w:r>
      <w:proofErr w:type="spellEnd"/>
      <w:r w:rsidRPr="00240A52">
        <w:rPr>
          <w:rFonts w:cstheme="minorHAnsi"/>
          <w:highlight w:val="yellow"/>
        </w:rPr>
        <w:t xml:space="preserve"> which can also directly activate mTORC1.  </w:t>
      </w:r>
      <w:proofErr w:type="spellStart"/>
      <w:r w:rsidRPr="00240A52">
        <w:rPr>
          <w:rFonts w:cstheme="minorHAnsi"/>
          <w:highlight w:val="yellow"/>
        </w:rPr>
        <w:t>Rheb</w:t>
      </w:r>
      <w:proofErr w:type="spellEnd"/>
      <w:r w:rsidRPr="00240A52">
        <w:rPr>
          <w:rFonts w:cstheme="minorHAnsi"/>
          <w:highlight w:val="yellow"/>
        </w:rPr>
        <w:t xml:space="preserve"> can directly activate mTORC1 when in its active GTP bound form.  Activation of mTORC1 positively regulates S6K1 / p70S6K leading to downstream ribosome and mRNA biogenesis.  In addition, activation of mTORC1 also negatively regulates 4EBP1 allowing for the formation of the eIF4F translation initiation complex.  This combined signalling promotes protein synthesis and cell growth. When mTORC2 is activated it also promotes cell growth and survival through its downstream effectors SGK1 and PKCα.  Adaptor proteins, Raptor and </w:t>
      </w:r>
      <w:proofErr w:type="spellStart"/>
      <w:r w:rsidRPr="00240A52">
        <w:rPr>
          <w:rFonts w:cstheme="minorHAnsi"/>
          <w:highlight w:val="yellow"/>
        </w:rPr>
        <w:t>Rictor</w:t>
      </w:r>
      <w:proofErr w:type="spellEnd"/>
      <w:r w:rsidRPr="00240A52">
        <w:rPr>
          <w:rFonts w:cstheme="minorHAnsi"/>
          <w:highlight w:val="yellow"/>
        </w:rPr>
        <w:t xml:space="preserve">, are specific to mTORC1 and mTORC2 respectively, and are required for active signal transduction.  The TSC1/2 complex can prevent mTORC1 activation by </w:t>
      </w:r>
      <w:proofErr w:type="spellStart"/>
      <w:r w:rsidRPr="00240A52">
        <w:rPr>
          <w:rFonts w:cstheme="minorHAnsi"/>
          <w:highlight w:val="yellow"/>
        </w:rPr>
        <w:t>Rheb</w:t>
      </w:r>
      <w:proofErr w:type="spellEnd"/>
      <w:r w:rsidRPr="00240A52">
        <w:rPr>
          <w:rFonts w:cstheme="minorHAnsi"/>
          <w:highlight w:val="yellow"/>
        </w:rPr>
        <w:t xml:space="preserve"> by keeping </w:t>
      </w:r>
      <w:proofErr w:type="spellStart"/>
      <w:r w:rsidRPr="00240A52">
        <w:rPr>
          <w:rFonts w:cstheme="minorHAnsi"/>
          <w:highlight w:val="yellow"/>
        </w:rPr>
        <w:t>Rheb</w:t>
      </w:r>
      <w:proofErr w:type="spellEnd"/>
      <w:r w:rsidRPr="00240A52">
        <w:rPr>
          <w:rFonts w:cstheme="minorHAnsi"/>
          <w:highlight w:val="yellow"/>
        </w:rPr>
        <w:t xml:space="preserve"> in its inactive GDP form.  The TSC1/2 complex can be activated by both AMPK and GSK3β signalling to dampen mTORC1 activity in times of cellular stress.  GSK3β can also inhibit eIF2α mediated protein translation again to reduce global protein synthesis during cellular stress. In addition, there are four kinases which can phosphorylate and inactivate eIF2α mediated protein translation under distinct stress conditions: PERK, GCN</w:t>
      </w:r>
      <w:r w:rsidR="00554982">
        <w:rPr>
          <w:rFonts w:cstheme="minorHAnsi"/>
          <w:highlight w:val="yellow"/>
        </w:rPr>
        <w:t>2</w:t>
      </w:r>
      <w:r w:rsidRPr="00240A52">
        <w:rPr>
          <w:rFonts w:cstheme="minorHAnsi"/>
          <w:highlight w:val="yellow"/>
        </w:rPr>
        <w:t xml:space="preserve">, PKR and HRI. </w:t>
      </w:r>
    </w:p>
    <w:p w14:paraId="789F0778" w14:textId="21EC5854" w:rsidR="006955BE" w:rsidRPr="00240A52" w:rsidRDefault="006955BE" w:rsidP="002E3160">
      <w:pPr>
        <w:jc w:val="both"/>
        <w:rPr>
          <w:rFonts w:cstheme="minorHAnsi"/>
          <w:highlight w:val="yellow"/>
        </w:rPr>
      </w:pPr>
      <w:r w:rsidRPr="00240A52">
        <w:rPr>
          <w:rFonts w:cstheme="minorHAnsi"/>
          <w:highlight w:val="yellow"/>
        </w:rPr>
        <w:t>Abbreviations:  Phosphoinositide-3-kinase–protein kinase B/</w:t>
      </w:r>
      <w:proofErr w:type="spellStart"/>
      <w:r w:rsidRPr="00240A52">
        <w:rPr>
          <w:rFonts w:cstheme="minorHAnsi"/>
          <w:highlight w:val="yellow"/>
        </w:rPr>
        <w:t>Akt</w:t>
      </w:r>
      <w:proofErr w:type="spellEnd"/>
      <w:r w:rsidRPr="00240A52">
        <w:rPr>
          <w:rFonts w:cstheme="minorHAnsi"/>
          <w:highlight w:val="yellow"/>
        </w:rPr>
        <w:t xml:space="preserve"> (PI3K-PKB/</w:t>
      </w:r>
      <w:proofErr w:type="spellStart"/>
      <w:r w:rsidRPr="00240A52">
        <w:rPr>
          <w:rFonts w:cstheme="minorHAnsi"/>
          <w:highlight w:val="yellow"/>
        </w:rPr>
        <w:t>Akt</w:t>
      </w:r>
      <w:proofErr w:type="spellEnd"/>
      <w:r w:rsidRPr="00240A52">
        <w:rPr>
          <w:rFonts w:cstheme="minorHAnsi"/>
          <w:highlight w:val="yellow"/>
        </w:rPr>
        <w:t>), Mammalian target of rapamycin (mTOR), Tuberous sclerosis protein (TSC), 5’ adenosine monophosphate-activated protein kinase (AMPK), Glycogen synthase kinase 3β (GSK3β), Ras homolog enriched in brain (</w:t>
      </w:r>
      <w:proofErr w:type="spellStart"/>
      <w:r w:rsidRPr="00240A52">
        <w:rPr>
          <w:rFonts w:cstheme="minorHAnsi"/>
          <w:highlight w:val="yellow"/>
        </w:rPr>
        <w:t>Rheb</w:t>
      </w:r>
      <w:proofErr w:type="spellEnd"/>
      <w:r w:rsidRPr="00240A52">
        <w:rPr>
          <w:rFonts w:cstheme="minorHAnsi"/>
          <w:highlight w:val="yellow"/>
        </w:rPr>
        <w:t>), Eukaryotic initiation factor 2α (eIF2α), Protein kinase R (PKR)-like endoplasmic reticulum kinase (PERK), General control nonderepressible 2 (GCN</w:t>
      </w:r>
      <w:r w:rsidR="00554982">
        <w:rPr>
          <w:rFonts w:cstheme="minorHAnsi"/>
          <w:highlight w:val="yellow"/>
        </w:rPr>
        <w:t>2</w:t>
      </w:r>
      <w:r w:rsidRPr="00240A52">
        <w:rPr>
          <w:rFonts w:cstheme="minorHAnsi"/>
          <w:highlight w:val="yellow"/>
        </w:rPr>
        <w:t xml:space="preserve">), Protein kinase RNA-activated (PKR), </w:t>
      </w:r>
      <w:proofErr w:type="spellStart"/>
      <w:r w:rsidRPr="00240A52">
        <w:rPr>
          <w:rFonts w:cstheme="minorHAnsi"/>
          <w:highlight w:val="yellow"/>
        </w:rPr>
        <w:t>Heme</w:t>
      </w:r>
      <w:proofErr w:type="spellEnd"/>
      <w:r w:rsidRPr="00240A52">
        <w:rPr>
          <w:rFonts w:cstheme="minorHAnsi"/>
          <w:highlight w:val="yellow"/>
        </w:rPr>
        <w:t>-regulated inhibitor kinase (HRI), Ribosomal protein S6 kinase beta-1 (S6K1) or p70S6 kinase (p70S6K), Eukaryotic translation initiation factor 4E (eIF4E)-binding protein 1 (4EBP1), Serine/threonine-protein kinase Sgk1 also known as serum and glucocorticoid-regulated kinase 1 (SGK1), Protein kinase C alpha (PKCα).</w:t>
      </w:r>
    </w:p>
    <w:p w14:paraId="3698504B" w14:textId="5DC0C4F2" w:rsidR="006955BE" w:rsidRPr="00240A52" w:rsidRDefault="006955BE">
      <w:pPr>
        <w:rPr>
          <w:rFonts w:cstheme="minorHAnsi"/>
          <w:highlight w:val="yellow"/>
        </w:rPr>
      </w:pPr>
    </w:p>
    <w:p w14:paraId="51541072" w14:textId="2BC939DD" w:rsidR="001B7A3E" w:rsidRPr="004D160C" w:rsidRDefault="001B7A3E" w:rsidP="002E3160">
      <w:pPr>
        <w:jc w:val="both"/>
      </w:pPr>
      <w:r w:rsidRPr="00240A52">
        <w:rPr>
          <w:b/>
          <w:highlight w:val="yellow"/>
        </w:rPr>
        <w:t xml:space="preserve">Figure 2:  </w:t>
      </w:r>
      <w:r w:rsidR="00240A52">
        <w:rPr>
          <w:b/>
          <w:highlight w:val="yellow"/>
        </w:rPr>
        <w:t>Cellular</w:t>
      </w:r>
      <w:r w:rsidRPr="00240A52">
        <w:rPr>
          <w:b/>
          <w:highlight w:val="yellow"/>
        </w:rPr>
        <w:t xml:space="preserve"> ER Stress signalling in response to mechanical force.</w:t>
      </w:r>
      <w:r w:rsidRPr="00240A52">
        <w:rPr>
          <w:highlight w:val="yellow"/>
        </w:rPr>
        <w:t xml:space="preserve">  Increased protein synthesis results from chronic mechanical activation of pathways such as mTOR. This results in an increase in protein burden, accumulation of misfolded proteins and ER stress. In an attempt to re-establish ER homeostasis, the UPR is triggered and this consists of three main branches.  The eIF2α kinase PERK is an ER transmembrane protein which acts as a sensor to increased protein load and accumulation of unfolded proteins in the ER.  Once stimulated, PERK will phosphorylate eIF2α and thereby block global translation initiation to help reduce protein burden in the ER.  Phosphorylation of eIF2α also leads to translation of a specific subset of mRNA which will help maintain cellular function and promote cell survival during stress conditions.  In times of ER stress, ATF6 will translocate from the ER to the Golgi where it will become cleaved and function as an active transcription factor, promoting the transcription of ER chaperones.  IRE1catalyses the splicing of key mRNAs that will become functional transcriptions factors and similar to ATF6, these will promote the transcription and ultimate translation of ER chaperones which will facilitate proper protein folding and degradation to alleviate ER burden.</w:t>
      </w:r>
      <w:r w:rsidRPr="004D160C">
        <w:t xml:space="preserve"> </w:t>
      </w:r>
    </w:p>
    <w:p w14:paraId="2107D8E1" w14:textId="77777777" w:rsidR="001B7A3E" w:rsidRPr="004D160C" w:rsidRDefault="001B7A3E" w:rsidP="002E3160">
      <w:pPr>
        <w:jc w:val="both"/>
      </w:pPr>
    </w:p>
    <w:p w14:paraId="2CF976C6" w14:textId="77777777" w:rsidR="0033316E" w:rsidRPr="004D160C" w:rsidRDefault="001B7A3E" w:rsidP="002E3160">
      <w:pPr>
        <w:jc w:val="both"/>
      </w:pPr>
      <w:r w:rsidRPr="004D160C">
        <w:t>Abbreviations: Endoplasmic reticulum (ER)</w:t>
      </w:r>
      <w:proofErr w:type="gramStart"/>
      <w:r w:rsidRPr="004D160C">
        <w:t xml:space="preserve">, </w:t>
      </w:r>
      <w:r w:rsidR="0008584D" w:rsidRPr="004D160C">
        <w:rPr>
          <w:rFonts w:cstheme="minorHAnsi"/>
        </w:rPr>
        <w:t>)</w:t>
      </w:r>
      <w:proofErr w:type="gramEnd"/>
      <w:r w:rsidR="0008584D" w:rsidRPr="004D160C">
        <w:rPr>
          <w:rFonts w:cstheme="minorHAnsi"/>
        </w:rPr>
        <w:t xml:space="preserve">, Mammalian target of rapamycin (mTOR), </w:t>
      </w:r>
      <w:r w:rsidRPr="004D160C">
        <w:t xml:space="preserve">Unfolded protein response (UPR), Eukaryotic translation initiation factor 2-alpha kinase 3, also known as protein kinase R (PKR)-like endoplasmic reticulum kinase (PERK), Activating transcription factor 6 (ATF6), </w:t>
      </w:r>
      <w:r w:rsidRPr="004D160C">
        <w:lastRenderedPageBreak/>
        <w:t xml:space="preserve">Serine/threonine-protein kinase/endoribonuclease inositol-requiring enzyme 1 (IRE1), Eukaryotic initiation factor 2α (eIF2α). </w:t>
      </w:r>
    </w:p>
    <w:p w14:paraId="4E031D80" w14:textId="77777777" w:rsidR="0033316E" w:rsidRDefault="0033316E">
      <w:pPr>
        <w:rPr>
          <w:b/>
          <w:sz w:val="18"/>
          <w:u w:val="single"/>
        </w:rPr>
      </w:pPr>
      <w:r>
        <w:rPr>
          <w:b/>
          <w:sz w:val="18"/>
          <w:u w:val="single"/>
        </w:rPr>
        <w:br w:type="page"/>
      </w:r>
    </w:p>
    <w:p w14:paraId="0E90D01D" w14:textId="34C5C400" w:rsidR="00E540BE" w:rsidRPr="00932FBD" w:rsidRDefault="00E540BE" w:rsidP="00060B50">
      <w:pPr>
        <w:rPr>
          <w:b/>
          <w:u w:val="single"/>
        </w:rPr>
      </w:pPr>
      <w:r w:rsidRPr="00932FBD">
        <w:rPr>
          <w:b/>
          <w:u w:val="single"/>
        </w:rPr>
        <w:lastRenderedPageBreak/>
        <w:t>References</w:t>
      </w:r>
    </w:p>
    <w:p w14:paraId="0841C84B" w14:textId="71BFBDAC" w:rsidR="00876422" w:rsidRPr="00932FBD" w:rsidRDefault="00876422" w:rsidP="00876422">
      <w:pPr>
        <w:jc w:val="both"/>
      </w:pPr>
      <w:r w:rsidRPr="00932FBD">
        <w:t>Adamo,</w:t>
      </w:r>
      <w:r>
        <w:t xml:space="preserve"> L., </w:t>
      </w:r>
      <w:proofErr w:type="spellStart"/>
      <w:r>
        <w:t>Naveiras</w:t>
      </w:r>
      <w:proofErr w:type="spellEnd"/>
      <w:r>
        <w:t xml:space="preserve">, O., Wenzel, P.L., McKinney-Freeman, S., Mack, P. J., </w:t>
      </w:r>
      <w:proofErr w:type="spellStart"/>
      <w:r>
        <w:t>Gracia</w:t>
      </w:r>
      <w:proofErr w:type="spellEnd"/>
      <w:r>
        <w:t xml:space="preserve">-Sancho, J., </w:t>
      </w:r>
      <w:r w:rsidR="004A5503" w:rsidRPr="004A5503">
        <w:rPr>
          <w:i/>
        </w:rPr>
        <w:t>et al</w:t>
      </w:r>
      <w:r>
        <w:t>. (2009).</w:t>
      </w:r>
      <w:r w:rsidRPr="00932FBD">
        <w:t xml:space="preserve"> Biomechanical forces promote embryonic haematopoiesis</w:t>
      </w:r>
      <w:r>
        <w:t xml:space="preserve">. </w:t>
      </w:r>
      <w:r w:rsidRPr="00D7449C">
        <w:rPr>
          <w:i/>
          <w:iCs/>
        </w:rPr>
        <w:t>Nature</w:t>
      </w:r>
      <w:r>
        <w:t xml:space="preserve">. 459, 1131-1135. </w:t>
      </w:r>
      <w:proofErr w:type="spellStart"/>
      <w:r w:rsidRPr="00D7449C">
        <w:t>doi</w:t>
      </w:r>
      <w:proofErr w:type="spellEnd"/>
      <w:r w:rsidRPr="00D7449C">
        <w:t>: 10.1038/nature08073</w:t>
      </w:r>
      <w:r>
        <w:t xml:space="preserve">. </w:t>
      </w:r>
    </w:p>
    <w:p w14:paraId="5EAD8AB5" w14:textId="432FF297" w:rsidR="00876422" w:rsidRPr="00932FBD" w:rsidRDefault="00876422" w:rsidP="00876422">
      <w:pPr>
        <w:jc w:val="both"/>
      </w:pPr>
      <w:r w:rsidRPr="00932FBD">
        <w:t>Amin</w:t>
      </w:r>
      <w:r>
        <w:t>, S. (2010).</w:t>
      </w:r>
      <w:r w:rsidRPr="00932FBD">
        <w:t xml:space="preserve"> Mechanical </w:t>
      </w:r>
      <w:r w:rsidR="00653AF9" w:rsidRPr="00932FBD">
        <w:t>factors and bone health: effects of weightlessness and neurologic injury</w:t>
      </w:r>
      <w:r>
        <w:t xml:space="preserve">. </w:t>
      </w:r>
      <w:proofErr w:type="spellStart"/>
      <w:r w:rsidRPr="00E36481">
        <w:rPr>
          <w:i/>
          <w:iCs/>
        </w:rPr>
        <w:t>Curr</w:t>
      </w:r>
      <w:proofErr w:type="spellEnd"/>
      <w:r w:rsidRPr="00E36481">
        <w:rPr>
          <w:i/>
          <w:iCs/>
        </w:rPr>
        <w:t xml:space="preserve"> </w:t>
      </w:r>
      <w:proofErr w:type="spellStart"/>
      <w:r w:rsidRPr="00E36481">
        <w:rPr>
          <w:i/>
          <w:iCs/>
        </w:rPr>
        <w:t>Rheumatol</w:t>
      </w:r>
      <w:proofErr w:type="spellEnd"/>
      <w:r w:rsidRPr="00E36481">
        <w:rPr>
          <w:i/>
          <w:iCs/>
        </w:rPr>
        <w:t xml:space="preserve"> Rep</w:t>
      </w:r>
      <w:r>
        <w:t xml:space="preserve">. 12, 170-176. </w:t>
      </w:r>
      <w:proofErr w:type="spellStart"/>
      <w:r w:rsidRPr="00E36481">
        <w:t>doi</w:t>
      </w:r>
      <w:proofErr w:type="spellEnd"/>
      <w:r w:rsidRPr="00E36481">
        <w:t>: 10.1007/s11926-010-0096-z.</w:t>
      </w:r>
    </w:p>
    <w:p w14:paraId="42AF3B10" w14:textId="48B52330" w:rsidR="00876422" w:rsidRPr="00932FBD" w:rsidRDefault="00876422" w:rsidP="00876422">
      <w:pPr>
        <w:jc w:val="both"/>
      </w:pPr>
      <w:proofErr w:type="spellStart"/>
      <w:r w:rsidRPr="00932FBD">
        <w:t>Anava</w:t>
      </w:r>
      <w:proofErr w:type="spellEnd"/>
      <w:r w:rsidRPr="00932FBD">
        <w:t>,</w:t>
      </w:r>
      <w:r>
        <w:t xml:space="preserve"> S., Greenbaum, A., Ben Jacob, E., </w:t>
      </w:r>
      <w:proofErr w:type="spellStart"/>
      <w:r>
        <w:t>Hanein</w:t>
      </w:r>
      <w:proofErr w:type="spellEnd"/>
      <w:r>
        <w:t xml:space="preserve">, Y., </w:t>
      </w:r>
      <w:proofErr w:type="spellStart"/>
      <w:r>
        <w:t>Ayali</w:t>
      </w:r>
      <w:proofErr w:type="spellEnd"/>
      <w:r>
        <w:t>, A. (2009).</w:t>
      </w:r>
      <w:r w:rsidRPr="00932FBD">
        <w:t xml:space="preserve"> The </w:t>
      </w:r>
      <w:r w:rsidR="0006323C" w:rsidRPr="00932FBD">
        <w:t>regulative role of neurite mechanical tension in network developmen</w:t>
      </w:r>
      <w:r w:rsidRPr="00932FBD">
        <w:t>t</w:t>
      </w:r>
      <w:r>
        <w:t xml:space="preserve">. </w:t>
      </w:r>
      <w:proofErr w:type="spellStart"/>
      <w:r w:rsidRPr="00C94AD9">
        <w:rPr>
          <w:i/>
          <w:iCs/>
        </w:rPr>
        <w:t>Biophys</w:t>
      </w:r>
      <w:proofErr w:type="spellEnd"/>
      <w:r w:rsidRPr="00C94AD9">
        <w:rPr>
          <w:i/>
          <w:iCs/>
        </w:rPr>
        <w:t xml:space="preserve"> J</w:t>
      </w:r>
      <w:r>
        <w:t xml:space="preserve">. 96, 1661-1670.   </w:t>
      </w:r>
      <w:proofErr w:type="spellStart"/>
      <w:r w:rsidRPr="00C94AD9">
        <w:t>doi</w:t>
      </w:r>
      <w:proofErr w:type="spellEnd"/>
      <w:r w:rsidRPr="00C94AD9">
        <w:t>: 10.1016/j.bpj.2008.10.058</w:t>
      </w:r>
      <w:r>
        <w:t xml:space="preserve">. </w:t>
      </w:r>
    </w:p>
    <w:p w14:paraId="5779B193" w14:textId="63DC7681" w:rsidR="00876422" w:rsidRDefault="00876422" w:rsidP="00876422">
      <w:pPr>
        <w:jc w:val="both"/>
      </w:pPr>
      <w:proofErr w:type="spellStart"/>
      <w:r w:rsidRPr="00932FBD">
        <w:t>Antos</w:t>
      </w:r>
      <w:proofErr w:type="spellEnd"/>
      <w:r w:rsidRPr="00932FBD">
        <w:t>,</w:t>
      </w:r>
      <w:r>
        <w:t xml:space="preserve"> C. L., McKinsey, T. A., Frey, N., </w:t>
      </w:r>
      <w:proofErr w:type="spellStart"/>
      <w:r>
        <w:t>Kutschke</w:t>
      </w:r>
      <w:proofErr w:type="spellEnd"/>
      <w:r>
        <w:t xml:space="preserve">, W., McAnally, J., Shelton, J. M., </w:t>
      </w:r>
      <w:r w:rsidR="004A5503" w:rsidRPr="004A5503">
        <w:rPr>
          <w:i/>
        </w:rPr>
        <w:t>et al</w:t>
      </w:r>
      <w:r>
        <w:t>. (2001).</w:t>
      </w:r>
      <w:r w:rsidRPr="00932FBD">
        <w:t xml:space="preserve"> Activated glycogen synthase-3b suppresses cardiac hypertrophy in vivo</w:t>
      </w:r>
      <w:r>
        <w:t xml:space="preserve">. </w:t>
      </w:r>
      <w:r w:rsidRPr="005B6CD8">
        <w:rPr>
          <w:i/>
          <w:iCs/>
        </w:rPr>
        <w:t xml:space="preserve">Proc Natl </w:t>
      </w:r>
      <w:proofErr w:type="spellStart"/>
      <w:r w:rsidRPr="005B6CD8">
        <w:rPr>
          <w:i/>
          <w:iCs/>
        </w:rPr>
        <w:t>Acad</w:t>
      </w:r>
      <w:proofErr w:type="spellEnd"/>
      <w:r w:rsidRPr="005B6CD8">
        <w:rPr>
          <w:i/>
          <w:iCs/>
        </w:rPr>
        <w:t xml:space="preserve"> Sci U S A</w:t>
      </w:r>
      <w:r w:rsidRPr="005B6CD8">
        <w:t>.</w:t>
      </w:r>
      <w:r>
        <w:t xml:space="preserve"> 99, 907-912. </w:t>
      </w:r>
      <w:proofErr w:type="spellStart"/>
      <w:r>
        <w:t>doi</w:t>
      </w:r>
      <w:proofErr w:type="spellEnd"/>
      <w:r w:rsidRPr="00814055">
        <w:t>: 10.1073/pnas.231619298</w:t>
      </w:r>
      <w:r>
        <w:t xml:space="preserve">. </w:t>
      </w:r>
    </w:p>
    <w:p w14:paraId="6C2A1A61" w14:textId="1363FCBF" w:rsidR="00B05D65" w:rsidRPr="00932FBD" w:rsidRDefault="00B05D65" w:rsidP="00B05D65">
      <w:pPr>
        <w:jc w:val="both"/>
      </w:pPr>
      <w:r w:rsidRPr="00240A52">
        <w:rPr>
          <w:highlight w:val="yellow"/>
        </w:rPr>
        <w:t xml:space="preserve">Artinian, N., Cloninger, C., Holmes, B., Benavides-Serrato, A., Bashir, T., Gera, J. (2015). Phosphorylation of the Hippo pathway component AMOTL2 by the mTORC2 kinase promotes YAP </w:t>
      </w:r>
      <w:proofErr w:type="spellStart"/>
      <w:r w:rsidRPr="00240A52">
        <w:rPr>
          <w:highlight w:val="yellow"/>
        </w:rPr>
        <w:t>signaling</w:t>
      </w:r>
      <w:proofErr w:type="spellEnd"/>
      <w:r w:rsidRPr="00240A52">
        <w:rPr>
          <w:highlight w:val="yellow"/>
        </w:rPr>
        <w:t xml:space="preserve">, resulting in enhanced glioblastoma growth and invasiveness. </w:t>
      </w:r>
      <w:r w:rsidRPr="00240A52">
        <w:rPr>
          <w:i/>
          <w:iCs/>
          <w:highlight w:val="yellow"/>
        </w:rPr>
        <w:t xml:space="preserve">J </w:t>
      </w:r>
      <w:proofErr w:type="spellStart"/>
      <w:r w:rsidRPr="00240A52">
        <w:rPr>
          <w:i/>
          <w:iCs/>
          <w:highlight w:val="yellow"/>
        </w:rPr>
        <w:t>Biol</w:t>
      </w:r>
      <w:proofErr w:type="spellEnd"/>
      <w:r w:rsidRPr="00240A52">
        <w:rPr>
          <w:i/>
          <w:iCs/>
          <w:highlight w:val="yellow"/>
        </w:rPr>
        <w:t xml:space="preserve"> Chem</w:t>
      </w:r>
      <w:r w:rsidRPr="00240A52">
        <w:rPr>
          <w:highlight w:val="yellow"/>
        </w:rPr>
        <w:t xml:space="preserve">. 290, 19387-19401. </w:t>
      </w:r>
      <w:proofErr w:type="spellStart"/>
      <w:r w:rsidRPr="00240A52">
        <w:rPr>
          <w:highlight w:val="yellow"/>
        </w:rPr>
        <w:t>doi</w:t>
      </w:r>
      <w:proofErr w:type="spellEnd"/>
      <w:r w:rsidRPr="00240A52">
        <w:rPr>
          <w:highlight w:val="yellow"/>
        </w:rPr>
        <w:t>: 10.1074/jbc.M115.656587</w:t>
      </w:r>
      <w:r w:rsidRPr="00B05D65">
        <w:t>.</w:t>
      </w:r>
    </w:p>
    <w:p w14:paraId="729E294B" w14:textId="77777777" w:rsidR="00876422" w:rsidRPr="00932FBD" w:rsidRDefault="00876422" w:rsidP="00876422">
      <w:pPr>
        <w:jc w:val="both"/>
      </w:pPr>
      <w:bookmarkStart w:id="1" w:name="_Hlk7097178"/>
      <w:proofErr w:type="spellStart"/>
      <w:r w:rsidRPr="00932FBD">
        <w:t>B</w:t>
      </w:r>
      <w:r w:rsidRPr="00932FBD">
        <w:rPr>
          <w:rFonts w:cstheme="minorHAnsi"/>
        </w:rPr>
        <w:t>ä</w:t>
      </w:r>
      <w:r w:rsidRPr="00932FBD">
        <w:t>c</w:t>
      </w:r>
      <w:r>
        <w:t>k</w:t>
      </w:r>
      <w:proofErr w:type="spellEnd"/>
      <w:r>
        <w:t xml:space="preserve">, M., Gasser, T. C., Michel, J. B., </w:t>
      </w:r>
      <w:proofErr w:type="spellStart"/>
      <w:r>
        <w:t>Caligiuri</w:t>
      </w:r>
      <w:proofErr w:type="spellEnd"/>
      <w:r>
        <w:t>, G. (2013).</w:t>
      </w:r>
      <w:r w:rsidRPr="00932FBD">
        <w:t xml:space="preserve"> </w:t>
      </w:r>
      <w:bookmarkEnd w:id="1"/>
      <w:r w:rsidRPr="00932FBD">
        <w:t>Biomechanical factors in the biology of aortic wall and aortic valve disease</w:t>
      </w:r>
      <w:r>
        <w:t>s.</w:t>
      </w:r>
      <w:r w:rsidRPr="00932FBD">
        <w:t xml:space="preserve"> </w:t>
      </w:r>
      <w:r w:rsidRPr="00E36481">
        <w:rPr>
          <w:i/>
          <w:iCs/>
        </w:rPr>
        <w:t>Cardiovasc Res</w:t>
      </w:r>
      <w:r>
        <w:t>.</w:t>
      </w:r>
      <w:r w:rsidRPr="00932FBD">
        <w:t xml:space="preserve"> </w:t>
      </w:r>
      <w:r>
        <w:t xml:space="preserve">99, 232-241. </w:t>
      </w:r>
      <w:proofErr w:type="spellStart"/>
      <w:r w:rsidRPr="00E36481">
        <w:t>doi</w:t>
      </w:r>
      <w:proofErr w:type="spellEnd"/>
      <w:r w:rsidRPr="00E36481">
        <w:t>: 10.1093/</w:t>
      </w:r>
      <w:proofErr w:type="spellStart"/>
      <w:r w:rsidRPr="00E36481">
        <w:t>cvr</w:t>
      </w:r>
      <w:proofErr w:type="spellEnd"/>
      <w:r w:rsidRPr="00E36481">
        <w:t>/cvt040.</w:t>
      </w:r>
    </w:p>
    <w:p w14:paraId="38A31ABB" w14:textId="77777777" w:rsidR="00876422" w:rsidRPr="00932FBD" w:rsidRDefault="00876422" w:rsidP="00876422">
      <w:pPr>
        <w:jc w:val="both"/>
      </w:pPr>
      <w:r w:rsidRPr="00932FBD">
        <w:t>Baile</w:t>
      </w:r>
      <w:r>
        <w:t>y</w:t>
      </w:r>
      <w:r w:rsidRPr="00932FBD">
        <w:t>,</w:t>
      </w:r>
      <w:r>
        <w:t xml:space="preserve"> K. A.,</w:t>
      </w:r>
      <w:r w:rsidRPr="002C4CAC">
        <w:t xml:space="preserve"> Haj</w:t>
      </w:r>
      <w:r>
        <w:t>,</w:t>
      </w:r>
      <w:r w:rsidRPr="002C4CAC">
        <w:t xml:space="preserve"> F</w:t>
      </w:r>
      <w:r>
        <w:t xml:space="preserve">. </w:t>
      </w:r>
      <w:r w:rsidRPr="002C4CAC">
        <w:t>G</w:t>
      </w:r>
      <w:r>
        <w:t>.</w:t>
      </w:r>
      <w:r w:rsidRPr="002C4CAC">
        <w:t>, Simon</w:t>
      </w:r>
      <w:r>
        <w:t>,</w:t>
      </w:r>
      <w:r w:rsidRPr="002C4CAC">
        <w:t xml:space="preserve"> S</w:t>
      </w:r>
      <w:r>
        <w:t xml:space="preserve">. </w:t>
      </w:r>
      <w:r w:rsidRPr="002C4CAC">
        <w:t>I</w:t>
      </w:r>
      <w:r>
        <w:t>.</w:t>
      </w:r>
      <w:r w:rsidRPr="002C4CAC">
        <w:t xml:space="preserve">, </w:t>
      </w:r>
      <w:proofErr w:type="spellStart"/>
      <w:r w:rsidRPr="002C4CAC">
        <w:t>Passerini</w:t>
      </w:r>
      <w:proofErr w:type="spellEnd"/>
      <w:r>
        <w:t>,</w:t>
      </w:r>
      <w:r w:rsidRPr="002C4CAC">
        <w:t xml:space="preserve"> A</w:t>
      </w:r>
      <w:r>
        <w:t xml:space="preserve">. </w:t>
      </w:r>
      <w:r w:rsidRPr="002C4CAC">
        <w:t>G</w:t>
      </w:r>
      <w:r>
        <w:t xml:space="preserve">. (2017). </w:t>
      </w:r>
      <w:proofErr w:type="spellStart"/>
      <w:r w:rsidRPr="00932FBD">
        <w:t>Atherosusceptible</w:t>
      </w:r>
      <w:proofErr w:type="spellEnd"/>
      <w:r w:rsidRPr="00932FBD">
        <w:t xml:space="preserve"> shear stress activates endoplasmic reticulum stress to promote endothelial inflammation</w:t>
      </w:r>
      <w:r>
        <w:t xml:space="preserve">. </w:t>
      </w:r>
      <w:r w:rsidRPr="002C4CAC">
        <w:rPr>
          <w:i/>
          <w:iCs/>
        </w:rPr>
        <w:t>Sci Rep</w:t>
      </w:r>
      <w:r>
        <w:t xml:space="preserve">. 7, 8196. </w:t>
      </w:r>
      <w:proofErr w:type="spellStart"/>
      <w:r w:rsidRPr="002C4CAC">
        <w:t>doi</w:t>
      </w:r>
      <w:proofErr w:type="spellEnd"/>
      <w:r w:rsidRPr="002C4CAC">
        <w:t>: 10.1038/s41598-017-08417-9.</w:t>
      </w:r>
    </w:p>
    <w:p w14:paraId="644554C5" w14:textId="1BBB18FE" w:rsidR="00876422" w:rsidRDefault="00876422" w:rsidP="00876422">
      <w:pPr>
        <w:jc w:val="both"/>
      </w:pPr>
      <w:proofErr w:type="spellStart"/>
      <w:r w:rsidRPr="00932FBD">
        <w:t>Bénard</w:t>
      </w:r>
      <w:proofErr w:type="spellEnd"/>
      <w:r w:rsidRPr="00932FBD">
        <w:t>,</w:t>
      </w:r>
      <w:r>
        <w:t xml:space="preserve"> L., Oh, J. G., </w:t>
      </w:r>
      <w:proofErr w:type="spellStart"/>
      <w:r>
        <w:t>Cacheux</w:t>
      </w:r>
      <w:proofErr w:type="spellEnd"/>
      <w:r>
        <w:t xml:space="preserve">, M., Lee, A., </w:t>
      </w:r>
      <w:proofErr w:type="spellStart"/>
      <w:r>
        <w:t>Nonmenmacher</w:t>
      </w:r>
      <w:proofErr w:type="spellEnd"/>
      <w:r>
        <w:t xml:space="preserve">, M., </w:t>
      </w:r>
      <w:proofErr w:type="spellStart"/>
      <w:r>
        <w:t>Matasic</w:t>
      </w:r>
      <w:proofErr w:type="spellEnd"/>
      <w:r>
        <w:t xml:space="preserve">, D. S., </w:t>
      </w:r>
      <w:r w:rsidR="004A5503" w:rsidRPr="004A5503">
        <w:rPr>
          <w:i/>
        </w:rPr>
        <w:t>et al</w:t>
      </w:r>
      <w:r>
        <w:t>. (2016).</w:t>
      </w:r>
      <w:r w:rsidRPr="00932FBD">
        <w:t xml:space="preserve"> Cardiac Stim1 </w:t>
      </w:r>
      <w:r w:rsidR="00817388" w:rsidRPr="00932FBD">
        <w:t xml:space="preserve">silencing impairs adaptive hypertrophy and promotes heart failure through inactivation </w:t>
      </w:r>
      <w:r w:rsidRPr="00932FBD">
        <w:t>of mTORC2/</w:t>
      </w:r>
      <w:proofErr w:type="spellStart"/>
      <w:r w:rsidRPr="00932FBD">
        <w:t>Akt</w:t>
      </w:r>
      <w:proofErr w:type="spellEnd"/>
      <w:r w:rsidRPr="00932FBD">
        <w:t xml:space="preserve"> </w:t>
      </w:r>
      <w:proofErr w:type="spellStart"/>
      <w:r w:rsidR="00817388">
        <w:t>s</w:t>
      </w:r>
      <w:r w:rsidRPr="00932FBD">
        <w:t>ignaling</w:t>
      </w:r>
      <w:proofErr w:type="spellEnd"/>
      <w:r>
        <w:t xml:space="preserve">. </w:t>
      </w:r>
      <w:r w:rsidRPr="00486FE1">
        <w:rPr>
          <w:i/>
          <w:iCs/>
        </w:rPr>
        <w:t>Circulation</w:t>
      </w:r>
      <w:r>
        <w:t xml:space="preserve">. 133, 1458-1471. </w:t>
      </w:r>
      <w:proofErr w:type="spellStart"/>
      <w:r w:rsidRPr="00493B5B">
        <w:t>doi</w:t>
      </w:r>
      <w:proofErr w:type="spellEnd"/>
      <w:r w:rsidRPr="00493B5B">
        <w:t>: 10.1161/CIRCULATIONAHA.115.020678</w:t>
      </w:r>
      <w:r w:rsidR="0080700B">
        <w:t>.</w:t>
      </w:r>
    </w:p>
    <w:p w14:paraId="19DC5B02" w14:textId="408F9D96" w:rsidR="00B15049" w:rsidRDefault="00B15049" w:rsidP="00876422">
      <w:pPr>
        <w:jc w:val="both"/>
      </w:pPr>
      <w:r w:rsidRPr="00240A52">
        <w:rPr>
          <w:highlight w:val="yellow"/>
        </w:rPr>
        <w:t xml:space="preserve">Bennett, M.R., Sinha, S., Owens, G.K. (2016). Vascular smooth muscle cells in atherosclerosis. </w:t>
      </w:r>
      <w:proofErr w:type="spellStart"/>
      <w:r w:rsidRPr="00240A52">
        <w:rPr>
          <w:i/>
          <w:highlight w:val="yellow"/>
        </w:rPr>
        <w:t>Circ</w:t>
      </w:r>
      <w:proofErr w:type="spellEnd"/>
      <w:r w:rsidRPr="00240A52">
        <w:rPr>
          <w:i/>
          <w:highlight w:val="yellow"/>
        </w:rPr>
        <w:t xml:space="preserve"> Res</w:t>
      </w:r>
      <w:r w:rsidRPr="00240A52">
        <w:rPr>
          <w:highlight w:val="yellow"/>
        </w:rPr>
        <w:t xml:space="preserve">. 118, 692-702. </w:t>
      </w:r>
      <w:proofErr w:type="spellStart"/>
      <w:r w:rsidRPr="00240A52">
        <w:rPr>
          <w:highlight w:val="yellow"/>
        </w:rPr>
        <w:t>doi</w:t>
      </w:r>
      <w:proofErr w:type="spellEnd"/>
      <w:r w:rsidRPr="00240A52">
        <w:rPr>
          <w:highlight w:val="yellow"/>
        </w:rPr>
        <w:t>: 10.1161/CIRCRESAHA.115.306361.</w:t>
      </w:r>
    </w:p>
    <w:p w14:paraId="7FC97A30" w14:textId="0969F8DA" w:rsidR="009767FF" w:rsidRPr="00932FBD" w:rsidRDefault="009767FF" w:rsidP="00876422">
      <w:pPr>
        <w:jc w:val="both"/>
      </w:pPr>
      <w:r w:rsidRPr="00932FBD">
        <w:t>Bernardo</w:t>
      </w:r>
      <w:r>
        <w:t>, B. C.,</w:t>
      </w:r>
      <w:r w:rsidRPr="00E005D7">
        <w:t xml:space="preserve"> Weeks</w:t>
      </w:r>
      <w:r>
        <w:t>,</w:t>
      </w:r>
      <w:r w:rsidRPr="00E005D7">
        <w:t xml:space="preserve"> K</w:t>
      </w:r>
      <w:r>
        <w:t xml:space="preserve">. </w:t>
      </w:r>
      <w:r w:rsidRPr="00E005D7">
        <w:t>L</w:t>
      </w:r>
      <w:r>
        <w:t>.</w:t>
      </w:r>
      <w:r w:rsidRPr="00E005D7">
        <w:t>, P</w:t>
      </w:r>
      <w:r>
        <w:t>atterson,</w:t>
      </w:r>
      <w:r w:rsidRPr="00E005D7">
        <w:t xml:space="preserve"> </w:t>
      </w:r>
      <w:r>
        <w:t xml:space="preserve">N. </w:t>
      </w:r>
      <w:r w:rsidRPr="00E005D7">
        <w:t>L</w:t>
      </w:r>
      <w:r>
        <w:t>.</w:t>
      </w:r>
      <w:r w:rsidRPr="00E005D7">
        <w:t>, McMullen</w:t>
      </w:r>
      <w:r>
        <w:t>,</w:t>
      </w:r>
      <w:r w:rsidRPr="00E005D7">
        <w:t xml:space="preserve"> J</w:t>
      </w:r>
      <w:r>
        <w:t xml:space="preserve">. </w:t>
      </w:r>
      <w:r w:rsidRPr="00E005D7">
        <w:t>R.</w:t>
      </w:r>
      <w:r>
        <w:t xml:space="preserve"> (2016). </w:t>
      </w:r>
      <w:r w:rsidRPr="00932FBD">
        <w:t>HSP70: therapeutic potential in acute and chronic cardiac disease settings</w:t>
      </w:r>
      <w:r>
        <w:t>.</w:t>
      </w:r>
      <w:r w:rsidRPr="00932FBD">
        <w:t xml:space="preserve"> </w:t>
      </w:r>
      <w:r w:rsidRPr="00200C87">
        <w:rPr>
          <w:i/>
          <w:iCs/>
        </w:rPr>
        <w:t>Future Med Chem</w:t>
      </w:r>
      <w:r>
        <w:t xml:space="preserve">. 8, 2177-2183. </w:t>
      </w:r>
      <w:proofErr w:type="spellStart"/>
      <w:r>
        <w:t>doi</w:t>
      </w:r>
      <w:proofErr w:type="spellEnd"/>
      <w:r>
        <w:t xml:space="preserve">: </w:t>
      </w:r>
      <w:r w:rsidRPr="00D93E60">
        <w:t>10.4155/fmc-2016-0192</w:t>
      </w:r>
      <w:r>
        <w:t xml:space="preserve">. </w:t>
      </w:r>
    </w:p>
    <w:p w14:paraId="01AAC1EB" w14:textId="73BA91DA" w:rsidR="000A522B" w:rsidRDefault="000A522B" w:rsidP="00876422">
      <w:pPr>
        <w:jc w:val="both"/>
      </w:pPr>
      <w:r w:rsidRPr="000A522B">
        <w:t xml:space="preserve">Blackwood, E. A., Hofmann, C., Santo Domingo, M., Bilal, A. S., </w:t>
      </w:r>
      <w:proofErr w:type="spellStart"/>
      <w:r w:rsidRPr="000A522B">
        <w:t>Sarakki</w:t>
      </w:r>
      <w:proofErr w:type="spellEnd"/>
      <w:r w:rsidRPr="000A522B">
        <w:t xml:space="preserve">, A., Stauffer, W., </w:t>
      </w:r>
      <w:r w:rsidR="004A5503" w:rsidRPr="004A5503">
        <w:rPr>
          <w:i/>
        </w:rPr>
        <w:t>et al</w:t>
      </w:r>
      <w:r w:rsidRPr="000A522B">
        <w:t>. (2019). ATF6 regulates cardiac hypertrophy by transcriptional indu</w:t>
      </w:r>
      <w:r>
        <w:t xml:space="preserve">ction of the mTORC1 activator, </w:t>
      </w:r>
      <w:proofErr w:type="spellStart"/>
      <w:r>
        <w:t>R</w:t>
      </w:r>
      <w:r w:rsidRPr="000A522B">
        <w:t>heb</w:t>
      </w:r>
      <w:proofErr w:type="spellEnd"/>
      <w:r w:rsidRPr="000A522B">
        <w:t xml:space="preserve">. </w:t>
      </w:r>
      <w:proofErr w:type="spellStart"/>
      <w:r w:rsidRPr="00704E87">
        <w:rPr>
          <w:i/>
        </w:rPr>
        <w:t>Circ</w:t>
      </w:r>
      <w:proofErr w:type="spellEnd"/>
      <w:r w:rsidRPr="00704E87">
        <w:rPr>
          <w:i/>
        </w:rPr>
        <w:t xml:space="preserve"> Res.</w:t>
      </w:r>
      <w:r w:rsidRPr="000A522B">
        <w:t xml:space="preserve"> 124, 79-93. </w:t>
      </w:r>
      <w:proofErr w:type="spellStart"/>
      <w:r w:rsidRPr="000A522B">
        <w:t>doi</w:t>
      </w:r>
      <w:proofErr w:type="spellEnd"/>
      <w:r w:rsidRPr="000A522B">
        <w:t>: 10.1161/CIRCRESAHA.118.313854</w:t>
      </w:r>
      <w:r w:rsidR="0080700B">
        <w:t>.</w:t>
      </w:r>
    </w:p>
    <w:p w14:paraId="44248591" w14:textId="114A3813" w:rsidR="00876422" w:rsidRPr="008F6B7D" w:rsidRDefault="00876422" w:rsidP="00876422">
      <w:pPr>
        <w:jc w:val="both"/>
      </w:pPr>
      <w:r w:rsidRPr="00932FBD">
        <w:t>Brant-</w:t>
      </w:r>
      <w:proofErr w:type="spellStart"/>
      <w:r w:rsidRPr="00932FBD">
        <w:t>Zawadzki</w:t>
      </w:r>
      <w:proofErr w:type="spellEnd"/>
      <w:r>
        <w:t xml:space="preserve">, P. B., Schmid, D. I., Jiang, H., </w:t>
      </w:r>
      <w:proofErr w:type="spellStart"/>
      <w:r>
        <w:t>Weyrich</w:t>
      </w:r>
      <w:proofErr w:type="spellEnd"/>
      <w:r>
        <w:t xml:space="preserve">, A. S., Zimmerman, G. A., </w:t>
      </w:r>
      <w:proofErr w:type="spellStart"/>
      <w:r>
        <w:t>Kraiss</w:t>
      </w:r>
      <w:proofErr w:type="spellEnd"/>
      <w:r>
        <w:t>, L. W. (2007).</w:t>
      </w:r>
      <w:r w:rsidRPr="00932FBD">
        <w:t xml:space="preserve"> Translational </w:t>
      </w:r>
      <w:r w:rsidR="00817388" w:rsidRPr="00932FBD">
        <w:t>control in endothelial cells</w:t>
      </w:r>
      <w:r>
        <w:t>.</w:t>
      </w:r>
      <w:r w:rsidRPr="00932FBD">
        <w:t xml:space="preserve"> </w:t>
      </w:r>
      <w:r w:rsidRPr="008F6B7D">
        <w:rPr>
          <w:i/>
          <w:iCs/>
        </w:rPr>
        <w:t xml:space="preserve">J </w:t>
      </w:r>
      <w:proofErr w:type="spellStart"/>
      <w:r w:rsidRPr="008F6B7D">
        <w:rPr>
          <w:i/>
          <w:iCs/>
        </w:rPr>
        <w:t>Vasc</w:t>
      </w:r>
      <w:proofErr w:type="spellEnd"/>
      <w:r w:rsidRPr="008F6B7D">
        <w:rPr>
          <w:i/>
          <w:iCs/>
        </w:rPr>
        <w:t xml:space="preserve"> Surg</w:t>
      </w:r>
      <w:r>
        <w:t xml:space="preserve">. 45, A8-A14. </w:t>
      </w:r>
      <w:proofErr w:type="spellStart"/>
      <w:r>
        <w:t>doi</w:t>
      </w:r>
      <w:proofErr w:type="spellEnd"/>
      <w:r w:rsidRPr="008F6B7D">
        <w:t>: 10.1016/j.jvs.2007.02.033</w:t>
      </w:r>
      <w:r>
        <w:t>.</w:t>
      </w:r>
    </w:p>
    <w:p w14:paraId="4824EAC2" w14:textId="77777777" w:rsidR="00876422" w:rsidRDefault="00876422" w:rsidP="00876422">
      <w:pPr>
        <w:jc w:val="both"/>
      </w:pPr>
      <w:r w:rsidRPr="00932FBD">
        <w:t>Breen</w:t>
      </w:r>
      <w:r>
        <w:t>, E. C., Fu, Z., Normand, H. (1999).</w:t>
      </w:r>
      <w:r w:rsidRPr="00932FBD">
        <w:t xml:space="preserve"> </w:t>
      </w:r>
      <w:proofErr w:type="spellStart"/>
      <w:r w:rsidRPr="00932FBD">
        <w:t>Calcyclin</w:t>
      </w:r>
      <w:proofErr w:type="spellEnd"/>
      <w:r w:rsidRPr="00932FBD">
        <w:t xml:space="preserve"> gene expression is increased by mechanical strain in fibroblasts and lung</w:t>
      </w:r>
      <w:r>
        <w:t xml:space="preserve">. </w:t>
      </w:r>
      <w:r w:rsidRPr="004C0EAD">
        <w:rPr>
          <w:i/>
          <w:iCs/>
        </w:rPr>
        <w:t xml:space="preserve">Am J Respir Cell </w:t>
      </w:r>
      <w:proofErr w:type="spellStart"/>
      <w:r w:rsidRPr="004C0EAD">
        <w:rPr>
          <w:i/>
          <w:iCs/>
        </w:rPr>
        <w:t>Mol</w:t>
      </w:r>
      <w:proofErr w:type="spellEnd"/>
      <w:r w:rsidRPr="004C0EAD">
        <w:rPr>
          <w:i/>
          <w:iCs/>
        </w:rPr>
        <w:t xml:space="preserve"> Biol</w:t>
      </w:r>
      <w:r w:rsidRPr="00932FBD">
        <w:t>.</w:t>
      </w:r>
      <w:r>
        <w:t xml:space="preserve"> 21, 746-752. </w:t>
      </w:r>
      <w:proofErr w:type="spellStart"/>
      <w:r w:rsidRPr="004C0EAD">
        <w:t>doi</w:t>
      </w:r>
      <w:proofErr w:type="spellEnd"/>
      <w:r w:rsidRPr="004C0EAD">
        <w:t>: 10.1165/ajrcmb.21.6.3312</w:t>
      </w:r>
      <w:r>
        <w:t>.</w:t>
      </w:r>
    </w:p>
    <w:p w14:paraId="5BC6257D" w14:textId="21E8D860" w:rsidR="00C05160" w:rsidRDefault="00C05160" w:rsidP="00876422">
      <w:pPr>
        <w:jc w:val="both"/>
      </w:pPr>
      <w:r>
        <w:t xml:space="preserve">Burgess, H. M., and </w:t>
      </w:r>
      <w:proofErr w:type="spellStart"/>
      <w:r>
        <w:t>Gray</w:t>
      </w:r>
      <w:proofErr w:type="spellEnd"/>
      <w:r>
        <w:t xml:space="preserve">, N. K. (2010). </w:t>
      </w:r>
      <w:r w:rsidRPr="00C05160">
        <w:t>mRNA-specific regulation of translation by poly(A)-binding proteins.</w:t>
      </w:r>
      <w:r>
        <w:t xml:space="preserve"> </w:t>
      </w:r>
      <w:proofErr w:type="spellStart"/>
      <w:r w:rsidRPr="00C05160">
        <w:rPr>
          <w:i/>
          <w:iCs/>
        </w:rPr>
        <w:t>Biochem</w:t>
      </w:r>
      <w:proofErr w:type="spellEnd"/>
      <w:r w:rsidRPr="00C05160">
        <w:rPr>
          <w:i/>
          <w:iCs/>
        </w:rPr>
        <w:t xml:space="preserve"> </w:t>
      </w:r>
      <w:proofErr w:type="spellStart"/>
      <w:r w:rsidRPr="00C05160">
        <w:rPr>
          <w:i/>
          <w:iCs/>
        </w:rPr>
        <w:t>Soc</w:t>
      </w:r>
      <w:proofErr w:type="spellEnd"/>
      <w:r w:rsidRPr="00C05160">
        <w:rPr>
          <w:i/>
          <w:iCs/>
        </w:rPr>
        <w:t xml:space="preserve"> Trans</w:t>
      </w:r>
      <w:r w:rsidRPr="00C05160">
        <w:t>.</w:t>
      </w:r>
      <w:r>
        <w:t xml:space="preserve"> 38, 1517-1522. </w:t>
      </w:r>
      <w:proofErr w:type="spellStart"/>
      <w:r w:rsidRPr="00C05160">
        <w:t>doi</w:t>
      </w:r>
      <w:proofErr w:type="spellEnd"/>
      <w:r w:rsidRPr="00C05160">
        <w:t>: 10.1042/BST0381517.</w:t>
      </w:r>
    </w:p>
    <w:p w14:paraId="288BF382" w14:textId="577A4045" w:rsidR="005D1B56" w:rsidRDefault="005D1B56" w:rsidP="00876422">
      <w:pPr>
        <w:jc w:val="both"/>
      </w:pPr>
      <w:r w:rsidRPr="005D1B56">
        <w:lastRenderedPageBreak/>
        <w:t>Buss</w:t>
      </w:r>
      <w:r>
        <w:t>,</w:t>
      </w:r>
      <w:r w:rsidRPr="005D1B56">
        <w:t xml:space="preserve"> S</w:t>
      </w:r>
      <w:r>
        <w:t xml:space="preserve">. </w:t>
      </w:r>
      <w:r w:rsidRPr="005D1B56">
        <w:t>J</w:t>
      </w:r>
      <w:r>
        <w:t>.</w:t>
      </w:r>
      <w:r w:rsidRPr="005D1B56">
        <w:t xml:space="preserve">, </w:t>
      </w:r>
      <w:proofErr w:type="spellStart"/>
      <w:r w:rsidRPr="005D1B56">
        <w:t>Muenz</w:t>
      </w:r>
      <w:proofErr w:type="spellEnd"/>
      <w:r>
        <w:t>,</w:t>
      </w:r>
      <w:r w:rsidRPr="005D1B56">
        <w:t xml:space="preserve"> S</w:t>
      </w:r>
      <w:r>
        <w:t>.</w:t>
      </w:r>
      <w:r w:rsidRPr="005D1B56">
        <w:t xml:space="preserve">, </w:t>
      </w:r>
      <w:proofErr w:type="spellStart"/>
      <w:r w:rsidRPr="005D1B56">
        <w:t>Riffel</w:t>
      </w:r>
      <w:proofErr w:type="spellEnd"/>
      <w:r>
        <w:t>,</w:t>
      </w:r>
      <w:r w:rsidRPr="005D1B56">
        <w:t xml:space="preserve"> J</w:t>
      </w:r>
      <w:r>
        <w:t xml:space="preserve">. </w:t>
      </w:r>
      <w:r w:rsidRPr="005D1B56">
        <w:t>H</w:t>
      </w:r>
      <w:r>
        <w:t>.</w:t>
      </w:r>
      <w:r w:rsidRPr="005D1B56">
        <w:t xml:space="preserve">, </w:t>
      </w:r>
      <w:proofErr w:type="spellStart"/>
      <w:r w:rsidRPr="005D1B56">
        <w:t>Malekar</w:t>
      </w:r>
      <w:proofErr w:type="spellEnd"/>
      <w:r>
        <w:t>,</w:t>
      </w:r>
      <w:r w:rsidRPr="005D1B56">
        <w:t xml:space="preserve"> P</w:t>
      </w:r>
      <w:r>
        <w:t>.</w:t>
      </w:r>
      <w:r w:rsidRPr="005D1B56">
        <w:t xml:space="preserve">, </w:t>
      </w:r>
      <w:proofErr w:type="spellStart"/>
      <w:r w:rsidRPr="005D1B56">
        <w:t>Hagenmueller</w:t>
      </w:r>
      <w:proofErr w:type="spellEnd"/>
      <w:r>
        <w:t>,</w:t>
      </w:r>
      <w:r w:rsidRPr="005D1B56">
        <w:t xml:space="preserve"> M</w:t>
      </w:r>
      <w:r>
        <w:t>.</w:t>
      </w:r>
      <w:r w:rsidRPr="005D1B56">
        <w:t>, Weiss</w:t>
      </w:r>
      <w:r>
        <w:t>,</w:t>
      </w:r>
      <w:r w:rsidRPr="005D1B56">
        <w:t xml:space="preserve"> C</w:t>
      </w:r>
      <w:r>
        <w:t xml:space="preserve">. </w:t>
      </w:r>
      <w:r w:rsidRPr="005D1B56">
        <w:t>S</w:t>
      </w:r>
      <w:r>
        <w:t>.</w:t>
      </w:r>
      <w:r w:rsidRPr="005D1B56">
        <w:t xml:space="preserve">, </w:t>
      </w:r>
      <w:r w:rsidR="004A5503" w:rsidRPr="004A5503">
        <w:rPr>
          <w:i/>
        </w:rPr>
        <w:t>et al</w:t>
      </w:r>
      <w:r>
        <w:t>. (2009). B</w:t>
      </w:r>
      <w:r w:rsidRPr="005D1B56">
        <w:t xml:space="preserve">eneficial effects of </w:t>
      </w:r>
      <w:r w:rsidR="00817388">
        <w:t>m</w:t>
      </w:r>
      <w:r w:rsidR="00817388" w:rsidRPr="005D1B56">
        <w:t xml:space="preserve">ammalian </w:t>
      </w:r>
      <w:r w:rsidRPr="005D1B56">
        <w:t xml:space="preserve">target of rapamycin inhibition on left ventricular </w:t>
      </w:r>
      <w:proofErr w:type="spellStart"/>
      <w:r w:rsidRPr="005D1B56">
        <w:t>remodeling</w:t>
      </w:r>
      <w:proofErr w:type="spellEnd"/>
      <w:r w:rsidRPr="005D1B56">
        <w:t xml:space="preserve"> after myocardial infarction. </w:t>
      </w:r>
      <w:r w:rsidRPr="005D1B56">
        <w:rPr>
          <w:i/>
          <w:iCs/>
        </w:rPr>
        <w:t xml:space="preserve">J Am Coll </w:t>
      </w:r>
      <w:proofErr w:type="spellStart"/>
      <w:r w:rsidRPr="005D1B56">
        <w:rPr>
          <w:i/>
          <w:iCs/>
        </w:rPr>
        <w:t>Cardiol</w:t>
      </w:r>
      <w:proofErr w:type="spellEnd"/>
      <w:r w:rsidRPr="005D1B56">
        <w:t>.</w:t>
      </w:r>
      <w:r>
        <w:t xml:space="preserve"> </w:t>
      </w:r>
      <w:r w:rsidRPr="005D1B56">
        <w:t>54</w:t>
      </w:r>
      <w:r>
        <w:t xml:space="preserve">, </w:t>
      </w:r>
      <w:r w:rsidRPr="005D1B56">
        <w:t>2435</w:t>
      </w:r>
      <w:r>
        <w:t>-</w:t>
      </w:r>
      <w:r w:rsidRPr="005D1B56">
        <w:t xml:space="preserve">2446. </w:t>
      </w:r>
      <w:proofErr w:type="spellStart"/>
      <w:r w:rsidRPr="005D1B56">
        <w:t>doi</w:t>
      </w:r>
      <w:proofErr w:type="spellEnd"/>
      <w:r w:rsidRPr="005D1B56">
        <w:t>: 10.1016/j.jacc.2009.08.031.</w:t>
      </w:r>
    </w:p>
    <w:p w14:paraId="030A298A" w14:textId="4322B9D8" w:rsidR="00B15049" w:rsidRPr="00240A52" w:rsidRDefault="00B15049" w:rsidP="00876422">
      <w:pPr>
        <w:jc w:val="both"/>
        <w:rPr>
          <w:highlight w:val="yellow"/>
        </w:rPr>
      </w:pPr>
      <w:r w:rsidRPr="00240A52">
        <w:rPr>
          <w:highlight w:val="yellow"/>
        </w:rPr>
        <w:t xml:space="preserve">Cheng, W.P., </w:t>
      </w:r>
      <w:r w:rsidR="008A5FD4">
        <w:rPr>
          <w:highlight w:val="yellow"/>
        </w:rPr>
        <w:t xml:space="preserve">Hung, H.F., </w:t>
      </w:r>
      <w:r w:rsidRPr="00240A52">
        <w:rPr>
          <w:highlight w:val="yellow"/>
        </w:rPr>
        <w:t>Wang, B.W.</w:t>
      </w:r>
      <w:proofErr w:type="gramStart"/>
      <w:r w:rsidRPr="00240A52">
        <w:rPr>
          <w:highlight w:val="yellow"/>
        </w:rPr>
        <w:t xml:space="preserve">,  </w:t>
      </w:r>
      <w:proofErr w:type="spellStart"/>
      <w:r w:rsidRPr="00240A52">
        <w:rPr>
          <w:highlight w:val="yellow"/>
        </w:rPr>
        <w:t>Shyu</w:t>
      </w:r>
      <w:proofErr w:type="spellEnd"/>
      <w:proofErr w:type="gramEnd"/>
      <w:r w:rsidRPr="00240A52">
        <w:rPr>
          <w:highlight w:val="yellow"/>
        </w:rPr>
        <w:t>, K.G. (20</w:t>
      </w:r>
      <w:r w:rsidR="008A5FD4">
        <w:rPr>
          <w:highlight w:val="yellow"/>
        </w:rPr>
        <w:t>08</w:t>
      </w:r>
      <w:r w:rsidRPr="00240A52">
        <w:rPr>
          <w:highlight w:val="yellow"/>
        </w:rPr>
        <w:t xml:space="preserve">). </w:t>
      </w:r>
      <w:r w:rsidR="008A5FD4">
        <w:t>T</w:t>
      </w:r>
      <w:r w:rsidR="008A5FD4" w:rsidRPr="008A5FD4">
        <w:t xml:space="preserve">he molecular regulation of GADD153 in apoptosis of cultured vascular smooth muscle cells by cyclic mechanical </w:t>
      </w:r>
      <w:proofErr w:type="gramStart"/>
      <w:r w:rsidR="008A5FD4" w:rsidRPr="008A5FD4">
        <w:t>stretch.</w:t>
      </w:r>
      <w:r w:rsidRPr="00240A52">
        <w:rPr>
          <w:highlight w:val="yellow"/>
        </w:rPr>
        <w:t>.</w:t>
      </w:r>
      <w:proofErr w:type="gramEnd"/>
      <w:r w:rsidRPr="00240A52">
        <w:rPr>
          <w:highlight w:val="yellow"/>
        </w:rPr>
        <w:t xml:space="preserve"> </w:t>
      </w:r>
      <w:r w:rsidRPr="00240A52">
        <w:rPr>
          <w:i/>
          <w:highlight w:val="yellow"/>
        </w:rPr>
        <w:t>Cardiovasc Res</w:t>
      </w:r>
      <w:r w:rsidRPr="00240A52">
        <w:rPr>
          <w:highlight w:val="yellow"/>
        </w:rPr>
        <w:t xml:space="preserve">. </w:t>
      </w:r>
      <w:r w:rsidR="008A5FD4">
        <w:rPr>
          <w:highlight w:val="yellow"/>
        </w:rPr>
        <w:t>77</w:t>
      </w:r>
      <w:r w:rsidRPr="00240A52">
        <w:rPr>
          <w:highlight w:val="yellow"/>
        </w:rPr>
        <w:t xml:space="preserve">, </w:t>
      </w:r>
      <w:r w:rsidR="008A5FD4">
        <w:rPr>
          <w:highlight w:val="yellow"/>
        </w:rPr>
        <w:t>551-559</w:t>
      </w:r>
      <w:r w:rsidRPr="00240A52">
        <w:rPr>
          <w:highlight w:val="yellow"/>
        </w:rPr>
        <w:t xml:space="preserve">. </w:t>
      </w:r>
      <w:proofErr w:type="spellStart"/>
      <w:r w:rsidRPr="00240A52">
        <w:rPr>
          <w:highlight w:val="yellow"/>
        </w:rPr>
        <w:t>doi</w:t>
      </w:r>
      <w:proofErr w:type="spellEnd"/>
      <w:r w:rsidRPr="00240A52">
        <w:rPr>
          <w:highlight w:val="yellow"/>
        </w:rPr>
        <w:t xml:space="preserve">: </w:t>
      </w:r>
      <w:r w:rsidR="00134F70" w:rsidRPr="00134F70">
        <w:t>10.1093/</w:t>
      </w:r>
      <w:proofErr w:type="spellStart"/>
      <w:r w:rsidR="00134F70" w:rsidRPr="00134F70">
        <w:t>cvr</w:t>
      </w:r>
      <w:proofErr w:type="spellEnd"/>
      <w:r w:rsidR="00134F70" w:rsidRPr="00134F70">
        <w:t>/cvm057</w:t>
      </w:r>
      <w:r w:rsidRPr="00240A52">
        <w:rPr>
          <w:highlight w:val="yellow"/>
        </w:rPr>
        <w:t>.</w:t>
      </w:r>
    </w:p>
    <w:p w14:paraId="2E183C21" w14:textId="6B948EA7" w:rsidR="00B15049" w:rsidRDefault="00B15049" w:rsidP="00876422">
      <w:pPr>
        <w:jc w:val="both"/>
      </w:pPr>
      <w:r w:rsidRPr="00240A52">
        <w:rPr>
          <w:highlight w:val="yellow"/>
        </w:rPr>
        <w:t xml:space="preserve">Chiu, C.Z., Wang, B.W., </w:t>
      </w:r>
      <w:proofErr w:type="spellStart"/>
      <w:r w:rsidRPr="00240A52">
        <w:rPr>
          <w:highlight w:val="yellow"/>
        </w:rPr>
        <w:t>Shyu</w:t>
      </w:r>
      <w:proofErr w:type="spellEnd"/>
      <w:r w:rsidRPr="00240A52">
        <w:rPr>
          <w:highlight w:val="yellow"/>
        </w:rPr>
        <w:t xml:space="preserve">, K.G. (2013). Effects of cyclic stretch on the molecular regulation of </w:t>
      </w:r>
      <w:proofErr w:type="spellStart"/>
      <w:r w:rsidRPr="00240A52">
        <w:rPr>
          <w:highlight w:val="yellow"/>
        </w:rPr>
        <w:t>myocardin</w:t>
      </w:r>
      <w:proofErr w:type="spellEnd"/>
      <w:r w:rsidRPr="00240A52">
        <w:rPr>
          <w:highlight w:val="yellow"/>
        </w:rPr>
        <w:t xml:space="preserve"> in rat aortic vascular smooth muscle cells. </w:t>
      </w:r>
      <w:r w:rsidRPr="00240A52">
        <w:rPr>
          <w:i/>
          <w:iCs/>
          <w:highlight w:val="yellow"/>
        </w:rPr>
        <w:t>J Biomed Sci</w:t>
      </w:r>
      <w:r w:rsidRPr="00240A52">
        <w:rPr>
          <w:highlight w:val="yellow"/>
        </w:rPr>
        <w:t xml:space="preserve">. 20, 50. </w:t>
      </w:r>
      <w:proofErr w:type="spellStart"/>
      <w:r w:rsidRPr="00240A52">
        <w:rPr>
          <w:highlight w:val="yellow"/>
        </w:rPr>
        <w:t>doi</w:t>
      </w:r>
      <w:proofErr w:type="spellEnd"/>
      <w:r w:rsidRPr="00240A52">
        <w:rPr>
          <w:highlight w:val="yellow"/>
        </w:rPr>
        <w:t>: 10.1186/1423-0127-20-50.</w:t>
      </w:r>
    </w:p>
    <w:p w14:paraId="4FF99869" w14:textId="6CB0A50A" w:rsidR="00D53813" w:rsidRDefault="00D53813" w:rsidP="00876422">
      <w:pPr>
        <w:jc w:val="both"/>
      </w:pPr>
      <w:r w:rsidRPr="00932FBD">
        <w:t>Choi,</w:t>
      </w:r>
      <w:r>
        <w:t xml:space="preserve"> S. K., </w:t>
      </w:r>
      <w:r w:rsidRPr="00936A72">
        <w:t>Lim</w:t>
      </w:r>
      <w:r>
        <w:t>, M.</w:t>
      </w:r>
      <w:r w:rsidRPr="00936A72">
        <w:t xml:space="preserve">, </w:t>
      </w:r>
      <w:proofErr w:type="spellStart"/>
      <w:r w:rsidRPr="00936A72">
        <w:t>Byeon</w:t>
      </w:r>
      <w:proofErr w:type="spellEnd"/>
      <w:r>
        <w:t>,</w:t>
      </w:r>
      <w:r w:rsidRPr="00936A72">
        <w:t xml:space="preserve"> S</w:t>
      </w:r>
      <w:r>
        <w:t xml:space="preserve">. </w:t>
      </w:r>
      <w:r w:rsidRPr="00936A72">
        <w:t>H</w:t>
      </w:r>
      <w:r>
        <w:t>.</w:t>
      </w:r>
      <w:r w:rsidRPr="00936A72">
        <w:t>, Lee</w:t>
      </w:r>
      <w:r>
        <w:t>,</w:t>
      </w:r>
      <w:r w:rsidRPr="00936A72">
        <w:t xml:space="preserve"> Y</w:t>
      </w:r>
      <w:r>
        <w:t xml:space="preserve">. </w:t>
      </w:r>
      <w:r w:rsidRPr="00936A72">
        <w:t>H</w:t>
      </w:r>
      <w:r>
        <w:t>. (2016).</w:t>
      </w:r>
      <w:r w:rsidRPr="00932FBD">
        <w:t xml:space="preserve"> Inhibition of endoplasmic reticulum stress improves coronary artery function in the spontaneously hypertensive rats</w:t>
      </w:r>
      <w:r>
        <w:t>.</w:t>
      </w:r>
      <w:r w:rsidRPr="00932FBD">
        <w:t xml:space="preserve"> </w:t>
      </w:r>
      <w:r w:rsidRPr="00936A72">
        <w:rPr>
          <w:i/>
          <w:iCs/>
        </w:rPr>
        <w:t>Sci Rep</w:t>
      </w:r>
      <w:r>
        <w:t xml:space="preserve">. 6, 31925. </w:t>
      </w:r>
      <w:proofErr w:type="spellStart"/>
      <w:r w:rsidRPr="00936A72">
        <w:t>doi</w:t>
      </w:r>
      <w:proofErr w:type="spellEnd"/>
      <w:r w:rsidRPr="00936A72">
        <w:t>: 10.1038/srep31925.</w:t>
      </w:r>
    </w:p>
    <w:p w14:paraId="0146AF4C" w14:textId="08007C73" w:rsidR="00876422" w:rsidRPr="001474AF" w:rsidRDefault="00876422" w:rsidP="00876422">
      <w:pPr>
        <w:jc w:val="both"/>
      </w:pPr>
      <w:proofErr w:type="spellStart"/>
      <w:r w:rsidRPr="00932FBD">
        <w:t>Chorghade</w:t>
      </w:r>
      <w:proofErr w:type="spellEnd"/>
      <w:r w:rsidRPr="00932FBD">
        <w:t>,</w:t>
      </w:r>
      <w:r>
        <w:t xml:space="preserve"> S., </w:t>
      </w:r>
      <w:proofErr w:type="spellStart"/>
      <w:r w:rsidRPr="00932FBD">
        <w:t>Seimetz</w:t>
      </w:r>
      <w:proofErr w:type="spellEnd"/>
      <w:r>
        <w:t xml:space="preserve">, J., </w:t>
      </w:r>
      <w:r w:rsidRPr="001474AF">
        <w:t>Emmons</w:t>
      </w:r>
      <w:r>
        <w:t>,</w:t>
      </w:r>
      <w:r w:rsidRPr="001474AF">
        <w:t xml:space="preserve"> R</w:t>
      </w:r>
      <w:r>
        <w:t>.</w:t>
      </w:r>
      <w:r w:rsidRPr="001474AF">
        <w:t>, Yang</w:t>
      </w:r>
      <w:r>
        <w:t>,</w:t>
      </w:r>
      <w:r w:rsidRPr="001474AF">
        <w:t xml:space="preserve"> J</w:t>
      </w:r>
      <w:r>
        <w:t>.</w:t>
      </w:r>
      <w:r w:rsidRPr="001474AF">
        <w:t>, Bresson</w:t>
      </w:r>
      <w:r>
        <w:t>,</w:t>
      </w:r>
      <w:r w:rsidRPr="001474AF">
        <w:t xml:space="preserve"> S</w:t>
      </w:r>
      <w:r>
        <w:t xml:space="preserve">. </w:t>
      </w:r>
      <w:r w:rsidRPr="001474AF">
        <w:t>M</w:t>
      </w:r>
      <w:r>
        <w:t>.,</w:t>
      </w:r>
      <w:r w:rsidRPr="001474AF">
        <w:t xml:space="preserve"> </w:t>
      </w:r>
      <w:proofErr w:type="spellStart"/>
      <w:r w:rsidRPr="001474AF">
        <w:t>Lisio</w:t>
      </w:r>
      <w:proofErr w:type="spellEnd"/>
      <w:r>
        <w:t>,</w:t>
      </w:r>
      <w:r w:rsidRPr="001474AF">
        <w:t xml:space="preserve"> M</w:t>
      </w:r>
      <w:r>
        <w:t xml:space="preserve">., </w:t>
      </w:r>
      <w:r w:rsidR="004A5503" w:rsidRPr="004A5503">
        <w:rPr>
          <w:i/>
        </w:rPr>
        <w:t>et al</w:t>
      </w:r>
      <w:r>
        <w:t xml:space="preserve">. (2017). </w:t>
      </w:r>
      <w:r w:rsidRPr="00932FBD">
        <w:t>Poly(A) tail length regulates PABPC1 expression to tune translation in the hear</w:t>
      </w:r>
      <w:r>
        <w:t xml:space="preserve">t. </w:t>
      </w:r>
      <w:proofErr w:type="spellStart"/>
      <w:r w:rsidRPr="001474AF">
        <w:rPr>
          <w:i/>
          <w:iCs/>
        </w:rPr>
        <w:t>Elife</w:t>
      </w:r>
      <w:proofErr w:type="spellEnd"/>
      <w:r>
        <w:t xml:space="preserve">. 6, e24139. </w:t>
      </w:r>
      <w:proofErr w:type="spellStart"/>
      <w:r w:rsidRPr="00196A82">
        <w:t>doi</w:t>
      </w:r>
      <w:proofErr w:type="spellEnd"/>
      <w:r w:rsidRPr="00196A82">
        <w:t>: 10.7554/eLife.24139.</w:t>
      </w:r>
    </w:p>
    <w:p w14:paraId="0FBFABA9" w14:textId="77777777" w:rsidR="00876422" w:rsidRPr="00D35D57" w:rsidRDefault="00876422" w:rsidP="00876422">
      <w:pPr>
        <w:jc w:val="both"/>
      </w:pPr>
      <w:proofErr w:type="spellStart"/>
      <w:r w:rsidRPr="00932FBD">
        <w:t>Civelek</w:t>
      </w:r>
      <w:proofErr w:type="spellEnd"/>
      <w:r w:rsidRPr="00932FBD">
        <w:t>,</w:t>
      </w:r>
      <w:r>
        <w:t xml:space="preserve"> M., </w:t>
      </w:r>
      <w:proofErr w:type="spellStart"/>
      <w:r w:rsidRPr="00D35D57">
        <w:t>Manduchi</w:t>
      </w:r>
      <w:proofErr w:type="spellEnd"/>
      <w:r>
        <w:t>,</w:t>
      </w:r>
      <w:r w:rsidRPr="00D35D57">
        <w:t xml:space="preserve"> E</w:t>
      </w:r>
      <w:r>
        <w:t>.</w:t>
      </w:r>
      <w:r w:rsidRPr="00D35D57">
        <w:t>, Riley</w:t>
      </w:r>
      <w:r>
        <w:t>,</w:t>
      </w:r>
      <w:r w:rsidRPr="00D35D57">
        <w:t xml:space="preserve"> R</w:t>
      </w:r>
      <w:r>
        <w:t xml:space="preserve">. </w:t>
      </w:r>
      <w:r w:rsidRPr="00D35D57">
        <w:t>J</w:t>
      </w:r>
      <w:r>
        <w:t>.</w:t>
      </w:r>
      <w:r w:rsidRPr="00D35D57">
        <w:t xml:space="preserve">, </w:t>
      </w:r>
      <w:proofErr w:type="spellStart"/>
      <w:r w:rsidRPr="00D35D57">
        <w:t>Stoeckert</w:t>
      </w:r>
      <w:proofErr w:type="spellEnd"/>
      <w:r>
        <w:t>,</w:t>
      </w:r>
      <w:r w:rsidRPr="00D35D57">
        <w:t xml:space="preserve"> C</w:t>
      </w:r>
      <w:r>
        <w:t xml:space="preserve">. </w:t>
      </w:r>
      <w:r w:rsidRPr="00D35D57">
        <w:t>J</w:t>
      </w:r>
      <w:r>
        <w:t>.</w:t>
      </w:r>
      <w:r w:rsidRPr="00D35D57">
        <w:t xml:space="preserve"> Jr</w:t>
      </w:r>
      <w:r>
        <w:t>.</w:t>
      </w:r>
      <w:r w:rsidRPr="00D35D57">
        <w:t>, Davies</w:t>
      </w:r>
      <w:r>
        <w:t>,</w:t>
      </w:r>
      <w:r w:rsidRPr="00D35D57">
        <w:t xml:space="preserve"> P</w:t>
      </w:r>
      <w:r>
        <w:t xml:space="preserve">. </w:t>
      </w:r>
      <w:r w:rsidRPr="00D35D57">
        <w:t>F.</w:t>
      </w:r>
      <w:r>
        <w:t xml:space="preserve"> (2009).</w:t>
      </w:r>
      <w:r w:rsidRPr="00932FBD">
        <w:t xml:space="preserve"> Chronic endoplasmic reticulum stress activates unfolded protein response in arterial endothelium in regions of susceptibility to atherosclerosis</w:t>
      </w:r>
      <w:r>
        <w:t xml:space="preserve">. </w:t>
      </w:r>
      <w:proofErr w:type="spellStart"/>
      <w:r w:rsidRPr="00D35D57">
        <w:rPr>
          <w:i/>
          <w:iCs/>
        </w:rPr>
        <w:t>Circ</w:t>
      </w:r>
      <w:proofErr w:type="spellEnd"/>
      <w:r w:rsidRPr="00D35D57">
        <w:rPr>
          <w:i/>
          <w:iCs/>
        </w:rPr>
        <w:t xml:space="preserve"> Res</w:t>
      </w:r>
      <w:r>
        <w:t xml:space="preserve">. 105, 453-461. </w:t>
      </w:r>
      <w:proofErr w:type="spellStart"/>
      <w:r w:rsidRPr="00606640">
        <w:t>doi</w:t>
      </w:r>
      <w:proofErr w:type="spellEnd"/>
      <w:r w:rsidRPr="00606640">
        <w:t>: 10.1161/CIRCRESAHA.109.203711</w:t>
      </w:r>
      <w:r>
        <w:t>.</w:t>
      </w:r>
    </w:p>
    <w:p w14:paraId="47293CF3" w14:textId="1C15303A" w:rsidR="00876422" w:rsidRPr="00932FBD" w:rsidRDefault="00876422" w:rsidP="00876422">
      <w:pPr>
        <w:jc w:val="both"/>
      </w:pPr>
      <w:r w:rsidRPr="00932FBD">
        <w:t>Clancy, S.</w:t>
      </w:r>
      <w:r>
        <w:t>,</w:t>
      </w:r>
      <w:r w:rsidRPr="00932FBD">
        <w:t xml:space="preserve"> </w:t>
      </w:r>
      <w:r>
        <w:t>and</w:t>
      </w:r>
      <w:r w:rsidRPr="00932FBD">
        <w:t xml:space="preserve"> Brown, W. (2008)</w:t>
      </w:r>
      <w:r>
        <w:t>.</w:t>
      </w:r>
      <w:r w:rsidRPr="00932FBD">
        <w:t xml:space="preserve"> Translation: DNA to mRNA to Protein. </w:t>
      </w:r>
      <w:r w:rsidRPr="00944DB9">
        <w:rPr>
          <w:i/>
          <w:iCs/>
        </w:rPr>
        <w:t>Nature Education</w:t>
      </w:r>
      <w:r>
        <w:t>.</w:t>
      </w:r>
      <w:r w:rsidRPr="00932FBD">
        <w:t xml:space="preserve"> 1(1):101</w:t>
      </w:r>
      <w:r w:rsidR="0080700B">
        <w:t>.</w:t>
      </w:r>
    </w:p>
    <w:p w14:paraId="5B314372" w14:textId="3EE8FB3F" w:rsidR="00A0698F" w:rsidRDefault="00A0698F" w:rsidP="00876422">
      <w:pPr>
        <w:jc w:val="both"/>
      </w:pPr>
      <w:r>
        <w:t>Davies, P.</w:t>
      </w:r>
      <w:r w:rsidR="00004F5C">
        <w:t xml:space="preserve"> F.</w:t>
      </w:r>
      <w:r>
        <w:t xml:space="preserve"> (1995). </w:t>
      </w:r>
      <w:r w:rsidR="00004F5C" w:rsidRPr="00004F5C">
        <w:t>Flow-</w:t>
      </w:r>
      <w:r w:rsidR="00817388" w:rsidRPr="00004F5C">
        <w:t xml:space="preserve">mediated endothelial </w:t>
      </w:r>
      <w:proofErr w:type="spellStart"/>
      <w:r w:rsidR="00817388" w:rsidRPr="00004F5C">
        <w:t>mechanotransduction</w:t>
      </w:r>
      <w:proofErr w:type="spellEnd"/>
      <w:r w:rsidR="00004F5C">
        <w:t xml:space="preserve">. </w:t>
      </w:r>
      <w:proofErr w:type="spellStart"/>
      <w:r w:rsidR="00EF6AF3" w:rsidRPr="00EF6AF3">
        <w:rPr>
          <w:i/>
          <w:iCs/>
        </w:rPr>
        <w:t>Physiol</w:t>
      </w:r>
      <w:proofErr w:type="spellEnd"/>
      <w:r w:rsidR="00EF6AF3" w:rsidRPr="00EF6AF3">
        <w:rPr>
          <w:i/>
          <w:iCs/>
        </w:rPr>
        <w:t xml:space="preserve"> Rev</w:t>
      </w:r>
      <w:r w:rsidR="00EF6AF3">
        <w:t>. 75,</w:t>
      </w:r>
      <w:r w:rsidR="00F75E8B">
        <w:t xml:space="preserve"> </w:t>
      </w:r>
      <w:r w:rsidR="00F75E8B" w:rsidRPr="00F75E8B">
        <w:t>519</w:t>
      </w:r>
      <w:r w:rsidR="00F75E8B">
        <w:t>-</w:t>
      </w:r>
      <w:r w:rsidR="00F75E8B" w:rsidRPr="00F75E8B">
        <w:t>560</w:t>
      </w:r>
      <w:r w:rsidR="00F75E8B">
        <w:t>.</w:t>
      </w:r>
      <w:r w:rsidR="00B82D3D">
        <w:t xml:space="preserve"> </w:t>
      </w:r>
      <w:proofErr w:type="spellStart"/>
      <w:r w:rsidR="00B82D3D">
        <w:t>doi</w:t>
      </w:r>
      <w:proofErr w:type="spellEnd"/>
      <w:r w:rsidR="00B82D3D">
        <w:t xml:space="preserve">: </w:t>
      </w:r>
      <w:r w:rsidR="00B82D3D" w:rsidRPr="00B82D3D">
        <w:t>10.1152/physrev.1995.75.3.519</w:t>
      </w:r>
      <w:r w:rsidR="00B82D3D">
        <w:t xml:space="preserve">. </w:t>
      </w:r>
    </w:p>
    <w:p w14:paraId="4DC22858" w14:textId="36DE1FB9" w:rsidR="008B5687" w:rsidRDefault="008B5687" w:rsidP="00876422">
      <w:pPr>
        <w:jc w:val="both"/>
      </w:pPr>
      <w:r>
        <w:t>Davies, P. F.,</w:t>
      </w:r>
      <w:r w:rsidRPr="008B5687">
        <w:t xml:space="preserve"> </w:t>
      </w:r>
      <w:proofErr w:type="spellStart"/>
      <w:r w:rsidRPr="008B5687">
        <w:t>Civelek</w:t>
      </w:r>
      <w:proofErr w:type="spellEnd"/>
      <w:r>
        <w:t>,</w:t>
      </w:r>
      <w:r w:rsidRPr="008B5687">
        <w:t xml:space="preserve"> M</w:t>
      </w:r>
      <w:r>
        <w:t>.</w:t>
      </w:r>
      <w:r w:rsidRPr="008B5687">
        <w:t>, Fang</w:t>
      </w:r>
      <w:r>
        <w:t>,</w:t>
      </w:r>
      <w:r w:rsidRPr="008B5687">
        <w:t xml:space="preserve"> Y</w:t>
      </w:r>
      <w:r>
        <w:t>.</w:t>
      </w:r>
      <w:r w:rsidRPr="008B5687">
        <w:t>, Fleming</w:t>
      </w:r>
      <w:r>
        <w:t>,</w:t>
      </w:r>
      <w:r w:rsidRPr="008B5687">
        <w:t xml:space="preserve"> I.</w:t>
      </w:r>
      <w:r>
        <w:t xml:space="preserve"> (2013). </w:t>
      </w:r>
      <w:r w:rsidRPr="008B5687">
        <w:t xml:space="preserve">The </w:t>
      </w:r>
      <w:proofErr w:type="spellStart"/>
      <w:r w:rsidRPr="008B5687">
        <w:t>atherosusceptible</w:t>
      </w:r>
      <w:proofErr w:type="spellEnd"/>
      <w:r w:rsidRPr="008B5687">
        <w:t xml:space="preserve"> endothelium: endothelial phenotypes in complex haemodynamic shear stress regions in vivo</w:t>
      </w:r>
      <w:r>
        <w:t xml:space="preserve">. </w:t>
      </w:r>
      <w:r w:rsidRPr="008B5687">
        <w:rPr>
          <w:i/>
          <w:iCs/>
        </w:rPr>
        <w:t>Cardiovasc Res</w:t>
      </w:r>
      <w:r>
        <w:t xml:space="preserve">. 99, 315-327. </w:t>
      </w:r>
      <w:proofErr w:type="spellStart"/>
      <w:r w:rsidRPr="008B5687">
        <w:t>doi</w:t>
      </w:r>
      <w:proofErr w:type="spellEnd"/>
      <w:r w:rsidRPr="008B5687">
        <w:t>: 10.1093/</w:t>
      </w:r>
      <w:proofErr w:type="spellStart"/>
      <w:r w:rsidRPr="008B5687">
        <w:t>cvr</w:t>
      </w:r>
      <w:proofErr w:type="spellEnd"/>
      <w:r w:rsidRPr="008B5687">
        <w:t>/cvt101</w:t>
      </w:r>
      <w:r w:rsidR="0080700B">
        <w:t>.</w:t>
      </w:r>
    </w:p>
    <w:p w14:paraId="72D5DB1D" w14:textId="15B2F20A" w:rsidR="00415B09" w:rsidRDefault="00415B09" w:rsidP="00876422">
      <w:pPr>
        <w:jc w:val="both"/>
      </w:pPr>
      <w:r>
        <w:t xml:space="preserve">Dickey, C. A., </w:t>
      </w:r>
      <w:proofErr w:type="spellStart"/>
      <w:r w:rsidRPr="000531BC">
        <w:t>Koren</w:t>
      </w:r>
      <w:proofErr w:type="spellEnd"/>
      <w:r>
        <w:t>,</w:t>
      </w:r>
      <w:r w:rsidRPr="000531BC">
        <w:t xml:space="preserve"> J</w:t>
      </w:r>
      <w:r>
        <w:t>.,</w:t>
      </w:r>
      <w:r w:rsidRPr="000531BC">
        <w:t xml:space="preserve"> Zhang</w:t>
      </w:r>
      <w:r>
        <w:t>,</w:t>
      </w:r>
      <w:r w:rsidRPr="000531BC">
        <w:t xml:space="preserve"> Y</w:t>
      </w:r>
      <w:r>
        <w:t xml:space="preserve">. </w:t>
      </w:r>
      <w:r w:rsidRPr="000531BC">
        <w:t>J</w:t>
      </w:r>
      <w:r>
        <w:t>.</w:t>
      </w:r>
      <w:r w:rsidRPr="000531BC">
        <w:t>, Xu</w:t>
      </w:r>
      <w:r>
        <w:t>,</w:t>
      </w:r>
      <w:r w:rsidRPr="000531BC">
        <w:t xml:space="preserve"> Y</w:t>
      </w:r>
      <w:r>
        <w:t xml:space="preserve">. </w:t>
      </w:r>
      <w:r w:rsidRPr="000531BC">
        <w:t>F</w:t>
      </w:r>
      <w:r>
        <w:t>.</w:t>
      </w:r>
      <w:r w:rsidRPr="000531BC">
        <w:t xml:space="preserve">, </w:t>
      </w:r>
      <w:proofErr w:type="spellStart"/>
      <w:r w:rsidRPr="000531BC">
        <w:t>Jinwal</w:t>
      </w:r>
      <w:proofErr w:type="spellEnd"/>
      <w:r>
        <w:t>,</w:t>
      </w:r>
      <w:r w:rsidRPr="000531BC">
        <w:t xml:space="preserve"> U</w:t>
      </w:r>
      <w:r>
        <w:t xml:space="preserve">. </w:t>
      </w:r>
      <w:r w:rsidRPr="000531BC">
        <w:t>K</w:t>
      </w:r>
      <w:r>
        <w:t>.</w:t>
      </w:r>
      <w:r w:rsidRPr="000531BC">
        <w:t>, Birnbaum</w:t>
      </w:r>
      <w:r>
        <w:t>,</w:t>
      </w:r>
      <w:r w:rsidRPr="000531BC">
        <w:t xml:space="preserve"> M</w:t>
      </w:r>
      <w:r>
        <w:t xml:space="preserve">. </w:t>
      </w:r>
      <w:r w:rsidRPr="000531BC">
        <w:t>J</w:t>
      </w:r>
      <w:r>
        <w:t>.</w:t>
      </w:r>
      <w:r w:rsidRPr="000531BC">
        <w:t>,</w:t>
      </w:r>
      <w:r>
        <w:t xml:space="preserve"> </w:t>
      </w:r>
      <w:r w:rsidR="004A5503" w:rsidRPr="004A5503">
        <w:rPr>
          <w:i/>
        </w:rPr>
        <w:t>et al</w:t>
      </w:r>
      <w:r>
        <w:t xml:space="preserve">. (2008). </w:t>
      </w:r>
      <w:proofErr w:type="spellStart"/>
      <w:r>
        <w:t>Akt</w:t>
      </w:r>
      <w:proofErr w:type="spellEnd"/>
      <w:r>
        <w:t xml:space="preserve"> and CHIP coregulate tau degradation through coordinated interactions. </w:t>
      </w:r>
      <w:r w:rsidRPr="00C34895">
        <w:rPr>
          <w:i/>
          <w:iCs/>
        </w:rPr>
        <w:t xml:space="preserve">Proc Natl </w:t>
      </w:r>
      <w:proofErr w:type="spellStart"/>
      <w:r w:rsidRPr="00C34895">
        <w:rPr>
          <w:i/>
          <w:iCs/>
        </w:rPr>
        <w:t>Acad</w:t>
      </w:r>
      <w:proofErr w:type="spellEnd"/>
      <w:r w:rsidRPr="00C34895">
        <w:rPr>
          <w:i/>
          <w:iCs/>
        </w:rPr>
        <w:t xml:space="preserve"> Sci U S A</w:t>
      </w:r>
      <w:r w:rsidRPr="00C34895">
        <w:t>.</w:t>
      </w:r>
      <w:r>
        <w:t xml:space="preserve"> 105, 3622-3627. </w:t>
      </w:r>
      <w:proofErr w:type="spellStart"/>
      <w:r>
        <w:t>doi</w:t>
      </w:r>
      <w:proofErr w:type="spellEnd"/>
      <w:r>
        <w:t>: 10.1073/pnas.0709180105.</w:t>
      </w:r>
    </w:p>
    <w:p w14:paraId="41F3FFB1" w14:textId="77777777" w:rsidR="00240A52" w:rsidRDefault="00EE1BD0" w:rsidP="00876422">
      <w:pPr>
        <w:jc w:val="both"/>
      </w:pPr>
      <w:r w:rsidRPr="00240A52">
        <w:rPr>
          <w:highlight w:val="yellow"/>
        </w:rPr>
        <w:t xml:space="preserve">Donnelly, N., Gorman, A.M., Gupta, S., </w:t>
      </w:r>
      <w:proofErr w:type="spellStart"/>
      <w:r w:rsidRPr="00240A52">
        <w:rPr>
          <w:highlight w:val="yellow"/>
        </w:rPr>
        <w:t>Samali</w:t>
      </w:r>
      <w:proofErr w:type="spellEnd"/>
      <w:r w:rsidRPr="00240A52">
        <w:rPr>
          <w:highlight w:val="yellow"/>
        </w:rPr>
        <w:t xml:space="preserve">, A. (2013). The eIF2α kinases: their structures and functions. </w:t>
      </w:r>
      <w:r w:rsidRPr="00240A52">
        <w:rPr>
          <w:i/>
          <w:iCs/>
          <w:highlight w:val="yellow"/>
        </w:rPr>
        <w:t xml:space="preserve">Cell </w:t>
      </w:r>
      <w:proofErr w:type="spellStart"/>
      <w:r w:rsidRPr="00240A52">
        <w:rPr>
          <w:i/>
          <w:iCs/>
          <w:highlight w:val="yellow"/>
        </w:rPr>
        <w:t>Mol</w:t>
      </w:r>
      <w:proofErr w:type="spellEnd"/>
      <w:r w:rsidRPr="00240A52">
        <w:rPr>
          <w:i/>
          <w:iCs/>
          <w:highlight w:val="yellow"/>
        </w:rPr>
        <w:t xml:space="preserve"> Life Sci</w:t>
      </w:r>
      <w:r w:rsidRPr="00240A52">
        <w:rPr>
          <w:highlight w:val="yellow"/>
        </w:rPr>
        <w:t xml:space="preserve">. 70, 3493-3511. </w:t>
      </w:r>
      <w:proofErr w:type="spellStart"/>
      <w:r w:rsidRPr="00240A52">
        <w:rPr>
          <w:highlight w:val="yellow"/>
        </w:rPr>
        <w:t>doi</w:t>
      </w:r>
      <w:proofErr w:type="spellEnd"/>
      <w:r w:rsidRPr="00240A52">
        <w:rPr>
          <w:highlight w:val="yellow"/>
        </w:rPr>
        <w:t>: 10.1007/s00018-012-1252-6.</w:t>
      </w:r>
    </w:p>
    <w:p w14:paraId="60EA8E66" w14:textId="3ED30F05" w:rsidR="00876422" w:rsidRDefault="00876422" w:rsidP="00876422">
      <w:pPr>
        <w:jc w:val="both"/>
      </w:pPr>
      <w:proofErr w:type="spellStart"/>
      <w:r w:rsidRPr="00932FBD">
        <w:t>Doroudgar</w:t>
      </w:r>
      <w:proofErr w:type="spellEnd"/>
      <w:r w:rsidRPr="00932FBD">
        <w:t>,</w:t>
      </w:r>
      <w:r>
        <w:t xml:space="preserve"> S., </w:t>
      </w:r>
      <w:proofErr w:type="spellStart"/>
      <w:r w:rsidRPr="00466F59">
        <w:t>Völkers</w:t>
      </w:r>
      <w:proofErr w:type="spellEnd"/>
      <w:r>
        <w:t xml:space="preserve">, M., </w:t>
      </w:r>
      <w:proofErr w:type="spellStart"/>
      <w:r>
        <w:t>Thuerauf</w:t>
      </w:r>
      <w:proofErr w:type="spellEnd"/>
      <w:r>
        <w:t xml:space="preserve">, D. J., Khan, M., Mohsin, S., </w:t>
      </w:r>
      <w:proofErr w:type="spellStart"/>
      <w:r>
        <w:t>Respress</w:t>
      </w:r>
      <w:proofErr w:type="spellEnd"/>
      <w:r>
        <w:t xml:space="preserve">, J. L., </w:t>
      </w:r>
      <w:r w:rsidR="004A5503" w:rsidRPr="004A5503">
        <w:rPr>
          <w:i/>
        </w:rPr>
        <w:t>et al</w:t>
      </w:r>
      <w:r>
        <w:t>.</w:t>
      </w:r>
      <w:r w:rsidRPr="00932FBD">
        <w:t xml:space="preserve"> </w:t>
      </w:r>
      <w:r>
        <w:t xml:space="preserve">(2015). </w:t>
      </w:r>
      <w:r w:rsidRPr="00932FBD">
        <w:t xml:space="preserve">Hrd1 and ER-Associated Protein Degradation, ERAD, </w:t>
      </w:r>
      <w:r w:rsidR="00C306AF" w:rsidRPr="00932FBD">
        <w:t xml:space="preserve">are critical elements of the adaptive </w:t>
      </w:r>
      <w:r w:rsidR="00704E87">
        <w:t>ER</w:t>
      </w:r>
      <w:r w:rsidR="00C306AF" w:rsidRPr="00932FBD">
        <w:t xml:space="preserve"> stress response in cardiac myocytes</w:t>
      </w:r>
      <w:r>
        <w:t xml:space="preserve">. </w:t>
      </w:r>
      <w:proofErr w:type="spellStart"/>
      <w:r w:rsidRPr="00466F59">
        <w:rPr>
          <w:i/>
          <w:iCs/>
        </w:rPr>
        <w:t>Circ</w:t>
      </w:r>
      <w:proofErr w:type="spellEnd"/>
      <w:r w:rsidRPr="00466F59">
        <w:rPr>
          <w:i/>
          <w:iCs/>
        </w:rPr>
        <w:t xml:space="preserve"> Res</w:t>
      </w:r>
      <w:r>
        <w:t xml:space="preserve">. 117, 536-546. </w:t>
      </w:r>
      <w:proofErr w:type="spellStart"/>
      <w:r w:rsidRPr="00466F59">
        <w:t>doi</w:t>
      </w:r>
      <w:proofErr w:type="spellEnd"/>
      <w:r w:rsidRPr="00466F59">
        <w:t>: 10.1161/CIRCRESAHA.115.306993.</w:t>
      </w:r>
    </w:p>
    <w:p w14:paraId="3FDCD8E1" w14:textId="3A9F9964" w:rsidR="00B15049" w:rsidRPr="00932FBD" w:rsidRDefault="00B15049" w:rsidP="00876422">
      <w:pPr>
        <w:jc w:val="both"/>
      </w:pPr>
      <w:r w:rsidRPr="00240A52">
        <w:rPr>
          <w:highlight w:val="yellow"/>
        </w:rPr>
        <w:t xml:space="preserve">Feil, S., Hofmann, F., Feil, R. (2004). SM22alpha modulates vascular smooth muscle cell phenotype during atherogenesis. </w:t>
      </w:r>
      <w:proofErr w:type="spellStart"/>
      <w:r w:rsidRPr="00240A52">
        <w:rPr>
          <w:i/>
          <w:highlight w:val="yellow"/>
        </w:rPr>
        <w:t>Circ</w:t>
      </w:r>
      <w:proofErr w:type="spellEnd"/>
      <w:r w:rsidRPr="00240A52">
        <w:rPr>
          <w:i/>
          <w:highlight w:val="yellow"/>
        </w:rPr>
        <w:t xml:space="preserve"> Res</w:t>
      </w:r>
      <w:r w:rsidRPr="00240A52">
        <w:rPr>
          <w:highlight w:val="yellow"/>
        </w:rPr>
        <w:t xml:space="preserve">. 94, 863-865. </w:t>
      </w:r>
      <w:proofErr w:type="spellStart"/>
      <w:r w:rsidRPr="00240A52">
        <w:rPr>
          <w:highlight w:val="yellow"/>
        </w:rPr>
        <w:t>doi</w:t>
      </w:r>
      <w:proofErr w:type="spellEnd"/>
      <w:r w:rsidRPr="00240A52">
        <w:rPr>
          <w:highlight w:val="yellow"/>
        </w:rPr>
        <w:t>: 10.1161/01.RES.</w:t>
      </w:r>
      <w:proofErr w:type="gramStart"/>
      <w:r w:rsidRPr="00240A52">
        <w:rPr>
          <w:highlight w:val="yellow"/>
        </w:rPr>
        <w:t>0000126417.38728.F</w:t>
      </w:r>
      <w:proofErr w:type="gramEnd"/>
      <w:r w:rsidRPr="00240A52">
        <w:rPr>
          <w:highlight w:val="yellow"/>
        </w:rPr>
        <w:t>6.</w:t>
      </w:r>
    </w:p>
    <w:p w14:paraId="572AF296" w14:textId="77777777" w:rsidR="00876422" w:rsidRPr="00932FBD" w:rsidRDefault="00876422" w:rsidP="00876422">
      <w:pPr>
        <w:jc w:val="both"/>
      </w:pPr>
      <w:proofErr w:type="spellStart"/>
      <w:r w:rsidRPr="00932FBD">
        <w:t>Felsenthal</w:t>
      </w:r>
      <w:proofErr w:type="spellEnd"/>
      <w:r>
        <w:t>, N., and</w:t>
      </w:r>
      <w:r w:rsidRPr="00932FBD">
        <w:t xml:space="preserve"> </w:t>
      </w:r>
      <w:proofErr w:type="spellStart"/>
      <w:r w:rsidRPr="00932FBD">
        <w:t>Zelzer</w:t>
      </w:r>
      <w:proofErr w:type="spellEnd"/>
      <w:r>
        <w:t>, E. (2017).</w:t>
      </w:r>
      <w:r w:rsidRPr="00932FBD">
        <w:t xml:space="preserve"> Mechanical regulation of musculoskeletal system development</w:t>
      </w:r>
      <w:r>
        <w:t>.</w:t>
      </w:r>
      <w:r w:rsidRPr="00932FBD">
        <w:t xml:space="preserve"> </w:t>
      </w:r>
      <w:r w:rsidRPr="006751A9">
        <w:rPr>
          <w:i/>
          <w:iCs/>
        </w:rPr>
        <w:t>Development</w:t>
      </w:r>
      <w:r>
        <w:t xml:space="preserve">. 144, 4271-4283. </w:t>
      </w:r>
      <w:proofErr w:type="spellStart"/>
      <w:r>
        <w:t>d</w:t>
      </w:r>
      <w:r w:rsidRPr="006751A9">
        <w:t>oi</w:t>
      </w:r>
      <w:proofErr w:type="spellEnd"/>
      <w:r w:rsidRPr="006751A9">
        <w:t>: 10.1242/dev.151266.</w:t>
      </w:r>
    </w:p>
    <w:p w14:paraId="25A942AE" w14:textId="23DF62EE" w:rsidR="00876422" w:rsidRDefault="00876422" w:rsidP="00876422">
      <w:pPr>
        <w:jc w:val="both"/>
      </w:pPr>
      <w:proofErr w:type="spellStart"/>
      <w:r w:rsidRPr="00932FBD">
        <w:t>Forouhar</w:t>
      </w:r>
      <w:proofErr w:type="spellEnd"/>
      <w:r w:rsidRPr="00932FBD">
        <w:t>,</w:t>
      </w:r>
      <w:r>
        <w:t xml:space="preserve"> A. S., Liebling, M., Hickerson, A., </w:t>
      </w:r>
      <w:proofErr w:type="spellStart"/>
      <w:r w:rsidRPr="00741126">
        <w:t>Nasiraei</w:t>
      </w:r>
      <w:proofErr w:type="spellEnd"/>
      <w:r w:rsidRPr="00741126">
        <w:t>-Moghaddam</w:t>
      </w:r>
      <w:r>
        <w:t>,</w:t>
      </w:r>
      <w:r w:rsidRPr="00741126">
        <w:t xml:space="preserve"> A</w:t>
      </w:r>
      <w:r>
        <w:t xml:space="preserve">., Tsai, H. J., Hove, J. R., </w:t>
      </w:r>
      <w:r w:rsidR="004A5503" w:rsidRPr="004A5503">
        <w:rPr>
          <w:i/>
        </w:rPr>
        <w:t>et al</w:t>
      </w:r>
      <w:r>
        <w:t>. (2006).</w:t>
      </w:r>
      <w:r w:rsidRPr="00741126">
        <w:t xml:space="preserve"> </w:t>
      </w:r>
      <w:r w:rsidRPr="00932FBD">
        <w:t xml:space="preserve">The </w:t>
      </w:r>
      <w:r w:rsidR="00817388" w:rsidRPr="00932FBD">
        <w:t>embryonic vertebrate heart tube is a dynamic suction pump</w:t>
      </w:r>
      <w:r>
        <w:t xml:space="preserve">. </w:t>
      </w:r>
      <w:r w:rsidRPr="00741126">
        <w:rPr>
          <w:i/>
          <w:iCs/>
        </w:rPr>
        <w:t>Science</w:t>
      </w:r>
      <w:r>
        <w:t xml:space="preserve">. 312, 751-753. </w:t>
      </w:r>
      <w:proofErr w:type="spellStart"/>
      <w:r>
        <w:t>doi</w:t>
      </w:r>
      <w:proofErr w:type="spellEnd"/>
      <w:r>
        <w:t xml:space="preserve">: </w:t>
      </w:r>
      <w:r w:rsidRPr="00741126">
        <w:t>10.1126/science.1123775</w:t>
      </w:r>
      <w:r>
        <w:t xml:space="preserve">. </w:t>
      </w:r>
    </w:p>
    <w:p w14:paraId="5B123BED" w14:textId="663C997E" w:rsidR="00950284" w:rsidRPr="00950284" w:rsidRDefault="00950284" w:rsidP="00876422">
      <w:pPr>
        <w:jc w:val="both"/>
      </w:pPr>
      <w:proofErr w:type="spellStart"/>
      <w:r w:rsidRPr="00950284">
        <w:lastRenderedPageBreak/>
        <w:t>Gal</w:t>
      </w:r>
      <w:r w:rsidR="00F4500F">
        <w:t>derisi</w:t>
      </w:r>
      <w:proofErr w:type="spellEnd"/>
      <w:r w:rsidR="00F4500F">
        <w:t xml:space="preserve">, </w:t>
      </w:r>
      <w:r w:rsidRPr="00950284">
        <w:t>M</w:t>
      </w:r>
      <w:r w:rsidR="00F4500F">
        <w:t>.</w:t>
      </w:r>
      <w:r w:rsidRPr="00950284">
        <w:t xml:space="preserve">, </w:t>
      </w:r>
      <w:proofErr w:type="spellStart"/>
      <w:r w:rsidRPr="00950284">
        <w:t>Cardim</w:t>
      </w:r>
      <w:proofErr w:type="spellEnd"/>
      <w:r w:rsidR="00F4500F">
        <w:t>,</w:t>
      </w:r>
      <w:r w:rsidRPr="00950284">
        <w:t xml:space="preserve"> N</w:t>
      </w:r>
      <w:r w:rsidR="00F4500F">
        <w:t>.</w:t>
      </w:r>
      <w:r w:rsidRPr="00950284">
        <w:t xml:space="preserve">, </w:t>
      </w:r>
      <w:proofErr w:type="spellStart"/>
      <w:r w:rsidRPr="00950284">
        <w:t>D'Andrea</w:t>
      </w:r>
      <w:proofErr w:type="spellEnd"/>
      <w:r w:rsidR="00F4500F">
        <w:t>,</w:t>
      </w:r>
      <w:r w:rsidRPr="00950284">
        <w:t xml:space="preserve"> A</w:t>
      </w:r>
      <w:r w:rsidR="00F4500F">
        <w:t>.</w:t>
      </w:r>
      <w:r w:rsidRPr="00950284">
        <w:t xml:space="preserve">, </w:t>
      </w:r>
      <w:proofErr w:type="spellStart"/>
      <w:r w:rsidRPr="00950284">
        <w:t>Bruder</w:t>
      </w:r>
      <w:proofErr w:type="spellEnd"/>
      <w:r w:rsidR="00F4500F">
        <w:t>,</w:t>
      </w:r>
      <w:r w:rsidRPr="00950284">
        <w:t xml:space="preserve"> O</w:t>
      </w:r>
      <w:r w:rsidR="00F4500F">
        <w:t>.</w:t>
      </w:r>
      <w:r w:rsidRPr="00950284">
        <w:t xml:space="preserve">, </w:t>
      </w:r>
      <w:proofErr w:type="spellStart"/>
      <w:r w:rsidRPr="00950284">
        <w:t>Cosyns</w:t>
      </w:r>
      <w:proofErr w:type="spellEnd"/>
      <w:r w:rsidR="00F4500F">
        <w:t>,</w:t>
      </w:r>
      <w:r w:rsidRPr="00950284">
        <w:t xml:space="preserve"> B</w:t>
      </w:r>
      <w:r w:rsidR="00F4500F">
        <w:t>.</w:t>
      </w:r>
      <w:r w:rsidRPr="00950284">
        <w:t>, Davin L</w:t>
      </w:r>
      <w:r>
        <w:t xml:space="preserve">., </w:t>
      </w:r>
      <w:r>
        <w:rPr>
          <w:i/>
        </w:rPr>
        <w:t>et al</w:t>
      </w:r>
      <w:r>
        <w:t xml:space="preserve">. (2015). </w:t>
      </w:r>
      <w:r w:rsidRPr="00950284">
        <w:t>The multi-modality cardiac imaging approach to the Athlete's heart: an expert consensus of the European Association of Cardiovascular Imaging</w:t>
      </w:r>
      <w:r>
        <w:t xml:space="preserve">. </w:t>
      </w:r>
      <w:proofErr w:type="spellStart"/>
      <w:r w:rsidRPr="002E3160">
        <w:rPr>
          <w:i/>
        </w:rPr>
        <w:t>Eur</w:t>
      </w:r>
      <w:proofErr w:type="spellEnd"/>
      <w:r w:rsidRPr="002E3160">
        <w:rPr>
          <w:i/>
        </w:rPr>
        <w:t xml:space="preserve"> Heart J Cardiovasc Imaging</w:t>
      </w:r>
      <w:r>
        <w:t xml:space="preserve">. 16, 353. </w:t>
      </w:r>
      <w:proofErr w:type="spellStart"/>
      <w:r>
        <w:t>doi</w:t>
      </w:r>
      <w:proofErr w:type="spellEnd"/>
      <w:r>
        <w:t xml:space="preserve">: </w:t>
      </w:r>
      <w:r w:rsidRPr="00950284">
        <w:t>10.1093/</w:t>
      </w:r>
      <w:proofErr w:type="spellStart"/>
      <w:r w:rsidRPr="00950284">
        <w:t>ehjci</w:t>
      </w:r>
      <w:proofErr w:type="spellEnd"/>
      <w:r w:rsidRPr="00950284">
        <w:t>/jeu323</w:t>
      </w:r>
      <w:r>
        <w:t xml:space="preserve">. </w:t>
      </w:r>
    </w:p>
    <w:p w14:paraId="011A3C46" w14:textId="4BE31B61" w:rsidR="00876422" w:rsidRDefault="00876422" w:rsidP="00876422">
      <w:pPr>
        <w:jc w:val="both"/>
      </w:pPr>
      <w:r w:rsidRPr="00932FBD">
        <w:t>Gao,</w:t>
      </w:r>
      <w:r>
        <w:t xml:space="preserve"> X. M., </w:t>
      </w:r>
      <w:r w:rsidRPr="00966A4B">
        <w:t>Wong</w:t>
      </w:r>
      <w:r>
        <w:t>,</w:t>
      </w:r>
      <w:r w:rsidRPr="00966A4B">
        <w:t xml:space="preserve"> G</w:t>
      </w:r>
      <w:r>
        <w:t>.</w:t>
      </w:r>
      <w:r w:rsidRPr="00966A4B">
        <w:t>, Wang</w:t>
      </w:r>
      <w:r>
        <w:t>,</w:t>
      </w:r>
      <w:r w:rsidRPr="00966A4B">
        <w:t xml:space="preserve"> B</w:t>
      </w:r>
      <w:r>
        <w:t>.</w:t>
      </w:r>
      <w:r w:rsidRPr="00966A4B">
        <w:t xml:space="preserve">, </w:t>
      </w:r>
      <w:proofErr w:type="spellStart"/>
      <w:r w:rsidRPr="00966A4B">
        <w:t>Kiriazis</w:t>
      </w:r>
      <w:proofErr w:type="spellEnd"/>
      <w:r>
        <w:t>,</w:t>
      </w:r>
      <w:r w:rsidRPr="00966A4B">
        <w:t xml:space="preserve"> H</w:t>
      </w:r>
      <w:r>
        <w:t>.</w:t>
      </w:r>
      <w:r w:rsidRPr="00966A4B">
        <w:t>, Moore</w:t>
      </w:r>
      <w:r>
        <w:t>,</w:t>
      </w:r>
      <w:r w:rsidRPr="00966A4B">
        <w:t xml:space="preserve"> X</w:t>
      </w:r>
      <w:r>
        <w:t xml:space="preserve">. </w:t>
      </w:r>
      <w:r w:rsidRPr="00966A4B">
        <w:t>L</w:t>
      </w:r>
      <w:r>
        <w:t>.</w:t>
      </w:r>
      <w:r w:rsidRPr="00966A4B">
        <w:t>, Su</w:t>
      </w:r>
      <w:r>
        <w:t>,</w:t>
      </w:r>
      <w:r w:rsidRPr="00966A4B">
        <w:t xml:space="preserve"> Y</w:t>
      </w:r>
      <w:r>
        <w:t xml:space="preserve">. </w:t>
      </w:r>
      <w:r w:rsidRPr="00966A4B">
        <w:t>D</w:t>
      </w:r>
      <w:r>
        <w:t>.</w:t>
      </w:r>
      <w:r w:rsidRPr="00966A4B">
        <w:t>,</w:t>
      </w:r>
      <w:r w:rsidRPr="00932FBD">
        <w:t xml:space="preserve"> </w:t>
      </w:r>
      <w:r w:rsidR="004A5503" w:rsidRPr="004A5503">
        <w:rPr>
          <w:i/>
        </w:rPr>
        <w:t>et al</w:t>
      </w:r>
      <w:r>
        <w:t xml:space="preserve">. (2006). </w:t>
      </w:r>
      <w:r w:rsidRPr="00932FBD">
        <w:t>Inhibition of mTOR reduces chronic pressure-overload cardiac hypertrophy and fibrosis</w:t>
      </w:r>
      <w:r>
        <w:t xml:space="preserve">. </w:t>
      </w:r>
      <w:r w:rsidRPr="00B15D10">
        <w:rPr>
          <w:i/>
          <w:iCs/>
        </w:rPr>
        <w:t xml:space="preserve">J </w:t>
      </w:r>
      <w:proofErr w:type="spellStart"/>
      <w:r w:rsidRPr="00B15D10">
        <w:rPr>
          <w:i/>
          <w:iCs/>
        </w:rPr>
        <w:t>Hypertens</w:t>
      </w:r>
      <w:proofErr w:type="spellEnd"/>
      <w:r>
        <w:t xml:space="preserve">. 24, 1663-1670. </w:t>
      </w:r>
      <w:proofErr w:type="spellStart"/>
      <w:r>
        <w:t>doi</w:t>
      </w:r>
      <w:proofErr w:type="spellEnd"/>
      <w:r>
        <w:t xml:space="preserve">: </w:t>
      </w:r>
      <w:r w:rsidRPr="00954818">
        <w:t>10.1097/01.hjh.0000239304.01496.83</w:t>
      </w:r>
      <w:r>
        <w:t xml:space="preserve">.  </w:t>
      </w:r>
    </w:p>
    <w:p w14:paraId="463DEEB1" w14:textId="3FCB2DB6" w:rsidR="00D51AE3" w:rsidRPr="00240A52" w:rsidRDefault="00D51AE3" w:rsidP="00876422">
      <w:pPr>
        <w:jc w:val="both"/>
        <w:rPr>
          <w:highlight w:val="yellow"/>
        </w:rPr>
      </w:pPr>
      <w:r w:rsidRPr="00240A52">
        <w:rPr>
          <w:highlight w:val="yellow"/>
        </w:rPr>
        <w:t xml:space="preserve">Garlick, P.J., </w:t>
      </w:r>
      <w:proofErr w:type="spellStart"/>
      <w:r w:rsidRPr="00240A52">
        <w:rPr>
          <w:highlight w:val="yellow"/>
        </w:rPr>
        <w:t>McNurlan</w:t>
      </w:r>
      <w:proofErr w:type="spellEnd"/>
      <w:r w:rsidRPr="00240A52">
        <w:rPr>
          <w:highlight w:val="yellow"/>
        </w:rPr>
        <w:t xml:space="preserve">, M.A., </w:t>
      </w:r>
      <w:proofErr w:type="spellStart"/>
      <w:r w:rsidRPr="00240A52">
        <w:rPr>
          <w:highlight w:val="yellow"/>
        </w:rPr>
        <w:t>Preedy</w:t>
      </w:r>
      <w:proofErr w:type="spellEnd"/>
      <w:r w:rsidRPr="00240A52">
        <w:rPr>
          <w:highlight w:val="yellow"/>
        </w:rPr>
        <w:t>, V.R. (1980). A rapid and convenient technique for measuring the rate of protein synthesis in tissues by injection of [3</w:t>
      </w:r>
      <w:proofErr w:type="gramStart"/>
      <w:r w:rsidRPr="00240A52">
        <w:rPr>
          <w:highlight w:val="yellow"/>
        </w:rPr>
        <w:t>H]phenylalanine</w:t>
      </w:r>
      <w:proofErr w:type="gramEnd"/>
      <w:r w:rsidRPr="00240A52">
        <w:rPr>
          <w:highlight w:val="yellow"/>
        </w:rPr>
        <w:t xml:space="preserve">. </w:t>
      </w:r>
      <w:proofErr w:type="spellStart"/>
      <w:r w:rsidRPr="00240A52">
        <w:rPr>
          <w:i/>
          <w:iCs/>
          <w:highlight w:val="yellow"/>
        </w:rPr>
        <w:t>Biochem</w:t>
      </w:r>
      <w:proofErr w:type="spellEnd"/>
      <w:r w:rsidRPr="00240A52">
        <w:rPr>
          <w:i/>
          <w:iCs/>
          <w:highlight w:val="yellow"/>
        </w:rPr>
        <w:t xml:space="preserve"> J</w:t>
      </w:r>
      <w:r w:rsidRPr="00240A52">
        <w:rPr>
          <w:highlight w:val="yellow"/>
        </w:rPr>
        <w:t xml:space="preserve">. 192, 719-723. </w:t>
      </w:r>
      <w:proofErr w:type="spellStart"/>
      <w:r w:rsidRPr="00240A52">
        <w:rPr>
          <w:highlight w:val="yellow"/>
        </w:rPr>
        <w:t>doi</w:t>
      </w:r>
      <w:proofErr w:type="spellEnd"/>
      <w:r w:rsidRPr="00240A52">
        <w:rPr>
          <w:highlight w:val="yellow"/>
        </w:rPr>
        <w:t>: 10.1042/bj1920719.</w:t>
      </w:r>
    </w:p>
    <w:p w14:paraId="799017FD" w14:textId="77777777" w:rsidR="00587BF6" w:rsidRDefault="00587BF6" w:rsidP="002E3160">
      <w:pPr>
        <w:jc w:val="both"/>
      </w:pPr>
      <w:r w:rsidRPr="00240A52">
        <w:rPr>
          <w:highlight w:val="yellow"/>
        </w:rPr>
        <w:t xml:space="preserve">George, K., Whyte, G.P., Green, D.J., </w:t>
      </w:r>
      <w:proofErr w:type="spellStart"/>
      <w:r w:rsidRPr="00240A52">
        <w:rPr>
          <w:highlight w:val="yellow"/>
        </w:rPr>
        <w:t>Oxborough</w:t>
      </w:r>
      <w:proofErr w:type="spellEnd"/>
      <w:r w:rsidRPr="00240A52">
        <w:rPr>
          <w:highlight w:val="yellow"/>
        </w:rPr>
        <w:t xml:space="preserve">, D., Shave, R.E., Gaze, D., </w:t>
      </w:r>
      <w:proofErr w:type="spellStart"/>
      <w:r w:rsidRPr="00240A52">
        <w:rPr>
          <w:highlight w:val="yellow"/>
        </w:rPr>
        <w:t>Somauroo</w:t>
      </w:r>
      <w:proofErr w:type="spellEnd"/>
      <w:r w:rsidRPr="00240A52">
        <w:rPr>
          <w:highlight w:val="yellow"/>
        </w:rPr>
        <w:t xml:space="preserve">, J. (2012). The endurance </w:t>
      </w:r>
      <w:proofErr w:type="gramStart"/>
      <w:r w:rsidRPr="00240A52">
        <w:rPr>
          <w:highlight w:val="yellow"/>
        </w:rPr>
        <w:t>athletes</w:t>
      </w:r>
      <w:proofErr w:type="gramEnd"/>
      <w:r w:rsidRPr="00240A52">
        <w:rPr>
          <w:highlight w:val="yellow"/>
        </w:rPr>
        <w:t xml:space="preserve"> heart: acute stress and chronic adaptation. </w:t>
      </w:r>
      <w:r w:rsidRPr="00240A52">
        <w:rPr>
          <w:i/>
          <w:iCs/>
          <w:highlight w:val="yellow"/>
        </w:rPr>
        <w:t>Br J Sports Med</w:t>
      </w:r>
      <w:r w:rsidRPr="00240A52">
        <w:rPr>
          <w:highlight w:val="yellow"/>
        </w:rPr>
        <w:t xml:space="preserve">. 46, i29-i36. </w:t>
      </w:r>
      <w:proofErr w:type="spellStart"/>
      <w:r w:rsidRPr="00240A52">
        <w:rPr>
          <w:highlight w:val="yellow"/>
        </w:rPr>
        <w:t>doi</w:t>
      </w:r>
      <w:proofErr w:type="spellEnd"/>
      <w:r w:rsidRPr="00240A52">
        <w:rPr>
          <w:highlight w:val="yellow"/>
        </w:rPr>
        <w:t>: 10.1136/bjsports-2012-091141.</w:t>
      </w:r>
    </w:p>
    <w:p w14:paraId="66870705" w14:textId="6E8D0A4D" w:rsidR="00876422" w:rsidRPr="00932FBD" w:rsidRDefault="00876422" w:rsidP="00876422">
      <w:pPr>
        <w:jc w:val="both"/>
      </w:pPr>
      <w:r w:rsidRPr="00932FBD">
        <w:t>Givens</w:t>
      </w:r>
      <w:r>
        <w:t>, C., and</w:t>
      </w:r>
      <w:r w:rsidRPr="00932FBD">
        <w:t xml:space="preserve"> Tzima,</w:t>
      </w:r>
      <w:r>
        <w:t xml:space="preserve"> E. (2016).</w:t>
      </w:r>
      <w:r w:rsidRPr="00932FBD">
        <w:t xml:space="preserve"> Endothelial </w:t>
      </w:r>
      <w:proofErr w:type="spellStart"/>
      <w:r w:rsidR="00817388" w:rsidRPr="00932FBD">
        <w:t>mechanosignaling</w:t>
      </w:r>
      <w:proofErr w:type="spellEnd"/>
      <w:r w:rsidR="00817388" w:rsidRPr="00932FBD">
        <w:t>: does one sensor fit all</w:t>
      </w:r>
      <w:r w:rsidRPr="00932FBD">
        <w:t xml:space="preserve">? </w:t>
      </w:r>
      <w:proofErr w:type="spellStart"/>
      <w:r w:rsidRPr="003D3BF9">
        <w:rPr>
          <w:i/>
          <w:iCs/>
        </w:rPr>
        <w:t>Antioxid</w:t>
      </w:r>
      <w:proofErr w:type="spellEnd"/>
      <w:r w:rsidRPr="003D3BF9">
        <w:rPr>
          <w:i/>
          <w:iCs/>
        </w:rPr>
        <w:t xml:space="preserve"> Redox Signal</w:t>
      </w:r>
      <w:r>
        <w:t xml:space="preserve">. 25, 373-388. </w:t>
      </w:r>
      <w:proofErr w:type="spellStart"/>
      <w:r w:rsidRPr="003D3BF9">
        <w:t>doi</w:t>
      </w:r>
      <w:proofErr w:type="spellEnd"/>
      <w:r w:rsidRPr="003D3BF9">
        <w:t>: 10.1089/ars.2015.6493.</w:t>
      </w:r>
    </w:p>
    <w:p w14:paraId="5EC249BB" w14:textId="77777777" w:rsidR="00876422" w:rsidRDefault="00876422" w:rsidP="00876422">
      <w:pPr>
        <w:jc w:val="both"/>
      </w:pPr>
      <w:proofErr w:type="spellStart"/>
      <w:r w:rsidRPr="00932FBD">
        <w:t>Glembotski</w:t>
      </w:r>
      <w:proofErr w:type="spellEnd"/>
      <w:r>
        <w:t>, C. C. (2007).</w:t>
      </w:r>
      <w:r w:rsidRPr="00932FBD">
        <w:t xml:space="preserve"> Endoplasmic reticulum stress in the heart</w:t>
      </w:r>
      <w:r>
        <w:t>.</w:t>
      </w:r>
      <w:r w:rsidRPr="00932FBD">
        <w:t xml:space="preserve"> </w:t>
      </w:r>
      <w:proofErr w:type="spellStart"/>
      <w:r w:rsidRPr="00190CE4">
        <w:rPr>
          <w:i/>
          <w:iCs/>
        </w:rPr>
        <w:t>Circ</w:t>
      </w:r>
      <w:proofErr w:type="spellEnd"/>
      <w:r w:rsidRPr="00190CE4">
        <w:rPr>
          <w:i/>
          <w:iCs/>
        </w:rPr>
        <w:t xml:space="preserve"> Res</w:t>
      </w:r>
      <w:r>
        <w:t xml:space="preserve">. 101, 975-984. </w:t>
      </w:r>
      <w:proofErr w:type="spellStart"/>
      <w:r>
        <w:t>doi</w:t>
      </w:r>
      <w:proofErr w:type="spellEnd"/>
      <w:r>
        <w:t xml:space="preserve">: </w:t>
      </w:r>
      <w:r w:rsidRPr="00190CE4">
        <w:t>10.1161/CIRCRESAHA.107.161273</w:t>
      </w:r>
      <w:r>
        <w:t xml:space="preserve">. </w:t>
      </w:r>
    </w:p>
    <w:p w14:paraId="51B71934" w14:textId="5858163C" w:rsidR="0080700B" w:rsidRDefault="003675B7" w:rsidP="00876422">
      <w:pPr>
        <w:jc w:val="both"/>
      </w:pPr>
      <w:proofErr w:type="spellStart"/>
      <w:r w:rsidRPr="003675B7">
        <w:t>Glembotski</w:t>
      </w:r>
      <w:proofErr w:type="spellEnd"/>
      <w:r w:rsidRPr="003675B7">
        <w:t xml:space="preserve"> C. C. (2014). Roles for ATF6 and the </w:t>
      </w:r>
      <w:proofErr w:type="spellStart"/>
      <w:r w:rsidRPr="003675B7">
        <w:t>sarco</w:t>
      </w:r>
      <w:proofErr w:type="spellEnd"/>
      <w:r w:rsidRPr="003675B7">
        <w:t xml:space="preserve">/endoplasmic reticulum protein quality control system in the heart. </w:t>
      </w:r>
      <w:r w:rsidRPr="00704E87">
        <w:rPr>
          <w:i/>
        </w:rPr>
        <w:t xml:space="preserve">J </w:t>
      </w:r>
      <w:proofErr w:type="spellStart"/>
      <w:r w:rsidRPr="00704E87">
        <w:rPr>
          <w:i/>
        </w:rPr>
        <w:t>Mol</w:t>
      </w:r>
      <w:proofErr w:type="spellEnd"/>
      <w:r w:rsidRPr="00704E87">
        <w:rPr>
          <w:i/>
        </w:rPr>
        <w:t xml:space="preserve"> Cell </w:t>
      </w:r>
      <w:proofErr w:type="spellStart"/>
      <w:r w:rsidRPr="00704E87">
        <w:rPr>
          <w:i/>
        </w:rPr>
        <w:t>Cardiol</w:t>
      </w:r>
      <w:proofErr w:type="spellEnd"/>
      <w:r w:rsidRPr="003675B7">
        <w:t xml:space="preserve">. 71, 11-15. </w:t>
      </w:r>
      <w:proofErr w:type="spellStart"/>
      <w:r w:rsidRPr="003675B7">
        <w:t>doi</w:t>
      </w:r>
      <w:proofErr w:type="spellEnd"/>
      <w:r w:rsidRPr="003675B7">
        <w:t>: 10.1016/j.yjmcc.2013.09.018.</w:t>
      </w:r>
    </w:p>
    <w:p w14:paraId="4659DA6E" w14:textId="59F84B01" w:rsidR="00B15049" w:rsidRPr="00240A52" w:rsidRDefault="00B15049" w:rsidP="00876422">
      <w:pPr>
        <w:jc w:val="both"/>
        <w:rPr>
          <w:highlight w:val="yellow"/>
        </w:rPr>
      </w:pPr>
      <w:proofErr w:type="spellStart"/>
      <w:r w:rsidRPr="00240A52">
        <w:rPr>
          <w:highlight w:val="yellow"/>
        </w:rPr>
        <w:t>Goncharov</w:t>
      </w:r>
      <w:proofErr w:type="spellEnd"/>
      <w:r w:rsidRPr="00240A52">
        <w:rPr>
          <w:highlight w:val="yellow"/>
        </w:rPr>
        <w:t xml:space="preserve">, D.A., </w:t>
      </w:r>
      <w:proofErr w:type="spellStart"/>
      <w:r w:rsidRPr="00240A52">
        <w:rPr>
          <w:highlight w:val="yellow"/>
        </w:rPr>
        <w:t>Kudryashova</w:t>
      </w:r>
      <w:proofErr w:type="spellEnd"/>
      <w:r w:rsidRPr="00240A52">
        <w:rPr>
          <w:highlight w:val="yellow"/>
        </w:rPr>
        <w:t xml:space="preserve">, T.V., </w:t>
      </w:r>
      <w:proofErr w:type="spellStart"/>
      <w:r w:rsidRPr="00240A52">
        <w:rPr>
          <w:highlight w:val="yellow"/>
        </w:rPr>
        <w:t>Ziai</w:t>
      </w:r>
      <w:proofErr w:type="spellEnd"/>
      <w:r w:rsidRPr="00240A52">
        <w:rPr>
          <w:highlight w:val="yellow"/>
        </w:rPr>
        <w:t xml:space="preserve">, H., </w:t>
      </w:r>
      <w:proofErr w:type="spellStart"/>
      <w:r w:rsidRPr="00240A52">
        <w:rPr>
          <w:highlight w:val="yellow"/>
        </w:rPr>
        <w:t>Ihida</w:t>
      </w:r>
      <w:proofErr w:type="spellEnd"/>
      <w:r w:rsidRPr="00240A52">
        <w:rPr>
          <w:highlight w:val="yellow"/>
        </w:rPr>
        <w:t xml:space="preserve">-Stansbury, K., </w:t>
      </w:r>
      <w:proofErr w:type="spellStart"/>
      <w:r w:rsidRPr="00240A52">
        <w:rPr>
          <w:highlight w:val="yellow"/>
        </w:rPr>
        <w:t>DeLisser</w:t>
      </w:r>
      <w:proofErr w:type="spellEnd"/>
      <w:r w:rsidRPr="00240A52">
        <w:rPr>
          <w:highlight w:val="yellow"/>
        </w:rPr>
        <w:t xml:space="preserve">, H., </w:t>
      </w:r>
      <w:proofErr w:type="spellStart"/>
      <w:r w:rsidRPr="00240A52">
        <w:rPr>
          <w:highlight w:val="yellow"/>
        </w:rPr>
        <w:t>Krymskaya</w:t>
      </w:r>
      <w:proofErr w:type="spellEnd"/>
      <w:r w:rsidRPr="00240A52">
        <w:rPr>
          <w:highlight w:val="yellow"/>
        </w:rPr>
        <w:t xml:space="preserve">, V.P., </w:t>
      </w:r>
      <w:r w:rsidRPr="00240A52">
        <w:rPr>
          <w:i/>
          <w:highlight w:val="yellow"/>
        </w:rPr>
        <w:t>et al</w:t>
      </w:r>
      <w:r w:rsidRPr="00240A52">
        <w:rPr>
          <w:highlight w:val="yellow"/>
        </w:rPr>
        <w:t xml:space="preserve">. (2014). Mammalian target of rapamycin complex 2 (mTORC2) coordinates pulmonary artery smooth muscle cell metabolism, proliferation, and survival in pulmonary arterial hypertension. </w:t>
      </w:r>
      <w:r w:rsidRPr="00240A52">
        <w:rPr>
          <w:i/>
          <w:highlight w:val="yellow"/>
        </w:rPr>
        <w:t>Circulation</w:t>
      </w:r>
      <w:r w:rsidRPr="00240A52">
        <w:rPr>
          <w:highlight w:val="yellow"/>
        </w:rPr>
        <w:t xml:space="preserve">. 129, 864-874. </w:t>
      </w:r>
      <w:proofErr w:type="spellStart"/>
      <w:r w:rsidRPr="00240A52">
        <w:rPr>
          <w:highlight w:val="yellow"/>
        </w:rPr>
        <w:t>doi</w:t>
      </w:r>
      <w:proofErr w:type="spellEnd"/>
      <w:r w:rsidRPr="00240A52">
        <w:rPr>
          <w:highlight w:val="yellow"/>
        </w:rPr>
        <w:t>: 10.1161/CIRCULATIONAHA.113.004581.</w:t>
      </w:r>
    </w:p>
    <w:p w14:paraId="25624DBE" w14:textId="75C9CF7D" w:rsidR="00B15049" w:rsidRPr="00190CE4" w:rsidRDefault="00B15049" w:rsidP="00876422">
      <w:pPr>
        <w:jc w:val="both"/>
      </w:pPr>
      <w:proofErr w:type="spellStart"/>
      <w:r w:rsidRPr="00240A52">
        <w:rPr>
          <w:highlight w:val="yellow"/>
        </w:rPr>
        <w:t>Graifer</w:t>
      </w:r>
      <w:proofErr w:type="spellEnd"/>
      <w:r w:rsidRPr="00240A52">
        <w:rPr>
          <w:highlight w:val="yellow"/>
        </w:rPr>
        <w:t xml:space="preserve">, D., </w:t>
      </w:r>
      <w:proofErr w:type="spellStart"/>
      <w:r w:rsidRPr="00240A52">
        <w:rPr>
          <w:highlight w:val="yellow"/>
        </w:rPr>
        <w:t>Malygin</w:t>
      </w:r>
      <w:proofErr w:type="spellEnd"/>
      <w:r w:rsidRPr="00240A52">
        <w:rPr>
          <w:highlight w:val="yellow"/>
        </w:rPr>
        <w:t xml:space="preserve">, A., </w:t>
      </w:r>
      <w:proofErr w:type="spellStart"/>
      <w:r w:rsidRPr="00240A52">
        <w:rPr>
          <w:highlight w:val="yellow"/>
        </w:rPr>
        <w:t>Zharkov</w:t>
      </w:r>
      <w:proofErr w:type="spellEnd"/>
      <w:r w:rsidRPr="00240A52">
        <w:rPr>
          <w:highlight w:val="yellow"/>
        </w:rPr>
        <w:t xml:space="preserve">, D.O., </w:t>
      </w:r>
      <w:proofErr w:type="spellStart"/>
      <w:r w:rsidRPr="00240A52">
        <w:rPr>
          <w:highlight w:val="yellow"/>
        </w:rPr>
        <w:t>Karpova</w:t>
      </w:r>
      <w:proofErr w:type="spellEnd"/>
      <w:r w:rsidRPr="00240A52">
        <w:rPr>
          <w:highlight w:val="yellow"/>
        </w:rPr>
        <w:t xml:space="preserve">, G. (2014). Eukaryotic ribosomal protein S3: A constituent of translational machinery and an </w:t>
      </w:r>
      <w:proofErr w:type="spellStart"/>
      <w:r w:rsidRPr="00240A52">
        <w:rPr>
          <w:highlight w:val="yellow"/>
        </w:rPr>
        <w:t>extraribosomal</w:t>
      </w:r>
      <w:proofErr w:type="spellEnd"/>
      <w:r w:rsidRPr="00240A52">
        <w:rPr>
          <w:highlight w:val="yellow"/>
        </w:rPr>
        <w:t xml:space="preserve"> player in various cellular processes. </w:t>
      </w:r>
      <w:proofErr w:type="spellStart"/>
      <w:r w:rsidRPr="00240A52">
        <w:rPr>
          <w:i/>
          <w:highlight w:val="yellow"/>
        </w:rPr>
        <w:t>Biochimie</w:t>
      </w:r>
      <w:proofErr w:type="spellEnd"/>
      <w:r w:rsidRPr="00240A52">
        <w:rPr>
          <w:highlight w:val="yellow"/>
        </w:rPr>
        <w:t xml:space="preserve">. 99, 8-18. </w:t>
      </w:r>
      <w:proofErr w:type="spellStart"/>
      <w:r w:rsidRPr="00240A52">
        <w:rPr>
          <w:highlight w:val="yellow"/>
        </w:rPr>
        <w:t>doi</w:t>
      </w:r>
      <w:proofErr w:type="spellEnd"/>
      <w:r w:rsidRPr="00240A52">
        <w:rPr>
          <w:highlight w:val="yellow"/>
        </w:rPr>
        <w:t>: 10.1016/j.biochi.2013.11.001.</w:t>
      </w:r>
    </w:p>
    <w:p w14:paraId="5E9383B7" w14:textId="7972DEA6" w:rsidR="00876422" w:rsidRPr="00932FBD" w:rsidRDefault="00876422" w:rsidP="00876422">
      <w:pPr>
        <w:jc w:val="both"/>
      </w:pPr>
      <w:r w:rsidRPr="00932FBD">
        <w:t>Guo</w:t>
      </w:r>
      <w:r>
        <w:t xml:space="preserve">, D., </w:t>
      </w:r>
      <w:proofErr w:type="spellStart"/>
      <w:r>
        <w:t>Chien</w:t>
      </w:r>
      <w:proofErr w:type="spellEnd"/>
      <w:r>
        <w:t xml:space="preserve">, S., </w:t>
      </w:r>
      <w:proofErr w:type="spellStart"/>
      <w:r>
        <w:t>Shyy</w:t>
      </w:r>
      <w:proofErr w:type="spellEnd"/>
      <w:r>
        <w:t xml:space="preserve">, J. Y. (2007). </w:t>
      </w:r>
      <w:r w:rsidRPr="00932FBD">
        <w:t xml:space="preserve">Regulation of </w:t>
      </w:r>
      <w:r w:rsidR="00817388" w:rsidRPr="00932FBD">
        <w:t xml:space="preserve">endothelial cell cycle by laminar versus oscillatory flow </w:t>
      </w:r>
      <w:r w:rsidRPr="00932FBD">
        <w:t xml:space="preserve">- </w:t>
      </w:r>
      <w:r w:rsidR="00817388" w:rsidRPr="00932FBD">
        <w:t>distinct modes of interactions</w:t>
      </w:r>
      <w:r w:rsidRPr="00932FBD">
        <w:t xml:space="preserve"> of AMP-</w:t>
      </w:r>
      <w:r w:rsidR="00817388" w:rsidRPr="00932FBD">
        <w:t xml:space="preserve">activated protein kinase </w:t>
      </w:r>
      <w:r w:rsidRPr="00932FBD">
        <w:t xml:space="preserve">and </w:t>
      </w:r>
      <w:proofErr w:type="spellStart"/>
      <w:r w:rsidRPr="00932FBD">
        <w:t>Akt</w:t>
      </w:r>
      <w:proofErr w:type="spellEnd"/>
      <w:r w:rsidRPr="00932FBD">
        <w:t xml:space="preserve"> Pathways</w:t>
      </w:r>
      <w:r>
        <w:t>.</w:t>
      </w:r>
      <w:r w:rsidRPr="00932FBD">
        <w:t xml:space="preserve"> </w:t>
      </w:r>
      <w:proofErr w:type="spellStart"/>
      <w:r w:rsidRPr="007C360D">
        <w:rPr>
          <w:i/>
          <w:iCs/>
        </w:rPr>
        <w:t>Circ</w:t>
      </w:r>
      <w:proofErr w:type="spellEnd"/>
      <w:r w:rsidRPr="007C360D">
        <w:rPr>
          <w:i/>
          <w:iCs/>
        </w:rPr>
        <w:t xml:space="preserve"> Res</w:t>
      </w:r>
      <w:r>
        <w:t xml:space="preserve">. 100, 564-571. </w:t>
      </w:r>
      <w:proofErr w:type="spellStart"/>
      <w:r>
        <w:t>doi</w:t>
      </w:r>
      <w:proofErr w:type="spellEnd"/>
      <w:r w:rsidRPr="007C360D">
        <w:t>: 10.1161/01.RES.</w:t>
      </w:r>
      <w:proofErr w:type="gramStart"/>
      <w:r w:rsidRPr="007C360D">
        <w:t>0000259561.23876.c</w:t>
      </w:r>
      <w:proofErr w:type="gramEnd"/>
      <w:r w:rsidRPr="007C360D">
        <w:t>5</w:t>
      </w:r>
      <w:r>
        <w:t>.</w:t>
      </w:r>
    </w:p>
    <w:p w14:paraId="5C30FC30" w14:textId="2E756AC7" w:rsidR="00876422" w:rsidRDefault="00876422" w:rsidP="00876422">
      <w:pPr>
        <w:jc w:val="both"/>
      </w:pPr>
      <w:r w:rsidRPr="00932FBD">
        <w:t>Gutierrez</w:t>
      </w:r>
      <w:r>
        <w:t xml:space="preserve">, J. A., </w:t>
      </w:r>
      <w:proofErr w:type="spellStart"/>
      <w:r>
        <w:t>Suzara</w:t>
      </w:r>
      <w:proofErr w:type="spellEnd"/>
      <w:r>
        <w:t xml:space="preserve">, V. V., Dobbs, L. G. (2003). </w:t>
      </w:r>
      <w:r w:rsidRPr="00932FBD">
        <w:t xml:space="preserve">Continuous </w:t>
      </w:r>
      <w:r w:rsidR="00817388" w:rsidRPr="00932FBD">
        <w:t>mechanical contraction modulates expression of alveolar epithelial cell phenotype</w:t>
      </w:r>
      <w:r>
        <w:t>.</w:t>
      </w:r>
      <w:r w:rsidRPr="00932FBD">
        <w:t xml:space="preserve"> </w:t>
      </w:r>
      <w:r w:rsidRPr="00704E87">
        <w:rPr>
          <w:i/>
        </w:rPr>
        <w:t xml:space="preserve">Am J Respir Cell </w:t>
      </w:r>
      <w:proofErr w:type="spellStart"/>
      <w:r w:rsidRPr="00704E87">
        <w:rPr>
          <w:i/>
        </w:rPr>
        <w:t>Mol</w:t>
      </w:r>
      <w:proofErr w:type="spellEnd"/>
      <w:r w:rsidRPr="00704E87">
        <w:rPr>
          <w:i/>
        </w:rPr>
        <w:t xml:space="preserve"> Biol</w:t>
      </w:r>
      <w:r>
        <w:t xml:space="preserve">. 29, 81-87. </w:t>
      </w:r>
      <w:proofErr w:type="spellStart"/>
      <w:r>
        <w:t>doi</w:t>
      </w:r>
      <w:proofErr w:type="spellEnd"/>
      <w:r>
        <w:t xml:space="preserve">: </w:t>
      </w:r>
      <w:r w:rsidRPr="004516C8">
        <w:t>10.1165/rcmb.2002-0135OC</w:t>
      </w:r>
      <w:r>
        <w:t xml:space="preserve">. </w:t>
      </w:r>
    </w:p>
    <w:p w14:paraId="66E101DE" w14:textId="2724128B" w:rsidR="0052446A" w:rsidRDefault="0052446A" w:rsidP="00876422">
      <w:pPr>
        <w:jc w:val="both"/>
      </w:pPr>
      <w:r>
        <w:t xml:space="preserve">Hahn, C., and Schwartz, M. A. (2009). </w:t>
      </w:r>
      <w:proofErr w:type="spellStart"/>
      <w:r w:rsidRPr="0052446A">
        <w:t>Mechanotransduction</w:t>
      </w:r>
      <w:proofErr w:type="spellEnd"/>
      <w:r w:rsidRPr="0052446A">
        <w:t xml:space="preserve"> in vascular physiology and atherogenesis.</w:t>
      </w:r>
      <w:r>
        <w:t xml:space="preserve"> </w:t>
      </w:r>
      <w:r w:rsidRPr="0052446A">
        <w:rPr>
          <w:i/>
          <w:iCs/>
        </w:rPr>
        <w:t xml:space="preserve">Nat Rev </w:t>
      </w:r>
      <w:proofErr w:type="spellStart"/>
      <w:r w:rsidRPr="0052446A">
        <w:rPr>
          <w:i/>
          <w:iCs/>
        </w:rPr>
        <w:t>Mol</w:t>
      </w:r>
      <w:proofErr w:type="spellEnd"/>
      <w:r w:rsidRPr="0052446A">
        <w:rPr>
          <w:i/>
          <w:iCs/>
        </w:rPr>
        <w:t xml:space="preserve"> Cell Biol</w:t>
      </w:r>
      <w:r w:rsidRPr="0052446A">
        <w:t>.</w:t>
      </w:r>
      <w:r>
        <w:t xml:space="preserve"> 10, 53-62. </w:t>
      </w:r>
      <w:proofErr w:type="spellStart"/>
      <w:r w:rsidRPr="0052446A">
        <w:t>doi</w:t>
      </w:r>
      <w:proofErr w:type="spellEnd"/>
      <w:r w:rsidRPr="0052446A">
        <w:t>: 10.1038/nrm2596.</w:t>
      </w:r>
    </w:p>
    <w:p w14:paraId="7F184735" w14:textId="4C297D9A" w:rsidR="00876422" w:rsidRPr="00932FBD" w:rsidRDefault="00876422" w:rsidP="00876422">
      <w:pPr>
        <w:jc w:val="both"/>
      </w:pPr>
      <w:r w:rsidRPr="00932FBD">
        <w:t>Hannan</w:t>
      </w:r>
      <w:r>
        <w:t xml:space="preserve">, R. D., </w:t>
      </w:r>
      <w:r w:rsidRPr="001C18F6">
        <w:t>Jenkins</w:t>
      </w:r>
      <w:r>
        <w:t xml:space="preserve">, </w:t>
      </w:r>
      <w:r w:rsidRPr="001C18F6">
        <w:t>A</w:t>
      </w:r>
      <w:r>
        <w:t xml:space="preserve">., </w:t>
      </w:r>
      <w:r w:rsidRPr="001C18F6">
        <w:t>Jenkins</w:t>
      </w:r>
      <w:r>
        <w:t>,</w:t>
      </w:r>
      <w:r w:rsidRPr="001C18F6">
        <w:t xml:space="preserve"> A</w:t>
      </w:r>
      <w:r>
        <w:t xml:space="preserve">. </w:t>
      </w:r>
      <w:r w:rsidRPr="001C18F6">
        <w:t>K</w:t>
      </w:r>
      <w:r>
        <w:t>.</w:t>
      </w:r>
      <w:r w:rsidRPr="001C18F6">
        <w:t xml:space="preserve">, </w:t>
      </w:r>
      <w:proofErr w:type="spellStart"/>
      <w:r w:rsidRPr="001C18F6">
        <w:t>Brandenburger</w:t>
      </w:r>
      <w:proofErr w:type="spellEnd"/>
      <w:r>
        <w:t>,</w:t>
      </w:r>
      <w:r w:rsidRPr="001C18F6">
        <w:t xml:space="preserve"> Y.</w:t>
      </w:r>
      <w:r>
        <w:t xml:space="preserve"> (2003).</w:t>
      </w:r>
      <w:r w:rsidRPr="00932FBD">
        <w:t xml:space="preserve"> Cardiac </w:t>
      </w:r>
      <w:r w:rsidR="00817388" w:rsidRPr="00932FBD">
        <w:t>hypertrophy: a matter of translation</w:t>
      </w:r>
      <w:r>
        <w:t xml:space="preserve">. </w:t>
      </w:r>
      <w:proofErr w:type="spellStart"/>
      <w:r w:rsidRPr="001C18F6">
        <w:rPr>
          <w:i/>
          <w:iCs/>
        </w:rPr>
        <w:t>Clin</w:t>
      </w:r>
      <w:proofErr w:type="spellEnd"/>
      <w:r w:rsidRPr="001C18F6">
        <w:rPr>
          <w:i/>
          <w:iCs/>
        </w:rPr>
        <w:t xml:space="preserve"> </w:t>
      </w:r>
      <w:proofErr w:type="spellStart"/>
      <w:r w:rsidRPr="001C18F6">
        <w:rPr>
          <w:i/>
          <w:iCs/>
        </w:rPr>
        <w:t>Exp</w:t>
      </w:r>
      <w:proofErr w:type="spellEnd"/>
      <w:r w:rsidRPr="001C18F6">
        <w:rPr>
          <w:i/>
          <w:iCs/>
        </w:rPr>
        <w:t xml:space="preserve"> </w:t>
      </w:r>
      <w:proofErr w:type="spellStart"/>
      <w:r w:rsidRPr="001C18F6">
        <w:rPr>
          <w:i/>
          <w:iCs/>
        </w:rPr>
        <w:t>Pharmacol</w:t>
      </w:r>
      <w:proofErr w:type="spellEnd"/>
      <w:r w:rsidRPr="001C18F6">
        <w:rPr>
          <w:i/>
          <w:iCs/>
        </w:rPr>
        <w:t xml:space="preserve"> Physiol</w:t>
      </w:r>
      <w:r>
        <w:t xml:space="preserve">. 30, 517-527. </w:t>
      </w:r>
      <w:proofErr w:type="spellStart"/>
      <w:r>
        <w:t>doi</w:t>
      </w:r>
      <w:proofErr w:type="spellEnd"/>
      <w:r>
        <w:t xml:space="preserve">: </w:t>
      </w:r>
      <w:r w:rsidRPr="001C18F6">
        <w:t>10.1046/j.1440-1681.2003.</w:t>
      </w:r>
      <w:proofErr w:type="gramStart"/>
      <w:r w:rsidRPr="001C18F6">
        <w:t>03873.x</w:t>
      </w:r>
      <w:r>
        <w:t>.</w:t>
      </w:r>
      <w:proofErr w:type="gramEnd"/>
      <w:r>
        <w:t xml:space="preserve"> </w:t>
      </w:r>
    </w:p>
    <w:p w14:paraId="5BD0A11C" w14:textId="77777777" w:rsidR="00B05D65" w:rsidRDefault="00B05D65" w:rsidP="002E3160">
      <w:pPr>
        <w:jc w:val="both"/>
      </w:pPr>
      <w:r w:rsidRPr="00240A52">
        <w:rPr>
          <w:highlight w:val="yellow"/>
        </w:rPr>
        <w:t xml:space="preserve">Hansen, C.G., Ng, Y.L., Lam, W.L., Plouffe, S.W., Guan, K.L. (2015). The Hippo pathway effectors YAP and TAZ promote cell growth by modulating amino acid </w:t>
      </w:r>
      <w:proofErr w:type="spellStart"/>
      <w:r w:rsidRPr="00240A52">
        <w:rPr>
          <w:highlight w:val="yellow"/>
        </w:rPr>
        <w:t>signaling</w:t>
      </w:r>
      <w:proofErr w:type="spellEnd"/>
      <w:r w:rsidRPr="00240A52">
        <w:rPr>
          <w:highlight w:val="yellow"/>
        </w:rPr>
        <w:t xml:space="preserve"> to mTORC1. </w:t>
      </w:r>
      <w:r w:rsidRPr="00240A52">
        <w:rPr>
          <w:i/>
          <w:iCs/>
          <w:highlight w:val="yellow"/>
        </w:rPr>
        <w:t>Cell Res</w:t>
      </w:r>
      <w:r w:rsidRPr="00240A52">
        <w:rPr>
          <w:highlight w:val="yellow"/>
        </w:rPr>
        <w:t xml:space="preserve">. 25, 1299-1313. </w:t>
      </w:r>
      <w:proofErr w:type="spellStart"/>
      <w:r w:rsidRPr="00240A52">
        <w:rPr>
          <w:highlight w:val="yellow"/>
        </w:rPr>
        <w:t>doi</w:t>
      </w:r>
      <w:proofErr w:type="spellEnd"/>
      <w:r w:rsidRPr="00240A52">
        <w:rPr>
          <w:highlight w:val="yellow"/>
        </w:rPr>
        <w:t>: 10.1038/cr.2015.</w:t>
      </w:r>
      <w:r>
        <w:t xml:space="preserve"> </w:t>
      </w:r>
    </w:p>
    <w:p w14:paraId="6170B1BD" w14:textId="629E26B0" w:rsidR="00876422" w:rsidRPr="00932FBD" w:rsidRDefault="00876422" w:rsidP="00876422">
      <w:pPr>
        <w:jc w:val="both"/>
      </w:pPr>
      <w:proofErr w:type="spellStart"/>
      <w:r w:rsidRPr="00932FBD">
        <w:lastRenderedPageBreak/>
        <w:t>Haq</w:t>
      </w:r>
      <w:proofErr w:type="spellEnd"/>
      <w:r w:rsidRPr="00932FBD">
        <w:t>,</w:t>
      </w:r>
      <w:r>
        <w:t xml:space="preserve"> S., </w:t>
      </w:r>
      <w:proofErr w:type="spellStart"/>
      <w:r>
        <w:t>Choukroun</w:t>
      </w:r>
      <w:proofErr w:type="spellEnd"/>
      <w:r>
        <w:t xml:space="preserve">, G., Kang, Z. B., </w:t>
      </w:r>
      <w:proofErr w:type="spellStart"/>
      <w:r>
        <w:t>Ranu</w:t>
      </w:r>
      <w:proofErr w:type="spellEnd"/>
      <w:r>
        <w:t xml:space="preserve">, H., Matsui, T., Rosenzweig, A., </w:t>
      </w:r>
      <w:r w:rsidR="004A5503" w:rsidRPr="004A5503">
        <w:rPr>
          <w:i/>
        </w:rPr>
        <w:t>et al</w:t>
      </w:r>
      <w:r>
        <w:t>. (2000).</w:t>
      </w:r>
      <w:r w:rsidRPr="00932FBD">
        <w:t xml:space="preserve"> Glycogen </w:t>
      </w:r>
      <w:r w:rsidR="00817388" w:rsidRPr="00932FBD">
        <w:t>synthase k</w:t>
      </w:r>
      <w:r w:rsidRPr="00932FBD">
        <w:t>inase-3b</w:t>
      </w:r>
      <w:r w:rsidR="00817388">
        <w:t>eta</w:t>
      </w:r>
      <w:r w:rsidRPr="00932FBD">
        <w:t xml:space="preserve"> </w:t>
      </w:r>
      <w:r w:rsidR="00817388">
        <w:t>i</w:t>
      </w:r>
      <w:r w:rsidRPr="00932FBD">
        <w:t xml:space="preserve">s a </w:t>
      </w:r>
      <w:r w:rsidR="00817388" w:rsidRPr="00932FBD">
        <w:t>negative regulator of cardiomyocyte hypertrophy</w:t>
      </w:r>
      <w:r>
        <w:t xml:space="preserve">. </w:t>
      </w:r>
      <w:r w:rsidRPr="00AF6219">
        <w:rPr>
          <w:i/>
          <w:iCs/>
        </w:rPr>
        <w:t>J Cell Biol</w:t>
      </w:r>
      <w:r w:rsidRPr="00AF6219">
        <w:t>.</w:t>
      </w:r>
      <w:r>
        <w:t xml:space="preserve"> 151, 117-130. </w:t>
      </w:r>
      <w:proofErr w:type="spellStart"/>
      <w:r>
        <w:t>doi</w:t>
      </w:r>
      <w:proofErr w:type="spellEnd"/>
      <w:r w:rsidRPr="00AF6219">
        <w:t>: 10.1083/jcb.151.1.117</w:t>
      </w:r>
      <w:r>
        <w:t xml:space="preserve">. </w:t>
      </w:r>
    </w:p>
    <w:p w14:paraId="3B5F98AC" w14:textId="77777777" w:rsidR="00876422" w:rsidRPr="00C62CB6" w:rsidRDefault="00876422" w:rsidP="00876422">
      <w:pPr>
        <w:jc w:val="both"/>
      </w:pPr>
      <w:r w:rsidRPr="00932FBD">
        <w:t>Hardt,</w:t>
      </w:r>
      <w:r>
        <w:t xml:space="preserve"> S. E., </w:t>
      </w:r>
      <w:r w:rsidRPr="00C62CB6">
        <w:t>Tomita</w:t>
      </w:r>
      <w:r>
        <w:t>,</w:t>
      </w:r>
      <w:r w:rsidRPr="00C62CB6">
        <w:t xml:space="preserve"> H</w:t>
      </w:r>
      <w:r>
        <w:t>.</w:t>
      </w:r>
      <w:r w:rsidRPr="00C62CB6">
        <w:t xml:space="preserve">, </w:t>
      </w:r>
      <w:proofErr w:type="spellStart"/>
      <w:r w:rsidRPr="00C62CB6">
        <w:t>Katus</w:t>
      </w:r>
      <w:proofErr w:type="spellEnd"/>
      <w:r>
        <w:t>,</w:t>
      </w:r>
      <w:r w:rsidRPr="00C62CB6">
        <w:t xml:space="preserve"> H</w:t>
      </w:r>
      <w:r>
        <w:t xml:space="preserve">. </w:t>
      </w:r>
      <w:r w:rsidRPr="00C62CB6">
        <w:t>A</w:t>
      </w:r>
      <w:r>
        <w:t>.</w:t>
      </w:r>
      <w:r w:rsidRPr="00C62CB6">
        <w:t xml:space="preserve">, </w:t>
      </w:r>
      <w:proofErr w:type="spellStart"/>
      <w:r w:rsidRPr="00C62CB6">
        <w:t>Sadoshima</w:t>
      </w:r>
      <w:proofErr w:type="spellEnd"/>
      <w:r>
        <w:t>,</w:t>
      </w:r>
      <w:r w:rsidRPr="00C62CB6">
        <w:t xml:space="preserve"> J.</w:t>
      </w:r>
      <w:r>
        <w:t xml:space="preserve"> (2004). </w:t>
      </w:r>
      <w:r w:rsidRPr="00932FBD">
        <w:t>Phosphorylation of eukaryotic translation initiation factor 2Bepsilon by glycogen synthase kinase-3beta regulates beta</w:t>
      </w:r>
      <w:r>
        <w:t>-</w:t>
      </w:r>
      <w:r w:rsidRPr="00932FBD">
        <w:t>adrenergic cardiac myocyte hypertrophy</w:t>
      </w:r>
      <w:r>
        <w:t xml:space="preserve">. </w:t>
      </w:r>
      <w:proofErr w:type="spellStart"/>
      <w:r w:rsidRPr="00C62CB6">
        <w:rPr>
          <w:i/>
          <w:iCs/>
        </w:rPr>
        <w:t>Circ</w:t>
      </w:r>
      <w:proofErr w:type="spellEnd"/>
      <w:r w:rsidRPr="00C62CB6">
        <w:rPr>
          <w:i/>
          <w:iCs/>
        </w:rPr>
        <w:t xml:space="preserve"> Res</w:t>
      </w:r>
      <w:r>
        <w:t xml:space="preserve">. 94, 926-935. </w:t>
      </w:r>
      <w:proofErr w:type="spellStart"/>
      <w:r>
        <w:t>doi</w:t>
      </w:r>
      <w:proofErr w:type="spellEnd"/>
      <w:r>
        <w:t xml:space="preserve">: </w:t>
      </w:r>
      <w:r w:rsidRPr="00954991">
        <w:t>10.1161/01.RES.0000124977.59827.80</w:t>
      </w:r>
      <w:r>
        <w:t xml:space="preserve">. </w:t>
      </w:r>
    </w:p>
    <w:p w14:paraId="22FAE780" w14:textId="247F7670" w:rsidR="006E597A" w:rsidRDefault="006E597A" w:rsidP="00876422">
      <w:pPr>
        <w:jc w:val="both"/>
      </w:pPr>
      <w:proofErr w:type="spellStart"/>
      <w:r>
        <w:t>Heineke</w:t>
      </w:r>
      <w:proofErr w:type="spellEnd"/>
      <w:r>
        <w:t xml:space="preserve">, J., and </w:t>
      </w:r>
      <w:proofErr w:type="spellStart"/>
      <w:r>
        <w:t>Molkentin</w:t>
      </w:r>
      <w:proofErr w:type="spellEnd"/>
      <w:r>
        <w:t xml:space="preserve">, J. D. (2006). </w:t>
      </w:r>
      <w:r w:rsidRPr="006E597A">
        <w:t>Regulation of cardiac hypertrophy by intracellular signalling pathways.</w:t>
      </w:r>
      <w:r>
        <w:t xml:space="preserve"> </w:t>
      </w:r>
      <w:r w:rsidR="00704E87" w:rsidRPr="00704E87">
        <w:rPr>
          <w:i/>
        </w:rPr>
        <w:t xml:space="preserve">Nat Rev </w:t>
      </w:r>
      <w:proofErr w:type="spellStart"/>
      <w:r w:rsidR="00704E87" w:rsidRPr="00704E87">
        <w:rPr>
          <w:i/>
        </w:rPr>
        <w:t>Mol</w:t>
      </w:r>
      <w:proofErr w:type="spellEnd"/>
      <w:r w:rsidR="00704E87" w:rsidRPr="00704E87">
        <w:rPr>
          <w:i/>
        </w:rPr>
        <w:t xml:space="preserve"> Cell Biol</w:t>
      </w:r>
      <w:r w:rsidR="00704E87" w:rsidRPr="00704E87">
        <w:t xml:space="preserve">. </w:t>
      </w:r>
      <w:r>
        <w:t xml:space="preserve">7, 589-600. </w:t>
      </w:r>
      <w:proofErr w:type="spellStart"/>
      <w:r>
        <w:t>doi</w:t>
      </w:r>
      <w:proofErr w:type="spellEnd"/>
      <w:r>
        <w:t xml:space="preserve">: </w:t>
      </w:r>
      <w:r w:rsidRPr="006E597A">
        <w:t>10.1038/nrm1983</w:t>
      </w:r>
      <w:r>
        <w:t xml:space="preserve">. </w:t>
      </w:r>
    </w:p>
    <w:p w14:paraId="5D70BF5F" w14:textId="68AFB31F" w:rsidR="00876422" w:rsidRPr="00932FBD" w:rsidRDefault="00876422" w:rsidP="00876422">
      <w:pPr>
        <w:jc w:val="both"/>
      </w:pPr>
      <w:proofErr w:type="spellStart"/>
      <w:r w:rsidRPr="00932FBD">
        <w:t>Herum</w:t>
      </w:r>
      <w:proofErr w:type="spellEnd"/>
      <w:r>
        <w:t>, K. M., Lunde, I. G., McCulloch, A. D., Christensen, G. (2017).</w:t>
      </w:r>
      <w:r w:rsidRPr="00932FBD">
        <w:t xml:space="preserve"> The </w:t>
      </w:r>
      <w:r w:rsidR="00817388" w:rsidRPr="00932FBD">
        <w:t xml:space="preserve">soft- and hard-heartedness of cardiac fibroblasts: </w:t>
      </w:r>
      <w:proofErr w:type="spellStart"/>
      <w:r w:rsidR="00817388" w:rsidRPr="00932FBD">
        <w:t>mechanotransduction</w:t>
      </w:r>
      <w:proofErr w:type="spellEnd"/>
      <w:r w:rsidR="00817388" w:rsidRPr="00932FBD">
        <w:t xml:space="preserve"> </w:t>
      </w:r>
      <w:proofErr w:type="spellStart"/>
      <w:r w:rsidR="00817388" w:rsidRPr="00932FBD">
        <w:t>signaling</w:t>
      </w:r>
      <w:proofErr w:type="spellEnd"/>
      <w:r w:rsidR="00817388" w:rsidRPr="00932FBD">
        <w:t xml:space="preserve"> pathways in fibrosis of the heart</w:t>
      </w:r>
      <w:r>
        <w:t xml:space="preserve">. </w:t>
      </w:r>
      <w:r w:rsidRPr="00E974EB">
        <w:rPr>
          <w:i/>
          <w:iCs/>
        </w:rPr>
        <w:t xml:space="preserve">J </w:t>
      </w:r>
      <w:proofErr w:type="spellStart"/>
      <w:r w:rsidRPr="00E974EB">
        <w:rPr>
          <w:i/>
          <w:iCs/>
        </w:rPr>
        <w:t>Clin</w:t>
      </w:r>
      <w:proofErr w:type="spellEnd"/>
      <w:r w:rsidRPr="00E974EB">
        <w:rPr>
          <w:i/>
          <w:iCs/>
        </w:rPr>
        <w:t xml:space="preserve"> Med</w:t>
      </w:r>
      <w:r>
        <w:t xml:space="preserve">. 6, 53. </w:t>
      </w:r>
      <w:proofErr w:type="spellStart"/>
      <w:r w:rsidRPr="00E974EB">
        <w:t>doi</w:t>
      </w:r>
      <w:proofErr w:type="spellEnd"/>
      <w:r w:rsidRPr="00E974EB">
        <w:t>: 10.3390/jcm6050053</w:t>
      </w:r>
      <w:r>
        <w:t>.</w:t>
      </w:r>
    </w:p>
    <w:p w14:paraId="17A91CE6" w14:textId="2B5DFBCF" w:rsidR="00CF2C23" w:rsidRDefault="00CF2C23" w:rsidP="00876422">
      <w:pPr>
        <w:jc w:val="both"/>
      </w:pPr>
      <w:proofErr w:type="spellStart"/>
      <w:r w:rsidRPr="00CF2C23">
        <w:t>Hocine</w:t>
      </w:r>
      <w:proofErr w:type="spellEnd"/>
      <w:r w:rsidRPr="00CF2C23">
        <w:t>, S., Singer, R. H.</w:t>
      </w:r>
      <w:r>
        <w:t xml:space="preserve">, and </w:t>
      </w:r>
      <w:r w:rsidRPr="00CF2C23">
        <w:t>Grunwald, D.</w:t>
      </w:r>
      <w:r>
        <w:t xml:space="preserve"> (2010).</w:t>
      </w:r>
      <w:r w:rsidRPr="00CF2C23">
        <w:t xml:space="preserve"> RNA processing and export. </w:t>
      </w:r>
      <w:r w:rsidRPr="00704E87">
        <w:rPr>
          <w:i/>
        </w:rPr>
        <w:t xml:space="preserve">Cold Spring </w:t>
      </w:r>
      <w:proofErr w:type="spellStart"/>
      <w:r w:rsidRPr="00704E87">
        <w:rPr>
          <w:i/>
        </w:rPr>
        <w:t>Harb</w:t>
      </w:r>
      <w:proofErr w:type="spellEnd"/>
      <w:r w:rsidRPr="00704E87">
        <w:rPr>
          <w:i/>
        </w:rPr>
        <w:t xml:space="preserve"> </w:t>
      </w:r>
      <w:proofErr w:type="spellStart"/>
      <w:r w:rsidRPr="00704E87">
        <w:rPr>
          <w:i/>
        </w:rPr>
        <w:t>Perspect</w:t>
      </w:r>
      <w:proofErr w:type="spellEnd"/>
      <w:r w:rsidRPr="00704E87">
        <w:rPr>
          <w:i/>
        </w:rPr>
        <w:t xml:space="preserve"> Biol</w:t>
      </w:r>
      <w:r>
        <w:t>. 2,</w:t>
      </w:r>
      <w:r w:rsidRPr="00CF2C23">
        <w:t xml:space="preserve"> a000752</w:t>
      </w:r>
      <w:r>
        <w:t>.</w:t>
      </w:r>
      <w:r w:rsidRPr="00CF2C23">
        <w:t xml:space="preserve"> </w:t>
      </w:r>
      <w:proofErr w:type="spellStart"/>
      <w:r>
        <w:t>d</w:t>
      </w:r>
      <w:r w:rsidRPr="00CF2C23">
        <w:t>oi</w:t>
      </w:r>
      <w:proofErr w:type="spellEnd"/>
      <w:r>
        <w:t xml:space="preserve">: </w:t>
      </w:r>
      <w:r w:rsidRPr="00CF2C23">
        <w:t>10.1101/</w:t>
      </w:r>
      <w:proofErr w:type="gramStart"/>
      <w:r w:rsidRPr="00CF2C23">
        <w:t>cshperspect.a</w:t>
      </w:r>
      <w:proofErr w:type="gramEnd"/>
      <w:r w:rsidRPr="00CF2C23">
        <w:t>000752</w:t>
      </w:r>
      <w:r>
        <w:t>.</w:t>
      </w:r>
    </w:p>
    <w:p w14:paraId="3DCC455B" w14:textId="28AF9471" w:rsidR="003214B4" w:rsidRDefault="003214B4" w:rsidP="00876422">
      <w:pPr>
        <w:jc w:val="both"/>
      </w:pPr>
      <w:r w:rsidRPr="00EF5D86">
        <w:t>Hornberger</w:t>
      </w:r>
      <w:r>
        <w:t xml:space="preserve">, T. A. (2011). </w:t>
      </w:r>
      <w:proofErr w:type="spellStart"/>
      <w:r w:rsidRPr="00EF5D86">
        <w:t>Mechanotransduction</w:t>
      </w:r>
      <w:proofErr w:type="spellEnd"/>
      <w:r w:rsidRPr="00EF5D86">
        <w:t xml:space="preserve"> and the regulation of mTORC1 </w:t>
      </w:r>
      <w:proofErr w:type="spellStart"/>
      <w:r w:rsidRPr="00EF5D86">
        <w:t>signaling</w:t>
      </w:r>
      <w:proofErr w:type="spellEnd"/>
      <w:r w:rsidRPr="00EF5D86">
        <w:t xml:space="preserve"> in skeletal muscle.</w:t>
      </w:r>
      <w:r>
        <w:t xml:space="preserve"> </w:t>
      </w:r>
      <w:proofErr w:type="spellStart"/>
      <w:r w:rsidRPr="00EF5D86">
        <w:rPr>
          <w:i/>
        </w:rPr>
        <w:t>Int</w:t>
      </w:r>
      <w:proofErr w:type="spellEnd"/>
      <w:r w:rsidRPr="00EF5D86">
        <w:rPr>
          <w:i/>
        </w:rPr>
        <w:t xml:space="preserve"> J </w:t>
      </w:r>
      <w:proofErr w:type="spellStart"/>
      <w:r w:rsidRPr="00EF5D86">
        <w:rPr>
          <w:i/>
        </w:rPr>
        <w:t>Biochem</w:t>
      </w:r>
      <w:proofErr w:type="spellEnd"/>
      <w:r w:rsidRPr="00EF5D86">
        <w:rPr>
          <w:i/>
        </w:rPr>
        <w:t xml:space="preserve"> Cell Biol</w:t>
      </w:r>
      <w:r w:rsidRPr="00EF5D86">
        <w:t>.</w:t>
      </w:r>
      <w:r>
        <w:t xml:space="preserve"> 43, 1267-1276. </w:t>
      </w:r>
      <w:proofErr w:type="spellStart"/>
      <w:r w:rsidRPr="00EF5D86">
        <w:t>doi</w:t>
      </w:r>
      <w:proofErr w:type="spellEnd"/>
      <w:r w:rsidRPr="00EF5D86">
        <w:t>: 10.1016/j.biocel.2011.05.007.</w:t>
      </w:r>
    </w:p>
    <w:p w14:paraId="72DE8C23" w14:textId="17F15CFC" w:rsidR="00B15049" w:rsidRDefault="00B15049" w:rsidP="00876422">
      <w:pPr>
        <w:jc w:val="both"/>
      </w:pPr>
      <w:proofErr w:type="spellStart"/>
      <w:r w:rsidRPr="00240A52">
        <w:rPr>
          <w:highlight w:val="yellow"/>
        </w:rPr>
        <w:t>Houssaini</w:t>
      </w:r>
      <w:proofErr w:type="spellEnd"/>
      <w:r w:rsidRPr="00240A52">
        <w:rPr>
          <w:highlight w:val="yellow"/>
        </w:rPr>
        <w:t xml:space="preserve">, A., </w:t>
      </w:r>
      <w:proofErr w:type="spellStart"/>
      <w:r w:rsidRPr="00240A52">
        <w:rPr>
          <w:highlight w:val="yellow"/>
        </w:rPr>
        <w:t>Abid</w:t>
      </w:r>
      <w:proofErr w:type="spellEnd"/>
      <w:r w:rsidRPr="00240A52">
        <w:rPr>
          <w:highlight w:val="yellow"/>
        </w:rPr>
        <w:t xml:space="preserve">, S., </w:t>
      </w:r>
      <w:proofErr w:type="spellStart"/>
      <w:r w:rsidRPr="00240A52">
        <w:rPr>
          <w:highlight w:val="yellow"/>
        </w:rPr>
        <w:t>Mouraret</w:t>
      </w:r>
      <w:proofErr w:type="spellEnd"/>
      <w:r w:rsidRPr="00240A52">
        <w:rPr>
          <w:highlight w:val="yellow"/>
        </w:rPr>
        <w:t xml:space="preserve">, N., Wan, F., Rideau, D., </w:t>
      </w:r>
      <w:proofErr w:type="spellStart"/>
      <w:r w:rsidRPr="00240A52">
        <w:rPr>
          <w:highlight w:val="yellow"/>
        </w:rPr>
        <w:t>Saker</w:t>
      </w:r>
      <w:proofErr w:type="spellEnd"/>
      <w:r w:rsidRPr="00240A52">
        <w:rPr>
          <w:highlight w:val="yellow"/>
        </w:rPr>
        <w:t xml:space="preserve">, M., </w:t>
      </w:r>
      <w:r w:rsidRPr="00240A52">
        <w:rPr>
          <w:i/>
          <w:highlight w:val="yellow"/>
        </w:rPr>
        <w:t>et al</w:t>
      </w:r>
      <w:r w:rsidRPr="00240A52">
        <w:rPr>
          <w:highlight w:val="yellow"/>
        </w:rPr>
        <w:t xml:space="preserve">. (2013). Rapamycin reverses pulmonary artery smooth muscle cell proliferation in pulmonary hypertension. </w:t>
      </w:r>
      <w:r w:rsidRPr="00240A52">
        <w:rPr>
          <w:i/>
          <w:highlight w:val="yellow"/>
        </w:rPr>
        <w:t xml:space="preserve">Am J Respir Cell </w:t>
      </w:r>
      <w:proofErr w:type="spellStart"/>
      <w:r w:rsidRPr="00240A52">
        <w:rPr>
          <w:i/>
          <w:highlight w:val="yellow"/>
        </w:rPr>
        <w:t>Mol</w:t>
      </w:r>
      <w:proofErr w:type="spellEnd"/>
      <w:r w:rsidRPr="00240A52">
        <w:rPr>
          <w:i/>
          <w:highlight w:val="yellow"/>
        </w:rPr>
        <w:t xml:space="preserve"> Biol</w:t>
      </w:r>
      <w:r w:rsidRPr="00240A52">
        <w:rPr>
          <w:highlight w:val="yellow"/>
        </w:rPr>
        <w:t xml:space="preserve">. 48, 568-577. </w:t>
      </w:r>
      <w:proofErr w:type="spellStart"/>
      <w:r w:rsidRPr="00240A52">
        <w:rPr>
          <w:highlight w:val="yellow"/>
        </w:rPr>
        <w:t>doi</w:t>
      </w:r>
      <w:proofErr w:type="spellEnd"/>
      <w:r w:rsidRPr="00240A52">
        <w:rPr>
          <w:highlight w:val="yellow"/>
        </w:rPr>
        <w:t>: 10.1165/rcmb.2012-0429OC.</w:t>
      </w:r>
    </w:p>
    <w:p w14:paraId="1678EF74" w14:textId="50BEA308" w:rsidR="00876422" w:rsidRDefault="00876422" w:rsidP="00876422">
      <w:pPr>
        <w:jc w:val="both"/>
      </w:pPr>
      <w:r w:rsidRPr="00932FBD">
        <w:t>Hove,</w:t>
      </w:r>
      <w:r>
        <w:t xml:space="preserve"> J. R., </w:t>
      </w:r>
      <w:proofErr w:type="spellStart"/>
      <w:r w:rsidRPr="00D15E6F">
        <w:t>Köster</w:t>
      </w:r>
      <w:proofErr w:type="spellEnd"/>
      <w:r w:rsidRPr="00D15E6F">
        <w:t>,</w:t>
      </w:r>
      <w:r>
        <w:t xml:space="preserve"> R. W., </w:t>
      </w:r>
      <w:proofErr w:type="spellStart"/>
      <w:r w:rsidRPr="00D15E6F">
        <w:t>Forouhar</w:t>
      </w:r>
      <w:proofErr w:type="spellEnd"/>
      <w:r w:rsidRPr="00D15E6F">
        <w:t>,</w:t>
      </w:r>
      <w:r>
        <w:t xml:space="preserve"> A. S.,</w:t>
      </w:r>
      <w:r w:rsidRPr="00D15E6F">
        <w:t xml:space="preserve"> Acevedo-Bolton, </w:t>
      </w:r>
      <w:r>
        <w:t xml:space="preserve">G., </w:t>
      </w:r>
      <w:r w:rsidRPr="00D15E6F">
        <w:t>Fraser</w:t>
      </w:r>
      <w:r>
        <w:t xml:space="preserve">, S. E., </w:t>
      </w:r>
      <w:r w:rsidRPr="00D15E6F">
        <w:t>Gharib</w:t>
      </w:r>
      <w:r>
        <w:t xml:space="preserve">, M. (2003). </w:t>
      </w:r>
      <w:r w:rsidRPr="00932FBD">
        <w:t xml:space="preserve"> Intracardiac fluid forces are an essential epigenetic factor for embryonic </w:t>
      </w:r>
      <w:proofErr w:type="spellStart"/>
      <w:r w:rsidRPr="00932FBD">
        <w:t>cardiogenesis</w:t>
      </w:r>
      <w:proofErr w:type="spellEnd"/>
      <w:r>
        <w:t xml:space="preserve">. </w:t>
      </w:r>
      <w:r w:rsidRPr="00D15E6F">
        <w:rPr>
          <w:i/>
          <w:iCs/>
        </w:rPr>
        <w:t>Nature</w:t>
      </w:r>
      <w:r>
        <w:t xml:space="preserve">. 421, 172-177. </w:t>
      </w:r>
      <w:proofErr w:type="spellStart"/>
      <w:r>
        <w:t>doi</w:t>
      </w:r>
      <w:proofErr w:type="spellEnd"/>
      <w:r>
        <w:t xml:space="preserve">: </w:t>
      </w:r>
      <w:r w:rsidRPr="00F83455">
        <w:t>10.1038/nature01282</w:t>
      </w:r>
      <w:r>
        <w:t>.</w:t>
      </w:r>
    </w:p>
    <w:p w14:paraId="10D8C481" w14:textId="77777777" w:rsidR="00240A52" w:rsidRDefault="00B15049" w:rsidP="00876422">
      <w:pPr>
        <w:jc w:val="both"/>
      </w:pPr>
      <w:r w:rsidRPr="00240A52">
        <w:rPr>
          <w:highlight w:val="yellow"/>
        </w:rPr>
        <w:t xml:space="preserve">Huang, Q.Q., Fisher, S.A., </w:t>
      </w:r>
      <w:proofErr w:type="spellStart"/>
      <w:r w:rsidRPr="00240A52">
        <w:rPr>
          <w:highlight w:val="yellow"/>
        </w:rPr>
        <w:t>Brozovich</w:t>
      </w:r>
      <w:proofErr w:type="spellEnd"/>
      <w:r w:rsidRPr="00240A52">
        <w:rPr>
          <w:highlight w:val="yellow"/>
        </w:rPr>
        <w:t xml:space="preserve">, F.V. (1999). Forced expression of essential myosin light chain isoforms demonstrates their role in smooth muscle force production. </w:t>
      </w:r>
      <w:r w:rsidRPr="00240A52">
        <w:rPr>
          <w:i/>
          <w:highlight w:val="yellow"/>
        </w:rPr>
        <w:t xml:space="preserve">J </w:t>
      </w:r>
      <w:proofErr w:type="spellStart"/>
      <w:r w:rsidRPr="00240A52">
        <w:rPr>
          <w:i/>
          <w:highlight w:val="yellow"/>
        </w:rPr>
        <w:t>Biol</w:t>
      </w:r>
      <w:proofErr w:type="spellEnd"/>
      <w:r w:rsidRPr="00240A52">
        <w:rPr>
          <w:i/>
          <w:highlight w:val="yellow"/>
        </w:rPr>
        <w:t xml:space="preserve"> Chem</w:t>
      </w:r>
      <w:r w:rsidRPr="00240A52">
        <w:rPr>
          <w:highlight w:val="yellow"/>
        </w:rPr>
        <w:t xml:space="preserve">. 274, 35095-35098. </w:t>
      </w:r>
      <w:proofErr w:type="spellStart"/>
      <w:r w:rsidRPr="00240A52">
        <w:rPr>
          <w:highlight w:val="yellow"/>
        </w:rPr>
        <w:t>doi</w:t>
      </w:r>
      <w:proofErr w:type="spellEnd"/>
      <w:r w:rsidRPr="00240A52">
        <w:rPr>
          <w:highlight w:val="yellow"/>
        </w:rPr>
        <w:t>: 10.1074/jbc.274.49.35095.</w:t>
      </w:r>
      <w:r>
        <w:t xml:space="preserve"> </w:t>
      </w:r>
    </w:p>
    <w:p w14:paraId="2D262996" w14:textId="595C8B61" w:rsidR="00876422" w:rsidRPr="00BD66C1" w:rsidRDefault="00876422" w:rsidP="00876422">
      <w:pPr>
        <w:jc w:val="both"/>
      </w:pPr>
      <w:proofErr w:type="spellStart"/>
      <w:r w:rsidRPr="00932FBD">
        <w:t>Jaalouk</w:t>
      </w:r>
      <w:proofErr w:type="spellEnd"/>
      <w:r>
        <w:t>, D. E., and</w:t>
      </w:r>
      <w:r w:rsidRPr="00932FBD">
        <w:t xml:space="preserve"> </w:t>
      </w:r>
      <w:proofErr w:type="spellStart"/>
      <w:r w:rsidRPr="00932FBD">
        <w:t>Lammerding</w:t>
      </w:r>
      <w:proofErr w:type="spellEnd"/>
      <w:r w:rsidRPr="00932FBD">
        <w:t xml:space="preserve">, </w:t>
      </w:r>
      <w:r>
        <w:t xml:space="preserve">J. (2009). </w:t>
      </w:r>
      <w:proofErr w:type="spellStart"/>
      <w:r w:rsidRPr="00932FBD">
        <w:t>Mechanotransduction</w:t>
      </w:r>
      <w:proofErr w:type="spellEnd"/>
      <w:r w:rsidRPr="00932FBD">
        <w:t xml:space="preserve"> gone awry</w:t>
      </w:r>
      <w:r>
        <w:t xml:space="preserve">. </w:t>
      </w:r>
      <w:r w:rsidRPr="00BD66C1">
        <w:rPr>
          <w:i/>
          <w:iCs/>
        </w:rPr>
        <w:t xml:space="preserve">Nat Rev </w:t>
      </w:r>
      <w:proofErr w:type="spellStart"/>
      <w:r w:rsidRPr="00BD66C1">
        <w:rPr>
          <w:i/>
          <w:iCs/>
        </w:rPr>
        <w:t>Mol</w:t>
      </w:r>
      <w:proofErr w:type="spellEnd"/>
      <w:r w:rsidRPr="00BD66C1">
        <w:rPr>
          <w:i/>
          <w:iCs/>
        </w:rPr>
        <w:t xml:space="preserve"> Cell Bio</w:t>
      </w:r>
      <w:r>
        <w:t xml:space="preserve">. 10, 63-73. </w:t>
      </w:r>
      <w:proofErr w:type="spellStart"/>
      <w:r w:rsidRPr="00BD66C1">
        <w:t>doi</w:t>
      </w:r>
      <w:proofErr w:type="spellEnd"/>
      <w:r w:rsidRPr="00BD66C1">
        <w:t>: 10.1038/nrm2597.</w:t>
      </w:r>
    </w:p>
    <w:p w14:paraId="2C162600" w14:textId="77777777" w:rsidR="00876422" w:rsidRPr="00932FBD" w:rsidRDefault="00876422" w:rsidP="00876422">
      <w:pPr>
        <w:jc w:val="both"/>
      </w:pPr>
      <w:r w:rsidRPr="00932FBD">
        <w:t>Jackson,</w:t>
      </w:r>
      <w:r>
        <w:t xml:space="preserve"> R. J., </w:t>
      </w:r>
      <w:r w:rsidRPr="00423C4D">
        <w:t>Hellen</w:t>
      </w:r>
      <w:r>
        <w:t>,</w:t>
      </w:r>
      <w:r w:rsidRPr="00423C4D">
        <w:t xml:space="preserve"> C</w:t>
      </w:r>
      <w:r>
        <w:t xml:space="preserve">. </w:t>
      </w:r>
      <w:r w:rsidRPr="00423C4D">
        <w:t>U</w:t>
      </w:r>
      <w:r>
        <w:t>.</w:t>
      </w:r>
      <w:r w:rsidRPr="00423C4D">
        <w:t xml:space="preserve">, </w:t>
      </w:r>
      <w:proofErr w:type="spellStart"/>
      <w:r w:rsidRPr="00423C4D">
        <w:t>Pestova</w:t>
      </w:r>
      <w:proofErr w:type="spellEnd"/>
      <w:r>
        <w:t>,</w:t>
      </w:r>
      <w:r w:rsidRPr="00423C4D">
        <w:t xml:space="preserve"> T</w:t>
      </w:r>
      <w:r>
        <w:t xml:space="preserve">. </w:t>
      </w:r>
      <w:r w:rsidRPr="00423C4D">
        <w:t>V.</w:t>
      </w:r>
      <w:r>
        <w:t xml:space="preserve"> (2010).</w:t>
      </w:r>
      <w:r w:rsidRPr="00932FBD">
        <w:t xml:space="preserve"> The mechanism of eukaryotic translation initiation and principles of its regulation</w:t>
      </w:r>
      <w:r>
        <w:t xml:space="preserve">. </w:t>
      </w:r>
      <w:r w:rsidRPr="00423C4D">
        <w:rPr>
          <w:i/>
          <w:iCs/>
        </w:rPr>
        <w:t xml:space="preserve">Nat Rev </w:t>
      </w:r>
      <w:proofErr w:type="spellStart"/>
      <w:r w:rsidRPr="00423C4D">
        <w:rPr>
          <w:i/>
          <w:iCs/>
        </w:rPr>
        <w:t>Mol</w:t>
      </w:r>
      <w:proofErr w:type="spellEnd"/>
      <w:r w:rsidRPr="00423C4D">
        <w:rPr>
          <w:i/>
          <w:iCs/>
        </w:rPr>
        <w:t xml:space="preserve"> Cell Bio</w:t>
      </w:r>
      <w:r>
        <w:t xml:space="preserve">. 11, 113-127. </w:t>
      </w:r>
      <w:proofErr w:type="spellStart"/>
      <w:r w:rsidRPr="00423C4D">
        <w:t>doi</w:t>
      </w:r>
      <w:proofErr w:type="spellEnd"/>
      <w:r w:rsidRPr="00423C4D">
        <w:t>: 10.1038/nrm2838.</w:t>
      </w:r>
    </w:p>
    <w:p w14:paraId="68BCA4EA" w14:textId="77777777" w:rsidR="00876422" w:rsidRDefault="00876422" w:rsidP="00876422">
      <w:pPr>
        <w:jc w:val="both"/>
      </w:pPr>
      <w:r w:rsidRPr="00932FBD">
        <w:t>Jacobs,</w:t>
      </w:r>
      <w:r>
        <w:t xml:space="preserve"> B. L., McNally, R. M., Kim, K. J., Blanco, R., </w:t>
      </w:r>
      <w:proofErr w:type="spellStart"/>
      <w:r>
        <w:t>Privett</w:t>
      </w:r>
      <w:proofErr w:type="spellEnd"/>
      <w:r>
        <w:t xml:space="preserve">, R. E., You, J. S., Hornberger, T. A. (2017). </w:t>
      </w:r>
      <w:r w:rsidRPr="00932FBD">
        <w:t>Identification of mechanically regulated phosphorylation sites on tuberin (TSC2) that control mechanistic target of rapamycin (mTOR) signalling</w:t>
      </w:r>
      <w:r>
        <w:t>.</w:t>
      </w:r>
      <w:r w:rsidRPr="00932FBD">
        <w:t xml:space="preserve"> </w:t>
      </w:r>
      <w:r w:rsidRPr="00BE68BC">
        <w:rPr>
          <w:i/>
          <w:iCs/>
        </w:rPr>
        <w:t>J Cell Biol</w:t>
      </w:r>
      <w:r w:rsidRPr="00AF6219">
        <w:t>.</w:t>
      </w:r>
      <w:r>
        <w:t xml:space="preserve"> 292, 6987-6997. </w:t>
      </w:r>
      <w:proofErr w:type="spellStart"/>
      <w:r w:rsidRPr="005E1382">
        <w:t>doi</w:t>
      </w:r>
      <w:proofErr w:type="spellEnd"/>
      <w:r w:rsidRPr="005E1382">
        <w:t>: 10.1074/jbc.M117.777805.</w:t>
      </w:r>
      <w:r>
        <w:t xml:space="preserve"> </w:t>
      </w:r>
    </w:p>
    <w:p w14:paraId="32CD8BDC" w14:textId="561FC332" w:rsidR="007456F8" w:rsidRPr="007456F8" w:rsidRDefault="007456F8" w:rsidP="00876422">
      <w:pPr>
        <w:jc w:val="both"/>
        <w:rPr>
          <w:rFonts w:cstheme="minorHAnsi"/>
        </w:rPr>
      </w:pPr>
      <w:proofErr w:type="spellStart"/>
      <w:r w:rsidRPr="00932FBD">
        <w:rPr>
          <w:rFonts w:cstheme="minorHAnsi"/>
        </w:rPr>
        <w:t>Jin</w:t>
      </w:r>
      <w:proofErr w:type="spellEnd"/>
      <w:r>
        <w:rPr>
          <w:rFonts w:cstheme="minorHAnsi"/>
        </w:rPr>
        <w:t xml:space="preserve">, </w:t>
      </w:r>
      <w:r w:rsidRPr="00932FBD">
        <w:rPr>
          <w:rFonts w:cstheme="minorHAnsi"/>
        </w:rPr>
        <w:t>J</w:t>
      </w:r>
      <w:r>
        <w:rPr>
          <w:rFonts w:cstheme="minorHAnsi"/>
        </w:rPr>
        <w:t xml:space="preserve">. </w:t>
      </w:r>
      <w:r w:rsidRPr="00932FBD">
        <w:rPr>
          <w:rFonts w:cstheme="minorHAnsi"/>
        </w:rPr>
        <w:t>K</w:t>
      </w:r>
      <w:r>
        <w:rPr>
          <w:rFonts w:cstheme="minorHAnsi"/>
        </w:rPr>
        <w:t xml:space="preserve">., </w:t>
      </w:r>
      <w:r w:rsidRPr="000B6DE6">
        <w:rPr>
          <w:rFonts w:cstheme="minorHAnsi"/>
        </w:rPr>
        <w:t>Blackwood</w:t>
      </w:r>
      <w:r>
        <w:rPr>
          <w:rFonts w:cstheme="minorHAnsi"/>
        </w:rPr>
        <w:t xml:space="preserve">, </w:t>
      </w:r>
      <w:r w:rsidRPr="000B6DE6">
        <w:rPr>
          <w:rFonts w:cstheme="minorHAnsi"/>
        </w:rPr>
        <w:t>E</w:t>
      </w:r>
      <w:r>
        <w:rPr>
          <w:rFonts w:cstheme="minorHAnsi"/>
        </w:rPr>
        <w:t xml:space="preserve">. </w:t>
      </w:r>
      <w:r w:rsidRPr="000B6DE6">
        <w:rPr>
          <w:rFonts w:cstheme="minorHAnsi"/>
        </w:rPr>
        <w:t>A</w:t>
      </w:r>
      <w:r>
        <w:rPr>
          <w:rFonts w:cstheme="minorHAnsi"/>
        </w:rPr>
        <w:t>.</w:t>
      </w:r>
      <w:r w:rsidRPr="000B6DE6">
        <w:rPr>
          <w:rFonts w:cstheme="minorHAnsi"/>
        </w:rPr>
        <w:t>, Azizi</w:t>
      </w:r>
      <w:r>
        <w:rPr>
          <w:rFonts w:cstheme="minorHAnsi"/>
        </w:rPr>
        <w:t>,</w:t>
      </w:r>
      <w:r w:rsidRPr="000B6DE6">
        <w:rPr>
          <w:rFonts w:cstheme="minorHAnsi"/>
        </w:rPr>
        <w:t xml:space="preserve"> K</w:t>
      </w:r>
      <w:r>
        <w:rPr>
          <w:rFonts w:cstheme="minorHAnsi"/>
        </w:rPr>
        <w:t>.</w:t>
      </w:r>
      <w:r w:rsidRPr="000B6DE6">
        <w:rPr>
          <w:rFonts w:cstheme="minorHAnsi"/>
        </w:rPr>
        <w:t xml:space="preserve">, </w:t>
      </w:r>
      <w:proofErr w:type="spellStart"/>
      <w:r w:rsidRPr="000B6DE6">
        <w:rPr>
          <w:rFonts w:cstheme="minorHAnsi"/>
        </w:rPr>
        <w:t>Thuerauf</w:t>
      </w:r>
      <w:proofErr w:type="spellEnd"/>
      <w:r>
        <w:rPr>
          <w:rFonts w:cstheme="minorHAnsi"/>
        </w:rPr>
        <w:t>,</w:t>
      </w:r>
      <w:r w:rsidRPr="000B6DE6">
        <w:rPr>
          <w:rFonts w:cstheme="minorHAnsi"/>
        </w:rPr>
        <w:t xml:space="preserve"> D</w:t>
      </w:r>
      <w:r>
        <w:rPr>
          <w:rFonts w:cstheme="minorHAnsi"/>
        </w:rPr>
        <w:t xml:space="preserve">. </w:t>
      </w:r>
      <w:r w:rsidRPr="000B6DE6">
        <w:rPr>
          <w:rFonts w:cstheme="minorHAnsi"/>
        </w:rPr>
        <w:t>J</w:t>
      </w:r>
      <w:r>
        <w:rPr>
          <w:rFonts w:cstheme="minorHAnsi"/>
        </w:rPr>
        <w:t>.,</w:t>
      </w:r>
      <w:r w:rsidRPr="000B6DE6">
        <w:rPr>
          <w:rFonts w:cstheme="minorHAnsi"/>
        </w:rPr>
        <w:t xml:space="preserve"> </w:t>
      </w:r>
      <w:proofErr w:type="spellStart"/>
      <w:r w:rsidRPr="000B6DE6">
        <w:rPr>
          <w:rFonts w:cstheme="minorHAnsi"/>
        </w:rPr>
        <w:t>Fahem</w:t>
      </w:r>
      <w:proofErr w:type="spellEnd"/>
      <w:r>
        <w:rPr>
          <w:rFonts w:cstheme="minorHAnsi"/>
        </w:rPr>
        <w:t>,</w:t>
      </w:r>
      <w:r w:rsidRPr="000B6DE6">
        <w:rPr>
          <w:rFonts w:cstheme="minorHAnsi"/>
        </w:rPr>
        <w:t xml:space="preserve"> A</w:t>
      </w:r>
      <w:r>
        <w:rPr>
          <w:rFonts w:cstheme="minorHAnsi"/>
        </w:rPr>
        <w:t xml:space="preserve">. </w:t>
      </w:r>
      <w:r w:rsidRPr="000B6DE6">
        <w:rPr>
          <w:rFonts w:cstheme="minorHAnsi"/>
        </w:rPr>
        <w:t>G</w:t>
      </w:r>
      <w:r>
        <w:rPr>
          <w:rFonts w:cstheme="minorHAnsi"/>
        </w:rPr>
        <w:t xml:space="preserve">., </w:t>
      </w:r>
      <w:r w:rsidRPr="000B6DE6">
        <w:rPr>
          <w:rFonts w:cstheme="minorHAnsi"/>
        </w:rPr>
        <w:t>Hofmann</w:t>
      </w:r>
      <w:r>
        <w:rPr>
          <w:rFonts w:cstheme="minorHAnsi"/>
        </w:rPr>
        <w:t>,</w:t>
      </w:r>
      <w:r w:rsidRPr="000B6DE6">
        <w:rPr>
          <w:rFonts w:cstheme="minorHAnsi"/>
        </w:rPr>
        <w:t xml:space="preserve"> C</w:t>
      </w:r>
      <w:r>
        <w:rPr>
          <w:rFonts w:cstheme="minorHAnsi"/>
        </w:rPr>
        <w:t xml:space="preserve">., </w:t>
      </w:r>
      <w:r w:rsidR="004A5503" w:rsidRPr="004A5503">
        <w:rPr>
          <w:rFonts w:cstheme="minorHAnsi"/>
          <w:i/>
        </w:rPr>
        <w:t>et al</w:t>
      </w:r>
      <w:r>
        <w:rPr>
          <w:rFonts w:cstheme="minorHAnsi"/>
        </w:rPr>
        <w:t xml:space="preserve">. (2017). </w:t>
      </w:r>
      <w:r w:rsidRPr="00932FBD">
        <w:rPr>
          <w:rFonts w:cstheme="minorHAnsi"/>
        </w:rPr>
        <w:t xml:space="preserve">ATF6 decreases myocardial ischemia/reperfusion damage and links ER stress and oxidative stress </w:t>
      </w:r>
      <w:proofErr w:type="spellStart"/>
      <w:r w:rsidRPr="00932FBD">
        <w:rPr>
          <w:rFonts w:cstheme="minorHAnsi"/>
        </w:rPr>
        <w:t>signaling</w:t>
      </w:r>
      <w:proofErr w:type="spellEnd"/>
      <w:r w:rsidRPr="00932FBD">
        <w:rPr>
          <w:rFonts w:cstheme="minorHAnsi"/>
        </w:rPr>
        <w:t xml:space="preserve"> pathways in the heart. </w:t>
      </w:r>
      <w:proofErr w:type="spellStart"/>
      <w:r w:rsidRPr="000B6DE6">
        <w:rPr>
          <w:rFonts w:cstheme="minorHAnsi"/>
          <w:i/>
          <w:iCs/>
        </w:rPr>
        <w:t>Circ</w:t>
      </w:r>
      <w:proofErr w:type="spellEnd"/>
      <w:r w:rsidRPr="000B6DE6">
        <w:rPr>
          <w:rFonts w:cstheme="minorHAnsi"/>
          <w:i/>
          <w:iCs/>
        </w:rPr>
        <w:t xml:space="preserve"> Res</w:t>
      </w:r>
      <w:r w:rsidRPr="00932FBD">
        <w:rPr>
          <w:rFonts w:cstheme="minorHAnsi"/>
        </w:rPr>
        <w:t>. 120</w:t>
      </w:r>
      <w:r>
        <w:rPr>
          <w:rFonts w:cstheme="minorHAnsi"/>
        </w:rPr>
        <w:t xml:space="preserve">, </w:t>
      </w:r>
      <w:r w:rsidRPr="00932FBD">
        <w:rPr>
          <w:rFonts w:cstheme="minorHAnsi"/>
        </w:rPr>
        <w:t>862</w:t>
      </w:r>
      <w:r>
        <w:rPr>
          <w:rFonts w:cstheme="minorHAnsi"/>
        </w:rPr>
        <w:t>-</w:t>
      </w:r>
      <w:r w:rsidRPr="00932FBD">
        <w:rPr>
          <w:rFonts w:cstheme="minorHAnsi"/>
        </w:rPr>
        <w:t>75</w:t>
      </w:r>
      <w:r>
        <w:rPr>
          <w:rFonts w:cstheme="minorHAnsi"/>
        </w:rPr>
        <w:t xml:space="preserve">. </w:t>
      </w:r>
      <w:proofErr w:type="spellStart"/>
      <w:r w:rsidRPr="00B14E0E">
        <w:rPr>
          <w:rFonts w:cstheme="minorHAnsi"/>
        </w:rPr>
        <w:t>doi</w:t>
      </w:r>
      <w:proofErr w:type="spellEnd"/>
      <w:r w:rsidRPr="00B14E0E">
        <w:rPr>
          <w:rFonts w:cstheme="minorHAnsi"/>
        </w:rPr>
        <w:t>: 10.1161/CIRCRESAHA.116.310266.</w:t>
      </w:r>
    </w:p>
    <w:p w14:paraId="798CEDF2" w14:textId="1B90372C" w:rsidR="00876422" w:rsidRPr="00932FBD" w:rsidRDefault="00876422" w:rsidP="00876422">
      <w:pPr>
        <w:jc w:val="both"/>
      </w:pPr>
      <w:r w:rsidRPr="00932FBD">
        <w:t>Kahn,</w:t>
      </w:r>
      <w:r>
        <w:t xml:space="preserve"> J., </w:t>
      </w:r>
      <w:proofErr w:type="spellStart"/>
      <w:r>
        <w:t>Shwartz</w:t>
      </w:r>
      <w:proofErr w:type="spellEnd"/>
      <w:r>
        <w:t xml:space="preserve">, Y., Blitz, E., </w:t>
      </w:r>
      <w:proofErr w:type="spellStart"/>
      <w:r>
        <w:t>Krief</w:t>
      </w:r>
      <w:proofErr w:type="spellEnd"/>
      <w:r>
        <w:t xml:space="preserve">, S., </w:t>
      </w:r>
      <w:proofErr w:type="spellStart"/>
      <w:r>
        <w:t>Sharir</w:t>
      </w:r>
      <w:proofErr w:type="spellEnd"/>
      <w:r>
        <w:t xml:space="preserve">, A., </w:t>
      </w:r>
      <w:proofErr w:type="spellStart"/>
      <w:r>
        <w:t>Breitel</w:t>
      </w:r>
      <w:proofErr w:type="spellEnd"/>
      <w:r>
        <w:t xml:space="preserve">, D. A., </w:t>
      </w:r>
      <w:r w:rsidR="004A5503" w:rsidRPr="004A5503">
        <w:rPr>
          <w:i/>
        </w:rPr>
        <w:t>et al</w:t>
      </w:r>
      <w:r>
        <w:t>. (2009).</w:t>
      </w:r>
      <w:r w:rsidRPr="00932FBD">
        <w:t xml:space="preserve"> Muscle </w:t>
      </w:r>
      <w:r w:rsidR="00817388" w:rsidRPr="00932FBD">
        <w:t>contraction is necessary to maintain joint progenitor cell fate</w:t>
      </w:r>
      <w:r>
        <w:t xml:space="preserve">. </w:t>
      </w:r>
      <w:r w:rsidRPr="00C94AD9">
        <w:rPr>
          <w:i/>
          <w:iCs/>
        </w:rPr>
        <w:t>Dev Cell</w:t>
      </w:r>
      <w:r>
        <w:t xml:space="preserve">. 16, 734-743. </w:t>
      </w:r>
      <w:proofErr w:type="spellStart"/>
      <w:r w:rsidRPr="00C94AD9">
        <w:t>doi</w:t>
      </w:r>
      <w:proofErr w:type="spellEnd"/>
      <w:r w:rsidRPr="00C94AD9">
        <w:t>: 10.1016/j.devcel.2009.04.013.</w:t>
      </w:r>
    </w:p>
    <w:p w14:paraId="2E9142E5" w14:textId="77777777" w:rsidR="00876422" w:rsidRDefault="00876422" w:rsidP="00876422">
      <w:pPr>
        <w:jc w:val="both"/>
      </w:pPr>
      <w:r w:rsidRPr="00932FBD">
        <w:lastRenderedPageBreak/>
        <w:t>Katz,</w:t>
      </w:r>
      <w:r>
        <w:t xml:space="preserve"> Z. B., </w:t>
      </w:r>
      <w:r w:rsidRPr="00777B59">
        <w:t>Wells</w:t>
      </w:r>
      <w:r>
        <w:t>,</w:t>
      </w:r>
      <w:r w:rsidRPr="00777B59">
        <w:t xml:space="preserve"> A</w:t>
      </w:r>
      <w:r>
        <w:t xml:space="preserve">. </w:t>
      </w:r>
      <w:r w:rsidRPr="00777B59">
        <w:t>L</w:t>
      </w:r>
      <w:r>
        <w:t>.</w:t>
      </w:r>
      <w:r w:rsidRPr="00777B59">
        <w:t>, Park</w:t>
      </w:r>
      <w:r>
        <w:t>,</w:t>
      </w:r>
      <w:r w:rsidRPr="00777B59">
        <w:t xml:space="preserve"> H</w:t>
      </w:r>
      <w:r>
        <w:t xml:space="preserve">. </w:t>
      </w:r>
      <w:r w:rsidRPr="00777B59">
        <w:t>Y</w:t>
      </w:r>
      <w:r>
        <w:t>.</w:t>
      </w:r>
      <w:r w:rsidRPr="00777B59">
        <w:t>, Wu</w:t>
      </w:r>
      <w:r>
        <w:t xml:space="preserve">, </w:t>
      </w:r>
      <w:r w:rsidRPr="00777B59">
        <w:t>B</w:t>
      </w:r>
      <w:r>
        <w:t>.</w:t>
      </w:r>
      <w:r w:rsidRPr="00777B59">
        <w:t>, Shenoy</w:t>
      </w:r>
      <w:r>
        <w:t>,</w:t>
      </w:r>
      <w:r w:rsidRPr="00777B59">
        <w:t xml:space="preserve"> S</w:t>
      </w:r>
      <w:r>
        <w:t xml:space="preserve">. </w:t>
      </w:r>
      <w:r w:rsidRPr="00777B59">
        <w:t>M</w:t>
      </w:r>
      <w:r>
        <w:t>.</w:t>
      </w:r>
      <w:r w:rsidRPr="00777B59">
        <w:t>, Singer</w:t>
      </w:r>
      <w:r>
        <w:t>,</w:t>
      </w:r>
      <w:r w:rsidRPr="00777B59">
        <w:t xml:space="preserve"> R</w:t>
      </w:r>
      <w:r>
        <w:t xml:space="preserve">. </w:t>
      </w:r>
      <w:r w:rsidRPr="00777B59">
        <w:t>H.</w:t>
      </w:r>
      <w:r>
        <w:t xml:space="preserve"> (2012).</w:t>
      </w:r>
      <w:r w:rsidRPr="00777B59">
        <w:t xml:space="preserve"> </w:t>
      </w:r>
      <w:r w:rsidRPr="00932FBD">
        <w:t>β-Actin mRNA compartmentalization enhances focal adhesion stability and directs cell migration</w:t>
      </w:r>
      <w:r>
        <w:t xml:space="preserve">. </w:t>
      </w:r>
      <w:r w:rsidRPr="00777B59">
        <w:rPr>
          <w:i/>
          <w:iCs/>
        </w:rPr>
        <w:t>Genes Dev</w:t>
      </w:r>
      <w:r>
        <w:t xml:space="preserve">. 26, 1885-1890. </w:t>
      </w:r>
      <w:proofErr w:type="spellStart"/>
      <w:r w:rsidRPr="00777B59">
        <w:t>doi</w:t>
      </w:r>
      <w:proofErr w:type="spellEnd"/>
      <w:r w:rsidRPr="00777B59">
        <w:t>: 10.1101/gad.190413.112.</w:t>
      </w:r>
    </w:p>
    <w:p w14:paraId="76243E1A" w14:textId="21184E2B" w:rsidR="00817388" w:rsidRDefault="006177E6" w:rsidP="00B53B41">
      <w:pPr>
        <w:jc w:val="both"/>
      </w:pPr>
      <w:proofErr w:type="spellStart"/>
      <w:r w:rsidRPr="00932FBD">
        <w:t>Kettem</w:t>
      </w:r>
      <w:proofErr w:type="spellEnd"/>
      <w:r w:rsidRPr="00932FBD">
        <w:t>,</w:t>
      </w:r>
      <w:r>
        <w:t xml:space="preserve"> N., </w:t>
      </w:r>
      <w:proofErr w:type="spellStart"/>
      <w:r w:rsidRPr="009E797A">
        <w:t>Dreiseidler</w:t>
      </w:r>
      <w:proofErr w:type="spellEnd"/>
      <w:r>
        <w:t>,</w:t>
      </w:r>
      <w:r w:rsidRPr="009E797A">
        <w:t xml:space="preserve"> M</w:t>
      </w:r>
      <w:r>
        <w:t>.</w:t>
      </w:r>
      <w:r w:rsidRPr="009E797A">
        <w:t xml:space="preserve">, </w:t>
      </w:r>
      <w:proofErr w:type="spellStart"/>
      <w:r w:rsidRPr="009E797A">
        <w:t>Tawo</w:t>
      </w:r>
      <w:proofErr w:type="spellEnd"/>
      <w:r>
        <w:t>,</w:t>
      </w:r>
      <w:r w:rsidRPr="009E797A">
        <w:t xml:space="preserve"> R</w:t>
      </w:r>
      <w:r>
        <w:t>.</w:t>
      </w:r>
      <w:r w:rsidRPr="009E797A">
        <w:t xml:space="preserve">, </w:t>
      </w:r>
      <w:proofErr w:type="spellStart"/>
      <w:r w:rsidRPr="009E797A">
        <w:t>Höhfeld</w:t>
      </w:r>
      <w:proofErr w:type="spellEnd"/>
      <w:r>
        <w:t>,</w:t>
      </w:r>
      <w:r w:rsidRPr="009E797A">
        <w:t xml:space="preserve"> J.</w:t>
      </w:r>
      <w:r>
        <w:t xml:space="preserve"> (2010).</w:t>
      </w:r>
      <w:r w:rsidRPr="00932FBD">
        <w:t xml:space="preserve"> Chaperone-assisted degradation: multiple paths to destruction</w:t>
      </w:r>
      <w:r>
        <w:t xml:space="preserve">. </w:t>
      </w:r>
      <w:proofErr w:type="spellStart"/>
      <w:r w:rsidRPr="009E797A">
        <w:rPr>
          <w:i/>
          <w:iCs/>
        </w:rPr>
        <w:t>Biol</w:t>
      </w:r>
      <w:proofErr w:type="spellEnd"/>
      <w:r w:rsidRPr="009E797A">
        <w:rPr>
          <w:i/>
          <w:iCs/>
        </w:rPr>
        <w:t xml:space="preserve"> Chem</w:t>
      </w:r>
      <w:r>
        <w:t xml:space="preserve">. 391, 481-489. </w:t>
      </w:r>
      <w:proofErr w:type="spellStart"/>
      <w:r w:rsidRPr="009E797A">
        <w:t>doi</w:t>
      </w:r>
      <w:proofErr w:type="spellEnd"/>
      <w:r w:rsidRPr="009E797A">
        <w:t>: 10.1515/BC.2010.058.</w:t>
      </w:r>
    </w:p>
    <w:p w14:paraId="3C7B892F" w14:textId="45B53D80" w:rsidR="00B15049" w:rsidRDefault="00B15049" w:rsidP="00B53B41">
      <w:pPr>
        <w:jc w:val="both"/>
      </w:pPr>
      <w:r w:rsidRPr="00240A52">
        <w:rPr>
          <w:highlight w:val="yellow"/>
        </w:rPr>
        <w:t xml:space="preserve">Kim, S.A., Sung, J.Y., Woo, C.H., Choi, H.C. (2017). Laminar shear stress suppresses vascular smooth muscle cell proliferation through nitric oxide-AMPK pathway. 490, 1369-1374. </w:t>
      </w:r>
      <w:proofErr w:type="spellStart"/>
      <w:r w:rsidRPr="00240A52">
        <w:rPr>
          <w:highlight w:val="yellow"/>
        </w:rPr>
        <w:t>doi</w:t>
      </w:r>
      <w:proofErr w:type="spellEnd"/>
      <w:r w:rsidRPr="00240A52">
        <w:rPr>
          <w:highlight w:val="yellow"/>
        </w:rPr>
        <w:t>: 10.1016/j.bbrc.2017.07.033.</w:t>
      </w:r>
    </w:p>
    <w:p w14:paraId="75889B26" w14:textId="77777777" w:rsidR="00240A52" w:rsidRPr="002A2478" w:rsidRDefault="00240A52" w:rsidP="00240A52">
      <w:pPr>
        <w:jc w:val="both"/>
      </w:pPr>
      <w:proofErr w:type="spellStart"/>
      <w:r>
        <w:t>Kini</w:t>
      </w:r>
      <w:proofErr w:type="spellEnd"/>
      <w:r>
        <w:t xml:space="preserve">, H. K., </w:t>
      </w:r>
      <w:r w:rsidRPr="002A2478">
        <w:t>Silverman</w:t>
      </w:r>
      <w:r>
        <w:t xml:space="preserve">, I. M., </w:t>
      </w:r>
      <w:r w:rsidRPr="002A2478">
        <w:t>Ji,</w:t>
      </w:r>
      <w:r>
        <w:t xml:space="preserve"> X., </w:t>
      </w:r>
      <w:r w:rsidRPr="002A2478">
        <w:t>Gregory,</w:t>
      </w:r>
      <w:r>
        <w:t xml:space="preserve"> B. D., </w:t>
      </w:r>
      <w:proofErr w:type="spellStart"/>
      <w:r w:rsidRPr="002A2478">
        <w:t>Liebhaber</w:t>
      </w:r>
      <w:proofErr w:type="spellEnd"/>
      <w:r>
        <w:t xml:space="preserve">, S. A. (2016). </w:t>
      </w:r>
      <w:r w:rsidRPr="002A2478">
        <w:t xml:space="preserve">Cytoplasmic poly(A) binding protein-1 binds to </w:t>
      </w:r>
      <w:proofErr w:type="spellStart"/>
      <w:r w:rsidRPr="002A2478">
        <w:t>genomically</w:t>
      </w:r>
      <w:proofErr w:type="spellEnd"/>
      <w:r w:rsidRPr="002A2478">
        <w:t xml:space="preserve"> encoded sequences within mammalian mRNAs</w:t>
      </w:r>
      <w:r>
        <w:t xml:space="preserve">. </w:t>
      </w:r>
      <w:r>
        <w:rPr>
          <w:i/>
          <w:iCs/>
        </w:rPr>
        <w:t>RNA</w:t>
      </w:r>
      <w:r>
        <w:t xml:space="preserve">. 22, 61-74. </w:t>
      </w:r>
      <w:proofErr w:type="spellStart"/>
      <w:r w:rsidRPr="002A2478">
        <w:t>doi</w:t>
      </w:r>
      <w:proofErr w:type="spellEnd"/>
      <w:r w:rsidRPr="002A2478">
        <w:t>: 10.1261/rna.053447.115</w:t>
      </w:r>
      <w:r>
        <w:t>.</w:t>
      </w:r>
    </w:p>
    <w:p w14:paraId="1272B561" w14:textId="676F5E02" w:rsidR="00B53B41" w:rsidRDefault="00B53B41" w:rsidP="00B53B41">
      <w:pPr>
        <w:jc w:val="both"/>
      </w:pPr>
      <w:proofErr w:type="spellStart"/>
      <w:r w:rsidRPr="005C767E">
        <w:t>Kohrt</w:t>
      </w:r>
      <w:proofErr w:type="spellEnd"/>
      <w:r>
        <w:t>,</w:t>
      </w:r>
      <w:r w:rsidRPr="005C767E">
        <w:t xml:space="preserve"> W</w:t>
      </w:r>
      <w:r>
        <w:t xml:space="preserve">. </w:t>
      </w:r>
      <w:r w:rsidRPr="005C767E">
        <w:t>M</w:t>
      </w:r>
      <w:r>
        <w:t>.</w:t>
      </w:r>
      <w:r w:rsidRPr="005C767E">
        <w:t>, Barry</w:t>
      </w:r>
      <w:r>
        <w:t>,</w:t>
      </w:r>
      <w:r w:rsidRPr="005C767E">
        <w:t xml:space="preserve"> D</w:t>
      </w:r>
      <w:r>
        <w:t xml:space="preserve">. </w:t>
      </w:r>
      <w:r w:rsidRPr="005C767E">
        <w:t>W</w:t>
      </w:r>
      <w:r>
        <w:t>.</w:t>
      </w:r>
      <w:r w:rsidRPr="005C767E">
        <w:t>, Schwartz</w:t>
      </w:r>
      <w:r>
        <w:t>,</w:t>
      </w:r>
      <w:r w:rsidRPr="005C767E">
        <w:t xml:space="preserve"> R</w:t>
      </w:r>
      <w:r>
        <w:t xml:space="preserve">. </w:t>
      </w:r>
      <w:r w:rsidRPr="005C767E">
        <w:t>S.</w:t>
      </w:r>
      <w:r>
        <w:t xml:space="preserve"> (2009).</w:t>
      </w:r>
      <w:r w:rsidRPr="005C767E">
        <w:t xml:space="preserve"> Muscle forces or gravity: what predominates mechanical loading on bone? </w:t>
      </w:r>
      <w:r w:rsidRPr="005C767E">
        <w:rPr>
          <w:i/>
          <w:iCs/>
        </w:rPr>
        <w:t xml:space="preserve">Med Sci Sports </w:t>
      </w:r>
      <w:proofErr w:type="spellStart"/>
      <w:r w:rsidRPr="005C767E">
        <w:rPr>
          <w:i/>
          <w:iCs/>
        </w:rPr>
        <w:t>Exerc</w:t>
      </w:r>
      <w:proofErr w:type="spellEnd"/>
      <w:r w:rsidRPr="005C767E">
        <w:t>. 41</w:t>
      </w:r>
      <w:r>
        <w:t xml:space="preserve">, </w:t>
      </w:r>
      <w:r w:rsidRPr="005C767E">
        <w:t>2050</w:t>
      </w:r>
      <w:r>
        <w:t>-</w:t>
      </w:r>
      <w:r w:rsidRPr="005C767E">
        <w:t>2055.</w:t>
      </w:r>
      <w:r>
        <w:t xml:space="preserve"> </w:t>
      </w:r>
      <w:proofErr w:type="spellStart"/>
      <w:r w:rsidRPr="00F504F9">
        <w:t>doi</w:t>
      </w:r>
      <w:proofErr w:type="spellEnd"/>
      <w:r w:rsidRPr="00F504F9">
        <w:t>: 10.1249/MSS.0b013e3181a8c717.</w:t>
      </w:r>
    </w:p>
    <w:p w14:paraId="02D5E992" w14:textId="5BC13D2D" w:rsidR="00876422" w:rsidRPr="00991C50" w:rsidRDefault="00876422" w:rsidP="00876422">
      <w:pPr>
        <w:jc w:val="both"/>
      </w:pPr>
      <w:proofErr w:type="spellStart"/>
      <w:r w:rsidRPr="00932FBD">
        <w:t>Kraiss</w:t>
      </w:r>
      <w:proofErr w:type="spellEnd"/>
      <w:r>
        <w:t xml:space="preserve">, L. W., </w:t>
      </w:r>
      <w:r w:rsidRPr="00991C50">
        <w:t>Alto</w:t>
      </w:r>
      <w:r>
        <w:t xml:space="preserve">, </w:t>
      </w:r>
      <w:r w:rsidRPr="00991C50">
        <w:t>N</w:t>
      </w:r>
      <w:r>
        <w:t xml:space="preserve">. </w:t>
      </w:r>
      <w:r w:rsidRPr="00991C50">
        <w:t>M</w:t>
      </w:r>
      <w:r>
        <w:t>.</w:t>
      </w:r>
      <w:r w:rsidRPr="00991C50">
        <w:t>, Dixon</w:t>
      </w:r>
      <w:r>
        <w:t>,</w:t>
      </w:r>
      <w:r w:rsidRPr="00991C50">
        <w:t xml:space="preserve"> D</w:t>
      </w:r>
      <w:r>
        <w:t xml:space="preserve">. </w:t>
      </w:r>
      <w:r w:rsidRPr="00991C50">
        <w:t>A</w:t>
      </w:r>
      <w:r>
        <w:t>.</w:t>
      </w:r>
      <w:r w:rsidRPr="00991C50">
        <w:t>, McIntyre</w:t>
      </w:r>
      <w:r>
        <w:t>,</w:t>
      </w:r>
      <w:r w:rsidRPr="00991C50">
        <w:t xml:space="preserve"> T</w:t>
      </w:r>
      <w:r>
        <w:t xml:space="preserve">. </w:t>
      </w:r>
      <w:r w:rsidRPr="00991C50">
        <w:t>M</w:t>
      </w:r>
      <w:r>
        <w:t>.</w:t>
      </w:r>
      <w:r w:rsidRPr="00991C50">
        <w:t xml:space="preserve">, </w:t>
      </w:r>
      <w:proofErr w:type="spellStart"/>
      <w:r w:rsidRPr="00991C50">
        <w:t>Weyrich</w:t>
      </w:r>
      <w:proofErr w:type="spellEnd"/>
      <w:r>
        <w:t>,</w:t>
      </w:r>
      <w:r w:rsidRPr="00991C50">
        <w:t xml:space="preserve"> A</w:t>
      </w:r>
      <w:r>
        <w:t xml:space="preserve">. </w:t>
      </w:r>
      <w:r w:rsidRPr="00991C50">
        <w:t>S</w:t>
      </w:r>
      <w:r>
        <w:t>.</w:t>
      </w:r>
      <w:r w:rsidRPr="00991C50">
        <w:t>, Zimmerman</w:t>
      </w:r>
      <w:r>
        <w:t>,</w:t>
      </w:r>
      <w:r w:rsidRPr="00991C50">
        <w:t xml:space="preserve"> G</w:t>
      </w:r>
      <w:r>
        <w:t xml:space="preserve">. </w:t>
      </w:r>
      <w:r w:rsidRPr="00991C50">
        <w:t>A</w:t>
      </w:r>
      <w:r>
        <w:t xml:space="preserve">. (2003). </w:t>
      </w:r>
      <w:r w:rsidRPr="00932FBD">
        <w:t>Fluid flow regulates E-selectin protein levels in human endothelial cells by inhibiting translation</w:t>
      </w:r>
      <w:r>
        <w:t xml:space="preserve">. </w:t>
      </w:r>
      <w:r w:rsidRPr="00991C50">
        <w:rPr>
          <w:i/>
          <w:iCs/>
        </w:rPr>
        <w:t>J Vas Surg</w:t>
      </w:r>
      <w:r>
        <w:t xml:space="preserve">. 37, 161-168. </w:t>
      </w:r>
      <w:proofErr w:type="spellStart"/>
      <w:r>
        <w:t>doi</w:t>
      </w:r>
      <w:proofErr w:type="spellEnd"/>
      <w:r>
        <w:t xml:space="preserve">: </w:t>
      </w:r>
      <w:r w:rsidRPr="00991C50">
        <w:t>10.1067/mva.2003.67</w:t>
      </w:r>
      <w:r>
        <w:t xml:space="preserve">. </w:t>
      </w:r>
    </w:p>
    <w:p w14:paraId="636E401B" w14:textId="06A15CF1" w:rsidR="00876422" w:rsidRDefault="00876422" w:rsidP="00876422">
      <w:pPr>
        <w:jc w:val="both"/>
      </w:pPr>
      <w:proofErr w:type="spellStart"/>
      <w:r w:rsidRPr="00932FBD">
        <w:t>Kraiss</w:t>
      </w:r>
      <w:proofErr w:type="spellEnd"/>
      <w:r w:rsidRPr="00932FBD">
        <w:t>,</w:t>
      </w:r>
      <w:r>
        <w:t xml:space="preserve"> L. W., </w:t>
      </w:r>
      <w:proofErr w:type="spellStart"/>
      <w:r w:rsidRPr="00F24CEC">
        <w:t>Weyrich</w:t>
      </w:r>
      <w:proofErr w:type="spellEnd"/>
      <w:r>
        <w:t>,</w:t>
      </w:r>
      <w:r w:rsidRPr="00F24CEC">
        <w:t xml:space="preserve"> A</w:t>
      </w:r>
      <w:r>
        <w:t xml:space="preserve">. </w:t>
      </w:r>
      <w:r w:rsidRPr="00F24CEC">
        <w:t>S</w:t>
      </w:r>
      <w:r>
        <w:t>.</w:t>
      </w:r>
      <w:r w:rsidRPr="00F24CEC">
        <w:t>, Alto</w:t>
      </w:r>
      <w:r>
        <w:t>,</w:t>
      </w:r>
      <w:r w:rsidRPr="00F24CEC">
        <w:t xml:space="preserve"> N</w:t>
      </w:r>
      <w:r>
        <w:t xml:space="preserve">. </w:t>
      </w:r>
      <w:r w:rsidRPr="00F24CEC">
        <w:t>M</w:t>
      </w:r>
      <w:r>
        <w:t>.</w:t>
      </w:r>
      <w:r w:rsidRPr="00F24CEC">
        <w:t>, Dixon</w:t>
      </w:r>
      <w:r>
        <w:t>,</w:t>
      </w:r>
      <w:r w:rsidRPr="00F24CEC">
        <w:t xml:space="preserve"> D</w:t>
      </w:r>
      <w:r>
        <w:t xml:space="preserve">. </w:t>
      </w:r>
      <w:r w:rsidRPr="00F24CEC">
        <w:t>A</w:t>
      </w:r>
      <w:r>
        <w:t>.</w:t>
      </w:r>
      <w:r w:rsidRPr="00F24CEC">
        <w:t>, Ennis</w:t>
      </w:r>
      <w:r>
        <w:t xml:space="preserve">, </w:t>
      </w:r>
      <w:r w:rsidRPr="00F24CEC">
        <w:t>T</w:t>
      </w:r>
      <w:r>
        <w:t>.</w:t>
      </w:r>
      <w:r w:rsidRPr="00F24CEC">
        <w:t>M</w:t>
      </w:r>
      <w:r>
        <w:t>.</w:t>
      </w:r>
      <w:r w:rsidRPr="00F24CEC">
        <w:t xml:space="preserve">, </w:t>
      </w:r>
      <w:proofErr w:type="spellStart"/>
      <w:r w:rsidRPr="00F24CEC">
        <w:t>Modur</w:t>
      </w:r>
      <w:proofErr w:type="spellEnd"/>
      <w:r>
        <w:t>,</w:t>
      </w:r>
      <w:r w:rsidRPr="00F24CEC">
        <w:t xml:space="preserve"> V</w:t>
      </w:r>
      <w:r>
        <w:t>.</w:t>
      </w:r>
      <w:r w:rsidRPr="00F24CEC">
        <w:t>,</w:t>
      </w:r>
      <w:r>
        <w:t xml:space="preserve"> </w:t>
      </w:r>
      <w:r w:rsidR="004A5503" w:rsidRPr="004A5503">
        <w:rPr>
          <w:i/>
        </w:rPr>
        <w:t>et al</w:t>
      </w:r>
      <w:r>
        <w:t>. (2000).</w:t>
      </w:r>
      <w:r w:rsidRPr="00932FBD">
        <w:t xml:space="preserve"> Fluid flow activates a regulator of translation, p70/p85 S6 kinase, in human endothelial cells</w:t>
      </w:r>
      <w:r>
        <w:t xml:space="preserve">. </w:t>
      </w:r>
      <w:r w:rsidRPr="00F24CEC">
        <w:rPr>
          <w:i/>
          <w:iCs/>
        </w:rPr>
        <w:t xml:space="preserve">Am J </w:t>
      </w:r>
      <w:proofErr w:type="spellStart"/>
      <w:r w:rsidRPr="00F24CEC">
        <w:rPr>
          <w:i/>
          <w:iCs/>
        </w:rPr>
        <w:t>Physiol</w:t>
      </w:r>
      <w:proofErr w:type="spellEnd"/>
      <w:r w:rsidRPr="00F24CEC">
        <w:rPr>
          <w:i/>
          <w:iCs/>
        </w:rPr>
        <w:t xml:space="preserve"> Heart </w:t>
      </w:r>
      <w:proofErr w:type="spellStart"/>
      <w:r w:rsidRPr="00F24CEC">
        <w:rPr>
          <w:i/>
          <w:iCs/>
        </w:rPr>
        <w:t>Circ</w:t>
      </w:r>
      <w:proofErr w:type="spellEnd"/>
      <w:r w:rsidRPr="00F24CEC">
        <w:rPr>
          <w:i/>
          <w:iCs/>
        </w:rPr>
        <w:t xml:space="preserve"> Physiol.</w:t>
      </w:r>
      <w:r>
        <w:t xml:space="preserve"> 278, H1537-1544. </w:t>
      </w:r>
      <w:proofErr w:type="spellStart"/>
      <w:r>
        <w:t>doi</w:t>
      </w:r>
      <w:proofErr w:type="spellEnd"/>
      <w:r>
        <w:t xml:space="preserve">: </w:t>
      </w:r>
      <w:r w:rsidRPr="00914861">
        <w:t>10.1152/ajpheart.2000.278.5.H1537</w:t>
      </w:r>
      <w:r>
        <w:t xml:space="preserve">.  </w:t>
      </w:r>
    </w:p>
    <w:p w14:paraId="4977D5CB" w14:textId="2A303448" w:rsidR="00D21B8A" w:rsidRPr="00D21B8A" w:rsidRDefault="00D21B8A" w:rsidP="00876422">
      <w:pPr>
        <w:jc w:val="both"/>
      </w:pPr>
      <w:r w:rsidRPr="00D21B8A">
        <w:t xml:space="preserve">La </w:t>
      </w:r>
      <w:proofErr w:type="spellStart"/>
      <w:r w:rsidRPr="00D21B8A">
        <w:t>Gerche</w:t>
      </w:r>
      <w:proofErr w:type="spellEnd"/>
      <w:r w:rsidR="00990B49">
        <w:t>, A.</w:t>
      </w:r>
      <w:r w:rsidRPr="00D21B8A">
        <w:t>, Burns</w:t>
      </w:r>
      <w:r w:rsidR="00990B49">
        <w:t>,</w:t>
      </w:r>
      <w:r w:rsidRPr="00D21B8A">
        <w:t xml:space="preserve"> A</w:t>
      </w:r>
      <w:r w:rsidR="00990B49">
        <w:t>.</w:t>
      </w:r>
      <w:r w:rsidRPr="00D21B8A">
        <w:t>T</w:t>
      </w:r>
      <w:r w:rsidR="00990B49">
        <w:t>.</w:t>
      </w:r>
      <w:r w:rsidRPr="00D21B8A">
        <w:t>, Mooney</w:t>
      </w:r>
      <w:r w:rsidR="00990B49">
        <w:t>,</w:t>
      </w:r>
      <w:r w:rsidRPr="00D21B8A">
        <w:t xml:space="preserve"> D</w:t>
      </w:r>
      <w:r w:rsidR="00990B49">
        <w:t>.</w:t>
      </w:r>
      <w:r w:rsidRPr="00D21B8A">
        <w:t>J</w:t>
      </w:r>
      <w:r w:rsidR="00990B49">
        <w:t>.</w:t>
      </w:r>
      <w:r w:rsidRPr="00D21B8A">
        <w:t xml:space="preserve">, </w:t>
      </w:r>
      <w:proofErr w:type="spellStart"/>
      <w:r w:rsidRPr="00D21B8A">
        <w:t>Inder</w:t>
      </w:r>
      <w:proofErr w:type="spellEnd"/>
      <w:r w:rsidR="00990B49">
        <w:t>,</w:t>
      </w:r>
      <w:r w:rsidRPr="00D21B8A">
        <w:t xml:space="preserve"> W</w:t>
      </w:r>
      <w:r w:rsidR="00990B49">
        <w:t>.</w:t>
      </w:r>
      <w:r w:rsidRPr="00D21B8A">
        <w:t>J</w:t>
      </w:r>
      <w:r w:rsidR="00990B49">
        <w:t>.</w:t>
      </w:r>
      <w:r w:rsidRPr="00D21B8A">
        <w:t>, Taylor</w:t>
      </w:r>
      <w:r w:rsidR="00990B49">
        <w:t>,</w:t>
      </w:r>
      <w:r w:rsidRPr="00D21B8A">
        <w:t xml:space="preserve"> A</w:t>
      </w:r>
      <w:r w:rsidR="00990B49">
        <w:t>.</w:t>
      </w:r>
      <w:r w:rsidRPr="00D21B8A">
        <w:t>J</w:t>
      </w:r>
      <w:r w:rsidR="00990B49">
        <w:t>.</w:t>
      </w:r>
      <w:r w:rsidRPr="00D21B8A">
        <w:t>, Bogaert</w:t>
      </w:r>
      <w:r w:rsidR="00990B49">
        <w:t>,</w:t>
      </w:r>
      <w:r w:rsidRPr="00D21B8A">
        <w:t xml:space="preserve"> J</w:t>
      </w:r>
      <w:r>
        <w:t xml:space="preserve">., </w:t>
      </w:r>
      <w:r>
        <w:rPr>
          <w:i/>
        </w:rPr>
        <w:t>et al</w:t>
      </w:r>
      <w:r>
        <w:t xml:space="preserve">. (2012). </w:t>
      </w:r>
      <w:r w:rsidRPr="00D21B8A">
        <w:t>Exercise-induced right ventricular dysfunction and structural remodelling in endurance athletes</w:t>
      </w:r>
      <w:r>
        <w:t xml:space="preserve">. </w:t>
      </w:r>
      <w:proofErr w:type="spellStart"/>
      <w:r w:rsidRPr="002E3160">
        <w:rPr>
          <w:i/>
        </w:rPr>
        <w:t>Eur</w:t>
      </w:r>
      <w:proofErr w:type="spellEnd"/>
      <w:r w:rsidRPr="002E3160">
        <w:rPr>
          <w:i/>
        </w:rPr>
        <w:t xml:space="preserve"> Heart J</w:t>
      </w:r>
      <w:r w:rsidRPr="00D21B8A">
        <w:t>.</w:t>
      </w:r>
      <w:r>
        <w:t xml:space="preserve"> 33, 998-1006. </w:t>
      </w:r>
      <w:proofErr w:type="spellStart"/>
      <w:r w:rsidRPr="00D21B8A">
        <w:t>doi</w:t>
      </w:r>
      <w:proofErr w:type="spellEnd"/>
      <w:r w:rsidRPr="00D21B8A">
        <w:t>: 10.1093/</w:t>
      </w:r>
      <w:proofErr w:type="spellStart"/>
      <w:r w:rsidRPr="00D21B8A">
        <w:t>eurheartj</w:t>
      </w:r>
      <w:proofErr w:type="spellEnd"/>
      <w:r w:rsidRPr="00D21B8A">
        <w:t>/ehr397</w:t>
      </w:r>
      <w:r>
        <w:t>.</w:t>
      </w:r>
    </w:p>
    <w:p w14:paraId="179E4340" w14:textId="6357CC1D" w:rsidR="00876422" w:rsidRPr="007514B3" w:rsidRDefault="00876422" w:rsidP="00876422">
      <w:pPr>
        <w:jc w:val="both"/>
      </w:pPr>
      <w:proofErr w:type="spellStart"/>
      <w:r w:rsidRPr="00932FBD">
        <w:t>Laplante</w:t>
      </w:r>
      <w:proofErr w:type="spellEnd"/>
      <w:r>
        <w:t xml:space="preserve">, M., and </w:t>
      </w:r>
      <w:r w:rsidRPr="00932FBD">
        <w:t>Sabatini</w:t>
      </w:r>
      <w:r>
        <w:t>, D. M. (2012).</w:t>
      </w:r>
      <w:r w:rsidRPr="00932FBD">
        <w:t xml:space="preserve"> mTOR </w:t>
      </w:r>
      <w:proofErr w:type="spellStart"/>
      <w:r w:rsidR="00817388" w:rsidRPr="00932FBD">
        <w:t>signaling</w:t>
      </w:r>
      <w:proofErr w:type="spellEnd"/>
      <w:r w:rsidR="00817388" w:rsidRPr="00932FBD">
        <w:t xml:space="preserve"> in growth control and disease</w:t>
      </w:r>
      <w:r>
        <w:t xml:space="preserve">. </w:t>
      </w:r>
      <w:r w:rsidRPr="007514B3">
        <w:rPr>
          <w:i/>
          <w:iCs/>
        </w:rPr>
        <w:t>Cell</w:t>
      </w:r>
      <w:r>
        <w:t xml:space="preserve">. 149, 274-293. </w:t>
      </w:r>
      <w:proofErr w:type="spellStart"/>
      <w:r w:rsidRPr="007514B3">
        <w:t>doi</w:t>
      </w:r>
      <w:proofErr w:type="spellEnd"/>
      <w:r w:rsidRPr="007514B3">
        <w:t>: 10.1016/j.cell.2012.03.017.</w:t>
      </w:r>
    </w:p>
    <w:p w14:paraId="2C5972A0" w14:textId="77777777" w:rsidR="00AC02AE" w:rsidRDefault="00AC02AE" w:rsidP="00AC02AE">
      <w:pPr>
        <w:jc w:val="both"/>
      </w:pPr>
      <w:r w:rsidRPr="008D0D6D">
        <w:t>LeBlanc</w:t>
      </w:r>
      <w:r>
        <w:t>,</w:t>
      </w:r>
      <w:r w:rsidRPr="008D0D6D">
        <w:t xml:space="preserve"> A</w:t>
      </w:r>
      <w:r>
        <w:t xml:space="preserve">. </w:t>
      </w:r>
      <w:r w:rsidRPr="008D0D6D">
        <w:t>D</w:t>
      </w:r>
      <w:r>
        <w:t xml:space="preserve">., </w:t>
      </w:r>
      <w:r w:rsidRPr="008D0D6D">
        <w:t>Spector</w:t>
      </w:r>
      <w:r>
        <w:t>,</w:t>
      </w:r>
      <w:r w:rsidRPr="008D0D6D">
        <w:t xml:space="preserve"> E</w:t>
      </w:r>
      <w:r>
        <w:t xml:space="preserve">. </w:t>
      </w:r>
      <w:r w:rsidRPr="008D0D6D">
        <w:t>R</w:t>
      </w:r>
      <w:r>
        <w:t>.</w:t>
      </w:r>
      <w:r w:rsidRPr="008D0D6D">
        <w:t>, Evans</w:t>
      </w:r>
      <w:r>
        <w:t>,</w:t>
      </w:r>
      <w:r w:rsidRPr="008D0D6D">
        <w:t xml:space="preserve"> H</w:t>
      </w:r>
      <w:r>
        <w:t xml:space="preserve">. </w:t>
      </w:r>
      <w:r w:rsidRPr="008D0D6D">
        <w:t>J</w:t>
      </w:r>
      <w:r>
        <w:t>.</w:t>
      </w:r>
      <w:r w:rsidRPr="008D0D6D">
        <w:t xml:space="preserve">, </w:t>
      </w:r>
      <w:proofErr w:type="spellStart"/>
      <w:r w:rsidRPr="008D0D6D">
        <w:t>Sibonga</w:t>
      </w:r>
      <w:proofErr w:type="spellEnd"/>
      <w:r>
        <w:t>,</w:t>
      </w:r>
      <w:r w:rsidRPr="008D0D6D">
        <w:t xml:space="preserve"> J</w:t>
      </w:r>
      <w:r>
        <w:t xml:space="preserve">. </w:t>
      </w:r>
      <w:r w:rsidRPr="008D0D6D">
        <w:t>D.</w:t>
      </w:r>
      <w:r>
        <w:t xml:space="preserve"> (2007).</w:t>
      </w:r>
      <w:r w:rsidRPr="008D0D6D">
        <w:t xml:space="preserve"> Skeletal responses to space flight and the bed rest </w:t>
      </w:r>
      <w:proofErr w:type="spellStart"/>
      <w:r w:rsidRPr="008D0D6D">
        <w:t>analog</w:t>
      </w:r>
      <w:proofErr w:type="spellEnd"/>
      <w:r w:rsidRPr="008D0D6D">
        <w:t xml:space="preserve">: a review. </w:t>
      </w:r>
      <w:r w:rsidRPr="008D0D6D">
        <w:rPr>
          <w:i/>
          <w:iCs/>
        </w:rPr>
        <w:t xml:space="preserve">J </w:t>
      </w:r>
      <w:proofErr w:type="spellStart"/>
      <w:r w:rsidRPr="008D0D6D">
        <w:rPr>
          <w:i/>
          <w:iCs/>
        </w:rPr>
        <w:t>Musculoskelet</w:t>
      </w:r>
      <w:proofErr w:type="spellEnd"/>
      <w:r w:rsidRPr="008D0D6D">
        <w:rPr>
          <w:i/>
          <w:iCs/>
        </w:rPr>
        <w:t xml:space="preserve"> Neuronal Interact</w:t>
      </w:r>
      <w:r w:rsidRPr="008D0D6D">
        <w:t>.</w:t>
      </w:r>
      <w:r>
        <w:t xml:space="preserve"> </w:t>
      </w:r>
      <w:r w:rsidRPr="008D0D6D">
        <w:t>7</w:t>
      </w:r>
      <w:r>
        <w:t xml:space="preserve">, </w:t>
      </w:r>
      <w:r w:rsidRPr="008D0D6D">
        <w:t>33</w:t>
      </w:r>
      <w:r>
        <w:t>-</w:t>
      </w:r>
      <w:r w:rsidRPr="008D0D6D">
        <w:t>47.</w:t>
      </w:r>
    </w:p>
    <w:p w14:paraId="093ED328" w14:textId="5734541C" w:rsidR="00A24DFE" w:rsidRDefault="00A24DFE" w:rsidP="00A24DFE">
      <w:pPr>
        <w:jc w:val="both"/>
      </w:pPr>
      <w:proofErr w:type="spellStart"/>
      <w:r>
        <w:t>LeGoff</w:t>
      </w:r>
      <w:proofErr w:type="spellEnd"/>
      <w:r>
        <w:t xml:space="preserve">, L., and </w:t>
      </w:r>
      <w:proofErr w:type="spellStart"/>
      <w:r>
        <w:t>Lecuit</w:t>
      </w:r>
      <w:proofErr w:type="spellEnd"/>
      <w:r>
        <w:t xml:space="preserve">, T. (2016). </w:t>
      </w:r>
      <w:r w:rsidRPr="00B06278">
        <w:t xml:space="preserve">Mechanical </w:t>
      </w:r>
      <w:r w:rsidR="00817388" w:rsidRPr="00B06278">
        <w:t>forces and growth in animal tissues</w:t>
      </w:r>
      <w:r w:rsidRPr="00B06278">
        <w:t>.</w:t>
      </w:r>
      <w:r>
        <w:t xml:space="preserve"> </w:t>
      </w:r>
      <w:r w:rsidRPr="00B06278">
        <w:rPr>
          <w:i/>
        </w:rPr>
        <w:t xml:space="preserve">Cold Spring </w:t>
      </w:r>
      <w:proofErr w:type="spellStart"/>
      <w:r w:rsidRPr="00B06278">
        <w:rPr>
          <w:i/>
        </w:rPr>
        <w:t>Harb</w:t>
      </w:r>
      <w:proofErr w:type="spellEnd"/>
      <w:r w:rsidRPr="00B06278">
        <w:rPr>
          <w:i/>
        </w:rPr>
        <w:t xml:space="preserve"> </w:t>
      </w:r>
      <w:proofErr w:type="spellStart"/>
      <w:r w:rsidRPr="00B06278">
        <w:rPr>
          <w:i/>
        </w:rPr>
        <w:t>Perspect</w:t>
      </w:r>
      <w:proofErr w:type="spellEnd"/>
      <w:r w:rsidRPr="00B06278">
        <w:rPr>
          <w:i/>
        </w:rPr>
        <w:t xml:space="preserve"> Biol</w:t>
      </w:r>
      <w:r w:rsidRPr="00B06278">
        <w:t>.</w:t>
      </w:r>
      <w:r>
        <w:t xml:space="preserve"> 8, </w:t>
      </w:r>
      <w:r w:rsidRPr="00B06278">
        <w:t>a019232.</w:t>
      </w:r>
      <w:r>
        <w:t xml:space="preserve"> </w:t>
      </w:r>
      <w:proofErr w:type="spellStart"/>
      <w:r w:rsidRPr="00B06278">
        <w:t>doi</w:t>
      </w:r>
      <w:proofErr w:type="spellEnd"/>
      <w:r w:rsidRPr="00B06278">
        <w:t>: 10.1101/</w:t>
      </w:r>
      <w:proofErr w:type="gramStart"/>
      <w:r w:rsidRPr="00B06278">
        <w:t>cshperspect.a</w:t>
      </w:r>
      <w:proofErr w:type="gramEnd"/>
      <w:r w:rsidRPr="00B06278">
        <w:t>019232.</w:t>
      </w:r>
    </w:p>
    <w:p w14:paraId="0D8BA90A" w14:textId="62D5FDB6" w:rsidR="00B15049" w:rsidRPr="00240A52" w:rsidRDefault="00B15049" w:rsidP="00A24DFE">
      <w:pPr>
        <w:jc w:val="both"/>
        <w:rPr>
          <w:highlight w:val="yellow"/>
        </w:rPr>
      </w:pPr>
      <w:r w:rsidRPr="00240A52">
        <w:rPr>
          <w:highlight w:val="yellow"/>
        </w:rPr>
        <w:t xml:space="preserve">Li, W., Chen, Q., Mills, I., </w:t>
      </w:r>
      <w:proofErr w:type="spellStart"/>
      <w:r w:rsidRPr="00240A52">
        <w:rPr>
          <w:highlight w:val="yellow"/>
        </w:rPr>
        <w:t>Sumpio</w:t>
      </w:r>
      <w:proofErr w:type="spellEnd"/>
      <w:r w:rsidRPr="00240A52">
        <w:rPr>
          <w:highlight w:val="yellow"/>
        </w:rPr>
        <w:t xml:space="preserve">, B.E. (2003). Involvement of S6 kinase and p38 mitogen activated protein kinase pathways in strain-induced alignment and proliferation of bovine aortic smooth muscle cells. </w:t>
      </w:r>
      <w:r w:rsidRPr="00240A52">
        <w:rPr>
          <w:i/>
          <w:iCs/>
          <w:highlight w:val="yellow"/>
        </w:rPr>
        <w:t>J Cell Physiol</w:t>
      </w:r>
      <w:r w:rsidRPr="00240A52">
        <w:rPr>
          <w:highlight w:val="yellow"/>
        </w:rPr>
        <w:t xml:space="preserve">. 195, 202-209. </w:t>
      </w:r>
      <w:proofErr w:type="spellStart"/>
      <w:r w:rsidRPr="00240A52">
        <w:rPr>
          <w:highlight w:val="yellow"/>
        </w:rPr>
        <w:t>doi</w:t>
      </w:r>
      <w:proofErr w:type="spellEnd"/>
      <w:r w:rsidRPr="00240A52">
        <w:rPr>
          <w:highlight w:val="yellow"/>
        </w:rPr>
        <w:t>: 10.1002/jcp.10230.</w:t>
      </w:r>
    </w:p>
    <w:p w14:paraId="2FEB05B4" w14:textId="3A93B118" w:rsidR="00B15049" w:rsidRDefault="00B15049" w:rsidP="00A24DFE">
      <w:pPr>
        <w:jc w:val="both"/>
      </w:pPr>
      <w:r w:rsidRPr="00240A52">
        <w:rPr>
          <w:highlight w:val="yellow"/>
        </w:rPr>
        <w:t xml:space="preserve">Liang, B., Wang, S., Wang, Q., Zhang, W., </w:t>
      </w:r>
      <w:proofErr w:type="spellStart"/>
      <w:r w:rsidRPr="00240A52">
        <w:rPr>
          <w:highlight w:val="yellow"/>
        </w:rPr>
        <w:t>Viollet</w:t>
      </w:r>
      <w:proofErr w:type="spellEnd"/>
      <w:r w:rsidRPr="00240A52">
        <w:rPr>
          <w:highlight w:val="yellow"/>
        </w:rPr>
        <w:t xml:space="preserve">, B., Zhu, Y., Zou, M.H. (2013). Aberrant endoplasmic reticulum stress in vascular smooth muscle increases vascular contractility and blood pressure in mice deficient of AMP-activated protein kinase-α2 in vivo. </w:t>
      </w:r>
      <w:proofErr w:type="spellStart"/>
      <w:r w:rsidRPr="00240A52">
        <w:rPr>
          <w:i/>
          <w:highlight w:val="yellow"/>
        </w:rPr>
        <w:t>Arterioscler</w:t>
      </w:r>
      <w:proofErr w:type="spellEnd"/>
      <w:r w:rsidRPr="00240A52">
        <w:rPr>
          <w:i/>
          <w:highlight w:val="yellow"/>
        </w:rPr>
        <w:t xml:space="preserve"> </w:t>
      </w:r>
      <w:proofErr w:type="spellStart"/>
      <w:r w:rsidRPr="00240A52">
        <w:rPr>
          <w:i/>
          <w:highlight w:val="yellow"/>
        </w:rPr>
        <w:t>Thromb</w:t>
      </w:r>
      <w:proofErr w:type="spellEnd"/>
      <w:r w:rsidRPr="00240A52">
        <w:rPr>
          <w:i/>
          <w:highlight w:val="yellow"/>
        </w:rPr>
        <w:t xml:space="preserve"> </w:t>
      </w:r>
      <w:proofErr w:type="spellStart"/>
      <w:r w:rsidRPr="00240A52">
        <w:rPr>
          <w:i/>
          <w:highlight w:val="yellow"/>
        </w:rPr>
        <w:t>Vasc</w:t>
      </w:r>
      <w:proofErr w:type="spellEnd"/>
      <w:r w:rsidRPr="00240A52">
        <w:rPr>
          <w:i/>
          <w:highlight w:val="yellow"/>
        </w:rPr>
        <w:t xml:space="preserve"> Biol</w:t>
      </w:r>
      <w:r w:rsidRPr="00240A52">
        <w:rPr>
          <w:highlight w:val="yellow"/>
        </w:rPr>
        <w:t xml:space="preserve">. 33, 595-604. </w:t>
      </w:r>
      <w:proofErr w:type="spellStart"/>
      <w:r w:rsidRPr="00240A52">
        <w:rPr>
          <w:highlight w:val="yellow"/>
        </w:rPr>
        <w:t>doi</w:t>
      </w:r>
      <w:proofErr w:type="spellEnd"/>
      <w:r w:rsidRPr="00240A52">
        <w:rPr>
          <w:highlight w:val="yellow"/>
        </w:rPr>
        <w:t>: 10.1161/ATVBAHA.112.300606.</w:t>
      </w:r>
      <w:r>
        <w:t xml:space="preserve"> </w:t>
      </w:r>
    </w:p>
    <w:p w14:paraId="50075239" w14:textId="777747BD" w:rsidR="00876422" w:rsidRPr="00FF26F8" w:rsidRDefault="00876422" w:rsidP="00876422">
      <w:pPr>
        <w:jc w:val="both"/>
      </w:pPr>
      <w:r w:rsidRPr="00932FBD">
        <w:t>Liu,</w:t>
      </w:r>
      <w:r>
        <w:t xml:space="preserve"> X., Kwak, D., Lu, Z., Xu, X., </w:t>
      </w:r>
      <w:proofErr w:type="spellStart"/>
      <w:r>
        <w:t>Fassett</w:t>
      </w:r>
      <w:proofErr w:type="spellEnd"/>
      <w:r>
        <w:t xml:space="preserve">, J., Wang, H., </w:t>
      </w:r>
      <w:r w:rsidR="004A5503" w:rsidRPr="004A5503">
        <w:rPr>
          <w:i/>
        </w:rPr>
        <w:t>et al</w:t>
      </w:r>
      <w:r>
        <w:t xml:space="preserve">. (2014). </w:t>
      </w:r>
      <w:r w:rsidRPr="00932FBD">
        <w:t>Endoplasmic reticulum stress sensor PERK protects against pressure overload induced heart failure and lung remodelling</w:t>
      </w:r>
      <w:r>
        <w:t xml:space="preserve">. </w:t>
      </w:r>
      <w:r w:rsidRPr="00FF26F8">
        <w:rPr>
          <w:i/>
          <w:iCs/>
        </w:rPr>
        <w:t>Hypertension</w:t>
      </w:r>
      <w:r>
        <w:t xml:space="preserve">. 64, 738-744. </w:t>
      </w:r>
      <w:proofErr w:type="spellStart"/>
      <w:r w:rsidRPr="00FF26F8">
        <w:t>doi</w:t>
      </w:r>
      <w:proofErr w:type="spellEnd"/>
      <w:r w:rsidRPr="00FF26F8">
        <w:t>: 10.1161/HYPERTENSIONAHA.114.03811.</w:t>
      </w:r>
    </w:p>
    <w:p w14:paraId="43EA3A16" w14:textId="360814B9" w:rsidR="00876422" w:rsidRPr="00E53FBA" w:rsidRDefault="00876422" w:rsidP="00876422">
      <w:pPr>
        <w:jc w:val="both"/>
      </w:pPr>
      <w:r w:rsidRPr="00932FBD">
        <w:lastRenderedPageBreak/>
        <w:t xml:space="preserve">Lu, </w:t>
      </w:r>
      <w:r>
        <w:t xml:space="preserve">Z., </w:t>
      </w:r>
      <w:r w:rsidRPr="00F66022">
        <w:t>Xu</w:t>
      </w:r>
      <w:r>
        <w:t>,</w:t>
      </w:r>
      <w:r w:rsidRPr="00F66022">
        <w:t xml:space="preserve"> X</w:t>
      </w:r>
      <w:r>
        <w:t>.</w:t>
      </w:r>
      <w:r w:rsidRPr="00F66022">
        <w:t xml:space="preserve">, </w:t>
      </w:r>
      <w:proofErr w:type="spellStart"/>
      <w:r w:rsidRPr="00F66022">
        <w:t>Fassett</w:t>
      </w:r>
      <w:proofErr w:type="spellEnd"/>
      <w:r>
        <w:t>,</w:t>
      </w:r>
      <w:r w:rsidRPr="00F66022">
        <w:t xml:space="preserve"> J</w:t>
      </w:r>
      <w:r>
        <w:t>.</w:t>
      </w:r>
      <w:r w:rsidRPr="00F66022">
        <w:t>, Kwak</w:t>
      </w:r>
      <w:r>
        <w:t>,</w:t>
      </w:r>
      <w:r w:rsidRPr="00F66022">
        <w:t xml:space="preserve"> D</w:t>
      </w:r>
      <w:r>
        <w:t>.</w:t>
      </w:r>
      <w:r w:rsidRPr="00F66022">
        <w:t>, Liu</w:t>
      </w:r>
      <w:r>
        <w:t>,</w:t>
      </w:r>
      <w:r w:rsidRPr="00F66022">
        <w:t xml:space="preserve"> X</w:t>
      </w:r>
      <w:r>
        <w:t>.</w:t>
      </w:r>
      <w:r w:rsidRPr="00F66022">
        <w:t>, Hu</w:t>
      </w:r>
      <w:r>
        <w:t>,</w:t>
      </w:r>
      <w:r w:rsidRPr="00F66022">
        <w:t xml:space="preserve"> X</w:t>
      </w:r>
      <w:r>
        <w:t>.</w:t>
      </w:r>
      <w:r w:rsidRPr="00F66022">
        <w:t>,</w:t>
      </w:r>
      <w:r>
        <w:t xml:space="preserve"> </w:t>
      </w:r>
      <w:r w:rsidR="004A5503" w:rsidRPr="004A5503">
        <w:rPr>
          <w:i/>
        </w:rPr>
        <w:t>et al</w:t>
      </w:r>
      <w:r>
        <w:t>.</w:t>
      </w:r>
      <w:r w:rsidRPr="00F66022">
        <w:t xml:space="preserve"> </w:t>
      </w:r>
      <w:r>
        <w:t xml:space="preserve">(2014). </w:t>
      </w:r>
      <w:r w:rsidRPr="00932FBD">
        <w:t>Loss of the eukaryotic initiation factor 2α kinase general control nonderepressible 2 protects mice from pressure overload–induced congestive heart failure without affecting ventricular hypertrophy</w:t>
      </w:r>
      <w:r>
        <w:t>.</w:t>
      </w:r>
      <w:r w:rsidRPr="00932FBD">
        <w:t xml:space="preserve"> </w:t>
      </w:r>
      <w:r w:rsidRPr="00E53FBA">
        <w:rPr>
          <w:i/>
          <w:iCs/>
        </w:rPr>
        <w:t>Hypertension</w:t>
      </w:r>
      <w:r>
        <w:t xml:space="preserve">. 63, 128-135. </w:t>
      </w:r>
      <w:proofErr w:type="spellStart"/>
      <w:r w:rsidRPr="00D37023">
        <w:t>doi</w:t>
      </w:r>
      <w:proofErr w:type="spellEnd"/>
      <w:r w:rsidRPr="00D37023">
        <w:t>: 10.1161/HYPERTENSIONAHA.113.02313.</w:t>
      </w:r>
    </w:p>
    <w:p w14:paraId="0BC32E9E" w14:textId="358638C9" w:rsidR="00876422" w:rsidRDefault="00876422" w:rsidP="00876422">
      <w:pPr>
        <w:jc w:val="both"/>
      </w:pPr>
      <w:proofErr w:type="spellStart"/>
      <w:r w:rsidRPr="00932FBD">
        <w:t>Lucitti</w:t>
      </w:r>
      <w:proofErr w:type="spellEnd"/>
      <w:r w:rsidRPr="00932FBD">
        <w:t>,</w:t>
      </w:r>
      <w:r>
        <w:t xml:space="preserve"> J. L., Jones, E. A., Huang, C., Chen, J., Fraser, S. E., Dickinson, M. E. (2007).</w:t>
      </w:r>
      <w:r w:rsidRPr="00932FBD">
        <w:t xml:space="preserve"> Vascular </w:t>
      </w:r>
      <w:proofErr w:type="spellStart"/>
      <w:r w:rsidRPr="00932FBD">
        <w:t>remodeling</w:t>
      </w:r>
      <w:proofErr w:type="spellEnd"/>
      <w:r w:rsidRPr="00932FBD">
        <w:t xml:space="preserve"> of the mouse yolk sac requires hemodynamic force</w:t>
      </w:r>
      <w:r>
        <w:t xml:space="preserve">. </w:t>
      </w:r>
      <w:r w:rsidRPr="00C82317">
        <w:rPr>
          <w:i/>
          <w:iCs/>
        </w:rPr>
        <w:t>Development</w:t>
      </w:r>
      <w:r>
        <w:t xml:space="preserve">. 134, 3317-3326. </w:t>
      </w:r>
      <w:proofErr w:type="spellStart"/>
      <w:r>
        <w:t>doi</w:t>
      </w:r>
      <w:proofErr w:type="spellEnd"/>
      <w:r>
        <w:t xml:space="preserve">: </w:t>
      </w:r>
      <w:r w:rsidRPr="00C82317">
        <w:t>10.1242/dev.02883</w:t>
      </w:r>
      <w:r>
        <w:t xml:space="preserve">. </w:t>
      </w:r>
    </w:p>
    <w:p w14:paraId="793D46D1" w14:textId="5F968841" w:rsidR="00A11003" w:rsidRPr="00932FBD" w:rsidRDefault="00A11003" w:rsidP="00876422">
      <w:pPr>
        <w:jc w:val="both"/>
      </w:pPr>
      <w:r>
        <w:t xml:space="preserve">Lyon, R. C., </w:t>
      </w:r>
      <w:proofErr w:type="spellStart"/>
      <w:r w:rsidRPr="00A11003">
        <w:t>Zanella</w:t>
      </w:r>
      <w:proofErr w:type="spellEnd"/>
      <w:r>
        <w:t>,</w:t>
      </w:r>
      <w:r w:rsidRPr="00A11003">
        <w:t xml:space="preserve"> F</w:t>
      </w:r>
      <w:r>
        <w:t>.</w:t>
      </w:r>
      <w:r w:rsidRPr="00A11003">
        <w:t>, Omens</w:t>
      </w:r>
      <w:r>
        <w:t>,</w:t>
      </w:r>
      <w:r w:rsidRPr="00A11003">
        <w:t xml:space="preserve"> J</w:t>
      </w:r>
      <w:r>
        <w:t xml:space="preserve">. </w:t>
      </w:r>
      <w:r w:rsidRPr="00A11003">
        <w:t>H</w:t>
      </w:r>
      <w:r>
        <w:t>.,</w:t>
      </w:r>
      <w:r w:rsidRPr="00A11003">
        <w:t xml:space="preserve"> Sheikh</w:t>
      </w:r>
      <w:r>
        <w:t>,</w:t>
      </w:r>
      <w:r w:rsidRPr="00A11003">
        <w:t xml:space="preserve"> F</w:t>
      </w:r>
      <w:r>
        <w:t xml:space="preserve">. (2015). </w:t>
      </w:r>
      <w:proofErr w:type="spellStart"/>
      <w:r w:rsidRPr="00A11003">
        <w:t>Mechanotransduction</w:t>
      </w:r>
      <w:proofErr w:type="spellEnd"/>
      <w:r w:rsidRPr="00A11003">
        <w:t xml:space="preserve"> in cardiac hypertrophy and failure.</w:t>
      </w:r>
      <w:r>
        <w:t xml:space="preserve"> </w:t>
      </w:r>
      <w:proofErr w:type="spellStart"/>
      <w:r w:rsidRPr="00A11003">
        <w:rPr>
          <w:i/>
          <w:iCs/>
        </w:rPr>
        <w:t>Circ</w:t>
      </w:r>
      <w:proofErr w:type="spellEnd"/>
      <w:r w:rsidRPr="00A11003">
        <w:rPr>
          <w:i/>
          <w:iCs/>
        </w:rPr>
        <w:t xml:space="preserve"> Res</w:t>
      </w:r>
      <w:r>
        <w:t xml:space="preserve">. 116, 1462-1476.  </w:t>
      </w:r>
      <w:proofErr w:type="spellStart"/>
      <w:r w:rsidRPr="00A11003">
        <w:t>doi</w:t>
      </w:r>
      <w:proofErr w:type="spellEnd"/>
      <w:r w:rsidRPr="00A11003">
        <w:t>: 10.1161/CIRCRESAHA.116.304937.</w:t>
      </w:r>
    </w:p>
    <w:p w14:paraId="0769C390" w14:textId="2A48C1E2" w:rsidR="00876422" w:rsidRDefault="00876422" w:rsidP="00876422">
      <w:pPr>
        <w:jc w:val="both"/>
      </w:pPr>
      <w:proofErr w:type="spellStart"/>
      <w:r w:rsidRPr="00932FBD">
        <w:t>Mammoto</w:t>
      </w:r>
      <w:proofErr w:type="spellEnd"/>
      <w:r>
        <w:t xml:space="preserve">, T., and </w:t>
      </w:r>
      <w:proofErr w:type="spellStart"/>
      <w:r w:rsidRPr="00932FBD">
        <w:t>Ingber</w:t>
      </w:r>
      <w:proofErr w:type="spellEnd"/>
      <w:r w:rsidRPr="00932FBD">
        <w:t>,</w:t>
      </w:r>
      <w:r>
        <w:t xml:space="preserve"> D. E. (2010).</w:t>
      </w:r>
      <w:r w:rsidRPr="00932FBD">
        <w:t xml:space="preserve"> Mechanical control of tissue and organ development</w:t>
      </w:r>
      <w:r>
        <w:t>.</w:t>
      </w:r>
      <w:r w:rsidRPr="00932FBD">
        <w:t xml:space="preserve"> </w:t>
      </w:r>
      <w:r w:rsidRPr="005B72AF">
        <w:rPr>
          <w:i/>
          <w:iCs/>
        </w:rPr>
        <w:t>Development</w:t>
      </w:r>
      <w:r>
        <w:t xml:space="preserve">. 137, 1407-1420. </w:t>
      </w:r>
      <w:proofErr w:type="spellStart"/>
      <w:r w:rsidRPr="005B72AF">
        <w:t>doi</w:t>
      </w:r>
      <w:proofErr w:type="spellEnd"/>
      <w:r w:rsidRPr="005B72AF">
        <w:t>: 10.1242/dev.024166.</w:t>
      </w:r>
    </w:p>
    <w:p w14:paraId="2E0B34A1" w14:textId="77777777" w:rsidR="007456F8" w:rsidRPr="00932FBD" w:rsidRDefault="007456F8" w:rsidP="007456F8">
      <w:pPr>
        <w:jc w:val="both"/>
      </w:pPr>
      <w:r w:rsidRPr="00932FBD">
        <w:t>Martindale</w:t>
      </w:r>
      <w:r>
        <w:rPr>
          <w:iCs/>
        </w:rPr>
        <w:t xml:space="preserve">, J. J., </w:t>
      </w:r>
      <w:r w:rsidRPr="00816EA6">
        <w:rPr>
          <w:iCs/>
        </w:rPr>
        <w:t>Fernandez</w:t>
      </w:r>
      <w:r>
        <w:rPr>
          <w:iCs/>
        </w:rPr>
        <w:t>,</w:t>
      </w:r>
      <w:r w:rsidRPr="00816EA6">
        <w:rPr>
          <w:iCs/>
        </w:rPr>
        <w:t xml:space="preserve"> R</w:t>
      </w:r>
      <w:r>
        <w:rPr>
          <w:iCs/>
        </w:rPr>
        <w:t>.</w:t>
      </w:r>
      <w:r w:rsidRPr="00816EA6">
        <w:rPr>
          <w:iCs/>
        </w:rPr>
        <w:t xml:space="preserve">, </w:t>
      </w:r>
      <w:proofErr w:type="spellStart"/>
      <w:r w:rsidRPr="00816EA6">
        <w:rPr>
          <w:iCs/>
        </w:rPr>
        <w:t>Thuerauf</w:t>
      </w:r>
      <w:proofErr w:type="spellEnd"/>
      <w:r>
        <w:rPr>
          <w:iCs/>
        </w:rPr>
        <w:t>,</w:t>
      </w:r>
      <w:r w:rsidRPr="00816EA6">
        <w:rPr>
          <w:iCs/>
        </w:rPr>
        <w:t xml:space="preserve"> D</w:t>
      </w:r>
      <w:r>
        <w:rPr>
          <w:iCs/>
        </w:rPr>
        <w:t>.</w:t>
      </w:r>
      <w:r w:rsidRPr="00816EA6">
        <w:rPr>
          <w:iCs/>
        </w:rPr>
        <w:t>, Whittaker</w:t>
      </w:r>
      <w:r>
        <w:rPr>
          <w:iCs/>
        </w:rPr>
        <w:t>,</w:t>
      </w:r>
      <w:r w:rsidRPr="00816EA6">
        <w:rPr>
          <w:iCs/>
        </w:rPr>
        <w:t xml:space="preserve"> R</w:t>
      </w:r>
      <w:r>
        <w:rPr>
          <w:iCs/>
        </w:rPr>
        <w:t>.</w:t>
      </w:r>
      <w:r w:rsidRPr="00816EA6">
        <w:rPr>
          <w:iCs/>
        </w:rPr>
        <w:t xml:space="preserve">, </w:t>
      </w:r>
      <w:proofErr w:type="spellStart"/>
      <w:r w:rsidRPr="00816EA6">
        <w:rPr>
          <w:iCs/>
        </w:rPr>
        <w:t>Gude</w:t>
      </w:r>
      <w:proofErr w:type="spellEnd"/>
      <w:r>
        <w:rPr>
          <w:iCs/>
        </w:rPr>
        <w:t>,</w:t>
      </w:r>
      <w:r w:rsidRPr="00816EA6">
        <w:rPr>
          <w:iCs/>
        </w:rPr>
        <w:t xml:space="preserve"> N</w:t>
      </w:r>
      <w:r>
        <w:rPr>
          <w:iCs/>
        </w:rPr>
        <w:t>.</w:t>
      </w:r>
      <w:r w:rsidRPr="00816EA6">
        <w:rPr>
          <w:iCs/>
        </w:rPr>
        <w:t>, Sussman</w:t>
      </w:r>
      <w:r>
        <w:rPr>
          <w:iCs/>
        </w:rPr>
        <w:t>,</w:t>
      </w:r>
      <w:r w:rsidRPr="00816EA6">
        <w:rPr>
          <w:iCs/>
        </w:rPr>
        <w:t xml:space="preserve"> M</w:t>
      </w:r>
      <w:r>
        <w:rPr>
          <w:iCs/>
        </w:rPr>
        <w:t xml:space="preserve">. </w:t>
      </w:r>
      <w:r w:rsidRPr="00816EA6">
        <w:rPr>
          <w:iCs/>
        </w:rPr>
        <w:t>A</w:t>
      </w:r>
      <w:r>
        <w:rPr>
          <w:iCs/>
        </w:rPr>
        <w:t>.</w:t>
      </w:r>
      <w:r w:rsidRPr="00816EA6">
        <w:rPr>
          <w:iCs/>
        </w:rPr>
        <w:t xml:space="preserve">, </w:t>
      </w:r>
      <w:proofErr w:type="spellStart"/>
      <w:r w:rsidRPr="00816EA6">
        <w:rPr>
          <w:iCs/>
        </w:rPr>
        <w:t>Glembotski</w:t>
      </w:r>
      <w:proofErr w:type="spellEnd"/>
      <w:r>
        <w:rPr>
          <w:iCs/>
        </w:rPr>
        <w:t>,</w:t>
      </w:r>
      <w:r w:rsidRPr="00816EA6">
        <w:rPr>
          <w:iCs/>
        </w:rPr>
        <w:t xml:space="preserve"> C</w:t>
      </w:r>
      <w:r>
        <w:rPr>
          <w:iCs/>
        </w:rPr>
        <w:t xml:space="preserve">. </w:t>
      </w:r>
      <w:r w:rsidRPr="00816EA6">
        <w:rPr>
          <w:iCs/>
        </w:rPr>
        <w:t>C.</w:t>
      </w:r>
      <w:r>
        <w:rPr>
          <w:iCs/>
        </w:rPr>
        <w:t xml:space="preserve"> (2006).</w:t>
      </w:r>
      <w:r w:rsidRPr="00932FBD">
        <w:rPr>
          <w:i/>
        </w:rPr>
        <w:t xml:space="preserve"> </w:t>
      </w:r>
      <w:r w:rsidRPr="00932FBD">
        <w:t>Endoplasmic reticulum stress gene induction and protection from ischemia/reperfusion injury in the hearts of transgenic mice with a tamoxifen-regulated form of ATF6</w:t>
      </w:r>
      <w:r>
        <w:t>.</w:t>
      </w:r>
      <w:r w:rsidRPr="00932FBD">
        <w:t xml:space="preserve"> </w:t>
      </w:r>
      <w:proofErr w:type="spellStart"/>
      <w:r w:rsidRPr="00816EA6">
        <w:rPr>
          <w:i/>
          <w:iCs/>
        </w:rPr>
        <w:t>Circ</w:t>
      </w:r>
      <w:proofErr w:type="spellEnd"/>
      <w:r w:rsidRPr="00816EA6">
        <w:rPr>
          <w:i/>
          <w:iCs/>
        </w:rPr>
        <w:t xml:space="preserve"> Res</w:t>
      </w:r>
      <w:r>
        <w:t xml:space="preserve">. 98, 1186-1193. </w:t>
      </w:r>
      <w:proofErr w:type="spellStart"/>
      <w:r>
        <w:t>doi</w:t>
      </w:r>
      <w:proofErr w:type="spellEnd"/>
      <w:r>
        <w:t xml:space="preserve">: </w:t>
      </w:r>
      <w:r w:rsidRPr="00816EA6">
        <w:t>10.1161/01.RES.0000220643.65941.8d</w:t>
      </w:r>
      <w:r>
        <w:t xml:space="preserve">. </w:t>
      </w:r>
    </w:p>
    <w:p w14:paraId="6C06288E" w14:textId="77777777" w:rsidR="00C04CDC" w:rsidRDefault="00B461B8" w:rsidP="00876422">
      <w:pPr>
        <w:jc w:val="both"/>
      </w:pPr>
      <w:r w:rsidRPr="00B461B8">
        <w:t xml:space="preserve">McClellan, A. J., and </w:t>
      </w:r>
      <w:proofErr w:type="spellStart"/>
      <w:r w:rsidRPr="00B461B8">
        <w:t>Frydman</w:t>
      </w:r>
      <w:proofErr w:type="spellEnd"/>
      <w:r w:rsidRPr="00B461B8">
        <w:t xml:space="preserve">, J. (2001). Molecular chaperones and the art of recognizing a lost cause. </w:t>
      </w:r>
      <w:r w:rsidRPr="00704E87">
        <w:rPr>
          <w:i/>
        </w:rPr>
        <w:t>Nat Cell Biol</w:t>
      </w:r>
      <w:r w:rsidRPr="00B461B8">
        <w:t xml:space="preserve">. 3, E51-53. </w:t>
      </w:r>
      <w:proofErr w:type="spellStart"/>
      <w:r w:rsidRPr="00B461B8">
        <w:t>doi</w:t>
      </w:r>
      <w:proofErr w:type="spellEnd"/>
      <w:r w:rsidRPr="00B461B8">
        <w:t>: 10.1038/35055162.</w:t>
      </w:r>
    </w:p>
    <w:p w14:paraId="74041C34" w14:textId="453DB99A" w:rsidR="00876422" w:rsidRDefault="00876422" w:rsidP="00876422">
      <w:pPr>
        <w:jc w:val="both"/>
      </w:pPr>
      <w:r w:rsidRPr="00932FBD">
        <w:t>McMullen,</w:t>
      </w:r>
      <w:r>
        <w:t xml:space="preserve"> J. R., Sherwood, M. C., </w:t>
      </w:r>
      <w:proofErr w:type="spellStart"/>
      <w:r>
        <w:t>Tarnavski</w:t>
      </w:r>
      <w:proofErr w:type="spellEnd"/>
      <w:r>
        <w:t xml:space="preserve">, O., Zhang, L., Dorfman, A. L., </w:t>
      </w:r>
      <w:proofErr w:type="spellStart"/>
      <w:r>
        <w:t>Shioi</w:t>
      </w:r>
      <w:proofErr w:type="spellEnd"/>
      <w:r>
        <w:t>, T., Izumo, S. (2004).</w:t>
      </w:r>
      <w:r w:rsidRPr="00932FBD">
        <w:t xml:space="preserve"> Inhibition of mTOR </w:t>
      </w:r>
      <w:proofErr w:type="spellStart"/>
      <w:r w:rsidRPr="00932FBD">
        <w:t>signaling</w:t>
      </w:r>
      <w:proofErr w:type="spellEnd"/>
      <w:r w:rsidRPr="00932FBD">
        <w:t xml:space="preserve"> with rapamycin regresses established cardiac hypertrophy induced by pressure overload</w:t>
      </w:r>
      <w:r>
        <w:t>.</w:t>
      </w:r>
      <w:r w:rsidRPr="00932FBD">
        <w:t xml:space="preserve"> </w:t>
      </w:r>
      <w:r w:rsidRPr="00BD2F83">
        <w:rPr>
          <w:i/>
          <w:iCs/>
        </w:rPr>
        <w:t>Circulation</w:t>
      </w:r>
      <w:r>
        <w:t xml:space="preserve">. 109, 3050-3055. </w:t>
      </w:r>
      <w:proofErr w:type="spellStart"/>
      <w:r>
        <w:t>doi</w:t>
      </w:r>
      <w:proofErr w:type="spellEnd"/>
      <w:r>
        <w:t>:</w:t>
      </w:r>
      <w:r w:rsidRPr="00BD2F83">
        <w:t xml:space="preserve"> 10.1161/01.CIR.0000130641.08705.45</w:t>
      </w:r>
      <w:r>
        <w:t>.</w:t>
      </w:r>
    </w:p>
    <w:p w14:paraId="16957F03" w14:textId="77777777" w:rsidR="00240A52" w:rsidRDefault="00B05D65" w:rsidP="00876422">
      <w:pPr>
        <w:jc w:val="both"/>
      </w:pPr>
      <w:r w:rsidRPr="00240A52">
        <w:rPr>
          <w:highlight w:val="yellow"/>
        </w:rPr>
        <w:t xml:space="preserve">Meng, Z., </w:t>
      </w:r>
      <w:proofErr w:type="spellStart"/>
      <w:r w:rsidRPr="00240A52">
        <w:rPr>
          <w:highlight w:val="yellow"/>
        </w:rPr>
        <w:t>Moroishi</w:t>
      </w:r>
      <w:proofErr w:type="spellEnd"/>
      <w:r w:rsidRPr="00240A52">
        <w:rPr>
          <w:highlight w:val="yellow"/>
        </w:rPr>
        <w:t xml:space="preserve">, T., Guan, K.L. (2016). Mechanisms of Hippo pathway regulation. </w:t>
      </w:r>
      <w:r w:rsidRPr="00240A52">
        <w:rPr>
          <w:i/>
          <w:iCs/>
          <w:highlight w:val="yellow"/>
        </w:rPr>
        <w:t>Genes Dev</w:t>
      </w:r>
      <w:r w:rsidRPr="00240A52">
        <w:rPr>
          <w:highlight w:val="yellow"/>
        </w:rPr>
        <w:t xml:space="preserve">. 30, 1-17. </w:t>
      </w:r>
      <w:proofErr w:type="spellStart"/>
      <w:r w:rsidRPr="00240A52">
        <w:rPr>
          <w:highlight w:val="yellow"/>
        </w:rPr>
        <w:t>doi</w:t>
      </w:r>
      <w:proofErr w:type="spellEnd"/>
      <w:r w:rsidRPr="00240A52">
        <w:rPr>
          <w:highlight w:val="yellow"/>
        </w:rPr>
        <w:t>: 10.1101/gad.274027.115.</w:t>
      </w:r>
    </w:p>
    <w:p w14:paraId="5CBAEBB4" w14:textId="6A9CA5E7" w:rsidR="00876422" w:rsidRDefault="00876422" w:rsidP="00876422">
      <w:pPr>
        <w:jc w:val="both"/>
      </w:pPr>
      <w:r w:rsidRPr="00932FBD">
        <w:t>Merino,</w:t>
      </w:r>
      <w:r>
        <w:t xml:space="preserve"> D., Gil, A., </w:t>
      </w:r>
      <w:r w:rsidRPr="00736828">
        <w:t xml:space="preserve">Gómez, </w:t>
      </w:r>
      <w:r>
        <w:t xml:space="preserve">J., </w:t>
      </w:r>
      <w:r w:rsidRPr="00736828">
        <w:t>Ruiz,</w:t>
      </w:r>
      <w:r>
        <w:t xml:space="preserve"> L., </w:t>
      </w:r>
      <w:r w:rsidRPr="00736828">
        <w:t>Llano,</w:t>
      </w:r>
      <w:r>
        <w:t xml:space="preserve"> M., </w:t>
      </w:r>
      <w:r w:rsidRPr="00736828">
        <w:t>García,</w:t>
      </w:r>
      <w:r>
        <w:t xml:space="preserve"> R., </w:t>
      </w:r>
      <w:r w:rsidR="004A5503" w:rsidRPr="004A5503">
        <w:rPr>
          <w:i/>
        </w:rPr>
        <w:t>et al</w:t>
      </w:r>
      <w:r>
        <w:t xml:space="preserve">. (2018). </w:t>
      </w:r>
      <w:r w:rsidRPr="00932FBD">
        <w:t>Experimental modelling of cardiac pressure overload hypertrophy: Modified technique for precise, reproducible, safe and easy aortic arch banding-</w:t>
      </w:r>
      <w:proofErr w:type="spellStart"/>
      <w:r w:rsidRPr="00932FBD">
        <w:t>debanding</w:t>
      </w:r>
      <w:proofErr w:type="spellEnd"/>
      <w:r w:rsidRPr="00932FBD">
        <w:t xml:space="preserve"> in mice</w:t>
      </w:r>
      <w:r>
        <w:t>.</w:t>
      </w:r>
      <w:r w:rsidRPr="00932FBD">
        <w:t xml:space="preserve"> </w:t>
      </w:r>
      <w:r w:rsidRPr="00736828">
        <w:rPr>
          <w:i/>
          <w:iCs/>
        </w:rPr>
        <w:t>Scientific Reports</w:t>
      </w:r>
      <w:r>
        <w:t xml:space="preserve">. 8, 3167. </w:t>
      </w:r>
      <w:proofErr w:type="spellStart"/>
      <w:r>
        <w:t>doi</w:t>
      </w:r>
      <w:proofErr w:type="spellEnd"/>
      <w:r>
        <w:t xml:space="preserve">: </w:t>
      </w:r>
      <w:r w:rsidRPr="00736828">
        <w:t>10.1038/s41598-018-21548-x</w:t>
      </w:r>
      <w:r>
        <w:t xml:space="preserve">. </w:t>
      </w:r>
    </w:p>
    <w:p w14:paraId="4128968F" w14:textId="147D2250" w:rsidR="00B15049" w:rsidRPr="00736828" w:rsidRDefault="00B15049" w:rsidP="00876422">
      <w:pPr>
        <w:jc w:val="both"/>
      </w:pPr>
      <w:r w:rsidRPr="00240A52">
        <w:rPr>
          <w:highlight w:val="yellow"/>
        </w:rPr>
        <w:t xml:space="preserve">Morrell, N.W., </w:t>
      </w:r>
      <w:proofErr w:type="spellStart"/>
      <w:r w:rsidRPr="00240A52">
        <w:rPr>
          <w:highlight w:val="yellow"/>
        </w:rPr>
        <w:t>Adnot</w:t>
      </w:r>
      <w:proofErr w:type="spellEnd"/>
      <w:r w:rsidRPr="00240A52">
        <w:rPr>
          <w:highlight w:val="yellow"/>
        </w:rPr>
        <w:t xml:space="preserve">, S., Archer, S.L., Dupuis, J., Jones, P.L., MacLean, M.R., </w:t>
      </w:r>
      <w:r w:rsidRPr="00240A52">
        <w:rPr>
          <w:i/>
          <w:highlight w:val="yellow"/>
        </w:rPr>
        <w:t>et al</w:t>
      </w:r>
      <w:r w:rsidRPr="00240A52">
        <w:rPr>
          <w:highlight w:val="yellow"/>
        </w:rPr>
        <w:t xml:space="preserve">. (2009). Cellular and molecular basis of pulmonary arterial hypertension. </w:t>
      </w:r>
      <w:r w:rsidRPr="00240A52">
        <w:rPr>
          <w:i/>
          <w:highlight w:val="yellow"/>
        </w:rPr>
        <w:t xml:space="preserve">J Am Coll </w:t>
      </w:r>
      <w:proofErr w:type="spellStart"/>
      <w:r w:rsidRPr="00240A52">
        <w:rPr>
          <w:i/>
          <w:highlight w:val="yellow"/>
        </w:rPr>
        <w:t>Cardiol</w:t>
      </w:r>
      <w:proofErr w:type="spellEnd"/>
      <w:r w:rsidRPr="00240A52">
        <w:rPr>
          <w:highlight w:val="yellow"/>
        </w:rPr>
        <w:t xml:space="preserve">. 54, S20-31. </w:t>
      </w:r>
      <w:proofErr w:type="spellStart"/>
      <w:r w:rsidRPr="00240A52">
        <w:rPr>
          <w:highlight w:val="yellow"/>
        </w:rPr>
        <w:t>doi</w:t>
      </w:r>
      <w:proofErr w:type="spellEnd"/>
      <w:r w:rsidRPr="00240A52">
        <w:rPr>
          <w:highlight w:val="yellow"/>
        </w:rPr>
        <w:t>: 10.1016/j.jacc.2009.04.018.</w:t>
      </w:r>
    </w:p>
    <w:p w14:paraId="06294736" w14:textId="77777777" w:rsidR="00876422" w:rsidRPr="008A7B77" w:rsidRDefault="00876422" w:rsidP="00876422">
      <w:pPr>
        <w:jc w:val="both"/>
      </w:pPr>
      <w:r w:rsidRPr="00932FBD">
        <w:t>Na,</w:t>
      </w:r>
      <w:r>
        <w:t xml:space="preserve"> S., </w:t>
      </w:r>
      <w:r w:rsidRPr="008A7B77">
        <w:t>Collin</w:t>
      </w:r>
      <w:r>
        <w:t>,</w:t>
      </w:r>
      <w:r w:rsidRPr="008A7B77">
        <w:t xml:space="preserve"> O</w:t>
      </w:r>
      <w:r>
        <w:t>.</w:t>
      </w:r>
      <w:r w:rsidRPr="008A7B77">
        <w:t>, Chowdhury</w:t>
      </w:r>
      <w:r>
        <w:t>,</w:t>
      </w:r>
      <w:r w:rsidRPr="008A7B77">
        <w:t xml:space="preserve"> F</w:t>
      </w:r>
      <w:r>
        <w:t>.</w:t>
      </w:r>
      <w:r w:rsidRPr="008A7B77">
        <w:t>, Tay</w:t>
      </w:r>
      <w:r>
        <w:t>,</w:t>
      </w:r>
      <w:r w:rsidRPr="008A7B77">
        <w:t xml:space="preserve"> B</w:t>
      </w:r>
      <w:r>
        <w:t>.</w:t>
      </w:r>
      <w:r w:rsidRPr="008A7B77">
        <w:t>, Ouyang</w:t>
      </w:r>
      <w:r>
        <w:t>,</w:t>
      </w:r>
      <w:r w:rsidRPr="008A7B77">
        <w:t xml:space="preserve"> M</w:t>
      </w:r>
      <w:r>
        <w:t>.</w:t>
      </w:r>
      <w:r w:rsidRPr="008A7B77">
        <w:t>, Wang</w:t>
      </w:r>
      <w:r>
        <w:t>,</w:t>
      </w:r>
      <w:r w:rsidRPr="008A7B77">
        <w:t xml:space="preserve"> Y</w:t>
      </w:r>
      <w:r>
        <w:t>.</w:t>
      </w:r>
      <w:r w:rsidRPr="008A7B77">
        <w:t>, Wang</w:t>
      </w:r>
      <w:r>
        <w:t>,</w:t>
      </w:r>
      <w:r w:rsidRPr="008A7B77">
        <w:t xml:space="preserve"> N.</w:t>
      </w:r>
      <w:r>
        <w:t xml:space="preserve"> (2008).</w:t>
      </w:r>
      <w:r w:rsidRPr="00932FBD">
        <w:t xml:space="preserve"> Rapid signal transduction in living cells is a unique feature of </w:t>
      </w:r>
      <w:proofErr w:type="spellStart"/>
      <w:r w:rsidRPr="00932FBD">
        <w:t>mechanotransducti</w:t>
      </w:r>
      <w:r>
        <w:t>on</w:t>
      </w:r>
      <w:proofErr w:type="spellEnd"/>
      <w:r>
        <w:t xml:space="preserve">. </w:t>
      </w:r>
      <w:r w:rsidRPr="008A7B77">
        <w:rPr>
          <w:i/>
          <w:iCs/>
        </w:rPr>
        <w:t xml:space="preserve">Proc Natl </w:t>
      </w:r>
      <w:proofErr w:type="spellStart"/>
      <w:r w:rsidRPr="008A7B77">
        <w:rPr>
          <w:i/>
          <w:iCs/>
        </w:rPr>
        <w:t>Acad</w:t>
      </w:r>
      <w:proofErr w:type="spellEnd"/>
      <w:r w:rsidRPr="008A7B77">
        <w:rPr>
          <w:i/>
          <w:iCs/>
        </w:rPr>
        <w:t xml:space="preserve"> Sci U S A.</w:t>
      </w:r>
      <w:r>
        <w:t xml:space="preserve"> 105, 6626-6631. </w:t>
      </w:r>
      <w:proofErr w:type="spellStart"/>
      <w:r w:rsidRPr="008A7B77">
        <w:t>doi</w:t>
      </w:r>
      <w:proofErr w:type="spellEnd"/>
      <w:r w:rsidRPr="008A7B77">
        <w:t>: 10.1073/pnas.0711704105.</w:t>
      </w:r>
      <w:r>
        <w:t xml:space="preserve"> </w:t>
      </w:r>
    </w:p>
    <w:p w14:paraId="789D9A23" w14:textId="10B9AA13" w:rsidR="00876422" w:rsidRPr="00932FBD" w:rsidRDefault="00876422" w:rsidP="00876422">
      <w:pPr>
        <w:jc w:val="both"/>
      </w:pPr>
      <w:r w:rsidRPr="00932FBD">
        <w:t>Nesbitt,</w:t>
      </w:r>
      <w:r>
        <w:t xml:space="preserve"> W. S., </w:t>
      </w:r>
      <w:proofErr w:type="spellStart"/>
      <w:r>
        <w:t>Westein</w:t>
      </w:r>
      <w:proofErr w:type="spellEnd"/>
      <w:r>
        <w:t xml:space="preserve">, E., Tovar-Lopez, F. J., </w:t>
      </w:r>
      <w:proofErr w:type="spellStart"/>
      <w:r>
        <w:t>Tolouei</w:t>
      </w:r>
      <w:proofErr w:type="spellEnd"/>
      <w:r>
        <w:t xml:space="preserve">, E., Mitchell, A., Fu, J., </w:t>
      </w:r>
      <w:r w:rsidR="004A5503" w:rsidRPr="004A5503">
        <w:rPr>
          <w:i/>
        </w:rPr>
        <w:t>et al</w:t>
      </w:r>
      <w:r>
        <w:t>. (2009).</w:t>
      </w:r>
      <w:r w:rsidRPr="00932FBD">
        <w:t xml:space="preserve"> A shear gradient–dependent platelet aggregation mechanism drives thrombus formation</w:t>
      </w:r>
      <w:r>
        <w:t>.</w:t>
      </w:r>
      <w:r w:rsidRPr="00932FBD">
        <w:t xml:space="preserve"> </w:t>
      </w:r>
      <w:r w:rsidRPr="009737D2">
        <w:rPr>
          <w:i/>
          <w:iCs/>
        </w:rPr>
        <w:t>Nat Med</w:t>
      </w:r>
      <w:r>
        <w:t xml:space="preserve">. 15, 665-673. </w:t>
      </w:r>
      <w:proofErr w:type="spellStart"/>
      <w:r w:rsidRPr="009737D2">
        <w:t>doi</w:t>
      </w:r>
      <w:proofErr w:type="spellEnd"/>
      <w:r w:rsidRPr="009737D2">
        <w:t>: 10.1038/nm.1955.</w:t>
      </w:r>
    </w:p>
    <w:p w14:paraId="512F2168" w14:textId="4386588B" w:rsidR="00876422" w:rsidRDefault="00876422" w:rsidP="00876422">
      <w:pPr>
        <w:jc w:val="both"/>
      </w:pPr>
      <w:r w:rsidRPr="00932FBD">
        <w:t>North</w:t>
      </w:r>
      <w:r>
        <w:t xml:space="preserve">, T. E., </w:t>
      </w:r>
      <w:proofErr w:type="spellStart"/>
      <w:r>
        <w:t>Goessling</w:t>
      </w:r>
      <w:proofErr w:type="spellEnd"/>
      <w:r>
        <w:t xml:space="preserve">, W., </w:t>
      </w:r>
      <w:proofErr w:type="spellStart"/>
      <w:r>
        <w:t>Peeters</w:t>
      </w:r>
      <w:proofErr w:type="spellEnd"/>
      <w:r>
        <w:t xml:space="preserve">, M., Li, P., </w:t>
      </w:r>
      <w:proofErr w:type="spellStart"/>
      <w:r>
        <w:t>Ceol</w:t>
      </w:r>
      <w:proofErr w:type="spellEnd"/>
      <w:r>
        <w:t xml:space="preserve">, C., Lord, A.M., </w:t>
      </w:r>
      <w:r w:rsidR="004A5503" w:rsidRPr="004A5503">
        <w:rPr>
          <w:i/>
        </w:rPr>
        <w:t>et al</w:t>
      </w:r>
      <w:r>
        <w:t xml:space="preserve">. (2009). </w:t>
      </w:r>
      <w:r w:rsidRPr="00932FBD">
        <w:t xml:space="preserve">Hematopoietic </w:t>
      </w:r>
      <w:r w:rsidR="00817388" w:rsidRPr="00932FBD">
        <w:t>stem cell development is dependent on blood flow</w:t>
      </w:r>
      <w:r>
        <w:t xml:space="preserve">. </w:t>
      </w:r>
      <w:r w:rsidRPr="00543E14">
        <w:rPr>
          <w:i/>
          <w:iCs/>
        </w:rPr>
        <w:t>Cell</w:t>
      </w:r>
      <w:r>
        <w:t xml:space="preserve">. </w:t>
      </w:r>
      <w:proofErr w:type="spellStart"/>
      <w:r w:rsidRPr="00543E14">
        <w:t>doi</w:t>
      </w:r>
      <w:proofErr w:type="spellEnd"/>
      <w:r w:rsidRPr="00543E14">
        <w:t>: 10.1016/j.cell.2009.04.023.</w:t>
      </w:r>
    </w:p>
    <w:p w14:paraId="51C91811" w14:textId="77777777" w:rsidR="00240A52" w:rsidRPr="00240A52" w:rsidRDefault="00240A52" w:rsidP="00240A52">
      <w:pPr>
        <w:jc w:val="both"/>
        <w:rPr>
          <w:highlight w:val="yellow"/>
        </w:rPr>
      </w:pPr>
      <w:proofErr w:type="spellStart"/>
      <w:r w:rsidRPr="00240A52">
        <w:rPr>
          <w:highlight w:val="yellow"/>
        </w:rPr>
        <w:t>Pakos-Zebrucka</w:t>
      </w:r>
      <w:proofErr w:type="spellEnd"/>
      <w:r w:rsidRPr="00240A52">
        <w:rPr>
          <w:highlight w:val="yellow"/>
        </w:rPr>
        <w:t xml:space="preserve">, K., </w:t>
      </w:r>
      <w:proofErr w:type="spellStart"/>
      <w:r w:rsidRPr="00240A52">
        <w:rPr>
          <w:highlight w:val="yellow"/>
        </w:rPr>
        <w:t>Koryga</w:t>
      </w:r>
      <w:proofErr w:type="spellEnd"/>
      <w:r w:rsidRPr="00240A52">
        <w:rPr>
          <w:highlight w:val="yellow"/>
        </w:rPr>
        <w:t xml:space="preserve">, I., </w:t>
      </w:r>
      <w:proofErr w:type="spellStart"/>
      <w:r w:rsidRPr="00240A52">
        <w:rPr>
          <w:highlight w:val="yellow"/>
        </w:rPr>
        <w:t>Mnich</w:t>
      </w:r>
      <w:proofErr w:type="spellEnd"/>
      <w:r w:rsidRPr="00240A52">
        <w:rPr>
          <w:highlight w:val="yellow"/>
        </w:rPr>
        <w:t xml:space="preserve">, K., </w:t>
      </w:r>
      <w:proofErr w:type="spellStart"/>
      <w:r w:rsidRPr="00240A52">
        <w:rPr>
          <w:highlight w:val="yellow"/>
        </w:rPr>
        <w:t>Ljujic</w:t>
      </w:r>
      <w:proofErr w:type="spellEnd"/>
      <w:r w:rsidRPr="00240A52">
        <w:rPr>
          <w:highlight w:val="yellow"/>
        </w:rPr>
        <w:t xml:space="preserve">, M., </w:t>
      </w:r>
      <w:proofErr w:type="spellStart"/>
      <w:r w:rsidRPr="00240A52">
        <w:rPr>
          <w:highlight w:val="yellow"/>
        </w:rPr>
        <w:t>Samali</w:t>
      </w:r>
      <w:proofErr w:type="spellEnd"/>
      <w:r w:rsidRPr="00240A52">
        <w:rPr>
          <w:highlight w:val="yellow"/>
        </w:rPr>
        <w:t xml:space="preserve">, A., Gorman, A.M. (2016). The integrated stress response. </w:t>
      </w:r>
      <w:r w:rsidRPr="00240A52">
        <w:rPr>
          <w:i/>
          <w:iCs/>
          <w:highlight w:val="yellow"/>
        </w:rPr>
        <w:t>EMBO Rep</w:t>
      </w:r>
      <w:r w:rsidRPr="00240A52">
        <w:rPr>
          <w:highlight w:val="yellow"/>
        </w:rPr>
        <w:t xml:space="preserve">. 17, 1374-1395. </w:t>
      </w:r>
      <w:proofErr w:type="spellStart"/>
      <w:r w:rsidRPr="00240A52">
        <w:rPr>
          <w:highlight w:val="yellow"/>
        </w:rPr>
        <w:t>doi</w:t>
      </w:r>
      <w:proofErr w:type="spellEnd"/>
      <w:r w:rsidRPr="00240A52">
        <w:rPr>
          <w:highlight w:val="yellow"/>
        </w:rPr>
        <w:t>: 10.15252/embr.201642195.</w:t>
      </w:r>
    </w:p>
    <w:p w14:paraId="699E273D" w14:textId="00F1BCF1" w:rsidR="00B23117" w:rsidRDefault="00B23117" w:rsidP="00876422">
      <w:pPr>
        <w:jc w:val="both"/>
      </w:pPr>
      <w:r w:rsidRPr="00240A52">
        <w:rPr>
          <w:highlight w:val="yellow"/>
        </w:rPr>
        <w:lastRenderedPageBreak/>
        <w:t xml:space="preserve">Paradis, A.N., Gay, M.S., Zhang, L. (2014). Binucleation of cardiomyocytes: the transition from a proliferative to a terminally differentiated state. </w:t>
      </w:r>
      <w:r w:rsidRPr="00240A52">
        <w:rPr>
          <w:i/>
          <w:iCs/>
          <w:highlight w:val="yellow"/>
        </w:rPr>
        <w:t xml:space="preserve">Drug </w:t>
      </w:r>
      <w:proofErr w:type="spellStart"/>
      <w:r w:rsidRPr="00240A52">
        <w:rPr>
          <w:i/>
          <w:iCs/>
          <w:highlight w:val="yellow"/>
        </w:rPr>
        <w:t>Discov</w:t>
      </w:r>
      <w:proofErr w:type="spellEnd"/>
      <w:r w:rsidRPr="00240A52">
        <w:rPr>
          <w:i/>
          <w:iCs/>
          <w:highlight w:val="yellow"/>
        </w:rPr>
        <w:t xml:space="preserve"> Today</w:t>
      </w:r>
      <w:r w:rsidRPr="00240A52">
        <w:rPr>
          <w:highlight w:val="yellow"/>
        </w:rPr>
        <w:t xml:space="preserve">. 19, 602-609. </w:t>
      </w:r>
      <w:proofErr w:type="spellStart"/>
      <w:r w:rsidRPr="00240A52">
        <w:rPr>
          <w:highlight w:val="yellow"/>
        </w:rPr>
        <w:t>doi</w:t>
      </w:r>
      <w:proofErr w:type="spellEnd"/>
      <w:r w:rsidRPr="00240A52">
        <w:rPr>
          <w:highlight w:val="yellow"/>
        </w:rPr>
        <w:t>: 10.1016/j.drudis.2013.10.019.</w:t>
      </w:r>
    </w:p>
    <w:p w14:paraId="1E96C11D" w14:textId="07FC0024" w:rsidR="00DF2B79" w:rsidRPr="00932FBD" w:rsidRDefault="00DF2B79" w:rsidP="00876422">
      <w:pPr>
        <w:jc w:val="both"/>
      </w:pPr>
      <w:r w:rsidRPr="00932FBD">
        <w:t>Phil</w:t>
      </w:r>
      <w:r>
        <w:t>i</w:t>
      </w:r>
      <w:r w:rsidRPr="00932FBD">
        <w:t>p,</w:t>
      </w:r>
      <w:r>
        <w:t xml:space="preserve"> A., Hamilton, D. L., </w:t>
      </w:r>
      <w:proofErr w:type="spellStart"/>
      <w:r>
        <w:t>Baar</w:t>
      </w:r>
      <w:proofErr w:type="spellEnd"/>
      <w:r>
        <w:t>, K. (2011).</w:t>
      </w:r>
      <w:r w:rsidRPr="00932FBD">
        <w:t xml:space="preserve"> Signals mediating skeletal muscle </w:t>
      </w:r>
      <w:proofErr w:type="spellStart"/>
      <w:r w:rsidRPr="00932FBD">
        <w:t>remodeling</w:t>
      </w:r>
      <w:proofErr w:type="spellEnd"/>
      <w:r w:rsidRPr="00932FBD">
        <w:t xml:space="preserve"> by resistance exercise: PI3-kinase independent activation of mTORC1</w:t>
      </w:r>
      <w:r>
        <w:t xml:space="preserve">. </w:t>
      </w:r>
      <w:r w:rsidRPr="00FA00B4">
        <w:rPr>
          <w:i/>
          <w:iCs/>
        </w:rPr>
        <w:t xml:space="preserve">J </w:t>
      </w:r>
      <w:proofErr w:type="spellStart"/>
      <w:r w:rsidRPr="00FA00B4">
        <w:rPr>
          <w:i/>
          <w:iCs/>
        </w:rPr>
        <w:t>Appl</w:t>
      </w:r>
      <w:proofErr w:type="spellEnd"/>
      <w:r w:rsidRPr="00FA00B4">
        <w:rPr>
          <w:i/>
          <w:iCs/>
        </w:rPr>
        <w:t xml:space="preserve"> Physiol</w:t>
      </w:r>
      <w:r>
        <w:t xml:space="preserve">. 110, 561-568. </w:t>
      </w:r>
      <w:proofErr w:type="spellStart"/>
      <w:r w:rsidRPr="00FA00B4">
        <w:t>doi</w:t>
      </w:r>
      <w:proofErr w:type="spellEnd"/>
      <w:r w:rsidRPr="00FA00B4">
        <w:t>: 10.1152/japplphysiol.00941.2010.</w:t>
      </w:r>
    </w:p>
    <w:p w14:paraId="0718C12E" w14:textId="77777777" w:rsidR="00590B76" w:rsidRPr="00932FBD" w:rsidRDefault="00590B76" w:rsidP="00590B76">
      <w:pPr>
        <w:jc w:val="both"/>
      </w:pPr>
      <w:proofErr w:type="spellStart"/>
      <w:r w:rsidRPr="00932FBD">
        <w:t>Ranek</w:t>
      </w:r>
      <w:proofErr w:type="spellEnd"/>
      <w:r w:rsidRPr="00932FBD">
        <w:rPr>
          <w:iCs/>
        </w:rPr>
        <w:t>,</w:t>
      </w:r>
      <w:r>
        <w:rPr>
          <w:iCs/>
        </w:rPr>
        <w:t xml:space="preserve"> M. J., </w:t>
      </w:r>
      <w:proofErr w:type="spellStart"/>
      <w:r w:rsidRPr="00CA1373">
        <w:rPr>
          <w:iCs/>
        </w:rPr>
        <w:t>Stachowski</w:t>
      </w:r>
      <w:proofErr w:type="spellEnd"/>
      <w:r>
        <w:rPr>
          <w:iCs/>
        </w:rPr>
        <w:t xml:space="preserve">, </w:t>
      </w:r>
      <w:r w:rsidRPr="00CA1373">
        <w:rPr>
          <w:iCs/>
        </w:rPr>
        <w:t>M</w:t>
      </w:r>
      <w:r>
        <w:rPr>
          <w:iCs/>
        </w:rPr>
        <w:t xml:space="preserve">. </w:t>
      </w:r>
      <w:r w:rsidRPr="00CA1373">
        <w:rPr>
          <w:iCs/>
        </w:rPr>
        <w:t>J</w:t>
      </w:r>
      <w:r>
        <w:rPr>
          <w:iCs/>
        </w:rPr>
        <w:t>.</w:t>
      </w:r>
      <w:r w:rsidRPr="00CA1373">
        <w:rPr>
          <w:iCs/>
        </w:rPr>
        <w:t>, Kirk</w:t>
      </w:r>
      <w:r>
        <w:rPr>
          <w:iCs/>
        </w:rPr>
        <w:t xml:space="preserve">, </w:t>
      </w:r>
      <w:r w:rsidRPr="00CA1373">
        <w:rPr>
          <w:iCs/>
        </w:rPr>
        <w:t>J</w:t>
      </w:r>
      <w:r>
        <w:rPr>
          <w:iCs/>
        </w:rPr>
        <w:t xml:space="preserve">. </w:t>
      </w:r>
      <w:r w:rsidRPr="00CA1373">
        <w:rPr>
          <w:iCs/>
        </w:rPr>
        <w:t>A</w:t>
      </w:r>
      <w:r>
        <w:rPr>
          <w:iCs/>
        </w:rPr>
        <w:t>.,</w:t>
      </w:r>
      <w:r w:rsidRPr="00CA1373">
        <w:rPr>
          <w:iCs/>
        </w:rPr>
        <w:t xml:space="preserve"> Willis</w:t>
      </w:r>
      <w:r>
        <w:rPr>
          <w:iCs/>
        </w:rPr>
        <w:t>,</w:t>
      </w:r>
      <w:r w:rsidRPr="00CA1373">
        <w:rPr>
          <w:iCs/>
        </w:rPr>
        <w:t xml:space="preserve"> M</w:t>
      </w:r>
      <w:r>
        <w:rPr>
          <w:iCs/>
        </w:rPr>
        <w:t xml:space="preserve">. </w:t>
      </w:r>
      <w:r w:rsidRPr="00CA1373">
        <w:rPr>
          <w:iCs/>
        </w:rPr>
        <w:t>S</w:t>
      </w:r>
      <w:r>
        <w:rPr>
          <w:iCs/>
        </w:rPr>
        <w:t>. (2017).</w:t>
      </w:r>
      <w:r w:rsidRPr="00932FBD">
        <w:rPr>
          <w:iCs/>
        </w:rPr>
        <w:t xml:space="preserve"> </w:t>
      </w:r>
      <w:r w:rsidRPr="00932FBD">
        <w:t>The role of heat shock proteins and co-chaperones in heart failure</w:t>
      </w:r>
      <w:r>
        <w:t xml:space="preserve">. </w:t>
      </w:r>
      <w:proofErr w:type="spellStart"/>
      <w:r w:rsidRPr="00CA1373">
        <w:rPr>
          <w:i/>
          <w:iCs/>
        </w:rPr>
        <w:t>Philos</w:t>
      </w:r>
      <w:proofErr w:type="spellEnd"/>
      <w:r w:rsidRPr="00CA1373">
        <w:rPr>
          <w:i/>
          <w:iCs/>
        </w:rPr>
        <w:t xml:space="preserve"> Trans R </w:t>
      </w:r>
      <w:proofErr w:type="spellStart"/>
      <w:r w:rsidRPr="00CA1373">
        <w:rPr>
          <w:i/>
          <w:iCs/>
        </w:rPr>
        <w:t>Soc</w:t>
      </w:r>
      <w:proofErr w:type="spellEnd"/>
      <w:r w:rsidRPr="00CA1373">
        <w:rPr>
          <w:i/>
          <w:iCs/>
        </w:rPr>
        <w:t xml:space="preserve"> </w:t>
      </w:r>
      <w:proofErr w:type="spellStart"/>
      <w:r w:rsidRPr="00CA1373">
        <w:rPr>
          <w:i/>
          <w:iCs/>
        </w:rPr>
        <w:t>Lond</w:t>
      </w:r>
      <w:proofErr w:type="spellEnd"/>
      <w:r w:rsidRPr="00CA1373">
        <w:rPr>
          <w:i/>
          <w:iCs/>
        </w:rPr>
        <w:t xml:space="preserve"> B </w:t>
      </w:r>
      <w:proofErr w:type="spellStart"/>
      <w:r w:rsidRPr="00CA1373">
        <w:rPr>
          <w:i/>
          <w:iCs/>
        </w:rPr>
        <w:t>Biol</w:t>
      </w:r>
      <w:proofErr w:type="spellEnd"/>
      <w:r w:rsidRPr="00CA1373">
        <w:rPr>
          <w:i/>
          <w:iCs/>
        </w:rPr>
        <w:t xml:space="preserve"> Sci</w:t>
      </w:r>
      <w:r>
        <w:t xml:space="preserve">. 373, </w:t>
      </w:r>
      <w:r w:rsidRPr="00CA1373">
        <w:t>20160530</w:t>
      </w:r>
      <w:r>
        <w:t xml:space="preserve">. </w:t>
      </w:r>
      <w:proofErr w:type="spellStart"/>
      <w:r w:rsidRPr="00CA1373">
        <w:t>doi</w:t>
      </w:r>
      <w:proofErr w:type="spellEnd"/>
      <w:r w:rsidRPr="00CA1373">
        <w:t>: 10.1098/rstb.2016.0530.</w:t>
      </w:r>
    </w:p>
    <w:p w14:paraId="5AE7BBA3" w14:textId="0FD310F9" w:rsidR="00505A4E" w:rsidRDefault="00505A4E" w:rsidP="00876422">
      <w:pPr>
        <w:jc w:val="both"/>
      </w:pPr>
      <w:r>
        <w:t xml:space="preserve">Rice, K. M., </w:t>
      </w:r>
      <w:r w:rsidRPr="00505A4E">
        <w:t>Kinnard</w:t>
      </w:r>
      <w:r>
        <w:t xml:space="preserve">, </w:t>
      </w:r>
      <w:r w:rsidRPr="00505A4E">
        <w:t>R</w:t>
      </w:r>
      <w:r>
        <w:t xml:space="preserve">. </w:t>
      </w:r>
      <w:r w:rsidRPr="00505A4E">
        <w:t>S</w:t>
      </w:r>
      <w:r>
        <w:t>.</w:t>
      </w:r>
      <w:r w:rsidRPr="00505A4E">
        <w:t>, Wright</w:t>
      </w:r>
      <w:r>
        <w:t>,</w:t>
      </w:r>
      <w:r w:rsidRPr="00505A4E">
        <w:t xml:space="preserve"> G</w:t>
      </w:r>
      <w:r>
        <w:t xml:space="preserve">. </w:t>
      </w:r>
      <w:r w:rsidRPr="00505A4E">
        <w:t>L</w:t>
      </w:r>
      <w:r>
        <w:t>.</w:t>
      </w:r>
      <w:r w:rsidRPr="00505A4E">
        <w:t>, Blough</w:t>
      </w:r>
      <w:r>
        <w:t>,</w:t>
      </w:r>
      <w:r w:rsidRPr="00505A4E">
        <w:t xml:space="preserve"> E</w:t>
      </w:r>
      <w:r>
        <w:t xml:space="preserve">. </w:t>
      </w:r>
      <w:r w:rsidRPr="00505A4E">
        <w:t>R.</w:t>
      </w:r>
      <w:r>
        <w:t xml:space="preserve"> (2005). </w:t>
      </w:r>
      <w:r w:rsidRPr="00505A4E">
        <w:t xml:space="preserve">Aging alters vascular </w:t>
      </w:r>
      <w:proofErr w:type="spellStart"/>
      <w:r w:rsidRPr="00505A4E">
        <w:t>mechanotransduction</w:t>
      </w:r>
      <w:proofErr w:type="spellEnd"/>
      <w:r w:rsidRPr="00505A4E">
        <w:t>: pressure-induced regulation of p70S6k in the rat aorta</w:t>
      </w:r>
      <w:r>
        <w:t xml:space="preserve">. </w:t>
      </w:r>
      <w:r w:rsidRPr="00505A4E">
        <w:rPr>
          <w:i/>
          <w:iCs/>
        </w:rPr>
        <w:t>Mech Ageing Dev</w:t>
      </w:r>
      <w:r w:rsidRPr="00505A4E">
        <w:t>.</w:t>
      </w:r>
      <w:r>
        <w:t xml:space="preserve"> 126, 1213-1222. </w:t>
      </w:r>
      <w:proofErr w:type="spellStart"/>
      <w:r w:rsidR="002952AF">
        <w:t>doi</w:t>
      </w:r>
      <w:proofErr w:type="spellEnd"/>
      <w:r w:rsidR="002952AF">
        <w:t xml:space="preserve">: </w:t>
      </w:r>
      <w:r w:rsidR="002952AF" w:rsidRPr="002952AF">
        <w:t>10.1016/j.mad.2005.07.001</w:t>
      </w:r>
      <w:r w:rsidR="002952AF">
        <w:t xml:space="preserve">. </w:t>
      </w:r>
    </w:p>
    <w:p w14:paraId="754CEE37" w14:textId="2C3A7D5A" w:rsidR="00876422" w:rsidRPr="00932FBD" w:rsidRDefault="00876422" w:rsidP="00876422">
      <w:pPr>
        <w:jc w:val="both"/>
      </w:pPr>
      <w:r w:rsidRPr="00932FBD">
        <w:t>Rockman</w:t>
      </w:r>
      <w:r>
        <w:t xml:space="preserve">, H. A., Ross, R. S., Harris, A. N., Knowlton, K.U., </w:t>
      </w:r>
      <w:proofErr w:type="spellStart"/>
      <w:r>
        <w:t>Steinhelper</w:t>
      </w:r>
      <w:proofErr w:type="spellEnd"/>
      <w:r>
        <w:t xml:space="preserve">., M. E., Field, L. J., Ross, J. Jnr., </w:t>
      </w:r>
      <w:proofErr w:type="spellStart"/>
      <w:r>
        <w:t>Chien</w:t>
      </w:r>
      <w:proofErr w:type="spellEnd"/>
      <w:r>
        <w:t xml:space="preserve">, K, R. (1991). </w:t>
      </w:r>
      <w:r w:rsidRPr="00932FBD">
        <w:t>Segregation of atrial-specific and inducible expression of an atrial natriuretic factor transgene in an in vivo murine model of cardiac hypertroph</w:t>
      </w:r>
      <w:r>
        <w:t xml:space="preserve">y. </w:t>
      </w:r>
      <w:r w:rsidRPr="007C70EC">
        <w:rPr>
          <w:i/>
          <w:iCs/>
        </w:rPr>
        <w:t xml:space="preserve">Proc Natl </w:t>
      </w:r>
      <w:proofErr w:type="spellStart"/>
      <w:r w:rsidRPr="007C70EC">
        <w:rPr>
          <w:i/>
          <w:iCs/>
        </w:rPr>
        <w:t>Acad</w:t>
      </w:r>
      <w:proofErr w:type="spellEnd"/>
      <w:r w:rsidRPr="007C70EC">
        <w:rPr>
          <w:i/>
          <w:iCs/>
        </w:rPr>
        <w:t xml:space="preserve"> Sci U S A</w:t>
      </w:r>
      <w:r w:rsidRPr="007C70EC">
        <w:t>.</w:t>
      </w:r>
      <w:r>
        <w:t xml:space="preserve"> 88, 8277-8281. </w:t>
      </w:r>
      <w:r w:rsidRPr="000B49D4">
        <w:t>10.1073/pnas.88.18.8277</w:t>
      </w:r>
      <w:r>
        <w:t xml:space="preserve">.  </w:t>
      </w:r>
    </w:p>
    <w:p w14:paraId="326C3679" w14:textId="7C0498A8" w:rsidR="0092016F" w:rsidRDefault="0092016F" w:rsidP="00876422">
      <w:pPr>
        <w:jc w:val="both"/>
      </w:pPr>
      <w:proofErr w:type="spellStart"/>
      <w:r w:rsidRPr="00932FBD">
        <w:t>Sapra</w:t>
      </w:r>
      <w:proofErr w:type="spellEnd"/>
      <w:r>
        <w:t xml:space="preserve">, G., </w:t>
      </w:r>
      <w:proofErr w:type="spellStart"/>
      <w:r w:rsidRPr="00746D40">
        <w:t>Tham</w:t>
      </w:r>
      <w:proofErr w:type="spellEnd"/>
      <w:r>
        <w:t>,</w:t>
      </w:r>
      <w:r w:rsidRPr="00746D40">
        <w:t xml:space="preserve"> Y</w:t>
      </w:r>
      <w:r>
        <w:t xml:space="preserve">. </w:t>
      </w:r>
      <w:r w:rsidRPr="00746D40">
        <w:t>K</w:t>
      </w:r>
      <w:r>
        <w:t>.</w:t>
      </w:r>
      <w:r w:rsidRPr="00746D40">
        <w:t xml:space="preserve">, </w:t>
      </w:r>
      <w:proofErr w:type="spellStart"/>
      <w:r w:rsidRPr="00746D40">
        <w:t>Cemerlang</w:t>
      </w:r>
      <w:proofErr w:type="spellEnd"/>
      <w:r>
        <w:t>,</w:t>
      </w:r>
      <w:r w:rsidRPr="00746D40">
        <w:t xml:space="preserve"> N</w:t>
      </w:r>
      <w:r>
        <w:t>.</w:t>
      </w:r>
      <w:r w:rsidRPr="00746D40">
        <w:t>, Matsumoto</w:t>
      </w:r>
      <w:r>
        <w:t>,</w:t>
      </w:r>
      <w:r w:rsidRPr="00746D40">
        <w:t xml:space="preserve"> A</w:t>
      </w:r>
      <w:r>
        <w:t>.</w:t>
      </w:r>
      <w:r w:rsidRPr="00746D40">
        <w:t xml:space="preserve">, </w:t>
      </w:r>
      <w:proofErr w:type="spellStart"/>
      <w:r w:rsidRPr="00746D40">
        <w:t>Kiriazis</w:t>
      </w:r>
      <w:proofErr w:type="spellEnd"/>
      <w:r>
        <w:t>,</w:t>
      </w:r>
      <w:r w:rsidRPr="00746D40">
        <w:t xml:space="preserve"> H</w:t>
      </w:r>
      <w:r>
        <w:t>.</w:t>
      </w:r>
      <w:r w:rsidRPr="00746D40">
        <w:t>, Bernardo</w:t>
      </w:r>
      <w:r>
        <w:t>,</w:t>
      </w:r>
      <w:r w:rsidRPr="00746D40">
        <w:t xml:space="preserve"> B</w:t>
      </w:r>
      <w:r>
        <w:t xml:space="preserve">. </w:t>
      </w:r>
      <w:r w:rsidRPr="00746D40">
        <w:t>C</w:t>
      </w:r>
      <w:r>
        <w:t xml:space="preserve">., </w:t>
      </w:r>
      <w:r w:rsidR="004A5503" w:rsidRPr="004A5503">
        <w:rPr>
          <w:i/>
        </w:rPr>
        <w:t>et al</w:t>
      </w:r>
      <w:r>
        <w:t xml:space="preserve">. (2014). </w:t>
      </w:r>
      <w:r w:rsidRPr="00932FBD">
        <w:t>The small-molecule BGP-15 protects against heart failure and atrial fibrillation in mice</w:t>
      </w:r>
      <w:r>
        <w:t xml:space="preserve">. </w:t>
      </w:r>
      <w:r w:rsidRPr="00746D40">
        <w:rPr>
          <w:i/>
          <w:iCs/>
        </w:rPr>
        <w:t xml:space="preserve">Nat </w:t>
      </w:r>
      <w:proofErr w:type="spellStart"/>
      <w:r w:rsidRPr="00746D40">
        <w:rPr>
          <w:i/>
          <w:iCs/>
        </w:rPr>
        <w:t>Commun</w:t>
      </w:r>
      <w:proofErr w:type="spellEnd"/>
      <w:r>
        <w:t xml:space="preserve">. 5, 5705. </w:t>
      </w:r>
      <w:proofErr w:type="spellStart"/>
      <w:r w:rsidRPr="00746D40">
        <w:t>doi</w:t>
      </w:r>
      <w:proofErr w:type="spellEnd"/>
      <w:r w:rsidRPr="00746D40">
        <w:t>: 10.1038/ncomms6705.</w:t>
      </w:r>
    </w:p>
    <w:p w14:paraId="10BCA85A" w14:textId="090BA9EA" w:rsidR="002106CE" w:rsidRDefault="002106CE" w:rsidP="00876422">
      <w:pPr>
        <w:jc w:val="both"/>
      </w:pPr>
      <w:proofErr w:type="spellStart"/>
      <w:r w:rsidRPr="002106CE">
        <w:t>Schisler</w:t>
      </w:r>
      <w:proofErr w:type="spellEnd"/>
      <w:r w:rsidRPr="002106CE">
        <w:t xml:space="preserve">, J. C., Rubel, C. E., Zhang, C., Lockyer, P., Cyr, D. M., Patterson, C. (2013). CHIP protects against cardiac pressure overload through regulation of AMPK. </w:t>
      </w:r>
      <w:r w:rsidRPr="00704E87">
        <w:rPr>
          <w:i/>
        </w:rPr>
        <w:t xml:space="preserve">J </w:t>
      </w:r>
      <w:proofErr w:type="spellStart"/>
      <w:r w:rsidRPr="00704E87">
        <w:rPr>
          <w:i/>
        </w:rPr>
        <w:t>Clin</w:t>
      </w:r>
      <w:proofErr w:type="spellEnd"/>
      <w:r w:rsidRPr="00704E87">
        <w:rPr>
          <w:i/>
        </w:rPr>
        <w:t xml:space="preserve"> Invest</w:t>
      </w:r>
      <w:r w:rsidRPr="002106CE">
        <w:t xml:space="preserve">. 123, 3588-3599. </w:t>
      </w:r>
      <w:proofErr w:type="spellStart"/>
      <w:r w:rsidRPr="002106CE">
        <w:t>doi</w:t>
      </w:r>
      <w:proofErr w:type="spellEnd"/>
      <w:r w:rsidRPr="002106CE">
        <w:t>: 10.1172/JCI69080.</w:t>
      </w:r>
    </w:p>
    <w:p w14:paraId="79BAE299" w14:textId="614BC660" w:rsidR="00876422" w:rsidRPr="0038711D" w:rsidRDefault="00876422" w:rsidP="00876422">
      <w:pPr>
        <w:jc w:val="both"/>
      </w:pPr>
      <w:proofErr w:type="spellStart"/>
      <w:r w:rsidRPr="00932FBD">
        <w:t>Sciarretta</w:t>
      </w:r>
      <w:proofErr w:type="spellEnd"/>
      <w:r w:rsidRPr="00932FBD">
        <w:t>,</w:t>
      </w:r>
      <w:r>
        <w:t xml:space="preserve"> S., Forte, M., </w:t>
      </w:r>
      <w:proofErr w:type="spellStart"/>
      <w:r>
        <w:t>Frati</w:t>
      </w:r>
      <w:proofErr w:type="spellEnd"/>
      <w:r>
        <w:t xml:space="preserve">, G., </w:t>
      </w:r>
      <w:proofErr w:type="spellStart"/>
      <w:r>
        <w:t>Sadoshima</w:t>
      </w:r>
      <w:proofErr w:type="spellEnd"/>
      <w:r>
        <w:t xml:space="preserve">, J. (2018). </w:t>
      </w:r>
      <w:r w:rsidRPr="00932FBD">
        <w:t xml:space="preserve">New </w:t>
      </w:r>
      <w:r w:rsidR="00817388" w:rsidRPr="00932FBD">
        <w:t xml:space="preserve">insights into the role of mTOR </w:t>
      </w:r>
      <w:proofErr w:type="spellStart"/>
      <w:r w:rsidR="00817388" w:rsidRPr="00932FBD">
        <w:t>signaling</w:t>
      </w:r>
      <w:proofErr w:type="spellEnd"/>
      <w:r w:rsidR="00817388" w:rsidRPr="00932FBD">
        <w:t xml:space="preserve"> in the cardiovascular system</w:t>
      </w:r>
      <w:r>
        <w:t>.</w:t>
      </w:r>
      <w:r w:rsidRPr="00932FBD">
        <w:t xml:space="preserve"> </w:t>
      </w:r>
      <w:proofErr w:type="spellStart"/>
      <w:r w:rsidRPr="0038711D">
        <w:rPr>
          <w:i/>
          <w:iCs/>
        </w:rPr>
        <w:t>Circ</w:t>
      </w:r>
      <w:proofErr w:type="spellEnd"/>
      <w:r w:rsidRPr="0038711D">
        <w:rPr>
          <w:i/>
          <w:iCs/>
        </w:rPr>
        <w:t xml:space="preserve"> Res</w:t>
      </w:r>
      <w:r>
        <w:t xml:space="preserve">. 122, 489-505. </w:t>
      </w:r>
      <w:proofErr w:type="spellStart"/>
      <w:r w:rsidRPr="0038711D">
        <w:t>doi</w:t>
      </w:r>
      <w:proofErr w:type="spellEnd"/>
      <w:r w:rsidRPr="0038711D">
        <w:t>: 10.1161/CIRCRESAHA.117.311147.</w:t>
      </w:r>
    </w:p>
    <w:p w14:paraId="11940012" w14:textId="764846A8" w:rsidR="00876422" w:rsidRPr="00D90BFD" w:rsidRDefault="00876422" w:rsidP="00876422">
      <w:pPr>
        <w:jc w:val="both"/>
      </w:pPr>
      <w:bookmarkStart w:id="2" w:name="_Hlk8651086"/>
      <w:proofErr w:type="spellStart"/>
      <w:r w:rsidRPr="00932FBD">
        <w:t>Sciarretta</w:t>
      </w:r>
      <w:proofErr w:type="spellEnd"/>
      <w:r w:rsidRPr="00932FBD">
        <w:t>,</w:t>
      </w:r>
      <w:r>
        <w:t xml:space="preserve"> S., Volpe, M., </w:t>
      </w:r>
      <w:proofErr w:type="spellStart"/>
      <w:r>
        <w:t>Sadoshima</w:t>
      </w:r>
      <w:proofErr w:type="spellEnd"/>
      <w:r>
        <w:t>, J. (2014).</w:t>
      </w:r>
      <w:r w:rsidRPr="00932FBD">
        <w:t xml:space="preserve"> </w:t>
      </w:r>
      <w:bookmarkEnd w:id="2"/>
      <w:r w:rsidRPr="00932FBD">
        <w:t xml:space="preserve">Mammalian </w:t>
      </w:r>
      <w:r w:rsidR="00817388" w:rsidRPr="00932FBD">
        <w:t xml:space="preserve">target of rapamycin </w:t>
      </w:r>
      <w:proofErr w:type="spellStart"/>
      <w:r w:rsidR="00817388" w:rsidRPr="00932FBD">
        <w:t>signaling</w:t>
      </w:r>
      <w:proofErr w:type="spellEnd"/>
      <w:r w:rsidR="00817388" w:rsidRPr="00932FBD">
        <w:t xml:space="preserve"> in cardiac physiology and disease</w:t>
      </w:r>
      <w:r>
        <w:t xml:space="preserve">. </w:t>
      </w:r>
      <w:proofErr w:type="spellStart"/>
      <w:r w:rsidRPr="00D90BFD">
        <w:rPr>
          <w:i/>
          <w:iCs/>
        </w:rPr>
        <w:t>Circ</w:t>
      </w:r>
      <w:proofErr w:type="spellEnd"/>
      <w:r w:rsidRPr="00D90BFD">
        <w:rPr>
          <w:i/>
          <w:iCs/>
        </w:rPr>
        <w:t xml:space="preserve"> Res</w:t>
      </w:r>
      <w:r>
        <w:t xml:space="preserve">. 114, 549-564. </w:t>
      </w:r>
      <w:proofErr w:type="spellStart"/>
      <w:r w:rsidRPr="00D90BFD">
        <w:t>doi</w:t>
      </w:r>
      <w:proofErr w:type="spellEnd"/>
      <w:r w:rsidRPr="00D90BFD">
        <w:t>: 10.1161/CIRCRESAHA.114.302022.</w:t>
      </w:r>
      <w:r>
        <w:t xml:space="preserve"> </w:t>
      </w:r>
    </w:p>
    <w:p w14:paraId="75D36902" w14:textId="57616F93" w:rsidR="00876422" w:rsidRDefault="00876422" w:rsidP="00876422">
      <w:pPr>
        <w:jc w:val="both"/>
      </w:pPr>
      <w:proofErr w:type="spellStart"/>
      <w:r w:rsidRPr="00932FBD">
        <w:t>Sciarretta</w:t>
      </w:r>
      <w:proofErr w:type="spellEnd"/>
      <w:r w:rsidRPr="00932FBD">
        <w:t>,</w:t>
      </w:r>
      <w:r>
        <w:t xml:space="preserve"> S., </w:t>
      </w:r>
      <w:proofErr w:type="spellStart"/>
      <w:r w:rsidRPr="00EF1450">
        <w:t>Zhai</w:t>
      </w:r>
      <w:proofErr w:type="spellEnd"/>
      <w:r>
        <w:t>,</w:t>
      </w:r>
      <w:r w:rsidRPr="00EF1450">
        <w:t xml:space="preserve"> P</w:t>
      </w:r>
      <w:r>
        <w:t>.</w:t>
      </w:r>
      <w:r w:rsidRPr="00EF1450">
        <w:t xml:space="preserve">, </w:t>
      </w:r>
      <w:proofErr w:type="spellStart"/>
      <w:r w:rsidRPr="00EF1450">
        <w:t>Maejima</w:t>
      </w:r>
      <w:proofErr w:type="spellEnd"/>
      <w:r>
        <w:t>,</w:t>
      </w:r>
      <w:r w:rsidRPr="00EF1450">
        <w:t xml:space="preserve"> Y</w:t>
      </w:r>
      <w:r>
        <w:t>.</w:t>
      </w:r>
      <w:r w:rsidRPr="00EF1450">
        <w:t>, Del Re</w:t>
      </w:r>
      <w:r>
        <w:t>,</w:t>
      </w:r>
      <w:r w:rsidRPr="00EF1450">
        <w:t xml:space="preserve"> D</w:t>
      </w:r>
      <w:r>
        <w:t>. P.,</w:t>
      </w:r>
      <w:r w:rsidRPr="00EF1450">
        <w:t xml:space="preserve"> Nagarajan</w:t>
      </w:r>
      <w:r>
        <w:t>,</w:t>
      </w:r>
      <w:r w:rsidRPr="00EF1450">
        <w:t xml:space="preserve"> N</w:t>
      </w:r>
      <w:r>
        <w:t>.</w:t>
      </w:r>
      <w:r w:rsidRPr="00EF1450">
        <w:t>, Yee</w:t>
      </w:r>
      <w:r>
        <w:t>,</w:t>
      </w:r>
      <w:r w:rsidRPr="00EF1450">
        <w:t xml:space="preserve"> D</w:t>
      </w:r>
      <w:r>
        <w:t xml:space="preserve">., </w:t>
      </w:r>
      <w:r w:rsidR="004A5503" w:rsidRPr="004A5503">
        <w:rPr>
          <w:i/>
        </w:rPr>
        <w:t>et al</w:t>
      </w:r>
      <w:r>
        <w:t xml:space="preserve">. (2015). </w:t>
      </w:r>
      <w:r w:rsidRPr="00932FBD">
        <w:t>mTORC2 regulates cardiac response to stress by inhibiting MST1</w:t>
      </w:r>
      <w:r>
        <w:t xml:space="preserve">. </w:t>
      </w:r>
      <w:r w:rsidRPr="00C359E7">
        <w:rPr>
          <w:i/>
          <w:iCs/>
        </w:rPr>
        <w:t>Cell Reports</w:t>
      </w:r>
      <w:r>
        <w:t xml:space="preserve">. 11, 125-136. </w:t>
      </w:r>
      <w:proofErr w:type="spellStart"/>
      <w:r w:rsidRPr="00C359E7">
        <w:t>doi</w:t>
      </w:r>
      <w:proofErr w:type="spellEnd"/>
      <w:r w:rsidRPr="00C359E7">
        <w:t>: 10.1016/j.celrep.2015.03.010</w:t>
      </w:r>
      <w:r>
        <w:t>.</w:t>
      </w:r>
    </w:p>
    <w:p w14:paraId="2D9B0B44" w14:textId="54591EE6" w:rsidR="00B15049" w:rsidRDefault="00B15049" w:rsidP="00876422">
      <w:pPr>
        <w:jc w:val="both"/>
      </w:pPr>
      <w:r w:rsidRPr="00240A52">
        <w:rPr>
          <w:highlight w:val="yellow"/>
        </w:rPr>
        <w:t xml:space="preserve">Scott, D., Tan, Y., </w:t>
      </w:r>
      <w:proofErr w:type="spellStart"/>
      <w:r w:rsidRPr="00240A52">
        <w:rPr>
          <w:highlight w:val="yellow"/>
        </w:rPr>
        <w:t>Shandas</w:t>
      </w:r>
      <w:proofErr w:type="spellEnd"/>
      <w:r w:rsidRPr="00240A52">
        <w:rPr>
          <w:highlight w:val="yellow"/>
        </w:rPr>
        <w:t xml:space="preserve">, R., </w:t>
      </w:r>
      <w:proofErr w:type="spellStart"/>
      <w:r w:rsidRPr="00240A52">
        <w:rPr>
          <w:highlight w:val="yellow"/>
        </w:rPr>
        <w:t>Stenmark</w:t>
      </w:r>
      <w:proofErr w:type="spellEnd"/>
      <w:r w:rsidRPr="00240A52">
        <w:rPr>
          <w:highlight w:val="yellow"/>
        </w:rPr>
        <w:t xml:space="preserve">, K.R., Tan, W. (2012). High </w:t>
      </w:r>
      <w:proofErr w:type="spellStart"/>
      <w:r w:rsidRPr="00240A52">
        <w:rPr>
          <w:highlight w:val="yellow"/>
        </w:rPr>
        <w:t>pulsatility</w:t>
      </w:r>
      <w:proofErr w:type="spellEnd"/>
      <w:r w:rsidRPr="00240A52">
        <w:rPr>
          <w:highlight w:val="yellow"/>
        </w:rPr>
        <w:t xml:space="preserve"> flow stimulates smooth muscle cell hypertrophy and contractile protein expression. </w:t>
      </w:r>
      <w:r w:rsidRPr="00240A52">
        <w:rPr>
          <w:i/>
          <w:iCs/>
          <w:highlight w:val="yellow"/>
        </w:rPr>
        <w:t xml:space="preserve">Am J </w:t>
      </w:r>
      <w:proofErr w:type="spellStart"/>
      <w:r w:rsidRPr="00240A52">
        <w:rPr>
          <w:i/>
          <w:iCs/>
          <w:highlight w:val="yellow"/>
        </w:rPr>
        <w:t>Physiol</w:t>
      </w:r>
      <w:proofErr w:type="spellEnd"/>
      <w:r w:rsidRPr="00240A52">
        <w:rPr>
          <w:i/>
          <w:iCs/>
          <w:highlight w:val="yellow"/>
        </w:rPr>
        <w:t xml:space="preserve"> Lung Cell </w:t>
      </w:r>
      <w:proofErr w:type="spellStart"/>
      <w:r w:rsidRPr="00240A52">
        <w:rPr>
          <w:i/>
          <w:iCs/>
          <w:highlight w:val="yellow"/>
        </w:rPr>
        <w:t>Mol</w:t>
      </w:r>
      <w:proofErr w:type="spellEnd"/>
      <w:r w:rsidRPr="00240A52">
        <w:rPr>
          <w:i/>
          <w:iCs/>
          <w:highlight w:val="yellow"/>
        </w:rPr>
        <w:t xml:space="preserve"> Physiol</w:t>
      </w:r>
      <w:r w:rsidRPr="00240A52">
        <w:rPr>
          <w:highlight w:val="yellow"/>
        </w:rPr>
        <w:t xml:space="preserve">. 304, L70-L81. </w:t>
      </w:r>
      <w:proofErr w:type="spellStart"/>
      <w:r w:rsidRPr="00240A52">
        <w:rPr>
          <w:highlight w:val="yellow"/>
        </w:rPr>
        <w:t>doi</w:t>
      </w:r>
      <w:proofErr w:type="spellEnd"/>
      <w:r w:rsidRPr="00240A52">
        <w:rPr>
          <w:highlight w:val="yellow"/>
        </w:rPr>
        <w:t>: 10.1152/ajplung.00342.2012.</w:t>
      </w:r>
    </w:p>
    <w:p w14:paraId="5614C8BD" w14:textId="3C8D390D" w:rsidR="00B15049" w:rsidRPr="00932FBD" w:rsidRDefault="00B15049" w:rsidP="00876422">
      <w:pPr>
        <w:jc w:val="both"/>
      </w:pPr>
      <w:r w:rsidRPr="00240A52">
        <w:rPr>
          <w:highlight w:val="yellow"/>
        </w:rPr>
        <w:t xml:space="preserve">Shanahan, C.M., </w:t>
      </w:r>
      <w:proofErr w:type="spellStart"/>
      <w:r w:rsidRPr="00240A52">
        <w:rPr>
          <w:highlight w:val="yellow"/>
        </w:rPr>
        <w:t>Furmanik</w:t>
      </w:r>
      <w:proofErr w:type="spellEnd"/>
      <w:r w:rsidRPr="00240A52">
        <w:rPr>
          <w:highlight w:val="yellow"/>
        </w:rPr>
        <w:t xml:space="preserve">, M. (2017). Endoplasmic reticulum stress in arterial smooth muscle cells: a novel regulator of vascular disease. </w:t>
      </w:r>
      <w:proofErr w:type="spellStart"/>
      <w:r w:rsidRPr="00240A52">
        <w:rPr>
          <w:i/>
          <w:highlight w:val="yellow"/>
        </w:rPr>
        <w:t>Curr</w:t>
      </w:r>
      <w:proofErr w:type="spellEnd"/>
      <w:r w:rsidRPr="00240A52">
        <w:rPr>
          <w:i/>
          <w:highlight w:val="yellow"/>
        </w:rPr>
        <w:t xml:space="preserve"> </w:t>
      </w:r>
      <w:proofErr w:type="spellStart"/>
      <w:r w:rsidRPr="00240A52">
        <w:rPr>
          <w:i/>
          <w:highlight w:val="yellow"/>
        </w:rPr>
        <w:t>Cardiol</w:t>
      </w:r>
      <w:proofErr w:type="spellEnd"/>
      <w:r w:rsidRPr="00240A52">
        <w:rPr>
          <w:i/>
          <w:highlight w:val="yellow"/>
        </w:rPr>
        <w:t xml:space="preserve"> Rev</w:t>
      </w:r>
      <w:r w:rsidRPr="00240A52">
        <w:rPr>
          <w:highlight w:val="yellow"/>
        </w:rPr>
        <w:t xml:space="preserve">. 13, 94-105. </w:t>
      </w:r>
      <w:proofErr w:type="spellStart"/>
      <w:r w:rsidRPr="00240A52">
        <w:rPr>
          <w:highlight w:val="yellow"/>
        </w:rPr>
        <w:t>doi</w:t>
      </w:r>
      <w:proofErr w:type="spellEnd"/>
      <w:r w:rsidRPr="00240A52">
        <w:rPr>
          <w:highlight w:val="yellow"/>
        </w:rPr>
        <w:t>: 10.2174/1573403X12666161014094738.</w:t>
      </w:r>
    </w:p>
    <w:p w14:paraId="4A7073F4" w14:textId="50022EB2" w:rsidR="00876422" w:rsidRPr="007045AE" w:rsidRDefault="00876422" w:rsidP="00876422">
      <w:pPr>
        <w:jc w:val="both"/>
      </w:pPr>
      <w:r w:rsidRPr="00932FBD">
        <w:t>Shen,</w:t>
      </w:r>
      <w:r>
        <w:t xml:space="preserve"> W. H., Chen, Z., Shi, S., Chen, H., Zhu, W., Penner, A., </w:t>
      </w:r>
      <w:r w:rsidR="004A5503" w:rsidRPr="004A5503">
        <w:rPr>
          <w:i/>
        </w:rPr>
        <w:t>et al</w:t>
      </w:r>
      <w:r>
        <w:t>.</w:t>
      </w:r>
      <w:r w:rsidRPr="00932FBD">
        <w:t xml:space="preserve"> </w:t>
      </w:r>
      <w:r>
        <w:t xml:space="preserve">(2008). </w:t>
      </w:r>
      <w:r w:rsidR="00817388">
        <w:t>C</w:t>
      </w:r>
      <w:r w:rsidR="00817388" w:rsidRPr="00932FBD">
        <w:t>ardiac restricted overexpression of kinase-dead mammalian target of rapamycin</w:t>
      </w:r>
      <w:r w:rsidRPr="00932FBD">
        <w:t xml:space="preserve"> (mTOR) </w:t>
      </w:r>
      <w:r w:rsidR="00817388" w:rsidRPr="00932FBD">
        <w:t xml:space="preserve">mutant impairs </w:t>
      </w:r>
      <w:r w:rsidRPr="00932FBD">
        <w:t xml:space="preserve">the mTOR-mediated </w:t>
      </w:r>
      <w:proofErr w:type="spellStart"/>
      <w:r w:rsidR="00817388" w:rsidRPr="00932FBD">
        <w:t>signaling</w:t>
      </w:r>
      <w:proofErr w:type="spellEnd"/>
      <w:r w:rsidR="00817388" w:rsidRPr="00932FBD">
        <w:t xml:space="preserve"> and cardiac function</w:t>
      </w:r>
      <w:r>
        <w:t xml:space="preserve">. </w:t>
      </w:r>
      <w:r w:rsidRPr="007045AE">
        <w:rPr>
          <w:i/>
          <w:iCs/>
        </w:rPr>
        <w:t>J</w:t>
      </w:r>
      <w:r>
        <w:rPr>
          <w:i/>
          <w:iCs/>
        </w:rPr>
        <w:t xml:space="preserve"> </w:t>
      </w:r>
      <w:proofErr w:type="spellStart"/>
      <w:r w:rsidRPr="007045AE">
        <w:rPr>
          <w:i/>
          <w:iCs/>
        </w:rPr>
        <w:t>B</w:t>
      </w:r>
      <w:r>
        <w:rPr>
          <w:i/>
          <w:iCs/>
        </w:rPr>
        <w:t>iol</w:t>
      </w:r>
      <w:proofErr w:type="spellEnd"/>
      <w:r>
        <w:rPr>
          <w:i/>
          <w:iCs/>
        </w:rPr>
        <w:t xml:space="preserve"> </w:t>
      </w:r>
      <w:r w:rsidRPr="007045AE">
        <w:rPr>
          <w:i/>
          <w:iCs/>
        </w:rPr>
        <w:t>C</w:t>
      </w:r>
      <w:r>
        <w:rPr>
          <w:i/>
          <w:iCs/>
        </w:rPr>
        <w:t>hem</w:t>
      </w:r>
      <w:r>
        <w:t xml:space="preserve">. 283, 13842-13849.  </w:t>
      </w:r>
      <w:proofErr w:type="spellStart"/>
      <w:r w:rsidRPr="007045AE">
        <w:t>doi</w:t>
      </w:r>
      <w:proofErr w:type="spellEnd"/>
      <w:r w:rsidRPr="007045AE">
        <w:t>: 10.1074/jbc.M801510200</w:t>
      </w:r>
      <w:r>
        <w:t xml:space="preserve">.  </w:t>
      </w:r>
    </w:p>
    <w:p w14:paraId="571D25CA" w14:textId="7EC649C3" w:rsidR="00876422" w:rsidRPr="00DE1440" w:rsidRDefault="00876422" w:rsidP="00876422">
      <w:pPr>
        <w:jc w:val="both"/>
      </w:pPr>
      <w:r w:rsidRPr="00932FBD">
        <w:lastRenderedPageBreak/>
        <w:t>Shend</w:t>
      </w:r>
      <w:r>
        <w:t>e</w:t>
      </w:r>
      <w:r w:rsidRPr="00932FBD">
        <w:t>,</w:t>
      </w:r>
      <w:r>
        <w:t xml:space="preserve"> P.,</w:t>
      </w:r>
      <w:r w:rsidRPr="00DE1440">
        <w:t xml:space="preserve"> Plaisance</w:t>
      </w:r>
      <w:r>
        <w:t>,</w:t>
      </w:r>
      <w:r w:rsidRPr="00DE1440">
        <w:t xml:space="preserve"> I</w:t>
      </w:r>
      <w:r>
        <w:t>.</w:t>
      </w:r>
      <w:r w:rsidRPr="00DE1440">
        <w:t xml:space="preserve">, </w:t>
      </w:r>
      <w:proofErr w:type="spellStart"/>
      <w:r w:rsidRPr="00DE1440">
        <w:t>Morandi</w:t>
      </w:r>
      <w:proofErr w:type="spellEnd"/>
      <w:r>
        <w:t>,</w:t>
      </w:r>
      <w:r w:rsidRPr="00DE1440">
        <w:t xml:space="preserve"> C</w:t>
      </w:r>
      <w:r>
        <w:t>.</w:t>
      </w:r>
      <w:r w:rsidRPr="00DE1440">
        <w:t xml:space="preserve">, </w:t>
      </w:r>
      <w:proofErr w:type="spellStart"/>
      <w:r w:rsidRPr="00DE1440">
        <w:t>Pellieux</w:t>
      </w:r>
      <w:proofErr w:type="spellEnd"/>
      <w:r>
        <w:t>,</w:t>
      </w:r>
      <w:r w:rsidRPr="00DE1440">
        <w:t xml:space="preserve"> C</w:t>
      </w:r>
      <w:r>
        <w:t>.</w:t>
      </w:r>
      <w:r w:rsidRPr="00DE1440">
        <w:t xml:space="preserve">, </w:t>
      </w:r>
      <w:proofErr w:type="spellStart"/>
      <w:r w:rsidRPr="00DE1440">
        <w:t>Berthonneche</w:t>
      </w:r>
      <w:proofErr w:type="spellEnd"/>
      <w:r>
        <w:t>,</w:t>
      </w:r>
      <w:r w:rsidRPr="00DE1440">
        <w:t xml:space="preserve"> C</w:t>
      </w:r>
      <w:r>
        <w:t>.</w:t>
      </w:r>
      <w:r w:rsidRPr="00DE1440">
        <w:t xml:space="preserve">, </w:t>
      </w:r>
      <w:proofErr w:type="spellStart"/>
      <w:r w:rsidRPr="00DE1440">
        <w:t>Zorzato</w:t>
      </w:r>
      <w:proofErr w:type="spellEnd"/>
      <w:r>
        <w:t>,</w:t>
      </w:r>
      <w:r w:rsidRPr="00DE1440">
        <w:t xml:space="preserve"> F</w:t>
      </w:r>
      <w:r>
        <w:t xml:space="preserve">., </w:t>
      </w:r>
      <w:r w:rsidR="004A5503" w:rsidRPr="004A5503">
        <w:rPr>
          <w:i/>
        </w:rPr>
        <w:t>et al</w:t>
      </w:r>
      <w:r>
        <w:t xml:space="preserve">. (2011). </w:t>
      </w:r>
      <w:r w:rsidRPr="00932FBD">
        <w:t>Cardiac raptor ablation impairs adaptive hypertrophy, alters metabolic gene expression, and causes heart failure in mice</w:t>
      </w:r>
      <w:r>
        <w:t xml:space="preserve">. </w:t>
      </w:r>
      <w:r w:rsidRPr="00DE1440">
        <w:rPr>
          <w:i/>
          <w:iCs/>
        </w:rPr>
        <w:t>Circulation</w:t>
      </w:r>
      <w:r>
        <w:t xml:space="preserve">. 123, 1073-1082. </w:t>
      </w:r>
      <w:proofErr w:type="spellStart"/>
      <w:r w:rsidRPr="008F1C6F">
        <w:t>doi</w:t>
      </w:r>
      <w:proofErr w:type="spellEnd"/>
      <w:r w:rsidRPr="008F1C6F">
        <w:t>: 10.1161/CIRCULATIONAHA.110.977066</w:t>
      </w:r>
      <w:r>
        <w:t xml:space="preserve">.  </w:t>
      </w:r>
    </w:p>
    <w:p w14:paraId="143FA189" w14:textId="1808BBA6" w:rsidR="00876422" w:rsidRPr="00932FBD" w:rsidRDefault="00876422" w:rsidP="00876422">
      <w:pPr>
        <w:jc w:val="both"/>
      </w:pPr>
      <w:r w:rsidRPr="00932FBD">
        <w:t>Shende,</w:t>
      </w:r>
      <w:r>
        <w:t xml:space="preserve"> P., Xu, L., </w:t>
      </w:r>
      <w:proofErr w:type="spellStart"/>
      <w:r>
        <w:t>Morandi</w:t>
      </w:r>
      <w:proofErr w:type="spellEnd"/>
      <w:r>
        <w:t xml:space="preserve">, C., </w:t>
      </w:r>
      <w:proofErr w:type="spellStart"/>
      <w:r>
        <w:t>Pentassuglia</w:t>
      </w:r>
      <w:proofErr w:type="spellEnd"/>
      <w:r>
        <w:t xml:space="preserve">, L., Heim, P., </w:t>
      </w:r>
      <w:proofErr w:type="spellStart"/>
      <w:r>
        <w:t>Lebboukh</w:t>
      </w:r>
      <w:proofErr w:type="spellEnd"/>
      <w:r>
        <w:t xml:space="preserve">, S., </w:t>
      </w:r>
      <w:r w:rsidR="004A5503" w:rsidRPr="004A5503">
        <w:rPr>
          <w:i/>
        </w:rPr>
        <w:t>et al</w:t>
      </w:r>
      <w:r>
        <w:t>. (2016).</w:t>
      </w:r>
      <w:r w:rsidRPr="00932FBD">
        <w:t xml:space="preserve"> Cardiac mTOR complex 2 preserves ventricular function in pressure-overload hypertrophy</w:t>
      </w:r>
      <w:r>
        <w:t xml:space="preserve">. </w:t>
      </w:r>
      <w:r w:rsidRPr="009B6DAC">
        <w:rPr>
          <w:i/>
          <w:iCs/>
        </w:rPr>
        <w:t>Cardiovasc Res</w:t>
      </w:r>
      <w:r>
        <w:t xml:space="preserve">. 109, 103-114. </w:t>
      </w:r>
      <w:proofErr w:type="spellStart"/>
      <w:r w:rsidRPr="009B6DAC">
        <w:t>doi</w:t>
      </w:r>
      <w:proofErr w:type="spellEnd"/>
      <w:r w:rsidRPr="009B6DAC">
        <w:t>: 10.1093/</w:t>
      </w:r>
      <w:proofErr w:type="spellStart"/>
      <w:r w:rsidRPr="009B6DAC">
        <w:t>cvr</w:t>
      </w:r>
      <w:proofErr w:type="spellEnd"/>
      <w:r w:rsidRPr="009B6DAC">
        <w:t>/cvv252</w:t>
      </w:r>
      <w:r>
        <w:t>.</w:t>
      </w:r>
    </w:p>
    <w:p w14:paraId="6824AE81" w14:textId="77777777" w:rsidR="00876422" w:rsidRPr="00932FBD" w:rsidRDefault="00876422" w:rsidP="00876422">
      <w:pPr>
        <w:jc w:val="both"/>
      </w:pPr>
      <w:r w:rsidRPr="00932FBD">
        <w:t>Shin</w:t>
      </w:r>
      <w:r>
        <w:t xml:space="preserve">, S., </w:t>
      </w:r>
      <w:proofErr w:type="spellStart"/>
      <w:r>
        <w:t>Wolgamott</w:t>
      </w:r>
      <w:proofErr w:type="spellEnd"/>
      <w:r>
        <w:t xml:space="preserve">, L., Yu, Y., </w:t>
      </w:r>
      <w:proofErr w:type="spellStart"/>
      <w:r>
        <w:t>Blenis</w:t>
      </w:r>
      <w:proofErr w:type="spellEnd"/>
      <w:r>
        <w:t>, J., Toon, S. O. (2011).</w:t>
      </w:r>
      <w:r w:rsidRPr="00932FBD">
        <w:t xml:space="preserve"> Glycogen synthase kinase (GSK)-3 promotes p70 ribosomal protein S6 kinase (p70S6K) activity and cell proliferation</w:t>
      </w:r>
      <w:r>
        <w:t xml:space="preserve">. </w:t>
      </w:r>
      <w:r w:rsidRPr="005B6CD8">
        <w:rPr>
          <w:i/>
          <w:iCs/>
        </w:rPr>
        <w:t xml:space="preserve">Proc Natl </w:t>
      </w:r>
      <w:proofErr w:type="spellStart"/>
      <w:r w:rsidRPr="005B6CD8">
        <w:rPr>
          <w:i/>
          <w:iCs/>
        </w:rPr>
        <w:t>Acad</w:t>
      </w:r>
      <w:proofErr w:type="spellEnd"/>
      <w:r w:rsidRPr="005B6CD8">
        <w:rPr>
          <w:i/>
          <w:iCs/>
        </w:rPr>
        <w:t xml:space="preserve"> Sci U S A</w:t>
      </w:r>
      <w:r w:rsidRPr="005B6CD8">
        <w:t>.</w:t>
      </w:r>
      <w:r>
        <w:t xml:space="preserve"> 108, E1204-1213. </w:t>
      </w:r>
      <w:proofErr w:type="spellStart"/>
      <w:r w:rsidRPr="005B6CD8">
        <w:t>doi</w:t>
      </w:r>
      <w:proofErr w:type="spellEnd"/>
      <w:r w:rsidRPr="005B6CD8">
        <w:t>: 10.1073/pnas.1110195108.</w:t>
      </w:r>
    </w:p>
    <w:p w14:paraId="62476B5F" w14:textId="135B09E4" w:rsidR="00876422" w:rsidRDefault="00876422" w:rsidP="00876422">
      <w:pPr>
        <w:jc w:val="both"/>
      </w:pPr>
      <w:proofErr w:type="spellStart"/>
      <w:r w:rsidRPr="00932FBD">
        <w:t>Shioi</w:t>
      </w:r>
      <w:proofErr w:type="spellEnd"/>
      <w:r w:rsidRPr="00932FBD">
        <w:t>,</w:t>
      </w:r>
      <w:r>
        <w:t xml:space="preserve"> T., McMullen, J. R., </w:t>
      </w:r>
      <w:proofErr w:type="spellStart"/>
      <w:r>
        <w:t>Tarnavski</w:t>
      </w:r>
      <w:proofErr w:type="spellEnd"/>
      <w:r>
        <w:t>, O., Converso, K., Sherwood, M. C., Manning, W. J., Izumo, S. (2003).</w:t>
      </w:r>
      <w:r w:rsidRPr="00932FBD">
        <w:t xml:space="preserve"> Rapamycin </w:t>
      </w:r>
      <w:r w:rsidR="00817388" w:rsidRPr="00932FBD">
        <w:t>attenuates load-induced cardiac hypertrophy in mice</w:t>
      </w:r>
      <w:r>
        <w:t>.</w:t>
      </w:r>
      <w:r w:rsidRPr="00932FBD">
        <w:t xml:space="preserve"> </w:t>
      </w:r>
      <w:r w:rsidRPr="0084253A">
        <w:rPr>
          <w:i/>
          <w:iCs/>
        </w:rPr>
        <w:t>Circulation</w:t>
      </w:r>
      <w:r>
        <w:t xml:space="preserve">. 107, 1664-1670. </w:t>
      </w:r>
      <w:proofErr w:type="spellStart"/>
      <w:r>
        <w:t>doi</w:t>
      </w:r>
      <w:proofErr w:type="spellEnd"/>
      <w:r>
        <w:t xml:space="preserve">: </w:t>
      </w:r>
      <w:r w:rsidRPr="0084253A">
        <w:t>10.1161/01.CIR.0000057979.36322.88</w:t>
      </w:r>
      <w:r>
        <w:t>.</w:t>
      </w:r>
    </w:p>
    <w:p w14:paraId="26971BBD" w14:textId="12FA142A" w:rsidR="00B15049" w:rsidRDefault="00B15049" w:rsidP="00876422">
      <w:pPr>
        <w:jc w:val="both"/>
      </w:pPr>
      <w:proofErr w:type="spellStart"/>
      <w:r w:rsidRPr="00240A52">
        <w:rPr>
          <w:highlight w:val="yellow"/>
        </w:rPr>
        <w:t>Smolock</w:t>
      </w:r>
      <w:proofErr w:type="spellEnd"/>
      <w:r w:rsidRPr="00240A52">
        <w:rPr>
          <w:highlight w:val="yellow"/>
        </w:rPr>
        <w:t xml:space="preserve">, E.M., </w:t>
      </w:r>
      <w:proofErr w:type="spellStart"/>
      <w:r w:rsidRPr="00240A52">
        <w:rPr>
          <w:highlight w:val="yellow"/>
        </w:rPr>
        <w:t>Korshunov</w:t>
      </w:r>
      <w:proofErr w:type="spellEnd"/>
      <w:r w:rsidRPr="00240A52">
        <w:rPr>
          <w:highlight w:val="yellow"/>
        </w:rPr>
        <w:t xml:space="preserve">, V.A., </w:t>
      </w:r>
      <w:proofErr w:type="spellStart"/>
      <w:r w:rsidRPr="00240A52">
        <w:rPr>
          <w:highlight w:val="yellow"/>
        </w:rPr>
        <w:t>Glazko</w:t>
      </w:r>
      <w:proofErr w:type="spellEnd"/>
      <w:r w:rsidRPr="00240A52">
        <w:rPr>
          <w:highlight w:val="yellow"/>
        </w:rPr>
        <w:t xml:space="preserve">, G., </w:t>
      </w:r>
      <w:proofErr w:type="spellStart"/>
      <w:r w:rsidRPr="00240A52">
        <w:rPr>
          <w:highlight w:val="yellow"/>
        </w:rPr>
        <w:t>Qiu</w:t>
      </w:r>
      <w:proofErr w:type="spellEnd"/>
      <w:r w:rsidRPr="00240A52">
        <w:rPr>
          <w:highlight w:val="yellow"/>
        </w:rPr>
        <w:t xml:space="preserve">, X., </w:t>
      </w:r>
      <w:proofErr w:type="spellStart"/>
      <w:r w:rsidRPr="00240A52">
        <w:rPr>
          <w:highlight w:val="yellow"/>
        </w:rPr>
        <w:t>Gerloff</w:t>
      </w:r>
      <w:proofErr w:type="spellEnd"/>
      <w:r w:rsidRPr="00240A52">
        <w:rPr>
          <w:highlight w:val="yellow"/>
        </w:rPr>
        <w:t xml:space="preserve">, J., Berk, B.C. (2012). Ribosomal protein L17, RpL17, is an inhibitor of vascular smooth muscle growth and carotid intima formation. </w:t>
      </w:r>
      <w:r w:rsidRPr="00240A52">
        <w:rPr>
          <w:i/>
          <w:highlight w:val="yellow"/>
        </w:rPr>
        <w:t>Circulation</w:t>
      </w:r>
      <w:r w:rsidRPr="00240A52">
        <w:rPr>
          <w:highlight w:val="yellow"/>
        </w:rPr>
        <w:t xml:space="preserve">. 126, 2418-2427. </w:t>
      </w:r>
      <w:proofErr w:type="spellStart"/>
      <w:r w:rsidRPr="00240A52">
        <w:rPr>
          <w:highlight w:val="yellow"/>
        </w:rPr>
        <w:t>doi</w:t>
      </w:r>
      <w:proofErr w:type="spellEnd"/>
      <w:r w:rsidRPr="00240A52">
        <w:rPr>
          <w:highlight w:val="yellow"/>
        </w:rPr>
        <w:t>: 10.1161/CIRCULATIONAHA.112.125971.</w:t>
      </w:r>
    </w:p>
    <w:p w14:paraId="68EEF38D" w14:textId="221381E2" w:rsidR="00876422" w:rsidRPr="00932FBD" w:rsidRDefault="00876422" w:rsidP="00876422">
      <w:pPr>
        <w:jc w:val="both"/>
      </w:pPr>
      <w:proofErr w:type="spellStart"/>
      <w:r w:rsidRPr="00932FBD">
        <w:t>Soesanto</w:t>
      </w:r>
      <w:proofErr w:type="spellEnd"/>
      <w:r w:rsidRPr="00932FBD">
        <w:t>,</w:t>
      </w:r>
      <w:r>
        <w:t xml:space="preserve"> W., </w:t>
      </w:r>
      <w:r w:rsidRPr="00F44BA1">
        <w:t>Lin</w:t>
      </w:r>
      <w:r>
        <w:t>,</w:t>
      </w:r>
      <w:r w:rsidRPr="00F44BA1">
        <w:t xml:space="preserve"> H</w:t>
      </w:r>
      <w:r>
        <w:t xml:space="preserve">. </w:t>
      </w:r>
      <w:r w:rsidRPr="00F44BA1">
        <w:t>Y</w:t>
      </w:r>
      <w:r>
        <w:t>.</w:t>
      </w:r>
      <w:r w:rsidRPr="00F44BA1">
        <w:t>, Hu</w:t>
      </w:r>
      <w:r>
        <w:t>,</w:t>
      </w:r>
      <w:r w:rsidRPr="00F44BA1">
        <w:t xml:space="preserve"> E</w:t>
      </w:r>
      <w:r>
        <w:t>.</w:t>
      </w:r>
      <w:r w:rsidRPr="00F44BA1">
        <w:t xml:space="preserve">, </w:t>
      </w:r>
      <w:proofErr w:type="spellStart"/>
      <w:r w:rsidRPr="00F44BA1">
        <w:t>Lefler</w:t>
      </w:r>
      <w:proofErr w:type="spellEnd"/>
      <w:r>
        <w:t>,</w:t>
      </w:r>
      <w:r w:rsidRPr="00F44BA1">
        <w:t xml:space="preserve"> S</w:t>
      </w:r>
      <w:r>
        <w:t>.</w:t>
      </w:r>
      <w:r w:rsidRPr="00F44BA1">
        <w:t>, Litwin</w:t>
      </w:r>
      <w:r>
        <w:t>,</w:t>
      </w:r>
      <w:r w:rsidRPr="00F44BA1">
        <w:t xml:space="preserve"> S</w:t>
      </w:r>
      <w:r>
        <w:t xml:space="preserve">. </w:t>
      </w:r>
      <w:r w:rsidRPr="00F44BA1">
        <w:t>E</w:t>
      </w:r>
      <w:r>
        <w:t>.</w:t>
      </w:r>
      <w:r w:rsidRPr="00F44BA1">
        <w:t xml:space="preserve">, </w:t>
      </w:r>
      <w:proofErr w:type="spellStart"/>
      <w:r w:rsidRPr="00F44BA1">
        <w:t>Sena</w:t>
      </w:r>
      <w:proofErr w:type="spellEnd"/>
      <w:r>
        <w:t>,</w:t>
      </w:r>
      <w:r w:rsidRPr="00F44BA1">
        <w:t xml:space="preserve"> S</w:t>
      </w:r>
      <w:r>
        <w:t>.</w:t>
      </w:r>
      <w:r w:rsidRPr="00F44BA1">
        <w:t>,</w:t>
      </w:r>
      <w:r w:rsidRPr="00932FBD">
        <w:t xml:space="preserve"> </w:t>
      </w:r>
      <w:r w:rsidR="004A5503" w:rsidRPr="004A5503">
        <w:rPr>
          <w:i/>
        </w:rPr>
        <w:t>et al</w:t>
      </w:r>
      <w:r>
        <w:t xml:space="preserve">. (2009). </w:t>
      </w:r>
      <w:r w:rsidRPr="00932FBD">
        <w:t>Mammalian target of rapamycin is a critical regulator of cardiac hypertrophy in spontaneously hypertensive</w:t>
      </w:r>
      <w:r>
        <w:t xml:space="preserve"> rats. </w:t>
      </w:r>
      <w:r w:rsidRPr="00A37796">
        <w:rPr>
          <w:i/>
          <w:iCs/>
        </w:rPr>
        <w:t>Hypertension</w:t>
      </w:r>
      <w:r>
        <w:t xml:space="preserve">. 54, 1321-1327. </w:t>
      </w:r>
      <w:proofErr w:type="spellStart"/>
      <w:r w:rsidRPr="00A37796">
        <w:t>doi</w:t>
      </w:r>
      <w:proofErr w:type="spellEnd"/>
      <w:r w:rsidRPr="00A37796">
        <w:t>: 10.1161/HYPERTENSIONAHA.</w:t>
      </w:r>
    </w:p>
    <w:p w14:paraId="32025279" w14:textId="3A0D2292" w:rsidR="00876422" w:rsidRPr="00932FBD" w:rsidRDefault="00876422" w:rsidP="00876422">
      <w:pPr>
        <w:jc w:val="both"/>
      </w:pPr>
      <w:proofErr w:type="spellStart"/>
      <w:r w:rsidRPr="00932FBD">
        <w:t>Sonenberg</w:t>
      </w:r>
      <w:proofErr w:type="spellEnd"/>
      <w:r>
        <w:t>, N., and</w:t>
      </w:r>
      <w:r w:rsidRPr="00932FBD">
        <w:t xml:space="preserve"> </w:t>
      </w:r>
      <w:proofErr w:type="spellStart"/>
      <w:r w:rsidRPr="00932FBD">
        <w:t>Hinnebusch</w:t>
      </w:r>
      <w:proofErr w:type="spellEnd"/>
      <w:r w:rsidRPr="00932FBD">
        <w:t>,</w:t>
      </w:r>
      <w:r>
        <w:t xml:space="preserve"> A. G. (2009).</w:t>
      </w:r>
      <w:r w:rsidRPr="00932FBD">
        <w:t xml:space="preserve"> Regulation of </w:t>
      </w:r>
      <w:r w:rsidR="00817388" w:rsidRPr="00932FBD">
        <w:t>translation initiation in eukaryotes: mechanisms and biological targets</w:t>
      </w:r>
      <w:r>
        <w:t xml:space="preserve">. </w:t>
      </w:r>
      <w:r w:rsidRPr="005F2485">
        <w:rPr>
          <w:i/>
          <w:iCs/>
        </w:rPr>
        <w:t>Cell</w:t>
      </w:r>
      <w:r>
        <w:t xml:space="preserve">. 136, 731-745. </w:t>
      </w:r>
      <w:proofErr w:type="spellStart"/>
      <w:r w:rsidRPr="005F2485">
        <w:t>doi</w:t>
      </w:r>
      <w:proofErr w:type="spellEnd"/>
      <w:r w:rsidRPr="005F2485">
        <w:t>: 10.1016/j.cell.2009.01.042.</w:t>
      </w:r>
    </w:p>
    <w:p w14:paraId="1E22B52A" w14:textId="4406ACB6" w:rsidR="00876422" w:rsidRPr="00A1453D" w:rsidRDefault="00876422" w:rsidP="00876422">
      <w:pPr>
        <w:jc w:val="both"/>
      </w:pPr>
      <w:r w:rsidRPr="00932FBD">
        <w:t>Sprigg</w:t>
      </w:r>
      <w:r>
        <w:t xml:space="preserve">s, K. A., </w:t>
      </w:r>
      <w:r w:rsidRPr="00A1453D">
        <w:t>Bushell</w:t>
      </w:r>
      <w:r>
        <w:t>,</w:t>
      </w:r>
      <w:r w:rsidRPr="00A1453D">
        <w:t xml:space="preserve"> M</w:t>
      </w:r>
      <w:r>
        <w:t>.</w:t>
      </w:r>
      <w:r w:rsidRPr="00A1453D">
        <w:t>, Willis</w:t>
      </w:r>
      <w:r>
        <w:t xml:space="preserve">, </w:t>
      </w:r>
      <w:r w:rsidRPr="00A1453D">
        <w:t>A</w:t>
      </w:r>
      <w:r>
        <w:t xml:space="preserve">. </w:t>
      </w:r>
      <w:r w:rsidRPr="00A1453D">
        <w:t>E.</w:t>
      </w:r>
      <w:r>
        <w:t xml:space="preserve"> (2010).</w:t>
      </w:r>
      <w:r w:rsidRPr="00932FBD">
        <w:t xml:space="preserve"> Translational </w:t>
      </w:r>
      <w:r w:rsidR="00817388" w:rsidRPr="00932FBD">
        <w:t>regulation of gene expression during conditions of cell stress</w:t>
      </w:r>
      <w:r w:rsidR="00817388">
        <w:t>.</w:t>
      </w:r>
      <w:r>
        <w:t xml:space="preserve"> </w:t>
      </w:r>
      <w:r w:rsidRPr="00A1453D">
        <w:rPr>
          <w:i/>
          <w:iCs/>
        </w:rPr>
        <w:t>Molecular Cell</w:t>
      </w:r>
      <w:r>
        <w:t xml:space="preserve">. 40, 228-237. </w:t>
      </w:r>
      <w:proofErr w:type="spellStart"/>
      <w:r w:rsidRPr="00A1453D">
        <w:t>doi</w:t>
      </w:r>
      <w:proofErr w:type="spellEnd"/>
      <w:r w:rsidRPr="00A1453D">
        <w:t>: 10.1016/j.molcel.2010.09.028.</w:t>
      </w:r>
    </w:p>
    <w:p w14:paraId="348CD17E" w14:textId="77777777" w:rsidR="00876422" w:rsidRPr="00932FBD" w:rsidRDefault="00876422" w:rsidP="00876422">
      <w:pPr>
        <w:jc w:val="both"/>
      </w:pPr>
      <w:r w:rsidRPr="00932FBD">
        <w:t>Stokes,</w:t>
      </w:r>
      <w:r>
        <w:t xml:space="preserve"> I. A., </w:t>
      </w:r>
      <w:proofErr w:type="spellStart"/>
      <w:r>
        <w:t>Mente</w:t>
      </w:r>
      <w:proofErr w:type="spellEnd"/>
      <w:r>
        <w:t xml:space="preserve">, P. L., </w:t>
      </w:r>
      <w:proofErr w:type="spellStart"/>
      <w:r>
        <w:t>Iatridis</w:t>
      </w:r>
      <w:proofErr w:type="spellEnd"/>
      <w:r>
        <w:t xml:space="preserve">, J. C., Farnum, C. E., </w:t>
      </w:r>
      <w:proofErr w:type="spellStart"/>
      <w:r>
        <w:t>Aronsson</w:t>
      </w:r>
      <w:proofErr w:type="spellEnd"/>
      <w:r>
        <w:t>, D. D. (2002).</w:t>
      </w:r>
      <w:r w:rsidRPr="00932FBD">
        <w:t xml:space="preserve"> Enlargement of growth plate chondrocytes modulated by sustained mechanical loading</w:t>
      </w:r>
      <w:r>
        <w:t xml:space="preserve">. </w:t>
      </w:r>
      <w:r w:rsidRPr="00F83455">
        <w:rPr>
          <w:i/>
          <w:iCs/>
        </w:rPr>
        <w:t xml:space="preserve">J Bone Joint </w:t>
      </w:r>
      <w:proofErr w:type="spellStart"/>
      <w:r w:rsidRPr="00F83455">
        <w:rPr>
          <w:i/>
          <w:iCs/>
        </w:rPr>
        <w:t>Surg</w:t>
      </w:r>
      <w:proofErr w:type="spellEnd"/>
      <w:r w:rsidRPr="00F83455">
        <w:rPr>
          <w:i/>
          <w:iCs/>
        </w:rPr>
        <w:t xml:space="preserve"> Am</w:t>
      </w:r>
      <w:r>
        <w:t xml:space="preserve">. 84, 1842-1848. </w:t>
      </w:r>
      <w:proofErr w:type="spellStart"/>
      <w:r>
        <w:t>doi</w:t>
      </w:r>
      <w:proofErr w:type="spellEnd"/>
      <w:r>
        <w:t xml:space="preserve">: </w:t>
      </w:r>
      <w:r w:rsidRPr="00F83455">
        <w:t>10.2106/00004623-200210000-00016</w:t>
      </w:r>
      <w:r>
        <w:t xml:space="preserve">. </w:t>
      </w:r>
    </w:p>
    <w:p w14:paraId="194DA252" w14:textId="68705E51" w:rsidR="00876422" w:rsidRPr="00DD1142" w:rsidRDefault="00876422" w:rsidP="00876422">
      <w:pPr>
        <w:jc w:val="both"/>
      </w:pPr>
      <w:r w:rsidRPr="00932FBD">
        <w:t>Sun,</w:t>
      </w:r>
      <w:r>
        <w:t xml:space="preserve"> H., Gao, C., Wang, Y. (2015).</w:t>
      </w:r>
      <w:r w:rsidRPr="00932FBD">
        <w:t xml:space="preserve"> A </w:t>
      </w:r>
      <w:r w:rsidR="00817388">
        <w:t>h</w:t>
      </w:r>
      <w:r w:rsidRPr="00932FBD">
        <w:t>(a)</w:t>
      </w:r>
      <w:proofErr w:type="spellStart"/>
      <w:r w:rsidRPr="00932FBD">
        <w:t>rd</w:t>
      </w:r>
      <w:proofErr w:type="spellEnd"/>
      <w:r w:rsidRPr="00932FBD">
        <w:t xml:space="preserve"> </w:t>
      </w:r>
      <w:r w:rsidR="00817388" w:rsidRPr="00932FBD">
        <w:t>way to adapt in cardiac hypertrophy</w:t>
      </w:r>
      <w:r>
        <w:t xml:space="preserve">. </w:t>
      </w:r>
      <w:proofErr w:type="spellStart"/>
      <w:r w:rsidRPr="00DD1142">
        <w:rPr>
          <w:i/>
          <w:iCs/>
        </w:rPr>
        <w:t>Circ</w:t>
      </w:r>
      <w:proofErr w:type="spellEnd"/>
      <w:r w:rsidRPr="00DD1142">
        <w:rPr>
          <w:i/>
          <w:iCs/>
        </w:rPr>
        <w:t xml:space="preserve"> Res</w:t>
      </w:r>
      <w:r>
        <w:t xml:space="preserve">. 117, 484-486. </w:t>
      </w:r>
      <w:proofErr w:type="spellStart"/>
      <w:r w:rsidRPr="00DD1142">
        <w:t>doi</w:t>
      </w:r>
      <w:proofErr w:type="spellEnd"/>
      <w:r w:rsidRPr="00DD1142">
        <w:t>: 10.1161/CIRCRESAHA.115.307164.</w:t>
      </w:r>
    </w:p>
    <w:p w14:paraId="5258EB92" w14:textId="616A85E1" w:rsidR="00876422" w:rsidRDefault="00876422" w:rsidP="00876422">
      <w:pPr>
        <w:jc w:val="both"/>
      </w:pPr>
      <w:r w:rsidRPr="00932FBD">
        <w:t>Tang</w:t>
      </w:r>
      <w:r>
        <w:t xml:space="preserve">, Z., </w:t>
      </w:r>
      <w:r w:rsidRPr="00CE4AC8">
        <w:t>Wang</w:t>
      </w:r>
      <w:r>
        <w:t>, X.,</w:t>
      </w:r>
      <w:r w:rsidRPr="00CE4AC8">
        <w:t xml:space="preserve"> Huang</w:t>
      </w:r>
      <w:r>
        <w:t>, J.,</w:t>
      </w:r>
      <w:r w:rsidRPr="00CE4AC8">
        <w:t xml:space="preserve"> Zhou</w:t>
      </w:r>
      <w:r>
        <w:t>, X.,</w:t>
      </w:r>
      <w:r w:rsidRPr="00CE4AC8">
        <w:t xml:space="preserve"> </w:t>
      </w:r>
      <w:proofErr w:type="spellStart"/>
      <w:r w:rsidRPr="00CE4AC8">
        <w:t>Xie</w:t>
      </w:r>
      <w:proofErr w:type="spellEnd"/>
      <w:r w:rsidRPr="00CE4AC8">
        <w:t>,</w:t>
      </w:r>
      <w:r>
        <w:t xml:space="preserve"> H., </w:t>
      </w:r>
      <w:r w:rsidRPr="00CE4AC8">
        <w:t>Zhu,</w:t>
      </w:r>
      <w:r>
        <w:t xml:space="preserve"> Q., </w:t>
      </w:r>
      <w:r w:rsidR="004A5503" w:rsidRPr="004A5503">
        <w:rPr>
          <w:i/>
        </w:rPr>
        <w:t>et al</w:t>
      </w:r>
      <w:r>
        <w:t xml:space="preserve">. (2016). </w:t>
      </w:r>
      <w:r w:rsidRPr="00932FBD">
        <w:t xml:space="preserve">Gene </w:t>
      </w:r>
      <w:r w:rsidR="00817388" w:rsidRPr="00932FBD">
        <w:t>expression profiling of pulmonary artery in a rabbit model of pulmonary thromboembolism</w:t>
      </w:r>
      <w:r>
        <w:t xml:space="preserve">. </w:t>
      </w:r>
      <w:proofErr w:type="spellStart"/>
      <w:r w:rsidRPr="008238DC">
        <w:rPr>
          <w:i/>
          <w:iCs/>
        </w:rPr>
        <w:t>PloS</w:t>
      </w:r>
      <w:proofErr w:type="spellEnd"/>
      <w:r w:rsidRPr="008238DC">
        <w:rPr>
          <w:i/>
          <w:iCs/>
        </w:rPr>
        <w:t xml:space="preserve"> ONE</w:t>
      </w:r>
      <w:r>
        <w:t>. 11,</w:t>
      </w:r>
      <w:r w:rsidRPr="007E4BE3">
        <w:t xml:space="preserve"> e0164530.</w:t>
      </w:r>
      <w:r>
        <w:t xml:space="preserve">  </w:t>
      </w:r>
      <w:proofErr w:type="spellStart"/>
      <w:r w:rsidRPr="007E4BE3">
        <w:t>doi</w:t>
      </w:r>
      <w:proofErr w:type="spellEnd"/>
      <w:r w:rsidRPr="007E4BE3">
        <w:t>: 10.1371/journal.pone.0164530</w:t>
      </w:r>
      <w:r>
        <w:t>.</w:t>
      </w:r>
    </w:p>
    <w:p w14:paraId="49AC88F7" w14:textId="1687A5B6" w:rsidR="00B15049" w:rsidRPr="00932FBD" w:rsidRDefault="00B15049" w:rsidP="00876422">
      <w:pPr>
        <w:jc w:val="both"/>
      </w:pPr>
      <w:r w:rsidRPr="00240A52">
        <w:rPr>
          <w:highlight w:val="yellow"/>
        </w:rPr>
        <w:t xml:space="preserve">Tang, H., Wu, K., Wang, J., </w:t>
      </w:r>
      <w:proofErr w:type="spellStart"/>
      <w:r w:rsidRPr="00240A52">
        <w:rPr>
          <w:highlight w:val="yellow"/>
        </w:rPr>
        <w:t>Vinjamuri</w:t>
      </w:r>
      <w:proofErr w:type="spellEnd"/>
      <w:r w:rsidRPr="00240A52">
        <w:rPr>
          <w:highlight w:val="yellow"/>
        </w:rPr>
        <w:t xml:space="preserve">, S., Gu, Y., Song, S., </w:t>
      </w:r>
      <w:r w:rsidRPr="00240A52">
        <w:rPr>
          <w:i/>
          <w:highlight w:val="yellow"/>
        </w:rPr>
        <w:t>et al</w:t>
      </w:r>
      <w:r w:rsidRPr="00240A52">
        <w:rPr>
          <w:highlight w:val="yellow"/>
        </w:rPr>
        <w:t xml:space="preserve">. (2018). Pathogenic role of mTORC1 and mTORC2 in pulmonary hypertension. </w:t>
      </w:r>
      <w:r w:rsidRPr="00240A52">
        <w:rPr>
          <w:i/>
          <w:highlight w:val="yellow"/>
        </w:rPr>
        <w:t xml:space="preserve">JACC Basic </w:t>
      </w:r>
      <w:proofErr w:type="spellStart"/>
      <w:r w:rsidRPr="00240A52">
        <w:rPr>
          <w:i/>
          <w:highlight w:val="yellow"/>
        </w:rPr>
        <w:t>Transl</w:t>
      </w:r>
      <w:proofErr w:type="spellEnd"/>
      <w:r w:rsidRPr="00240A52">
        <w:rPr>
          <w:i/>
          <w:highlight w:val="yellow"/>
        </w:rPr>
        <w:t xml:space="preserve"> Sci</w:t>
      </w:r>
      <w:r w:rsidRPr="00240A52">
        <w:rPr>
          <w:highlight w:val="yellow"/>
        </w:rPr>
        <w:t xml:space="preserve">. 3, 744-762. </w:t>
      </w:r>
      <w:proofErr w:type="spellStart"/>
      <w:r w:rsidRPr="00240A52">
        <w:rPr>
          <w:highlight w:val="yellow"/>
        </w:rPr>
        <w:t>doi</w:t>
      </w:r>
      <w:proofErr w:type="spellEnd"/>
      <w:r w:rsidRPr="00240A52">
        <w:rPr>
          <w:highlight w:val="yellow"/>
        </w:rPr>
        <w:t>: 10.1016/j.jacbts.2018.08.009.</w:t>
      </w:r>
      <w:r>
        <w:t xml:space="preserve"> </w:t>
      </w:r>
    </w:p>
    <w:p w14:paraId="38521A54" w14:textId="77777777" w:rsidR="00876422" w:rsidRPr="00932FBD" w:rsidRDefault="00876422" w:rsidP="00876422">
      <w:pPr>
        <w:jc w:val="both"/>
      </w:pPr>
      <w:r w:rsidRPr="00932FBD">
        <w:t xml:space="preserve">van </w:t>
      </w:r>
      <w:proofErr w:type="spellStart"/>
      <w:r w:rsidRPr="00932FBD">
        <w:t>Putten</w:t>
      </w:r>
      <w:proofErr w:type="spellEnd"/>
      <w:r w:rsidRPr="00932FBD">
        <w:t>,</w:t>
      </w:r>
      <w:r>
        <w:t xml:space="preserve"> S., </w:t>
      </w:r>
      <w:proofErr w:type="spellStart"/>
      <w:r w:rsidRPr="00E52FFC">
        <w:t>Shafieyan</w:t>
      </w:r>
      <w:proofErr w:type="spellEnd"/>
      <w:r>
        <w:t xml:space="preserve">, </w:t>
      </w:r>
      <w:r w:rsidRPr="00E52FFC">
        <w:t>Y</w:t>
      </w:r>
      <w:r>
        <w:t>.,</w:t>
      </w:r>
      <w:r w:rsidRPr="00E52FFC">
        <w:t xml:space="preserve"> </w:t>
      </w:r>
      <w:proofErr w:type="spellStart"/>
      <w:r w:rsidRPr="00E52FFC">
        <w:t>Hinz</w:t>
      </w:r>
      <w:proofErr w:type="spellEnd"/>
      <w:r>
        <w:t>,</w:t>
      </w:r>
      <w:r w:rsidRPr="00E52FFC">
        <w:t xml:space="preserve"> B</w:t>
      </w:r>
      <w:r>
        <w:t xml:space="preserve">. (2016). </w:t>
      </w:r>
      <w:r w:rsidRPr="00932FBD">
        <w:t>Mechanical control of cardiac myofibroblasts</w:t>
      </w:r>
      <w:r>
        <w:t xml:space="preserve">. </w:t>
      </w:r>
      <w:r w:rsidRPr="00955962">
        <w:rPr>
          <w:i/>
          <w:iCs/>
        </w:rPr>
        <w:t xml:space="preserve">J </w:t>
      </w:r>
      <w:proofErr w:type="spellStart"/>
      <w:r w:rsidRPr="00955962">
        <w:rPr>
          <w:i/>
          <w:iCs/>
        </w:rPr>
        <w:t>Mol</w:t>
      </w:r>
      <w:proofErr w:type="spellEnd"/>
      <w:r w:rsidRPr="00955962">
        <w:rPr>
          <w:i/>
          <w:iCs/>
        </w:rPr>
        <w:t xml:space="preserve"> Cell </w:t>
      </w:r>
      <w:proofErr w:type="spellStart"/>
      <w:r w:rsidRPr="00955962">
        <w:rPr>
          <w:i/>
          <w:iCs/>
        </w:rPr>
        <w:t>Cardiol</w:t>
      </w:r>
      <w:proofErr w:type="spellEnd"/>
      <w:r>
        <w:t xml:space="preserve">. 93, 133-142. </w:t>
      </w:r>
      <w:proofErr w:type="spellStart"/>
      <w:r w:rsidRPr="00955962">
        <w:t>doi</w:t>
      </w:r>
      <w:proofErr w:type="spellEnd"/>
      <w:r w:rsidRPr="00955962">
        <w:t>: 10.1016/j.yjmcc.2015.11.025.</w:t>
      </w:r>
    </w:p>
    <w:p w14:paraId="40C8DDA2" w14:textId="4E9EED37" w:rsidR="00876422" w:rsidRDefault="00876422" w:rsidP="00876422">
      <w:pPr>
        <w:jc w:val="both"/>
      </w:pPr>
      <w:proofErr w:type="spellStart"/>
      <w:r w:rsidRPr="00932FBD">
        <w:t>Vio</w:t>
      </w:r>
      <w:r>
        <w:t>n</w:t>
      </w:r>
      <w:proofErr w:type="spellEnd"/>
      <w:r>
        <w:t xml:space="preserve">, A. C., </w:t>
      </w:r>
      <w:proofErr w:type="spellStart"/>
      <w:r>
        <w:t>Kheloufi</w:t>
      </w:r>
      <w:proofErr w:type="spellEnd"/>
      <w:r>
        <w:t xml:space="preserve">, M., </w:t>
      </w:r>
      <w:proofErr w:type="spellStart"/>
      <w:r>
        <w:t>Hammoutene</w:t>
      </w:r>
      <w:proofErr w:type="spellEnd"/>
      <w:r>
        <w:t xml:space="preserve">, A., Poisson, J., </w:t>
      </w:r>
      <w:proofErr w:type="spellStart"/>
      <w:r>
        <w:t>Lasselin</w:t>
      </w:r>
      <w:proofErr w:type="spellEnd"/>
      <w:r>
        <w:t xml:space="preserve">, J., </w:t>
      </w:r>
      <w:proofErr w:type="spellStart"/>
      <w:r>
        <w:t>Devue</w:t>
      </w:r>
      <w:proofErr w:type="spellEnd"/>
      <w:r>
        <w:t xml:space="preserve">, C., </w:t>
      </w:r>
      <w:r w:rsidR="004A5503" w:rsidRPr="004A5503">
        <w:rPr>
          <w:i/>
        </w:rPr>
        <w:t>et al</w:t>
      </w:r>
      <w:r>
        <w:t>. (2017). Aut</w:t>
      </w:r>
      <w:r w:rsidRPr="00932FBD">
        <w:t xml:space="preserve">ophagy is required for endothelial cell alignment and </w:t>
      </w:r>
      <w:proofErr w:type="spellStart"/>
      <w:r w:rsidRPr="00932FBD">
        <w:t>atheroprotection</w:t>
      </w:r>
      <w:proofErr w:type="spellEnd"/>
      <w:r w:rsidRPr="00932FBD">
        <w:t xml:space="preserve"> under physiological blood flow</w:t>
      </w:r>
      <w:r>
        <w:t xml:space="preserve">. </w:t>
      </w:r>
      <w:r w:rsidRPr="005B6CD8">
        <w:rPr>
          <w:i/>
          <w:iCs/>
        </w:rPr>
        <w:t xml:space="preserve">Proc Natl </w:t>
      </w:r>
      <w:proofErr w:type="spellStart"/>
      <w:r w:rsidRPr="005B6CD8">
        <w:rPr>
          <w:i/>
          <w:iCs/>
        </w:rPr>
        <w:t>Acad</w:t>
      </w:r>
      <w:proofErr w:type="spellEnd"/>
      <w:r w:rsidRPr="005B6CD8">
        <w:rPr>
          <w:i/>
          <w:iCs/>
        </w:rPr>
        <w:t xml:space="preserve"> Sci U S A</w:t>
      </w:r>
      <w:r w:rsidRPr="005B6CD8">
        <w:t>.</w:t>
      </w:r>
      <w:r>
        <w:t xml:space="preserve"> 114, E8675-E8684. </w:t>
      </w:r>
      <w:proofErr w:type="spellStart"/>
      <w:r w:rsidRPr="00613AFC">
        <w:t>doi</w:t>
      </w:r>
      <w:proofErr w:type="spellEnd"/>
      <w:r w:rsidRPr="00613AFC">
        <w:t>: 10.1073/pnas.1702223114</w:t>
      </w:r>
      <w:r>
        <w:t>.</w:t>
      </w:r>
    </w:p>
    <w:p w14:paraId="62DF07B2" w14:textId="6D46BCEC" w:rsidR="009F6195" w:rsidRPr="009F6195" w:rsidRDefault="009F6195" w:rsidP="00876422">
      <w:pPr>
        <w:jc w:val="both"/>
      </w:pPr>
      <w:proofErr w:type="spellStart"/>
      <w:r w:rsidRPr="009F6195">
        <w:lastRenderedPageBreak/>
        <w:t>Völkers</w:t>
      </w:r>
      <w:proofErr w:type="spellEnd"/>
      <w:r w:rsidRPr="009F6195">
        <w:t>, M.,</w:t>
      </w:r>
      <w:r>
        <w:t xml:space="preserve"> </w:t>
      </w:r>
      <w:proofErr w:type="spellStart"/>
      <w:r w:rsidRPr="009F6195">
        <w:t>Konstandin</w:t>
      </w:r>
      <w:proofErr w:type="spellEnd"/>
      <w:r>
        <w:t>,</w:t>
      </w:r>
      <w:r w:rsidRPr="009F6195">
        <w:t xml:space="preserve"> M</w:t>
      </w:r>
      <w:r>
        <w:t>.</w:t>
      </w:r>
      <w:r w:rsidRPr="009F6195">
        <w:t>H</w:t>
      </w:r>
      <w:r>
        <w:t>.</w:t>
      </w:r>
      <w:r w:rsidRPr="009F6195">
        <w:t xml:space="preserve">, </w:t>
      </w:r>
      <w:proofErr w:type="spellStart"/>
      <w:r w:rsidRPr="009F6195">
        <w:t>Doroudgar</w:t>
      </w:r>
      <w:proofErr w:type="spellEnd"/>
      <w:r>
        <w:t>,</w:t>
      </w:r>
      <w:r w:rsidRPr="009F6195">
        <w:t xml:space="preserve"> S</w:t>
      </w:r>
      <w:r>
        <w:t>.</w:t>
      </w:r>
      <w:r w:rsidRPr="009F6195">
        <w:t xml:space="preserve">, </w:t>
      </w:r>
      <w:proofErr w:type="spellStart"/>
      <w:r w:rsidRPr="009F6195">
        <w:t>Toko</w:t>
      </w:r>
      <w:proofErr w:type="spellEnd"/>
      <w:r>
        <w:t>,</w:t>
      </w:r>
      <w:r w:rsidRPr="009F6195">
        <w:t xml:space="preserve"> H</w:t>
      </w:r>
      <w:r>
        <w:t>.</w:t>
      </w:r>
      <w:r w:rsidRPr="009F6195">
        <w:t xml:space="preserve">, </w:t>
      </w:r>
      <w:proofErr w:type="spellStart"/>
      <w:r w:rsidRPr="009F6195">
        <w:t>Quijada</w:t>
      </w:r>
      <w:proofErr w:type="spellEnd"/>
      <w:r>
        <w:t>,</w:t>
      </w:r>
      <w:r w:rsidRPr="009F6195">
        <w:t xml:space="preserve"> P</w:t>
      </w:r>
      <w:r>
        <w:t>.</w:t>
      </w:r>
      <w:r w:rsidRPr="009F6195">
        <w:t>, Din</w:t>
      </w:r>
      <w:r>
        <w:t>,</w:t>
      </w:r>
      <w:r w:rsidRPr="009F6195">
        <w:t xml:space="preserve"> S</w:t>
      </w:r>
      <w:r>
        <w:t xml:space="preserve">., </w:t>
      </w:r>
      <w:r>
        <w:rPr>
          <w:i/>
        </w:rPr>
        <w:t>et al</w:t>
      </w:r>
      <w:r>
        <w:t xml:space="preserve">. (2013). </w:t>
      </w:r>
      <w:r w:rsidRPr="009F6195">
        <w:t>Mechanistic target of rapamycin complex 2 protects the heart from ischemic damage.</w:t>
      </w:r>
      <w:r>
        <w:t xml:space="preserve"> </w:t>
      </w:r>
      <w:r w:rsidRPr="008B3EE2">
        <w:rPr>
          <w:i/>
        </w:rPr>
        <w:t>Circulation</w:t>
      </w:r>
      <w:r w:rsidRPr="009F6195">
        <w:t>.</w:t>
      </w:r>
      <w:r>
        <w:t xml:space="preserve"> 128, 2132-2144. </w:t>
      </w:r>
      <w:proofErr w:type="spellStart"/>
      <w:r w:rsidRPr="009F6195">
        <w:t>doi</w:t>
      </w:r>
      <w:proofErr w:type="spellEnd"/>
      <w:r w:rsidRPr="009F6195">
        <w:t>: 10.1161/CIRCULATIONAHA.113.003638.</w:t>
      </w:r>
    </w:p>
    <w:p w14:paraId="74EB76E0" w14:textId="41FF4713" w:rsidR="00876422" w:rsidRPr="00932FBD" w:rsidRDefault="00876422" w:rsidP="00876422">
      <w:pPr>
        <w:jc w:val="both"/>
      </w:pPr>
      <w:proofErr w:type="spellStart"/>
      <w:r w:rsidRPr="00932FBD">
        <w:t>Völkers</w:t>
      </w:r>
      <w:proofErr w:type="spellEnd"/>
      <w:r w:rsidRPr="00932FBD">
        <w:t>,</w:t>
      </w:r>
      <w:r>
        <w:t xml:space="preserve"> M., </w:t>
      </w:r>
      <w:proofErr w:type="spellStart"/>
      <w:r>
        <w:t>Toko</w:t>
      </w:r>
      <w:proofErr w:type="spellEnd"/>
      <w:r>
        <w:t xml:space="preserve">, H., </w:t>
      </w:r>
      <w:proofErr w:type="spellStart"/>
      <w:r>
        <w:t>Doroudgar</w:t>
      </w:r>
      <w:proofErr w:type="spellEnd"/>
      <w:r>
        <w:t xml:space="preserve">, S., Din, S., </w:t>
      </w:r>
      <w:proofErr w:type="spellStart"/>
      <w:r>
        <w:t>Quijada</w:t>
      </w:r>
      <w:proofErr w:type="spellEnd"/>
      <w:r>
        <w:t xml:space="preserve">, P., Joyo, A. Y., </w:t>
      </w:r>
      <w:r w:rsidR="004A5503" w:rsidRPr="004A5503">
        <w:rPr>
          <w:i/>
        </w:rPr>
        <w:t>et al</w:t>
      </w:r>
      <w:r>
        <w:t>. (2013).</w:t>
      </w:r>
      <w:r w:rsidRPr="00932FBD">
        <w:t xml:space="preserve"> Pathological hypertrophy amelioration by PRAS40-mediated inhibition of mTORC1</w:t>
      </w:r>
      <w:r>
        <w:t xml:space="preserve">. </w:t>
      </w:r>
      <w:r w:rsidRPr="007C70EC">
        <w:rPr>
          <w:i/>
          <w:iCs/>
        </w:rPr>
        <w:t xml:space="preserve">Proc Natl </w:t>
      </w:r>
      <w:proofErr w:type="spellStart"/>
      <w:r w:rsidRPr="007C70EC">
        <w:rPr>
          <w:i/>
          <w:iCs/>
        </w:rPr>
        <w:t>Acad</w:t>
      </w:r>
      <w:proofErr w:type="spellEnd"/>
      <w:r w:rsidRPr="007C70EC">
        <w:rPr>
          <w:i/>
          <w:iCs/>
        </w:rPr>
        <w:t xml:space="preserve"> Sci U S A</w:t>
      </w:r>
      <w:r w:rsidRPr="007C70EC">
        <w:t>.</w:t>
      </w:r>
      <w:r>
        <w:t xml:space="preserve"> 110, 12661-12666. </w:t>
      </w:r>
      <w:proofErr w:type="spellStart"/>
      <w:r w:rsidRPr="009A6C64">
        <w:t>doi</w:t>
      </w:r>
      <w:proofErr w:type="spellEnd"/>
      <w:r w:rsidRPr="009A6C64">
        <w:t>: 10.1073/pnas.1301455110.</w:t>
      </w:r>
    </w:p>
    <w:p w14:paraId="083C6637" w14:textId="414481C4" w:rsidR="00876422" w:rsidRPr="00D64AEB" w:rsidRDefault="00876422" w:rsidP="00876422">
      <w:pPr>
        <w:jc w:val="both"/>
      </w:pPr>
      <w:r w:rsidRPr="00932FBD">
        <w:t>Voorhees</w:t>
      </w:r>
      <w:r>
        <w:t>, A. P., and H</w:t>
      </w:r>
      <w:r w:rsidRPr="00932FBD">
        <w:t>an,</w:t>
      </w:r>
      <w:r>
        <w:t xml:space="preserve"> H. C. (2015).</w:t>
      </w:r>
      <w:r w:rsidRPr="00932FBD">
        <w:t xml:space="preserve"> Biomechanics of </w:t>
      </w:r>
      <w:r w:rsidR="00817388" w:rsidRPr="00932FBD">
        <w:t>cardiac function</w:t>
      </w:r>
      <w:r>
        <w:t>.</w:t>
      </w:r>
      <w:r w:rsidRPr="00932FBD">
        <w:t xml:space="preserve"> </w:t>
      </w:r>
      <w:proofErr w:type="spellStart"/>
      <w:r w:rsidRPr="00D64AEB">
        <w:rPr>
          <w:i/>
          <w:iCs/>
        </w:rPr>
        <w:t>Compr</w:t>
      </w:r>
      <w:proofErr w:type="spellEnd"/>
      <w:r w:rsidRPr="00D64AEB">
        <w:rPr>
          <w:i/>
          <w:iCs/>
        </w:rPr>
        <w:t xml:space="preserve"> Physiol</w:t>
      </w:r>
      <w:r>
        <w:t>. 5, 1623-1644.</w:t>
      </w:r>
      <w:r w:rsidRPr="00D64AEB">
        <w:t xml:space="preserve"> </w:t>
      </w:r>
      <w:proofErr w:type="spellStart"/>
      <w:r w:rsidRPr="00D64AEB">
        <w:t>doi</w:t>
      </w:r>
      <w:proofErr w:type="spellEnd"/>
      <w:r w:rsidRPr="00D64AEB">
        <w:t>: 10.1002/cphy.c140070</w:t>
      </w:r>
      <w:r>
        <w:t xml:space="preserve">.  </w:t>
      </w:r>
    </w:p>
    <w:p w14:paraId="102A02C2" w14:textId="30B7C98A" w:rsidR="00876422" w:rsidRDefault="00876422" w:rsidP="00876422">
      <w:pPr>
        <w:jc w:val="both"/>
      </w:pPr>
      <w:r w:rsidRPr="00932FBD">
        <w:t>Walter</w:t>
      </w:r>
      <w:r>
        <w:t xml:space="preserve">, P., and </w:t>
      </w:r>
      <w:r w:rsidRPr="00932FBD">
        <w:t>Ron,</w:t>
      </w:r>
      <w:r>
        <w:t xml:space="preserve"> D. (2011).</w:t>
      </w:r>
      <w:r w:rsidRPr="00932FBD">
        <w:t xml:space="preserve"> The </w:t>
      </w:r>
      <w:r w:rsidR="00817388" w:rsidRPr="00932FBD">
        <w:t>unfolded protein response: from stress pathway to homeostatic regulation</w:t>
      </w:r>
      <w:r>
        <w:t xml:space="preserve">. </w:t>
      </w:r>
      <w:r w:rsidRPr="00F80307">
        <w:rPr>
          <w:i/>
          <w:iCs/>
        </w:rPr>
        <w:t>Science</w:t>
      </w:r>
      <w:r>
        <w:t xml:space="preserve">. 334, 1081-1086. </w:t>
      </w:r>
      <w:proofErr w:type="spellStart"/>
      <w:r w:rsidRPr="00007F9B">
        <w:t>doi</w:t>
      </w:r>
      <w:proofErr w:type="spellEnd"/>
      <w:r w:rsidRPr="00007F9B">
        <w:t>: 10.1126/science.1209038.</w:t>
      </w:r>
    </w:p>
    <w:p w14:paraId="15BB9178" w14:textId="4071E2D1" w:rsidR="00B15049" w:rsidRPr="00F80307" w:rsidRDefault="00B15049" w:rsidP="00876422">
      <w:pPr>
        <w:jc w:val="both"/>
      </w:pPr>
      <w:r w:rsidRPr="00240A52">
        <w:rPr>
          <w:highlight w:val="yellow"/>
        </w:rPr>
        <w:t xml:space="preserve">Wan, X.J., Zhao, H.C., Zhang, P., </w:t>
      </w:r>
      <w:proofErr w:type="spellStart"/>
      <w:r w:rsidRPr="00240A52">
        <w:rPr>
          <w:highlight w:val="yellow"/>
        </w:rPr>
        <w:t>Huo</w:t>
      </w:r>
      <w:proofErr w:type="spellEnd"/>
      <w:r w:rsidRPr="00240A52">
        <w:rPr>
          <w:highlight w:val="yellow"/>
        </w:rPr>
        <w:t xml:space="preserve">, B., Shen, B.R., Yan, Z.Q., Qi, Y.X., Jiang, Z.L. (2015). Involvement of BK channel in differentiation of vascular smooth muscle cells induced by mechanical stretch. </w:t>
      </w:r>
      <w:proofErr w:type="spellStart"/>
      <w:r w:rsidRPr="00240A52">
        <w:rPr>
          <w:i/>
          <w:highlight w:val="yellow"/>
        </w:rPr>
        <w:t>Int</w:t>
      </w:r>
      <w:proofErr w:type="spellEnd"/>
      <w:r w:rsidRPr="00240A52">
        <w:rPr>
          <w:i/>
          <w:highlight w:val="yellow"/>
        </w:rPr>
        <w:t xml:space="preserve"> J </w:t>
      </w:r>
      <w:proofErr w:type="spellStart"/>
      <w:r w:rsidRPr="00240A52">
        <w:rPr>
          <w:i/>
          <w:highlight w:val="yellow"/>
        </w:rPr>
        <w:t>Biochem</w:t>
      </w:r>
      <w:proofErr w:type="spellEnd"/>
      <w:r w:rsidRPr="00240A52">
        <w:rPr>
          <w:i/>
          <w:highlight w:val="yellow"/>
        </w:rPr>
        <w:t xml:space="preserve"> Cell Biol</w:t>
      </w:r>
      <w:r w:rsidRPr="00240A52">
        <w:rPr>
          <w:highlight w:val="yellow"/>
        </w:rPr>
        <w:t xml:space="preserve">. 59, 21-29. </w:t>
      </w:r>
      <w:proofErr w:type="spellStart"/>
      <w:r w:rsidRPr="00240A52">
        <w:rPr>
          <w:highlight w:val="yellow"/>
        </w:rPr>
        <w:t>doi</w:t>
      </w:r>
      <w:proofErr w:type="spellEnd"/>
      <w:r w:rsidRPr="00240A52">
        <w:rPr>
          <w:highlight w:val="yellow"/>
        </w:rPr>
        <w:t>: 10.1016/j.biocel.2014.11.011.</w:t>
      </w:r>
    </w:p>
    <w:p w14:paraId="36B8777C" w14:textId="7956738C" w:rsidR="00876422" w:rsidRDefault="00876422" w:rsidP="00876422">
      <w:pPr>
        <w:jc w:val="both"/>
      </w:pPr>
      <w:r w:rsidRPr="00932FBD">
        <w:t>Wang</w:t>
      </w:r>
      <w:r>
        <w:t xml:space="preserve">, H., </w:t>
      </w:r>
      <w:r w:rsidRPr="00F66022">
        <w:t>Xu</w:t>
      </w:r>
      <w:r>
        <w:t>,</w:t>
      </w:r>
      <w:r w:rsidRPr="00F66022">
        <w:t xml:space="preserve"> X</w:t>
      </w:r>
      <w:r>
        <w:t>.</w:t>
      </w:r>
      <w:r w:rsidRPr="00F66022">
        <w:t xml:space="preserve">, </w:t>
      </w:r>
      <w:proofErr w:type="spellStart"/>
      <w:r w:rsidRPr="00F66022">
        <w:t>Fassett</w:t>
      </w:r>
      <w:proofErr w:type="spellEnd"/>
      <w:r>
        <w:t>,</w:t>
      </w:r>
      <w:r w:rsidRPr="00F66022">
        <w:t xml:space="preserve"> J</w:t>
      </w:r>
      <w:r>
        <w:t>.</w:t>
      </w:r>
      <w:r w:rsidRPr="00F66022">
        <w:t>, Kwak</w:t>
      </w:r>
      <w:r>
        <w:t>,</w:t>
      </w:r>
      <w:r w:rsidRPr="00F66022">
        <w:t xml:space="preserve"> D</w:t>
      </w:r>
      <w:r>
        <w:t>.</w:t>
      </w:r>
      <w:r w:rsidRPr="00F66022">
        <w:t>, Liu</w:t>
      </w:r>
      <w:r>
        <w:t>,</w:t>
      </w:r>
      <w:r w:rsidRPr="00F66022">
        <w:t xml:space="preserve"> X</w:t>
      </w:r>
      <w:r>
        <w:t>.</w:t>
      </w:r>
      <w:r w:rsidRPr="00F66022">
        <w:t>, Hu</w:t>
      </w:r>
      <w:r>
        <w:t>,</w:t>
      </w:r>
      <w:r w:rsidRPr="00F66022">
        <w:t xml:space="preserve"> X</w:t>
      </w:r>
      <w:r>
        <w:t>.</w:t>
      </w:r>
      <w:r w:rsidRPr="00F66022">
        <w:t>,</w:t>
      </w:r>
      <w:r>
        <w:t xml:space="preserve"> </w:t>
      </w:r>
      <w:r w:rsidR="004A5503" w:rsidRPr="004A5503">
        <w:rPr>
          <w:i/>
        </w:rPr>
        <w:t>et al</w:t>
      </w:r>
      <w:r>
        <w:t>.</w:t>
      </w:r>
      <w:r w:rsidRPr="00F66022">
        <w:t xml:space="preserve"> </w:t>
      </w:r>
      <w:r>
        <w:t xml:space="preserve">(2014). </w:t>
      </w:r>
      <w:r w:rsidRPr="00932FBD">
        <w:t xml:space="preserve">Double-stranded </w:t>
      </w:r>
      <w:proofErr w:type="spellStart"/>
      <w:r w:rsidRPr="00932FBD">
        <w:t>rna</w:t>
      </w:r>
      <w:proofErr w:type="spellEnd"/>
      <w:r w:rsidRPr="00932FBD">
        <w:t>–dependent protein kinase deficiency protects the heart from systolic overload-induced congestive heart failure</w:t>
      </w:r>
      <w:r>
        <w:t xml:space="preserve">. </w:t>
      </w:r>
      <w:r w:rsidRPr="00E92A2A">
        <w:rPr>
          <w:i/>
          <w:iCs/>
        </w:rPr>
        <w:t>Circulation</w:t>
      </w:r>
      <w:r>
        <w:t xml:space="preserve">. 129, 1397-1406. </w:t>
      </w:r>
      <w:proofErr w:type="spellStart"/>
      <w:r w:rsidRPr="00E92A2A">
        <w:t>doi</w:t>
      </w:r>
      <w:proofErr w:type="spellEnd"/>
      <w:r w:rsidRPr="00E92A2A">
        <w:t>: 10.1161/CIRCULATIONAHA.113.002209.</w:t>
      </w:r>
      <w:r w:rsidR="00B15049">
        <w:t xml:space="preserve"> </w:t>
      </w:r>
    </w:p>
    <w:p w14:paraId="0DBD60F8" w14:textId="77777777" w:rsidR="00240A52" w:rsidRDefault="00B15049" w:rsidP="00876422">
      <w:pPr>
        <w:jc w:val="both"/>
      </w:pPr>
      <w:r w:rsidRPr="00240A52">
        <w:rPr>
          <w:highlight w:val="yellow"/>
        </w:rPr>
        <w:t xml:space="preserve">Wang, Y., Cao, W., Cui, J., Yu, Y., Zhao, Y. Shi, J., </w:t>
      </w:r>
      <w:r w:rsidRPr="00240A52">
        <w:rPr>
          <w:i/>
          <w:highlight w:val="yellow"/>
        </w:rPr>
        <w:t>et al</w:t>
      </w:r>
      <w:r w:rsidRPr="00240A52">
        <w:rPr>
          <w:highlight w:val="yellow"/>
        </w:rPr>
        <w:t xml:space="preserve">. (2018). Arterial wall stress induces phenotypic switching of arterial smooth muscle cells in vascular </w:t>
      </w:r>
      <w:proofErr w:type="spellStart"/>
      <w:r w:rsidRPr="00240A52">
        <w:rPr>
          <w:highlight w:val="yellow"/>
        </w:rPr>
        <w:t>remodeling</w:t>
      </w:r>
      <w:proofErr w:type="spellEnd"/>
      <w:r w:rsidRPr="00240A52">
        <w:rPr>
          <w:highlight w:val="yellow"/>
        </w:rPr>
        <w:t xml:space="preserve"> by activating the YAP/TAZ </w:t>
      </w:r>
      <w:proofErr w:type="spellStart"/>
      <w:r w:rsidRPr="00240A52">
        <w:rPr>
          <w:highlight w:val="yellow"/>
        </w:rPr>
        <w:t>signaling</w:t>
      </w:r>
      <w:proofErr w:type="spellEnd"/>
      <w:r w:rsidRPr="00240A52">
        <w:rPr>
          <w:highlight w:val="yellow"/>
        </w:rPr>
        <w:t xml:space="preserve"> Pathway. </w:t>
      </w:r>
      <w:r w:rsidRPr="00240A52">
        <w:rPr>
          <w:i/>
          <w:highlight w:val="yellow"/>
        </w:rPr>
        <w:t xml:space="preserve">Cell </w:t>
      </w:r>
      <w:proofErr w:type="spellStart"/>
      <w:r w:rsidRPr="00240A52">
        <w:rPr>
          <w:i/>
          <w:highlight w:val="yellow"/>
        </w:rPr>
        <w:t>Physiol</w:t>
      </w:r>
      <w:proofErr w:type="spellEnd"/>
      <w:r w:rsidRPr="00240A52">
        <w:rPr>
          <w:i/>
          <w:highlight w:val="yellow"/>
        </w:rPr>
        <w:t xml:space="preserve"> </w:t>
      </w:r>
      <w:proofErr w:type="spellStart"/>
      <w:r w:rsidRPr="00240A52">
        <w:rPr>
          <w:i/>
          <w:highlight w:val="yellow"/>
        </w:rPr>
        <w:t>Biochem</w:t>
      </w:r>
      <w:proofErr w:type="spellEnd"/>
      <w:r w:rsidRPr="00240A52">
        <w:rPr>
          <w:highlight w:val="yellow"/>
        </w:rPr>
        <w:t xml:space="preserve">. 51, 842-853. </w:t>
      </w:r>
      <w:proofErr w:type="spellStart"/>
      <w:r w:rsidRPr="00240A52">
        <w:rPr>
          <w:highlight w:val="yellow"/>
        </w:rPr>
        <w:t>doi</w:t>
      </w:r>
      <w:proofErr w:type="spellEnd"/>
      <w:r w:rsidRPr="00240A52">
        <w:rPr>
          <w:highlight w:val="yellow"/>
        </w:rPr>
        <w:t>: 10.1159/000495376.</w:t>
      </w:r>
    </w:p>
    <w:p w14:paraId="5480569C" w14:textId="3F99E39A" w:rsidR="0092016F" w:rsidRDefault="0092016F" w:rsidP="00876422">
      <w:pPr>
        <w:jc w:val="both"/>
      </w:pPr>
      <w:r w:rsidRPr="00932FBD">
        <w:t>Weeks,</w:t>
      </w:r>
      <w:r>
        <w:t xml:space="preserve"> K. L., </w:t>
      </w:r>
      <w:r w:rsidRPr="00887C0A">
        <w:t>Gao</w:t>
      </w:r>
      <w:r>
        <w:t xml:space="preserve">, </w:t>
      </w:r>
      <w:r w:rsidRPr="00887C0A">
        <w:t>X</w:t>
      </w:r>
      <w:r>
        <w:t>.</w:t>
      </w:r>
      <w:r w:rsidRPr="00887C0A">
        <w:t>, Du</w:t>
      </w:r>
      <w:r>
        <w:t>,</w:t>
      </w:r>
      <w:r w:rsidRPr="00887C0A">
        <w:t xml:space="preserve"> X</w:t>
      </w:r>
      <w:r>
        <w:t xml:space="preserve">. </w:t>
      </w:r>
      <w:r w:rsidRPr="00887C0A">
        <w:t>J</w:t>
      </w:r>
      <w:r>
        <w:t>.</w:t>
      </w:r>
      <w:r w:rsidRPr="00887C0A">
        <w:t xml:space="preserve">, </w:t>
      </w:r>
      <w:proofErr w:type="spellStart"/>
      <w:r w:rsidRPr="00887C0A">
        <w:t>Boey</w:t>
      </w:r>
      <w:proofErr w:type="spellEnd"/>
      <w:r>
        <w:t>,</w:t>
      </w:r>
      <w:r w:rsidRPr="00887C0A">
        <w:t xml:space="preserve"> E</w:t>
      </w:r>
      <w:r>
        <w:t xml:space="preserve">. </w:t>
      </w:r>
      <w:r w:rsidRPr="00887C0A">
        <w:t>J</w:t>
      </w:r>
      <w:r>
        <w:t>.</w:t>
      </w:r>
      <w:r w:rsidRPr="00887C0A">
        <w:t>, Matsumoto</w:t>
      </w:r>
      <w:r>
        <w:t>,</w:t>
      </w:r>
      <w:r w:rsidRPr="00887C0A">
        <w:t xml:space="preserve"> A</w:t>
      </w:r>
      <w:r>
        <w:t>.</w:t>
      </w:r>
      <w:r w:rsidRPr="00887C0A">
        <w:t>, Bernardo</w:t>
      </w:r>
      <w:r>
        <w:t>,</w:t>
      </w:r>
      <w:r w:rsidRPr="00887C0A">
        <w:t xml:space="preserve"> B</w:t>
      </w:r>
      <w:r>
        <w:t xml:space="preserve">. </w:t>
      </w:r>
      <w:r w:rsidRPr="00887C0A">
        <w:t>C</w:t>
      </w:r>
      <w:r>
        <w:t xml:space="preserve">., </w:t>
      </w:r>
      <w:r w:rsidR="004A5503" w:rsidRPr="004A5503">
        <w:rPr>
          <w:i/>
        </w:rPr>
        <w:t>et al</w:t>
      </w:r>
      <w:r>
        <w:t>. (2012).</w:t>
      </w:r>
      <w:r w:rsidRPr="00932FBD">
        <w:t xml:space="preserve"> Phosphoinositide 3-kinase p110a is a master regulator of exercise induced </w:t>
      </w:r>
      <w:proofErr w:type="spellStart"/>
      <w:r w:rsidRPr="00932FBD">
        <w:t>cardioprotection</w:t>
      </w:r>
      <w:proofErr w:type="spellEnd"/>
      <w:r w:rsidRPr="00932FBD">
        <w:t xml:space="preserve"> and PI3K gene therapy rescues cardiac dysfunction</w:t>
      </w:r>
      <w:r>
        <w:t xml:space="preserve">. </w:t>
      </w:r>
      <w:proofErr w:type="spellStart"/>
      <w:r w:rsidRPr="00887C0A">
        <w:rPr>
          <w:i/>
          <w:iCs/>
        </w:rPr>
        <w:t>Circ</w:t>
      </w:r>
      <w:proofErr w:type="spellEnd"/>
      <w:r w:rsidRPr="00887C0A">
        <w:rPr>
          <w:i/>
          <w:iCs/>
        </w:rPr>
        <w:t xml:space="preserve"> Heart Fail</w:t>
      </w:r>
      <w:r>
        <w:t xml:space="preserve">. 5, 523-534. </w:t>
      </w:r>
      <w:proofErr w:type="spellStart"/>
      <w:r w:rsidRPr="005670E9">
        <w:t>doi</w:t>
      </w:r>
      <w:proofErr w:type="spellEnd"/>
      <w:r w:rsidRPr="005670E9">
        <w:t>: 10.1161/CIRCHEARTFAILURE.112.966622.</w:t>
      </w:r>
    </w:p>
    <w:p w14:paraId="68DC7ED9" w14:textId="5A4F4888" w:rsidR="002106CE" w:rsidRPr="00E92A2A" w:rsidRDefault="002106CE" w:rsidP="00876422">
      <w:pPr>
        <w:jc w:val="both"/>
      </w:pPr>
      <w:r w:rsidRPr="002106CE">
        <w:t xml:space="preserve">Willis, M. S., Min JN, Wang S, McDonough H, Lockyer P, </w:t>
      </w:r>
      <w:proofErr w:type="spellStart"/>
      <w:r w:rsidRPr="002106CE">
        <w:t>Wadosky</w:t>
      </w:r>
      <w:proofErr w:type="spellEnd"/>
      <w:r w:rsidRPr="002106CE">
        <w:t xml:space="preserve"> KM, Patterson C. (2013). Carboxyl terminus of Hsp70-interacting protein (CHIP) is required to modulate cardiac hypertrophy and attenuate autophagy during exercise. </w:t>
      </w:r>
      <w:r w:rsidRPr="001D1D2E">
        <w:rPr>
          <w:i/>
        </w:rPr>
        <w:t xml:space="preserve">Cell </w:t>
      </w:r>
      <w:proofErr w:type="spellStart"/>
      <w:r w:rsidRPr="001D1D2E">
        <w:rPr>
          <w:i/>
        </w:rPr>
        <w:t>Biochem</w:t>
      </w:r>
      <w:proofErr w:type="spellEnd"/>
      <w:r w:rsidRPr="001D1D2E">
        <w:rPr>
          <w:i/>
        </w:rPr>
        <w:t xml:space="preserve"> </w:t>
      </w:r>
      <w:proofErr w:type="spellStart"/>
      <w:r w:rsidRPr="001D1D2E">
        <w:rPr>
          <w:i/>
        </w:rPr>
        <w:t>Funct</w:t>
      </w:r>
      <w:proofErr w:type="spellEnd"/>
      <w:r w:rsidRPr="002106CE">
        <w:t xml:space="preserve">. 31, 724-735. </w:t>
      </w:r>
      <w:proofErr w:type="spellStart"/>
      <w:r w:rsidRPr="002106CE">
        <w:t>doi</w:t>
      </w:r>
      <w:proofErr w:type="spellEnd"/>
      <w:r w:rsidRPr="002106CE">
        <w:t>: 10.1002/cbf.2962.</w:t>
      </w:r>
    </w:p>
    <w:p w14:paraId="3A66B4BB" w14:textId="78A7973D" w:rsidR="00817388" w:rsidRDefault="00876422" w:rsidP="00876422">
      <w:pPr>
        <w:jc w:val="both"/>
      </w:pPr>
      <w:r w:rsidRPr="00932FBD">
        <w:t>Wirtz</w:t>
      </w:r>
      <w:r>
        <w:t>, H. R., and</w:t>
      </w:r>
      <w:r w:rsidRPr="00932FBD">
        <w:t xml:space="preserve"> Dobbs,</w:t>
      </w:r>
      <w:r>
        <w:t xml:space="preserve"> L. G. (2000).</w:t>
      </w:r>
      <w:r w:rsidRPr="00932FBD">
        <w:t xml:space="preserve"> The effects of mechanical forces on lung functions</w:t>
      </w:r>
      <w:r>
        <w:t xml:space="preserve">. </w:t>
      </w:r>
      <w:r w:rsidRPr="00CB0C87">
        <w:rPr>
          <w:i/>
          <w:iCs/>
        </w:rPr>
        <w:t>Respir Physiol</w:t>
      </w:r>
      <w:r>
        <w:t xml:space="preserve">. 119, 1-17. </w:t>
      </w:r>
      <w:proofErr w:type="spellStart"/>
      <w:r>
        <w:t>doi</w:t>
      </w:r>
      <w:proofErr w:type="spellEnd"/>
      <w:r>
        <w:t xml:space="preserve">: </w:t>
      </w:r>
      <w:r w:rsidRPr="00CB0C87">
        <w:t>10.1016/s0034-5687(99)00092-4</w:t>
      </w:r>
      <w:r>
        <w:t xml:space="preserve">.  </w:t>
      </w:r>
    </w:p>
    <w:p w14:paraId="5061ED87" w14:textId="1E3D23CA" w:rsidR="00B15049" w:rsidRDefault="00B15049" w:rsidP="00876422">
      <w:pPr>
        <w:jc w:val="both"/>
      </w:pPr>
      <w:r w:rsidRPr="00240A52">
        <w:rPr>
          <w:highlight w:val="yellow"/>
        </w:rPr>
        <w:t xml:space="preserve">Wool, I.G. (1996). </w:t>
      </w:r>
      <w:proofErr w:type="spellStart"/>
      <w:r w:rsidRPr="00240A52">
        <w:rPr>
          <w:highlight w:val="yellow"/>
        </w:rPr>
        <w:t>Extraribosomal</w:t>
      </w:r>
      <w:proofErr w:type="spellEnd"/>
      <w:r w:rsidRPr="00240A52">
        <w:rPr>
          <w:highlight w:val="yellow"/>
        </w:rPr>
        <w:t xml:space="preserve"> functions of ribosomal proteins. </w:t>
      </w:r>
      <w:r w:rsidRPr="00240A52">
        <w:rPr>
          <w:i/>
          <w:highlight w:val="yellow"/>
        </w:rPr>
        <w:t xml:space="preserve">Trends </w:t>
      </w:r>
      <w:proofErr w:type="spellStart"/>
      <w:r w:rsidRPr="00240A52">
        <w:rPr>
          <w:i/>
          <w:highlight w:val="yellow"/>
        </w:rPr>
        <w:t>Biochem</w:t>
      </w:r>
      <w:proofErr w:type="spellEnd"/>
      <w:r w:rsidRPr="00240A52">
        <w:rPr>
          <w:i/>
          <w:highlight w:val="yellow"/>
        </w:rPr>
        <w:t xml:space="preserve"> Sci</w:t>
      </w:r>
      <w:r w:rsidRPr="00240A52">
        <w:rPr>
          <w:highlight w:val="yellow"/>
        </w:rPr>
        <w:t>. 21, 164-165.</w:t>
      </w:r>
      <w:r>
        <w:t xml:space="preserve"> </w:t>
      </w:r>
    </w:p>
    <w:p w14:paraId="3FBD97E4" w14:textId="122F447B" w:rsidR="00876422" w:rsidRPr="00932FBD" w:rsidRDefault="00876422" w:rsidP="00876422">
      <w:pPr>
        <w:jc w:val="both"/>
      </w:pPr>
      <w:r w:rsidRPr="00932FBD">
        <w:t>Zeng,</w:t>
      </w:r>
      <w:r>
        <w:t xml:space="preserve"> L., </w:t>
      </w:r>
      <w:proofErr w:type="spellStart"/>
      <w:r w:rsidRPr="006B7268">
        <w:t>Zampetaki</w:t>
      </w:r>
      <w:proofErr w:type="spellEnd"/>
      <w:r>
        <w:t>,</w:t>
      </w:r>
      <w:r w:rsidRPr="006B7268">
        <w:t xml:space="preserve"> A</w:t>
      </w:r>
      <w:r>
        <w:t>.</w:t>
      </w:r>
      <w:r w:rsidRPr="006B7268">
        <w:t xml:space="preserve">, </w:t>
      </w:r>
      <w:proofErr w:type="spellStart"/>
      <w:r w:rsidRPr="006B7268">
        <w:t>Margariti</w:t>
      </w:r>
      <w:proofErr w:type="spellEnd"/>
      <w:r>
        <w:t>,</w:t>
      </w:r>
      <w:r w:rsidRPr="006B7268">
        <w:t xml:space="preserve"> A</w:t>
      </w:r>
      <w:r>
        <w:t>.</w:t>
      </w:r>
      <w:r w:rsidRPr="006B7268">
        <w:t>, Pepe</w:t>
      </w:r>
      <w:r>
        <w:t>,</w:t>
      </w:r>
      <w:r w:rsidRPr="006B7268">
        <w:t xml:space="preserve"> A</w:t>
      </w:r>
      <w:r>
        <w:t xml:space="preserve">. </w:t>
      </w:r>
      <w:r w:rsidRPr="006B7268">
        <w:t>E</w:t>
      </w:r>
      <w:r>
        <w:t>.</w:t>
      </w:r>
      <w:r w:rsidRPr="006B7268">
        <w:t xml:space="preserve">, </w:t>
      </w:r>
      <w:proofErr w:type="spellStart"/>
      <w:r w:rsidRPr="006B7268">
        <w:t>Alam</w:t>
      </w:r>
      <w:proofErr w:type="spellEnd"/>
      <w:r>
        <w:t>,</w:t>
      </w:r>
      <w:r w:rsidRPr="006B7268">
        <w:t xml:space="preserve"> S</w:t>
      </w:r>
      <w:r>
        <w:t>.</w:t>
      </w:r>
      <w:r w:rsidRPr="006B7268">
        <w:t>, Martin</w:t>
      </w:r>
      <w:r>
        <w:t>,</w:t>
      </w:r>
      <w:r w:rsidRPr="006B7268">
        <w:t xml:space="preserve"> D</w:t>
      </w:r>
      <w:r>
        <w:t>.</w:t>
      </w:r>
      <w:r w:rsidRPr="006B7268">
        <w:t>,</w:t>
      </w:r>
      <w:r w:rsidRPr="00932FBD">
        <w:t xml:space="preserve"> </w:t>
      </w:r>
      <w:r w:rsidR="004A5503" w:rsidRPr="004A5503">
        <w:rPr>
          <w:i/>
        </w:rPr>
        <w:t>et al</w:t>
      </w:r>
      <w:r>
        <w:t xml:space="preserve">. (2009). </w:t>
      </w:r>
      <w:r w:rsidRPr="00932FBD">
        <w:t>Sustained activation of XBP1 splicing leads to endothelial apoptosis and atherosclerosis development in response to disturbed flow</w:t>
      </w:r>
      <w:r>
        <w:t xml:space="preserve">. </w:t>
      </w:r>
      <w:r w:rsidRPr="006B7268">
        <w:rPr>
          <w:i/>
          <w:iCs/>
        </w:rPr>
        <w:t xml:space="preserve">Proc Natl </w:t>
      </w:r>
      <w:proofErr w:type="spellStart"/>
      <w:r w:rsidRPr="006B7268">
        <w:rPr>
          <w:i/>
          <w:iCs/>
        </w:rPr>
        <w:t>Acad</w:t>
      </w:r>
      <w:proofErr w:type="spellEnd"/>
      <w:r w:rsidRPr="006B7268">
        <w:rPr>
          <w:i/>
          <w:iCs/>
        </w:rPr>
        <w:t xml:space="preserve"> Sci U S A.</w:t>
      </w:r>
      <w:r>
        <w:t xml:space="preserve"> 106, 8326-8331. </w:t>
      </w:r>
      <w:proofErr w:type="spellStart"/>
      <w:r w:rsidRPr="006B7268">
        <w:t>doi</w:t>
      </w:r>
      <w:proofErr w:type="spellEnd"/>
      <w:r w:rsidRPr="006B7268">
        <w:t>: 10.1073/pnas.0903197106.</w:t>
      </w:r>
      <w:r>
        <w:t xml:space="preserve"> </w:t>
      </w:r>
    </w:p>
    <w:p w14:paraId="76ABCF01" w14:textId="5355C9C8" w:rsidR="00B461B8" w:rsidRDefault="00B461B8" w:rsidP="00876422">
      <w:pPr>
        <w:jc w:val="both"/>
      </w:pPr>
      <w:r w:rsidRPr="00B461B8">
        <w:t xml:space="preserve">Zhang, C., Xu, Z., He, X. R., Michael, L. H., Patterson, C. (2005). CHIP, a cochaperone/ubiquitin ligase that regulates protein quality control, is required for maximal </w:t>
      </w:r>
      <w:proofErr w:type="spellStart"/>
      <w:r w:rsidRPr="00B461B8">
        <w:t>cardioprotection</w:t>
      </w:r>
      <w:proofErr w:type="spellEnd"/>
      <w:r w:rsidRPr="00B461B8">
        <w:t xml:space="preserve"> after myocardial infarction in mice. </w:t>
      </w:r>
      <w:r w:rsidRPr="001D1D2E">
        <w:rPr>
          <w:i/>
        </w:rPr>
        <w:t xml:space="preserve">Am J </w:t>
      </w:r>
      <w:proofErr w:type="spellStart"/>
      <w:r w:rsidRPr="001D1D2E">
        <w:rPr>
          <w:i/>
        </w:rPr>
        <w:t>Physiol</w:t>
      </w:r>
      <w:proofErr w:type="spellEnd"/>
      <w:r w:rsidRPr="001D1D2E">
        <w:rPr>
          <w:i/>
        </w:rPr>
        <w:t xml:space="preserve"> Hear</w:t>
      </w:r>
      <w:r w:rsidR="00653AF9" w:rsidRPr="001D1D2E">
        <w:rPr>
          <w:i/>
        </w:rPr>
        <w:t xml:space="preserve">t </w:t>
      </w:r>
      <w:proofErr w:type="spellStart"/>
      <w:r w:rsidR="00653AF9" w:rsidRPr="001D1D2E">
        <w:rPr>
          <w:i/>
        </w:rPr>
        <w:t>Circ</w:t>
      </w:r>
      <w:proofErr w:type="spellEnd"/>
      <w:r w:rsidR="00653AF9" w:rsidRPr="001D1D2E">
        <w:rPr>
          <w:i/>
        </w:rPr>
        <w:t xml:space="preserve"> Physiol</w:t>
      </w:r>
      <w:r w:rsidR="00653AF9">
        <w:t>. 288, H2836-8342.</w:t>
      </w:r>
      <w:r w:rsidRPr="00B461B8">
        <w:t xml:space="preserve"> </w:t>
      </w:r>
      <w:proofErr w:type="spellStart"/>
      <w:r w:rsidRPr="00B461B8">
        <w:t>doi</w:t>
      </w:r>
      <w:proofErr w:type="spellEnd"/>
      <w:r w:rsidRPr="00B461B8">
        <w:t>: 10.1152/ajpheart.01122.2004.</w:t>
      </w:r>
    </w:p>
    <w:p w14:paraId="236D01CB" w14:textId="3A62D26A" w:rsidR="00876422" w:rsidRDefault="00876422" w:rsidP="00876422">
      <w:pPr>
        <w:jc w:val="both"/>
      </w:pPr>
      <w:r w:rsidRPr="00932FBD">
        <w:t>Zhang,</w:t>
      </w:r>
      <w:r>
        <w:t xml:space="preserve"> D., </w:t>
      </w:r>
      <w:proofErr w:type="spellStart"/>
      <w:r>
        <w:t>Contu</w:t>
      </w:r>
      <w:proofErr w:type="spellEnd"/>
      <w:r>
        <w:t xml:space="preserve">, R., </w:t>
      </w:r>
      <w:proofErr w:type="spellStart"/>
      <w:r>
        <w:t>Latronico</w:t>
      </w:r>
      <w:proofErr w:type="spellEnd"/>
      <w:r>
        <w:t xml:space="preserve">, M. V., Zhang, J., </w:t>
      </w:r>
      <w:proofErr w:type="spellStart"/>
      <w:r>
        <w:t>Rizzi</w:t>
      </w:r>
      <w:proofErr w:type="spellEnd"/>
      <w:r>
        <w:t xml:space="preserve">, R., </w:t>
      </w:r>
      <w:proofErr w:type="spellStart"/>
      <w:r>
        <w:t>Catalucci</w:t>
      </w:r>
      <w:proofErr w:type="spellEnd"/>
      <w:r>
        <w:t xml:space="preserve">, D., </w:t>
      </w:r>
      <w:r w:rsidR="004A5503" w:rsidRPr="004A5503">
        <w:rPr>
          <w:i/>
        </w:rPr>
        <w:t>et al</w:t>
      </w:r>
      <w:r>
        <w:t>. (2010).</w:t>
      </w:r>
      <w:r w:rsidRPr="00932FBD">
        <w:t xml:space="preserve"> MTORC1 regulates cardiac function and myocyte survival through 4E-BP1 inhibition in mice</w:t>
      </w:r>
      <w:r>
        <w:t xml:space="preserve">. </w:t>
      </w:r>
      <w:r w:rsidRPr="00B17CCA">
        <w:rPr>
          <w:i/>
          <w:iCs/>
        </w:rPr>
        <w:t xml:space="preserve">J </w:t>
      </w:r>
      <w:proofErr w:type="spellStart"/>
      <w:r w:rsidRPr="00B17CCA">
        <w:rPr>
          <w:i/>
          <w:iCs/>
        </w:rPr>
        <w:t>Clin</w:t>
      </w:r>
      <w:proofErr w:type="spellEnd"/>
      <w:r w:rsidRPr="00B17CCA">
        <w:rPr>
          <w:i/>
          <w:iCs/>
        </w:rPr>
        <w:t xml:space="preserve"> Invest</w:t>
      </w:r>
      <w:r>
        <w:t xml:space="preserve">. 120, 2805-2816. </w:t>
      </w:r>
      <w:proofErr w:type="spellStart"/>
      <w:r w:rsidRPr="00B17CCA">
        <w:t>doi</w:t>
      </w:r>
      <w:proofErr w:type="spellEnd"/>
      <w:r w:rsidRPr="00B17CCA">
        <w:t>: 10.1172/JCI43008.</w:t>
      </w:r>
    </w:p>
    <w:p w14:paraId="633ED2D9" w14:textId="73AB2C76" w:rsidR="00300323" w:rsidRDefault="00E814A4" w:rsidP="00876422">
      <w:pPr>
        <w:jc w:val="both"/>
      </w:pPr>
      <w:r w:rsidRPr="00E814A4">
        <w:lastRenderedPageBreak/>
        <w:t>Zhou</w:t>
      </w:r>
      <w:r>
        <w:t>,</w:t>
      </w:r>
      <w:r w:rsidRPr="00E814A4">
        <w:t xml:space="preserve"> X</w:t>
      </w:r>
      <w:r>
        <w:t>.</w:t>
      </w:r>
      <w:r w:rsidRPr="00E814A4">
        <w:t>, Liao</w:t>
      </w:r>
      <w:r>
        <w:t>,</w:t>
      </w:r>
      <w:r w:rsidRPr="00E814A4">
        <w:t xml:space="preserve"> W</w:t>
      </w:r>
      <w:r>
        <w:t>.</w:t>
      </w:r>
      <w:r w:rsidRPr="00E814A4">
        <w:t>J</w:t>
      </w:r>
      <w:r>
        <w:t>.</w:t>
      </w:r>
      <w:r w:rsidRPr="00E814A4">
        <w:t>, Liao</w:t>
      </w:r>
      <w:r>
        <w:t>,</w:t>
      </w:r>
      <w:r w:rsidRPr="00E814A4">
        <w:t xml:space="preserve"> J</w:t>
      </w:r>
      <w:r>
        <w:t>.</w:t>
      </w:r>
      <w:r w:rsidRPr="00E814A4">
        <w:t>M</w:t>
      </w:r>
      <w:r>
        <w:t>.</w:t>
      </w:r>
      <w:r w:rsidRPr="00E814A4">
        <w:t>, Liao</w:t>
      </w:r>
      <w:r>
        <w:t>,</w:t>
      </w:r>
      <w:r w:rsidRPr="00E814A4">
        <w:t xml:space="preserve"> P</w:t>
      </w:r>
      <w:r>
        <w:t>.</w:t>
      </w:r>
      <w:r w:rsidRPr="00E814A4">
        <w:t>, Lu</w:t>
      </w:r>
      <w:r>
        <w:t>,</w:t>
      </w:r>
      <w:r w:rsidRPr="00E814A4">
        <w:t xml:space="preserve"> H.</w:t>
      </w:r>
      <w:r>
        <w:t xml:space="preserve"> (2015). </w:t>
      </w:r>
      <w:r w:rsidRPr="00E814A4">
        <w:t>Ribosomal proteins: functions beyond the ribosome.</w:t>
      </w:r>
      <w:r>
        <w:t xml:space="preserve"> </w:t>
      </w:r>
      <w:r w:rsidRPr="002E3160">
        <w:rPr>
          <w:i/>
        </w:rPr>
        <w:t xml:space="preserve">J </w:t>
      </w:r>
      <w:proofErr w:type="spellStart"/>
      <w:r w:rsidRPr="002E3160">
        <w:rPr>
          <w:i/>
        </w:rPr>
        <w:t>Mol</w:t>
      </w:r>
      <w:proofErr w:type="spellEnd"/>
      <w:r w:rsidRPr="002E3160">
        <w:rPr>
          <w:i/>
        </w:rPr>
        <w:t xml:space="preserve"> Cell Biol</w:t>
      </w:r>
      <w:r w:rsidRPr="00E814A4">
        <w:t>.</w:t>
      </w:r>
      <w:r>
        <w:t xml:space="preserve"> 7, 92-104. </w:t>
      </w:r>
      <w:proofErr w:type="spellStart"/>
      <w:r w:rsidRPr="00E814A4">
        <w:t>doi</w:t>
      </w:r>
      <w:proofErr w:type="spellEnd"/>
      <w:r w:rsidRPr="00E814A4">
        <w:t>: 10.1093/</w:t>
      </w:r>
      <w:proofErr w:type="spellStart"/>
      <w:r w:rsidRPr="00E814A4">
        <w:t>jmcb</w:t>
      </w:r>
      <w:proofErr w:type="spellEnd"/>
      <w:r w:rsidRPr="00E814A4">
        <w:t>/mjv014</w:t>
      </w:r>
      <w:r>
        <w:t>.</w:t>
      </w:r>
    </w:p>
    <w:p w14:paraId="623D482A" w14:textId="6591A217" w:rsidR="00300323" w:rsidRDefault="00300323">
      <w:r>
        <w:br w:type="page"/>
      </w:r>
    </w:p>
    <w:p w14:paraId="164AB0A5" w14:textId="77777777" w:rsidR="00300323" w:rsidRDefault="00300323" w:rsidP="00876422">
      <w:pPr>
        <w:jc w:val="both"/>
        <w:sectPr w:rsidR="00300323" w:rsidSect="00485759">
          <w:pgSz w:w="11906" w:h="16838"/>
          <w:pgMar w:top="1440" w:right="1440" w:bottom="1440" w:left="1440" w:header="708" w:footer="708" w:gutter="0"/>
          <w:lnNumType w:countBy="1" w:restart="continuous"/>
          <w:cols w:space="708"/>
          <w:docGrid w:linePitch="360"/>
        </w:sectPr>
      </w:pPr>
    </w:p>
    <w:p w14:paraId="1F042CB7" w14:textId="4A5C8266" w:rsidR="00300323" w:rsidRDefault="00300323" w:rsidP="00876422">
      <w:pPr>
        <w:jc w:val="both"/>
      </w:pPr>
      <w:r>
        <w:rPr>
          <w:noProof/>
          <w:lang w:eastAsia="en-GB"/>
        </w:rPr>
        <w:lastRenderedPageBreak/>
        <w:drawing>
          <wp:inline distT="0" distB="0" distL="0" distR="0" wp14:anchorId="5A0353D3" wp14:editId="767E0B89">
            <wp:extent cx="8863330" cy="35617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OR signalling.tif"/>
                    <pic:cNvPicPr/>
                  </pic:nvPicPr>
                  <pic:blipFill>
                    <a:blip r:embed="rId7">
                      <a:extLst>
                        <a:ext uri="{28A0092B-C50C-407E-A947-70E740481C1C}">
                          <a14:useLocalDpi xmlns:a14="http://schemas.microsoft.com/office/drawing/2010/main" val="0"/>
                        </a:ext>
                      </a:extLst>
                    </a:blip>
                    <a:stretch>
                      <a:fillRect/>
                    </a:stretch>
                  </pic:blipFill>
                  <pic:spPr>
                    <a:xfrm>
                      <a:off x="0" y="0"/>
                      <a:ext cx="8863330" cy="3561715"/>
                    </a:xfrm>
                    <a:prstGeom prst="rect">
                      <a:avLst/>
                    </a:prstGeom>
                  </pic:spPr>
                </pic:pic>
              </a:graphicData>
            </a:graphic>
          </wp:inline>
        </w:drawing>
      </w:r>
    </w:p>
    <w:p w14:paraId="6BC39466" w14:textId="77777777" w:rsidR="00300323" w:rsidRDefault="00300323" w:rsidP="00300323">
      <w:r>
        <w:t xml:space="preserve">Figure 1:  Schematic representation of mTOR signalling.  In response to mechanical force, PI3K activates </w:t>
      </w:r>
      <w:proofErr w:type="spellStart"/>
      <w:r>
        <w:t>Akt</w:t>
      </w:r>
      <w:proofErr w:type="spellEnd"/>
      <w:r>
        <w:t xml:space="preserve"> and mTORC2 directly.  mTORC2 can further activate </w:t>
      </w:r>
      <w:proofErr w:type="spellStart"/>
      <w:r>
        <w:t>Akt</w:t>
      </w:r>
      <w:proofErr w:type="spellEnd"/>
      <w:r>
        <w:t xml:space="preserve"> which can also directly activate mTORC1.  </w:t>
      </w:r>
      <w:proofErr w:type="spellStart"/>
      <w:r>
        <w:t>Rheb</w:t>
      </w:r>
      <w:proofErr w:type="spellEnd"/>
      <w:r>
        <w:t xml:space="preserve"> can directly activate mTORC1 when in its active GTP bound form.  Activation of mTORC1 positively regulates S6K1 / p70S6K leading to downstream ribosome and mRNA biogenesis.  In addition, activation of mTORC1 also negatively regulates 4EBP1 allowing for the formation of the eIF4F translation initiation complex.  This combined signalling promotes protein synthesis and cell growth. When mTORC2 is activated it also promotes cell growth and survival through its downstream effectors SGK1 and PKCα.  Adaptor proteins, Raptor and </w:t>
      </w:r>
      <w:proofErr w:type="spellStart"/>
      <w:r>
        <w:t>Rictor</w:t>
      </w:r>
      <w:proofErr w:type="spellEnd"/>
      <w:r>
        <w:t xml:space="preserve">, are specific to mTORC1 and mTORC2 respectively, and are required for active signal transduction.  The TSC1/2 complex can prevent mTORC1 activation by </w:t>
      </w:r>
      <w:proofErr w:type="spellStart"/>
      <w:r>
        <w:t>Rheb</w:t>
      </w:r>
      <w:proofErr w:type="spellEnd"/>
      <w:r>
        <w:t xml:space="preserve"> by keeping </w:t>
      </w:r>
      <w:proofErr w:type="spellStart"/>
      <w:r>
        <w:t>Rheb</w:t>
      </w:r>
      <w:proofErr w:type="spellEnd"/>
      <w:r>
        <w:t xml:space="preserve"> in its inactive GDP form.  The TSC1/2 complex can be activated by both AMPK and GSK3β signalling to dampen mTORC1 activity in times of cellular stress.  GSK3β can also inhibit eIF2α mediated protein translation again to reduce global protein synthesis during cellular stress. In addition, there are four kinases which can phosphorylate and inactivate eIF2α mediated protein translation under distinct stress conditions: PERK, GCN, PKR and HRI. </w:t>
      </w:r>
    </w:p>
    <w:p w14:paraId="4920FF65" w14:textId="77777777" w:rsidR="00300323" w:rsidRDefault="00300323" w:rsidP="00300323"/>
    <w:p w14:paraId="280C3454" w14:textId="11F2A6BA" w:rsidR="00300323" w:rsidRDefault="00300323" w:rsidP="00300323">
      <w:r>
        <w:lastRenderedPageBreak/>
        <w:t>Abbreviations:  Phosphoinositide-3-kinase–protein kinase B/</w:t>
      </w:r>
      <w:proofErr w:type="spellStart"/>
      <w:r>
        <w:t>Akt</w:t>
      </w:r>
      <w:proofErr w:type="spellEnd"/>
      <w:r>
        <w:t xml:space="preserve"> (PI3K-PKB/</w:t>
      </w:r>
      <w:proofErr w:type="spellStart"/>
      <w:r>
        <w:t>Akt</w:t>
      </w:r>
      <w:proofErr w:type="spellEnd"/>
      <w:r>
        <w:t>), Mammalian target of rapamycin (mTOR), Tuberous sclerosis protein (TSC), 5’ adenosine monophosphate-activated protein kinase (AMPK), Glycogen synthase kinase 3β (GSK3β), Ras homolog enriched in brain (</w:t>
      </w:r>
      <w:proofErr w:type="spellStart"/>
      <w:r>
        <w:t>Rheb</w:t>
      </w:r>
      <w:proofErr w:type="spellEnd"/>
      <w:r>
        <w:t xml:space="preserve">), Eukaryotic initiation factor 2α (eIF2α), Protein kinase R (PKR)-like endoplasmic reticulum kinase (PERK), General control nonderepressible 2 (GCN), Protein kinase RNA-activated (PKR), </w:t>
      </w:r>
      <w:proofErr w:type="spellStart"/>
      <w:r>
        <w:t>Heme</w:t>
      </w:r>
      <w:proofErr w:type="spellEnd"/>
      <w:r>
        <w:t>-regulated inhibitor kinase (HRI), Ribosomal protein S6 kinase beta-1 (S6K1) or p70S6 kinase (p70S6K), Eukaryotic translation initiation factor 4E (eIF4E)-binding protein 1 (4EBP1), Serine/threonine-protein kinase Sgk1 also known as serum and glucocorticoid-regulated kinase 1 (SGK1), Protein kinase C alpha (PKCα).</w:t>
      </w:r>
      <w:r>
        <w:br w:type="page"/>
      </w:r>
    </w:p>
    <w:p w14:paraId="0C01E793" w14:textId="6C710A4B" w:rsidR="00300323" w:rsidRDefault="00300323" w:rsidP="00876422">
      <w:pPr>
        <w:jc w:val="both"/>
      </w:pPr>
      <w:r>
        <w:rPr>
          <w:noProof/>
          <w:lang w:eastAsia="en-GB"/>
        </w:rPr>
        <w:lastRenderedPageBreak/>
        <w:drawing>
          <wp:inline distT="0" distB="0" distL="0" distR="0" wp14:anchorId="47A4D050" wp14:editId="41803720">
            <wp:extent cx="8863330" cy="3505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 Stress signalling.tif"/>
                    <pic:cNvPicPr/>
                  </pic:nvPicPr>
                  <pic:blipFill>
                    <a:blip r:embed="rId8">
                      <a:extLst>
                        <a:ext uri="{28A0092B-C50C-407E-A947-70E740481C1C}">
                          <a14:useLocalDpi xmlns:a14="http://schemas.microsoft.com/office/drawing/2010/main" val="0"/>
                        </a:ext>
                      </a:extLst>
                    </a:blip>
                    <a:stretch>
                      <a:fillRect/>
                    </a:stretch>
                  </pic:blipFill>
                  <pic:spPr>
                    <a:xfrm>
                      <a:off x="0" y="0"/>
                      <a:ext cx="8863330" cy="3505835"/>
                    </a:xfrm>
                    <a:prstGeom prst="rect">
                      <a:avLst/>
                    </a:prstGeom>
                  </pic:spPr>
                </pic:pic>
              </a:graphicData>
            </a:graphic>
          </wp:inline>
        </w:drawing>
      </w:r>
    </w:p>
    <w:p w14:paraId="694412F5" w14:textId="77777777" w:rsidR="00300323" w:rsidRDefault="00300323" w:rsidP="00300323">
      <w:pPr>
        <w:jc w:val="both"/>
      </w:pPr>
      <w:r>
        <w:t xml:space="preserve">Figure 2:  Summary of cellular ER Stress signalling in response to increased or perturbed mechanical force.  Increased protein synthesis results from chronic mechanical activation of pathways such as mTOR. This results in an increase in protein burden, accumulation of misfolded proteins and ER stress. In an attempt to re-establish ER homeostasis, the UPR is triggered and this consists of three main branches.  The eIF2α kinase PERK is an ER transmembrane protein which acts as a sensor to increased protein load and accumulation of unfolded proteins in the ER.  Once stimulated, PERK will phosphorylate eIF2α and thereby block global translation initiation to help reduce protein burden in the ER.  Phosphorylation of eIF2α also leads to translation of a specific subset of mRNA which will help maintain cellular function and promote cell survival during stress conditions.  In times of ER stress, ATF6 will translocate from the ER to the Golgi where it will become cleaved and function as an active transcription factor, promoting the transcription of ER chaperones.  IRE1catalyses the splicing of key mRNAs that will become functional transcriptions factors and similar to ATF6, these will promote the transcription and ultimate translation of ER chaperones which will facilitate proper protein folding and degradation to alleviate ER burden. </w:t>
      </w:r>
    </w:p>
    <w:p w14:paraId="73983A29" w14:textId="77777777" w:rsidR="00300323" w:rsidRDefault="00300323" w:rsidP="00300323">
      <w:pPr>
        <w:jc w:val="both"/>
      </w:pPr>
    </w:p>
    <w:p w14:paraId="778E60E6" w14:textId="31FC2C15" w:rsidR="00300323" w:rsidRDefault="00300323" w:rsidP="00300323">
      <w:pPr>
        <w:jc w:val="both"/>
      </w:pPr>
      <w:r>
        <w:lastRenderedPageBreak/>
        <w:t>Abbreviations: Endoplasmic reticulum (ER), Unfolded protein response (UPR), Eukaryotic translation initiation factor 2-alpha kinase 3, also known as protein kinase R (PKR)-like endoplasmic reticulum kinase (PERK), Activating transcription factor 6 (ATF6), Serine/threonine-protein kinase/endoribonuclease inositol-requiring enzyme 1 (IRE1), Eukaryotic initiation factor 2α (eIF2α).</w:t>
      </w:r>
    </w:p>
    <w:sectPr w:rsidR="00300323" w:rsidSect="008B3EE2">
      <w:pgSz w:w="16838" w:h="11906" w:orient="landscape"/>
      <w:pgMar w:top="1440" w:right="1440" w:bottom="1440" w:left="1440"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C439B1"/>
    <w:multiLevelType w:val="hybridMultilevel"/>
    <w:tmpl w:val="12081D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0BE"/>
    <w:rsid w:val="0000136E"/>
    <w:rsid w:val="00002347"/>
    <w:rsid w:val="00004F5C"/>
    <w:rsid w:val="00007F9B"/>
    <w:rsid w:val="00016074"/>
    <w:rsid w:val="000176B7"/>
    <w:rsid w:val="00021486"/>
    <w:rsid w:val="000215C1"/>
    <w:rsid w:val="00023584"/>
    <w:rsid w:val="00023D8D"/>
    <w:rsid w:val="00024104"/>
    <w:rsid w:val="00027FFD"/>
    <w:rsid w:val="00033CF4"/>
    <w:rsid w:val="000410DE"/>
    <w:rsid w:val="00044892"/>
    <w:rsid w:val="00044D99"/>
    <w:rsid w:val="00060A8A"/>
    <w:rsid w:val="00060B50"/>
    <w:rsid w:val="00061F38"/>
    <w:rsid w:val="0006323C"/>
    <w:rsid w:val="00080DF0"/>
    <w:rsid w:val="00081D9E"/>
    <w:rsid w:val="0008584D"/>
    <w:rsid w:val="00090AC9"/>
    <w:rsid w:val="00091803"/>
    <w:rsid w:val="00091C83"/>
    <w:rsid w:val="0009656A"/>
    <w:rsid w:val="00097B1B"/>
    <w:rsid w:val="000A522B"/>
    <w:rsid w:val="000B10D7"/>
    <w:rsid w:val="000B19A2"/>
    <w:rsid w:val="000B49D4"/>
    <w:rsid w:val="000B6DE6"/>
    <w:rsid w:val="000B71E4"/>
    <w:rsid w:val="000C4D3A"/>
    <w:rsid w:val="000D19BA"/>
    <w:rsid w:val="000D2599"/>
    <w:rsid w:val="000D47B2"/>
    <w:rsid w:val="000E1773"/>
    <w:rsid w:val="000F0897"/>
    <w:rsid w:val="000F3EFF"/>
    <w:rsid w:val="0010193C"/>
    <w:rsid w:val="001048C8"/>
    <w:rsid w:val="0010779E"/>
    <w:rsid w:val="00116FF1"/>
    <w:rsid w:val="00121153"/>
    <w:rsid w:val="00121D45"/>
    <w:rsid w:val="00121F02"/>
    <w:rsid w:val="00123CF7"/>
    <w:rsid w:val="0012699A"/>
    <w:rsid w:val="00127639"/>
    <w:rsid w:val="0013012B"/>
    <w:rsid w:val="001315D5"/>
    <w:rsid w:val="00133C2C"/>
    <w:rsid w:val="00134F70"/>
    <w:rsid w:val="00135B7E"/>
    <w:rsid w:val="001474AF"/>
    <w:rsid w:val="00157F93"/>
    <w:rsid w:val="001729CA"/>
    <w:rsid w:val="00173F21"/>
    <w:rsid w:val="0017448D"/>
    <w:rsid w:val="00175F8E"/>
    <w:rsid w:val="00187F90"/>
    <w:rsid w:val="00190CE4"/>
    <w:rsid w:val="00196A82"/>
    <w:rsid w:val="001A1211"/>
    <w:rsid w:val="001A3450"/>
    <w:rsid w:val="001A6759"/>
    <w:rsid w:val="001A6E70"/>
    <w:rsid w:val="001B0083"/>
    <w:rsid w:val="001B0C5F"/>
    <w:rsid w:val="001B329B"/>
    <w:rsid w:val="001B7A3E"/>
    <w:rsid w:val="001C18F6"/>
    <w:rsid w:val="001C34C3"/>
    <w:rsid w:val="001C3C73"/>
    <w:rsid w:val="001C5094"/>
    <w:rsid w:val="001C5D93"/>
    <w:rsid w:val="001C62C4"/>
    <w:rsid w:val="001C62E6"/>
    <w:rsid w:val="001D1D2E"/>
    <w:rsid w:val="001D6FA7"/>
    <w:rsid w:val="001F1A4C"/>
    <w:rsid w:val="001F65B8"/>
    <w:rsid w:val="00200C87"/>
    <w:rsid w:val="00205DD1"/>
    <w:rsid w:val="002106CE"/>
    <w:rsid w:val="0021076E"/>
    <w:rsid w:val="00213A2C"/>
    <w:rsid w:val="00217A33"/>
    <w:rsid w:val="00217D2A"/>
    <w:rsid w:val="00220AF5"/>
    <w:rsid w:val="002217E6"/>
    <w:rsid w:val="00224D75"/>
    <w:rsid w:val="00225893"/>
    <w:rsid w:val="002323A8"/>
    <w:rsid w:val="002331E3"/>
    <w:rsid w:val="00237986"/>
    <w:rsid w:val="00240A52"/>
    <w:rsid w:val="00241D11"/>
    <w:rsid w:val="00244DD1"/>
    <w:rsid w:val="0024750C"/>
    <w:rsid w:val="00250A8B"/>
    <w:rsid w:val="0025189F"/>
    <w:rsid w:val="00264F62"/>
    <w:rsid w:val="00270D93"/>
    <w:rsid w:val="00271769"/>
    <w:rsid w:val="00272B64"/>
    <w:rsid w:val="00275977"/>
    <w:rsid w:val="00280A53"/>
    <w:rsid w:val="00282C3E"/>
    <w:rsid w:val="00285307"/>
    <w:rsid w:val="00291369"/>
    <w:rsid w:val="002952AF"/>
    <w:rsid w:val="002A2478"/>
    <w:rsid w:val="002A4CF0"/>
    <w:rsid w:val="002A7AF5"/>
    <w:rsid w:val="002B62DD"/>
    <w:rsid w:val="002C1173"/>
    <w:rsid w:val="002C1A42"/>
    <w:rsid w:val="002C4CAC"/>
    <w:rsid w:val="002C5DA4"/>
    <w:rsid w:val="002C7F53"/>
    <w:rsid w:val="002E3160"/>
    <w:rsid w:val="002E6095"/>
    <w:rsid w:val="002E7699"/>
    <w:rsid w:val="002F006E"/>
    <w:rsid w:val="002F1D29"/>
    <w:rsid w:val="002F2ED8"/>
    <w:rsid w:val="002F309B"/>
    <w:rsid w:val="002F59FC"/>
    <w:rsid w:val="00300323"/>
    <w:rsid w:val="00302442"/>
    <w:rsid w:val="003027CC"/>
    <w:rsid w:val="00316E06"/>
    <w:rsid w:val="0031730B"/>
    <w:rsid w:val="003214B4"/>
    <w:rsid w:val="00321725"/>
    <w:rsid w:val="003219CF"/>
    <w:rsid w:val="0033316E"/>
    <w:rsid w:val="00334E4F"/>
    <w:rsid w:val="0034096A"/>
    <w:rsid w:val="00345EC4"/>
    <w:rsid w:val="00347A12"/>
    <w:rsid w:val="003623E2"/>
    <w:rsid w:val="003675B7"/>
    <w:rsid w:val="0037118F"/>
    <w:rsid w:val="0037205B"/>
    <w:rsid w:val="003725FC"/>
    <w:rsid w:val="003815F5"/>
    <w:rsid w:val="00386CEE"/>
    <w:rsid w:val="0038711D"/>
    <w:rsid w:val="003940E2"/>
    <w:rsid w:val="003A1065"/>
    <w:rsid w:val="003A4469"/>
    <w:rsid w:val="003A72D3"/>
    <w:rsid w:val="003B226D"/>
    <w:rsid w:val="003C2102"/>
    <w:rsid w:val="003D0D71"/>
    <w:rsid w:val="003D199D"/>
    <w:rsid w:val="003D3BF9"/>
    <w:rsid w:val="003D51EC"/>
    <w:rsid w:val="003F21D3"/>
    <w:rsid w:val="00400E7F"/>
    <w:rsid w:val="00402D11"/>
    <w:rsid w:val="00415B09"/>
    <w:rsid w:val="004169BD"/>
    <w:rsid w:val="00423C4D"/>
    <w:rsid w:val="0042786C"/>
    <w:rsid w:val="004310EC"/>
    <w:rsid w:val="004329E8"/>
    <w:rsid w:val="00434D2C"/>
    <w:rsid w:val="00436468"/>
    <w:rsid w:val="00436BA3"/>
    <w:rsid w:val="0044083D"/>
    <w:rsid w:val="00440E1B"/>
    <w:rsid w:val="00444C22"/>
    <w:rsid w:val="0044540D"/>
    <w:rsid w:val="004516C8"/>
    <w:rsid w:val="0045522A"/>
    <w:rsid w:val="00462931"/>
    <w:rsid w:val="00463475"/>
    <w:rsid w:val="00466F59"/>
    <w:rsid w:val="00473B1D"/>
    <w:rsid w:val="004760FB"/>
    <w:rsid w:val="00484129"/>
    <w:rsid w:val="00484492"/>
    <w:rsid w:val="00485759"/>
    <w:rsid w:val="00485EC8"/>
    <w:rsid w:val="00486FE1"/>
    <w:rsid w:val="0049394B"/>
    <w:rsid w:val="00493B5B"/>
    <w:rsid w:val="00494F5D"/>
    <w:rsid w:val="00497460"/>
    <w:rsid w:val="004A337B"/>
    <w:rsid w:val="004A5503"/>
    <w:rsid w:val="004B28BF"/>
    <w:rsid w:val="004B4A6A"/>
    <w:rsid w:val="004C0EAD"/>
    <w:rsid w:val="004C40AF"/>
    <w:rsid w:val="004C4A25"/>
    <w:rsid w:val="004C6059"/>
    <w:rsid w:val="004D160C"/>
    <w:rsid w:val="004D19F8"/>
    <w:rsid w:val="004D2E95"/>
    <w:rsid w:val="004D6BCE"/>
    <w:rsid w:val="004F4398"/>
    <w:rsid w:val="004F5B4B"/>
    <w:rsid w:val="00501AA2"/>
    <w:rsid w:val="00504120"/>
    <w:rsid w:val="0050584A"/>
    <w:rsid w:val="00505A4E"/>
    <w:rsid w:val="00505BA2"/>
    <w:rsid w:val="00507AEB"/>
    <w:rsid w:val="0051391F"/>
    <w:rsid w:val="0052446A"/>
    <w:rsid w:val="0052479F"/>
    <w:rsid w:val="00526A00"/>
    <w:rsid w:val="00526DFC"/>
    <w:rsid w:val="00527E4F"/>
    <w:rsid w:val="0053253F"/>
    <w:rsid w:val="0053394B"/>
    <w:rsid w:val="00535BB5"/>
    <w:rsid w:val="0054027A"/>
    <w:rsid w:val="0054232E"/>
    <w:rsid w:val="00543E14"/>
    <w:rsid w:val="00554982"/>
    <w:rsid w:val="005549A9"/>
    <w:rsid w:val="00554EF5"/>
    <w:rsid w:val="00556DD0"/>
    <w:rsid w:val="00556FFA"/>
    <w:rsid w:val="00557AAE"/>
    <w:rsid w:val="005670E9"/>
    <w:rsid w:val="00567E2A"/>
    <w:rsid w:val="005711F4"/>
    <w:rsid w:val="0057410A"/>
    <w:rsid w:val="005742F7"/>
    <w:rsid w:val="00575120"/>
    <w:rsid w:val="00585A3D"/>
    <w:rsid w:val="00587BF6"/>
    <w:rsid w:val="00590B76"/>
    <w:rsid w:val="005928A3"/>
    <w:rsid w:val="00594620"/>
    <w:rsid w:val="005975BA"/>
    <w:rsid w:val="005A4A68"/>
    <w:rsid w:val="005B40CE"/>
    <w:rsid w:val="005B6CD8"/>
    <w:rsid w:val="005B72AF"/>
    <w:rsid w:val="005C0993"/>
    <w:rsid w:val="005C3EF6"/>
    <w:rsid w:val="005C6EE0"/>
    <w:rsid w:val="005C767E"/>
    <w:rsid w:val="005D1B56"/>
    <w:rsid w:val="005E1382"/>
    <w:rsid w:val="005E2B8A"/>
    <w:rsid w:val="005F03A7"/>
    <w:rsid w:val="005F0E10"/>
    <w:rsid w:val="005F2485"/>
    <w:rsid w:val="005F515E"/>
    <w:rsid w:val="00606640"/>
    <w:rsid w:val="006111AE"/>
    <w:rsid w:val="00613AFC"/>
    <w:rsid w:val="00613EFC"/>
    <w:rsid w:val="00615CA5"/>
    <w:rsid w:val="006177E6"/>
    <w:rsid w:val="00623F30"/>
    <w:rsid w:val="00631520"/>
    <w:rsid w:val="00636930"/>
    <w:rsid w:val="00637C19"/>
    <w:rsid w:val="006403B3"/>
    <w:rsid w:val="006505E1"/>
    <w:rsid w:val="00650841"/>
    <w:rsid w:val="00653AF9"/>
    <w:rsid w:val="0066370C"/>
    <w:rsid w:val="00666527"/>
    <w:rsid w:val="006750F9"/>
    <w:rsid w:val="006751A9"/>
    <w:rsid w:val="006754A1"/>
    <w:rsid w:val="0069118B"/>
    <w:rsid w:val="00691611"/>
    <w:rsid w:val="00694E72"/>
    <w:rsid w:val="006955BE"/>
    <w:rsid w:val="006A22DC"/>
    <w:rsid w:val="006A452F"/>
    <w:rsid w:val="006A5EBE"/>
    <w:rsid w:val="006B1F7E"/>
    <w:rsid w:val="006B3A9B"/>
    <w:rsid w:val="006B7268"/>
    <w:rsid w:val="006C693F"/>
    <w:rsid w:val="006D4AC1"/>
    <w:rsid w:val="006D559B"/>
    <w:rsid w:val="006D7CA4"/>
    <w:rsid w:val="006E1530"/>
    <w:rsid w:val="006E1803"/>
    <w:rsid w:val="006E3DA8"/>
    <w:rsid w:val="006E4922"/>
    <w:rsid w:val="006E597A"/>
    <w:rsid w:val="006F2A7D"/>
    <w:rsid w:val="006F51B9"/>
    <w:rsid w:val="007045AE"/>
    <w:rsid w:val="00704E87"/>
    <w:rsid w:val="00707C80"/>
    <w:rsid w:val="00713EB5"/>
    <w:rsid w:val="00725057"/>
    <w:rsid w:val="00725BC8"/>
    <w:rsid w:val="007331F5"/>
    <w:rsid w:val="00736828"/>
    <w:rsid w:val="00737B3E"/>
    <w:rsid w:val="00741126"/>
    <w:rsid w:val="007456F8"/>
    <w:rsid w:val="00746D40"/>
    <w:rsid w:val="007514B3"/>
    <w:rsid w:val="0075218B"/>
    <w:rsid w:val="00765FA3"/>
    <w:rsid w:val="00767982"/>
    <w:rsid w:val="00773A60"/>
    <w:rsid w:val="00775C0B"/>
    <w:rsid w:val="00777B59"/>
    <w:rsid w:val="00796738"/>
    <w:rsid w:val="007A1890"/>
    <w:rsid w:val="007A222F"/>
    <w:rsid w:val="007A6BCB"/>
    <w:rsid w:val="007A75C7"/>
    <w:rsid w:val="007B144B"/>
    <w:rsid w:val="007B34C5"/>
    <w:rsid w:val="007B4210"/>
    <w:rsid w:val="007B5BA6"/>
    <w:rsid w:val="007C02D1"/>
    <w:rsid w:val="007C1948"/>
    <w:rsid w:val="007C1F12"/>
    <w:rsid w:val="007C360D"/>
    <w:rsid w:val="007C6F52"/>
    <w:rsid w:val="007C70EC"/>
    <w:rsid w:val="007D43CB"/>
    <w:rsid w:val="007E4BE3"/>
    <w:rsid w:val="007E7D40"/>
    <w:rsid w:val="007F3C23"/>
    <w:rsid w:val="00806D41"/>
    <w:rsid w:val="00806E19"/>
    <w:rsid w:val="0080700B"/>
    <w:rsid w:val="008100E2"/>
    <w:rsid w:val="0081076B"/>
    <w:rsid w:val="00812B08"/>
    <w:rsid w:val="00814055"/>
    <w:rsid w:val="00816EA6"/>
    <w:rsid w:val="00817015"/>
    <w:rsid w:val="00817388"/>
    <w:rsid w:val="00820F23"/>
    <w:rsid w:val="00822638"/>
    <w:rsid w:val="00822CB7"/>
    <w:rsid w:val="008238DC"/>
    <w:rsid w:val="008240FD"/>
    <w:rsid w:val="00836404"/>
    <w:rsid w:val="00836C48"/>
    <w:rsid w:val="0084253A"/>
    <w:rsid w:val="0087241F"/>
    <w:rsid w:val="00876422"/>
    <w:rsid w:val="00887C0A"/>
    <w:rsid w:val="00895EB6"/>
    <w:rsid w:val="008A1E89"/>
    <w:rsid w:val="008A2F61"/>
    <w:rsid w:val="008A3FA9"/>
    <w:rsid w:val="008A5FD4"/>
    <w:rsid w:val="008A7B77"/>
    <w:rsid w:val="008B31AE"/>
    <w:rsid w:val="008B3EE2"/>
    <w:rsid w:val="008B5687"/>
    <w:rsid w:val="008C2E15"/>
    <w:rsid w:val="008C55EA"/>
    <w:rsid w:val="008C6239"/>
    <w:rsid w:val="008D06F9"/>
    <w:rsid w:val="008D0D6D"/>
    <w:rsid w:val="008D6714"/>
    <w:rsid w:val="008D77AE"/>
    <w:rsid w:val="008E277C"/>
    <w:rsid w:val="008F1C6F"/>
    <w:rsid w:val="008F1E27"/>
    <w:rsid w:val="008F6B7D"/>
    <w:rsid w:val="00901F77"/>
    <w:rsid w:val="009042D7"/>
    <w:rsid w:val="00905124"/>
    <w:rsid w:val="0091442B"/>
    <w:rsid w:val="00914861"/>
    <w:rsid w:val="0091637D"/>
    <w:rsid w:val="0092016F"/>
    <w:rsid w:val="00925E0B"/>
    <w:rsid w:val="00930973"/>
    <w:rsid w:val="00932FBD"/>
    <w:rsid w:val="00936A72"/>
    <w:rsid w:val="0094105C"/>
    <w:rsid w:val="00944DB9"/>
    <w:rsid w:val="00947196"/>
    <w:rsid w:val="00947375"/>
    <w:rsid w:val="00950284"/>
    <w:rsid w:val="00950C9D"/>
    <w:rsid w:val="00951DCD"/>
    <w:rsid w:val="009526A8"/>
    <w:rsid w:val="00953F07"/>
    <w:rsid w:val="00954818"/>
    <w:rsid w:val="00954991"/>
    <w:rsid w:val="00955962"/>
    <w:rsid w:val="00960946"/>
    <w:rsid w:val="00961699"/>
    <w:rsid w:val="009668AC"/>
    <w:rsid w:val="00966A4B"/>
    <w:rsid w:val="00971B00"/>
    <w:rsid w:val="00971DE1"/>
    <w:rsid w:val="009734B7"/>
    <w:rsid w:val="009737D2"/>
    <w:rsid w:val="00975A62"/>
    <w:rsid w:val="009767FF"/>
    <w:rsid w:val="00977245"/>
    <w:rsid w:val="00977B09"/>
    <w:rsid w:val="00977EB1"/>
    <w:rsid w:val="00985E51"/>
    <w:rsid w:val="00990B49"/>
    <w:rsid w:val="00991C50"/>
    <w:rsid w:val="009930F4"/>
    <w:rsid w:val="00997ED8"/>
    <w:rsid w:val="009A6C64"/>
    <w:rsid w:val="009A7CB3"/>
    <w:rsid w:val="009B34F9"/>
    <w:rsid w:val="009B6DAC"/>
    <w:rsid w:val="009C1464"/>
    <w:rsid w:val="009C1756"/>
    <w:rsid w:val="009C2E08"/>
    <w:rsid w:val="009C4CA8"/>
    <w:rsid w:val="009C50E8"/>
    <w:rsid w:val="009D391C"/>
    <w:rsid w:val="009D6F72"/>
    <w:rsid w:val="009E0BAF"/>
    <w:rsid w:val="009E387E"/>
    <w:rsid w:val="009E49A6"/>
    <w:rsid w:val="009E797A"/>
    <w:rsid w:val="009F0F87"/>
    <w:rsid w:val="009F6195"/>
    <w:rsid w:val="00A0486E"/>
    <w:rsid w:val="00A06963"/>
    <w:rsid w:val="00A0698F"/>
    <w:rsid w:val="00A075D1"/>
    <w:rsid w:val="00A1003D"/>
    <w:rsid w:val="00A11003"/>
    <w:rsid w:val="00A13AE5"/>
    <w:rsid w:val="00A1453D"/>
    <w:rsid w:val="00A24DFE"/>
    <w:rsid w:val="00A2689F"/>
    <w:rsid w:val="00A333C6"/>
    <w:rsid w:val="00A37796"/>
    <w:rsid w:val="00A414AE"/>
    <w:rsid w:val="00A41E53"/>
    <w:rsid w:val="00A42197"/>
    <w:rsid w:val="00A426D3"/>
    <w:rsid w:val="00A43763"/>
    <w:rsid w:val="00A575F8"/>
    <w:rsid w:val="00A63953"/>
    <w:rsid w:val="00A63E03"/>
    <w:rsid w:val="00A669BC"/>
    <w:rsid w:val="00A70919"/>
    <w:rsid w:val="00A83C9F"/>
    <w:rsid w:val="00A96B6A"/>
    <w:rsid w:val="00AA4D5C"/>
    <w:rsid w:val="00AA5A37"/>
    <w:rsid w:val="00AB0B96"/>
    <w:rsid w:val="00AB14B8"/>
    <w:rsid w:val="00AB2C63"/>
    <w:rsid w:val="00AB5824"/>
    <w:rsid w:val="00AC02AE"/>
    <w:rsid w:val="00AC44CC"/>
    <w:rsid w:val="00AD7D64"/>
    <w:rsid w:val="00AE59A7"/>
    <w:rsid w:val="00AF2B4A"/>
    <w:rsid w:val="00AF551F"/>
    <w:rsid w:val="00AF5BB9"/>
    <w:rsid w:val="00AF5FEF"/>
    <w:rsid w:val="00AF6219"/>
    <w:rsid w:val="00B00652"/>
    <w:rsid w:val="00B029E3"/>
    <w:rsid w:val="00B02D68"/>
    <w:rsid w:val="00B05D65"/>
    <w:rsid w:val="00B14E0E"/>
    <w:rsid w:val="00B15049"/>
    <w:rsid w:val="00B15D10"/>
    <w:rsid w:val="00B17CCA"/>
    <w:rsid w:val="00B2241E"/>
    <w:rsid w:val="00B23117"/>
    <w:rsid w:val="00B25221"/>
    <w:rsid w:val="00B272F2"/>
    <w:rsid w:val="00B33F27"/>
    <w:rsid w:val="00B347B6"/>
    <w:rsid w:val="00B35402"/>
    <w:rsid w:val="00B37385"/>
    <w:rsid w:val="00B42B09"/>
    <w:rsid w:val="00B461B8"/>
    <w:rsid w:val="00B53B41"/>
    <w:rsid w:val="00B53EC3"/>
    <w:rsid w:val="00B63BD0"/>
    <w:rsid w:val="00B71272"/>
    <w:rsid w:val="00B76F89"/>
    <w:rsid w:val="00B82D3D"/>
    <w:rsid w:val="00BA0B81"/>
    <w:rsid w:val="00BA5A0B"/>
    <w:rsid w:val="00BA5A5E"/>
    <w:rsid w:val="00BA5A8B"/>
    <w:rsid w:val="00BA6D72"/>
    <w:rsid w:val="00BA7E1D"/>
    <w:rsid w:val="00BB0F5C"/>
    <w:rsid w:val="00BB73A3"/>
    <w:rsid w:val="00BC007C"/>
    <w:rsid w:val="00BC343D"/>
    <w:rsid w:val="00BD061A"/>
    <w:rsid w:val="00BD15FB"/>
    <w:rsid w:val="00BD2180"/>
    <w:rsid w:val="00BD2F83"/>
    <w:rsid w:val="00BD66C1"/>
    <w:rsid w:val="00BE0236"/>
    <w:rsid w:val="00BE02FF"/>
    <w:rsid w:val="00BE50A1"/>
    <w:rsid w:val="00BE68BC"/>
    <w:rsid w:val="00BF3A20"/>
    <w:rsid w:val="00C00574"/>
    <w:rsid w:val="00C04CDC"/>
    <w:rsid w:val="00C05160"/>
    <w:rsid w:val="00C06DB2"/>
    <w:rsid w:val="00C13B6F"/>
    <w:rsid w:val="00C1657A"/>
    <w:rsid w:val="00C306AF"/>
    <w:rsid w:val="00C31E4C"/>
    <w:rsid w:val="00C33E10"/>
    <w:rsid w:val="00C34895"/>
    <w:rsid w:val="00C34B71"/>
    <w:rsid w:val="00C359E7"/>
    <w:rsid w:val="00C35F13"/>
    <w:rsid w:val="00C36E00"/>
    <w:rsid w:val="00C46E94"/>
    <w:rsid w:val="00C546D3"/>
    <w:rsid w:val="00C5500C"/>
    <w:rsid w:val="00C56EC3"/>
    <w:rsid w:val="00C57683"/>
    <w:rsid w:val="00C62CB6"/>
    <w:rsid w:val="00C71A05"/>
    <w:rsid w:val="00C72522"/>
    <w:rsid w:val="00C75BCD"/>
    <w:rsid w:val="00C81DE0"/>
    <w:rsid w:val="00C81E6E"/>
    <w:rsid w:val="00C82317"/>
    <w:rsid w:val="00C90A2F"/>
    <w:rsid w:val="00C93A94"/>
    <w:rsid w:val="00C94AD9"/>
    <w:rsid w:val="00C973F5"/>
    <w:rsid w:val="00C97646"/>
    <w:rsid w:val="00CA1373"/>
    <w:rsid w:val="00CA5BFB"/>
    <w:rsid w:val="00CA5F3F"/>
    <w:rsid w:val="00CA61AD"/>
    <w:rsid w:val="00CB0C87"/>
    <w:rsid w:val="00CB2805"/>
    <w:rsid w:val="00CC0EF6"/>
    <w:rsid w:val="00CC7F09"/>
    <w:rsid w:val="00CD1C00"/>
    <w:rsid w:val="00CD406F"/>
    <w:rsid w:val="00CD65DD"/>
    <w:rsid w:val="00CE09EB"/>
    <w:rsid w:val="00CE4AC8"/>
    <w:rsid w:val="00CE4F64"/>
    <w:rsid w:val="00CE7EBB"/>
    <w:rsid w:val="00CF2C23"/>
    <w:rsid w:val="00CF5D02"/>
    <w:rsid w:val="00D04F20"/>
    <w:rsid w:val="00D12088"/>
    <w:rsid w:val="00D13DED"/>
    <w:rsid w:val="00D15E6F"/>
    <w:rsid w:val="00D21B8A"/>
    <w:rsid w:val="00D272D2"/>
    <w:rsid w:val="00D31298"/>
    <w:rsid w:val="00D35D57"/>
    <w:rsid w:val="00D37023"/>
    <w:rsid w:val="00D452D4"/>
    <w:rsid w:val="00D51AE3"/>
    <w:rsid w:val="00D53813"/>
    <w:rsid w:val="00D622B9"/>
    <w:rsid w:val="00D63F82"/>
    <w:rsid w:val="00D64AEB"/>
    <w:rsid w:val="00D662A6"/>
    <w:rsid w:val="00D66F87"/>
    <w:rsid w:val="00D7449C"/>
    <w:rsid w:val="00D76D4F"/>
    <w:rsid w:val="00D8217E"/>
    <w:rsid w:val="00D90BFD"/>
    <w:rsid w:val="00D920C9"/>
    <w:rsid w:val="00D93E60"/>
    <w:rsid w:val="00D9612A"/>
    <w:rsid w:val="00DA48EC"/>
    <w:rsid w:val="00DA6F76"/>
    <w:rsid w:val="00DB6169"/>
    <w:rsid w:val="00DC28A5"/>
    <w:rsid w:val="00DC2BEF"/>
    <w:rsid w:val="00DC5F32"/>
    <w:rsid w:val="00DC6557"/>
    <w:rsid w:val="00DD1142"/>
    <w:rsid w:val="00DD7783"/>
    <w:rsid w:val="00DE1440"/>
    <w:rsid w:val="00DE2B87"/>
    <w:rsid w:val="00DE30CD"/>
    <w:rsid w:val="00DE3DB9"/>
    <w:rsid w:val="00DF20ED"/>
    <w:rsid w:val="00DF2B79"/>
    <w:rsid w:val="00DF2E3B"/>
    <w:rsid w:val="00DF57DD"/>
    <w:rsid w:val="00E005D7"/>
    <w:rsid w:val="00E00CAD"/>
    <w:rsid w:val="00E00D28"/>
    <w:rsid w:val="00E038DE"/>
    <w:rsid w:val="00E044A7"/>
    <w:rsid w:val="00E172E1"/>
    <w:rsid w:val="00E27713"/>
    <w:rsid w:val="00E34314"/>
    <w:rsid w:val="00E36481"/>
    <w:rsid w:val="00E40C5D"/>
    <w:rsid w:val="00E46DBA"/>
    <w:rsid w:val="00E52055"/>
    <w:rsid w:val="00E52FFC"/>
    <w:rsid w:val="00E5370B"/>
    <w:rsid w:val="00E53ACA"/>
    <w:rsid w:val="00E53FBA"/>
    <w:rsid w:val="00E540BE"/>
    <w:rsid w:val="00E61BD1"/>
    <w:rsid w:val="00E61D4D"/>
    <w:rsid w:val="00E63426"/>
    <w:rsid w:val="00E668C3"/>
    <w:rsid w:val="00E7235B"/>
    <w:rsid w:val="00E7264C"/>
    <w:rsid w:val="00E72742"/>
    <w:rsid w:val="00E814A4"/>
    <w:rsid w:val="00E8390D"/>
    <w:rsid w:val="00E87947"/>
    <w:rsid w:val="00E916A0"/>
    <w:rsid w:val="00E92A2A"/>
    <w:rsid w:val="00E93DB9"/>
    <w:rsid w:val="00E94383"/>
    <w:rsid w:val="00E974EB"/>
    <w:rsid w:val="00EA21BC"/>
    <w:rsid w:val="00EA3F15"/>
    <w:rsid w:val="00EA6C4E"/>
    <w:rsid w:val="00EB0173"/>
    <w:rsid w:val="00EB0249"/>
    <w:rsid w:val="00EB474D"/>
    <w:rsid w:val="00EC14F1"/>
    <w:rsid w:val="00ED3028"/>
    <w:rsid w:val="00ED38BC"/>
    <w:rsid w:val="00ED606B"/>
    <w:rsid w:val="00EE1BD0"/>
    <w:rsid w:val="00EE3498"/>
    <w:rsid w:val="00EF1450"/>
    <w:rsid w:val="00EF1E39"/>
    <w:rsid w:val="00EF2929"/>
    <w:rsid w:val="00EF513A"/>
    <w:rsid w:val="00EF6AF3"/>
    <w:rsid w:val="00F009D6"/>
    <w:rsid w:val="00F01646"/>
    <w:rsid w:val="00F01B02"/>
    <w:rsid w:val="00F05C44"/>
    <w:rsid w:val="00F0615A"/>
    <w:rsid w:val="00F07756"/>
    <w:rsid w:val="00F21993"/>
    <w:rsid w:val="00F24CEC"/>
    <w:rsid w:val="00F26B46"/>
    <w:rsid w:val="00F272FA"/>
    <w:rsid w:val="00F41B01"/>
    <w:rsid w:val="00F432DD"/>
    <w:rsid w:val="00F44BA1"/>
    <w:rsid w:val="00F4500F"/>
    <w:rsid w:val="00F504F9"/>
    <w:rsid w:val="00F509EA"/>
    <w:rsid w:val="00F50C48"/>
    <w:rsid w:val="00F5295B"/>
    <w:rsid w:val="00F61CA2"/>
    <w:rsid w:val="00F61FA6"/>
    <w:rsid w:val="00F63FBD"/>
    <w:rsid w:val="00F64298"/>
    <w:rsid w:val="00F66022"/>
    <w:rsid w:val="00F66AC7"/>
    <w:rsid w:val="00F703D8"/>
    <w:rsid w:val="00F74382"/>
    <w:rsid w:val="00F75E8B"/>
    <w:rsid w:val="00F80307"/>
    <w:rsid w:val="00F822AE"/>
    <w:rsid w:val="00F83455"/>
    <w:rsid w:val="00F83FD6"/>
    <w:rsid w:val="00F848AB"/>
    <w:rsid w:val="00F97D57"/>
    <w:rsid w:val="00FA00B4"/>
    <w:rsid w:val="00FA7984"/>
    <w:rsid w:val="00FA7CE3"/>
    <w:rsid w:val="00FB4ED2"/>
    <w:rsid w:val="00FC6E95"/>
    <w:rsid w:val="00FD06EA"/>
    <w:rsid w:val="00FD408F"/>
    <w:rsid w:val="00FE2C57"/>
    <w:rsid w:val="00FE6A6E"/>
    <w:rsid w:val="00FE7A76"/>
    <w:rsid w:val="00FF26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A6498"/>
  <w15:docId w15:val="{29744463-C7B4-B842-B0CB-CAB4F06C9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40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40BE"/>
    <w:rPr>
      <w:color w:val="0000FF"/>
      <w:u w:val="single"/>
    </w:rPr>
  </w:style>
  <w:style w:type="character" w:styleId="FollowedHyperlink">
    <w:name w:val="FollowedHyperlink"/>
    <w:basedOn w:val="DefaultParagraphFont"/>
    <w:uiPriority w:val="99"/>
    <w:semiHidden/>
    <w:unhideWhenUsed/>
    <w:rsid w:val="00E540BE"/>
    <w:rPr>
      <w:color w:val="954F72" w:themeColor="followedHyperlink"/>
      <w:u w:val="single"/>
    </w:rPr>
  </w:style>
  <w:style w:type="paragraph" w:styleId="ListParagraph">
    <w:name w:val="List Paragraph"/>
    <w:basedOn w:val="Normal"/>
    <w:uiPriority w:val="34"/>
    <w:qFormat/>
    <w:rsid w:val="00527E4F"/>
    <w:pPr>
      <w:ind w:left="720"/>
      <w:contextualSpacing/>
    </w:pPr>
  </w:style>
  <w:style w:type="paragraph" w:styleId="BalloonText">
    <w:name w:val="Balloon Text"/>
    <w:basedOn w:val="Normal"/>
    <w:link w:val="BalloonTextChar"/>
    <w:uiPriority w:val="99"/>
    <w:semiHidden/>
    <w:unhideWhenUsed/>
    <w:rsid w:val="00F0775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07756"/>
    <w:rPr>
      <w:rFonts w:ascii="Times New Roman" w:hAnsi="Times New Roman" w:cs="Times New Roman"/>
      <w:sz w:val="18"/>
      <w:szCs w:val="18"/>
    </w:rPr>
  </w:style>
  <w:style w:type="paragraph" w:styleId="Revision">
    <w:name w:val="Revision"/>
    <w:hidden/>
    <w:uiPriority w:val="99"/>
    <w:semiHidden/>
    <w:rsid w:val="00585A3D"/>
    <w:pPr>
      <w:spacing w:after="0" w:line="240" w:lineRule="auto"/>
    </w:pPr>
  </w:style>
  <w:style w:type="character" w:styleId="CommentReference">
    <w:name w:val="annotation reference"/>
    <w:basedOn w:val="DefaultParagraphFont"/>
    <w:uiPriority w:val="99"/>
    <w:semiHidden/>
    <w:unhideWhenUsed/>
    <w:rsid w:val="00121153"/>
    <w:rPr>
      <w:sz w:val="16"/>
      <w:szCs w:val="16"/>
    </w:rPr>
  </w:style>
  <w:style w:type="paragraph" w:styleId="CommentText">
    <w:name w:val="annotation text"/>
    <w:basedOn w:val="Normal"/>
    <w:link w:val="CommentTextChar"/>
    <w:uiPriority w:val="99"/>
    <w:semiHidden/>
    <w:unhideWhenUsed/>
    <w:rsid w:val="00121153"/>
    <w:pPr>
      <w:spacing w:line="240" w:lineRule="auto"/>
    </w:pPr>
    <w:rPr>
      <w:sz w:val="20"/>
      <w:szCs w:val="20"/>
    </w:rPr>
  </w:style>
  <w:style w:type="character" w:customStyle="1" w:styleId="CommentTextChar">
    <w:name w:val="Comment Text Char"/>
    <w:basedOn w:val="DefaultParagraphFont"/>
    <w:link w:val="CommentText"/>
    <w:uiPriority w:val="99"/>
    <w:semiHidden/>
    <w:rsid w:val="00121153"/>
    <w:rPr>
      <w:sz w:val="20"/>
      <w:szCs w:val="20"/>
    </w:rPr>
  </w:style>
  <w:style w:type="paragraph" w:styleId="CommentSubject">
    <w:name w:val="annotation subject"/>
    <w:basedOn w:val="CommentText"/>
    <w:next w:val="CommentText"/>
    <w:link w:val="CommentSubjectChar"/>
    <w:uiPriority w:val="99"/>
    <w:semiHidden/>
    <w:unhideWhenUsed/>
    <w:rsid w:val="00121153"/>
    <w:rPr>
      <w:b/>
      <w:bCs/>
    </w:rPr>
  </w:style>
  <w:style w:type="character" w:customStyle="1" w:styleId="CommentSubjectChar">
    <w:name w:val="Comment Subject Char"/>
    <w:basedOn w:val="CommentTextChar"/>
    <w:link w:val="CommentSubject"/>
    <w:uiPriority w:val="99"/>
    <w:semiHidden/>
    <w:rsid w:val="00121153"/>
    <w:rPr>
      <w:b/>
      <w:bCs/>
      <w:sz w:val="20"/>
      <w:szCs w:val="20"/>
    </w:rPr>
  </w:style>
  <w:style w:type="character" w:customStyle="1" w:styleId="UnresolvedMention1">
    <w:name w:val="Unresolved Mention1"/>
    <w:basedOn w:val="DefaultParagraphFont"/>
    <w:uiPriority w:val="99"/>
    <w:semiHidden/>
    <w:unhideWhenUsed/>
    <w:rsid w:val="00932FBD"/>
    <w:rPr>
      <w:color w:val="605E5C"/>
      <w:shd w:val="clear" w:color="auto" w:fill="E1DFDD"/>
    </w:rPr>
  </w:style>
  <w:style w:type="character" w:styleId="LineNumber">
    <w:name w:val="line number"/>
    <w:basedOn w:val="DefaultParagraphFont"/>
    <w:uiPriority w:val="99"/>
    <w:semiHidden/>
    <w:unhideWhenUsed/>
    <w:rsid w:val="004857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985290">
      <w:bodyDiv w:val="1"/>
      <w:marLeft w:val="0"/>
      <w:marRight w:val="0"/>
      <w:marTop w:val="0"/>
      <w:marBottom w:val="0"/>
      <w:divBdr>
        <w:top w:val="none" w:sz="0" w:space="0" w:color="auto"/>
        <w:left w:val="none" w:sz="0" w:space="0" w:color="auto"/>
        <w:bottom w:val="none" w:sz="0" w:space="0" w:color="auto"/>
        <w:right w:val="none" w:sz="0" w:space="0" w:color="auto"/>
      </w:divBdr>
    </w:div>
    <w:div w:id="633217266">
      <w:bodyDiv w:val="1"/>
      <w:marLeft w:val="0"/>
      <w:marRight w:val="0"/>
      <w:marTop w:val="0"/>
      <w:marBottom w:val="0"/>
      <w:divBdr>
        <w:top w:val="none" w:sz="0" w:space="0" w:color="auto"/>
        <w:left w:val="none" w:sz="0" w:space="0" w:color="auto"/>
        <w:bottom w:val="none" w:sz="0" w:space="0" w:color="auto"/>
        <w:right w:val="none" w:sz="0" w:space="0" w:color="auto"/>
      </w:divBdr>
    </w:div>
    <w:div w:id="192259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styles" Target="styles.xml"/><Relationship Id="rId7" Type="http://schemas.openxmlformats.org/officeDocument/2006/relationships/image" Target="media/image1.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ellie@well.ox.ac.uk"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40272-FCD1-AB43-8837-641BF17BE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12380</Words>
  <Characters>70568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Simpson</dc:creator>
  <cp:lastModifiedBy>Ellie Tzima</cp:lastModifiedBy>
  <cp:revision>3</cp:revision>
  <cp:lastPrinted>2019-07-11T11:19:00Z</cp:lastPrinted>
  <dcterms:created xsi:type="dcterms:W3CDTF">2019-12-29T12:53:00Z</dcterms:created>
  <dcterms:modified xsi:type="dcterms:W3CDTF">2020-02-10T15:28:00Z</dcterms:modified>
</cp:coreProperties>
</file>