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BCF2" w14:textId="35F23077" w:rsidR="00050023" w:rsidRDefault="00050023" w:rsidP="007E5F22">
      <w:pPr>
        <w:pStyle w:val="EndNoteBibliograph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a</w:t>
      </w:r>
      <w:r w:rsidR="00247F05" w:rsidRPr="00351D5D">
        <w:rPr>
          <w:rFonts w:ascii="Times New Roman" w:hAnsi="Times New Roman" w:cs="Times New Roman"/>
          <w:b/>
          <w:bCs/>
          <w:sz w:val="24"/>
          <w:szCs w:val="24"/>
        </w:rPr>
        <w:t>ppendix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7E5F22">
        <w:rPr>
          <w:rFonts w:ascii="Times New Roman" w:hAnsi="Times New Roman" w:cs="Times New Roman"/>
          <w:b/>
          <w:bCs/>
          <w:sz w:val="24"/>
          <w:szCs w:val="24"/>
        </w:rPr>
        <w:t>‘Coaxing Corporations’</w:t>
      </w:r>
    </w:p>
    <w:p w14:paraId="6A1DA8CA" w14:textId="77777777" w:rsidR="00050023" w:rsidRDefault="00050023" w:rsidP="00247F05">
      <w:pPr>
        <w:pStyle w:val="EndNoteBibliography"/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94EAC" w14:textId="356E78D1" w:rsidR="00247F05" w:rsidRPr="00351D5D" w:rsidRDefault="00247F05" w:rsidP="00247F05">
      <w:pPr>
        <w:pStyle w:val="EndNoteBibliography"/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351D5D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7635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1D5D">
        <w:rPr>
          <w:rFonts w:ascii="Times New Roman" w:hAnsi="Times New Roman" w:cs="Times New Roman"/>
          <w:b/>
          <w:bCs/>
          <w:sz w:val="24"/>
          <w:szCs w:val="24"/>
        </w:rPr>
        <w:t>: Archival sources</w:t>
      </w:r>
    </w:p>
    <w:p w14:paraId="3A93EEA0" w14:textId="77777777" w:rsidR="00247F05" w:rsidRPr="00351D5D" w:rsidRDefault="00247F05" w:rsidP="00247F05">
      <w:pPr>
        <w:pStyle w:val="EndNoteBibliography"/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874"/>
      </w:tblGrid>
      <w:tr w:rsidR="00247F05" w:rsidRPr="00351D5D" w14:paraId="34088E31" w14:textId="77777777" w:rsidTr="00D70827">
        <w:tc>
          <w:tcPr>
            <w:tcW w:w="8874" w:type="dxa"/>
          </w:tcPr>
          <w:p w14:paraId="58363E80" w14:textId="77777777" w:rsidR="00247F05" w:rsidRPr="00351D5D" w:rsidRDefault="00247F05" w:rsidP="00D70827">
            <w:pPr>
              <w:pStyle w:val="EndNoteBibliograph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Archive (code) </w:t>
            </w:r>
            <w:r w:rsidRPr="00351D5D">
              <w:rPr>
                <w:rFonts w:ascii="Times New Roman" w:hAnsi="Times New Roman" w:cs="Times New Roman"/>
                <w:bCs/>
                <w:sz w:val="24"/>
                <w:szCs w:val="24"/>
              </w:rPr>
              <w:t>File series</w:t>
            </w:r>
          </w:p>
        </w:tc>
      </w:tr>
      <w:tr w:rsidR="00247F05" w:rsidRPr="00351D5D" w14:paraId="68A85AE4" w14:textId="77777777" w:rsidTr="00D70827">
        <w:tc>
          <w:tcPr>
            <w:tcW w:w="8874" w:type="dxa"/>
          </w:tcPr>
          <w:p w14:paraId="4743B189" w14:textId="77777777" w:rsidR="00247F05" w:rsidRPr="00351D5D" w:rsidRDefault="00247F05" w:rsidP="00D70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1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Archives of New Zealand (ANZ)</w:t>
            </w:r>
          </w:p>
          <w:p w14:paraId="0AFEB668" w14:textId="77777777" w:rsidR="00247F05" w:rsidRPr="00351D5D" w:rsidRDefault="00247F05" w:rsidP="00D70827">
            <w:pPr>
              <w:pStyle w:val="EndNoteBibliograph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D5D">
              <w:rPr>
                <w:rFonts w:ascii="Times New Roman" w:hAnsi="Times New Roman" w:cs="Times New Roman"/>
                <w:sz w:val="24"/>
                <w:szCs w:val="24"/>
              </w:rPr>
              <w:t>W4446, 237, 44/456</w:t>
            </w:r>
            <w:r w:rsidRPr="003E07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351D5D">
              <w:rPr>
                <w:rFonts w:ascii="Times New Roman" w:hAnsi="Times New Roman" w:cs="Times New Roman"/>
                <w:sz w:val="24"/>
                <w:szCs w:val="24"/>
              </w:rPr>
              <w:t xml:space="preserve">Kirkland to Cook, “New York Loan,”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1D5D">
              <w:rPr>
                <w:rFonts w:ascii="Times New Roman" w:hAnsi="Times New Roman" w:cs="Times New Roman"/>
                <w:sz w:val="24"/>
                <w:szCs w:val="24"/>
              </w:rPr>
              <w:t xml:space="preserve"> August 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B)</w:t>
            </w:r>
            <w:r w:rsidRPr="003E0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 note, crica Septmber</w:t>
            </w:r>
            <w:r w:rsidRPr="003E07A1">
              <w:rPr>
                <w:rFonts w:ascii="Times New Roman" w:hAnsi="Times New Roman" w:cs="Times New Roman"/>
                <w:sz w:val="24"/>
                <w:szCs w:val="24"/>
              </w:rPr>
              <w:t xml:space="preserve"> 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r w:rsidRPr="00184E72">
              <w:rPr>
                <w:rFonts w:ascii="Times New Roman" w:hAnsi="Times New Roman" w:cs="Times New Roman"/>
                <w:sz w:val="24"/>
                <w:szCs w:val="24"/>
              </w:rPr>
              <w:t>Note from Milward to Cook, Attached document, 'Recent public issues', 16 August 1977.</w:t>
            </w:r>
          </w:p>
        </w:tc>
      </w:tr>
      <w:tr w:rsidR="00247F05" w:rsidRPr="00351D5D" w14:paraId="46F159B2" w14:textId="77777777" w:rsidTr="00D70827">
        <w:tc>
          <w:tcPr>
            <w:tcW w:w="8874" w:type="dxa"/>
          </w:tcPr>
          <w:p w14:paraId="1DB3D5FD" w14:textId="77777777" w:rsidR="00247F05" w:rsidRPr="00E627DA" w:rsidRDefault="00247F05" w:rsidP="00D70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6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 of England (BE)</w:t>
            </w:r>
          </w:p>
          <w:p w14:paraId="172519BD" w14:textId="77777777" w:rsidR="00247F05" w:rsidRPr="00E627DA" w:rsidRDefault="00247F05" w:rsidP="00D708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7A174/2: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 w:rsidRPr="00E62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Couzens to PPS, attached, “Debt repayment,” 16 September 1977</w:t>
            </w:r>
          </w:p>
          <w:p w14:paraId="05591E70" w14:textId="77777777" w:rsidR="00247F05" w:rsidRPr="00E627DA" w:rsidRDefault="00247F05" w:rsidP="00D70827">
            <w:pPr>
              <w:pStyle w:val="Footnote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62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2 A50 1: A) Prospectus, 1978. B) “Why Mr Healey turned to New York,” </w:t>
            </w:r>
            <w:r w:rsidRPr="00E627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Financial Times</w:t>
            </w:r>
            <w:r w:rsidRPr="00E62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April 1978.</w:t>
            </w:r>
          </w:p>
        </w:tc>
      </w:tr>
      <w:tr w:rsidR="00247F05" w:rsidRPr="00351D5D" w14:paraId="474B2C03" w14:textId="77777777" w:rsidTr="00D70827">
        <w:tc>
          <w:tcPr>
            <w:tcW w:w="8874" w:type="dxa"/>
          </w:tcPr>
          <w:p w14:paraId="340AE58B" w14:textId="77777777" w:rsidR="00247F05" w:rsidRPr="00E627DA" w:rsidRDefault="00247F05" w:rsidP="00D70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6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National Archives, United Kingdom, Treasury (T)</w:t>
            </w:r>
          </w:p>
          <w:p w14:paraId="2114E435" w14:textId="77777777" w:rsidR="00247F05" w:rsidRDefault="00247F05" w:rsidP="00D70827">
            <w:pPr>
              <w:pStyle w:val="pf0"/>
              <w:spacing w:before="0" w:beforeAutospacing="0" w:after="0" w:afterAutospacing="0"/>
            </w:pPr>
            <w:r w:rsidRPr="00EC7F9E">
              <w:rPr>
                <w:b/>
                <w:bCs/>
              </w:rPr>
              <w:t>T 370/471:</w:t>
            </w:r>
            <w:r w:rsidRPr="00EC7F9E">
              <w:t xml:space="preserve"> </w:t>
            </w:r>
            <w:r w:rsidRPr="00E627DA">
              <w:t xml:space="preserve">A) </w:t>
            </w:r>
            <w:r w:rsidRPr="00EC7F9E">
              <w:t>“HMG’s application,” 7 March 1978</w:t>
            </w:r>
            <w:r w:rsidRPr="00E627DA">
              <w:t>; B) Telex from Morgan Stanley to Bank of England, received 9 March 1978; C) Note from Hancock, “HMG’s application for a credit rating in New York”, 10 March 1978</w:t>
            </w:r>
          </w:p>
          <w:p w14:paraId="7AABFBA6" w14:textId="7D5834BF" w:rsidR="008842E8" w:rsidRPr="001B28AF" w:rsidRDefault="00247F05" w:rsidP="007A5CAD">
            <w:pPr>
              <w:pStyle w:val="pf0"/>
              <w:spacing w:after="0"/>
            </w:pPr>
            <w:r w:rsidRPr="00E627DA">
              <w:rPr>
                <w:b/>
                <w:bCs/>
                <w:lang w:val="en-US"/>
              </w:rPr>
              <w:t>T 381/49:</w:t>
            </w:r>
            <w:r w:rsidRPr="00E627DA">
              <w:rPr>
                <w:lang w:val="en-US"/>
              </w:rPr>
              <w:t xml:space="preserve"> A) Note, Douglas Wass to Sir Derek Mitchell, 6 February 1976; B) D A Walker to Barnes, “Public Sector borrowing in New York”, 15 March 1976; C) Note for the record, “Borrowing in the US capital markets”, 4 February 1977; D) Walker to Wass, “Visit of Hayes”, 24 February 1977; E) T 381/49, Poor to Walker, “Confidential outline of rating agencies’ presentations”, 26 October 1976; F) Note from Mitchell to Walker, “Possibility of </w:t>
            </w:r>
            <w:r w:rsidRPr="001B28AF">
              <w:rPr>
                <w:lang w:val="en-US"/>
              </w:rPr>
              <w:t>borrowing in New York”,  20 October 1976; G) Hyland to Wass, 30 July 1976</w:t>
            </w:r>
            <w:r w:rsidR="00A81B3A" w:rsidRPr="001B28AF">
              <w:rPr>
                <w:lang w:val="en-US"/>
              </w:rPr>
              <w:t xml:space="preserve">; H) </w:t>
            </w:r>
            <w:r w:rsidR="007A5CAD" w:rsidRPr="001B28AF">
              <w:rPr>
                <w:lang w:val="en-US"/>
              </w:rPr>
              <w:t xml:space="preserve">Note from Watts to Walker, “Government borrowing on the New York Market”, 2 August 1976; I) </w:t>
            </w:r>
            <w:r w:rsidR="00A81B3A" w:rsidRPr="001B28AF">
              <w:rPr>
                <w:lang w:val="en-US"/>
              </w:rPr>
              <w:t xml:space="preserve">Secret </w:t>
            </w:r>
            <w:r w:rsidR="007C49E1" w:rsidRPr="001B28AF">
              <w:rPr>
                <w:lang w:val="en-US"/>
              </w:rPr>
              <w:t>n</w:t>
            </w:r>
            <w:r w:rsidR="00A81B3A" w:rsidRPr="001B28AF">
              <w:rPr>
                <w:lang w:val="en-US"/>
              </w:rPr>
              <w:t xml:space="preserve">ote from DA Walker to Hedley-Miller, </w:t>
            </w:r>
            <w:r w:rsidR="0078298E" w:rsidRPr="001B28AF">
              <w:rPr>
                <w:lang w:val="en-US"/>
              </w:rPr>
              <w:t>“</w:t>
            </w:r>
            <w:r w:rsidR="00A81B3A" w:rsidRPr="001B28AF">
              <w:rPr>
                <w:lang w:val="en-US"/>
              </w:rPr>
              <w:t>Securing a credit rating in New York</w:t>
            </w:r>
            <w:r w:rsidR="0078298E" w:rsidRPr="001B28AF">
              <w:rPr>
                <w:lang w:val="en-US"/>
              </w:rPr>
              <w:t>”</w:t>
            </w:r>
            <w:r w:rsidR="007C49E1" w:rsidRPr="001B28AF">
              <w:rPr>
                <w:lang w:val="en-US"/>
              </w:rPr>
              <w:t>,</w:t>
            </w:r>
            <w:r w:rsidR="00A81B3A" w:rsidRPr="001B28AF">
              <w:rPr>
                <w:lang w:val="en-US"/>
              </w:rPr>
              <w:t xml:space="preserve"> 13 October 1976</w:t>
            </w:r>
            <w:r w:rsidR="00806F80" w:rsidRPr="001B28AF">
              <w:rPr>
                <w:lang w:val="en-US"/>
              </w:rPr>
              <w:t>; J) Note from DA Walker to Quinn</w:t>
            </w:r>
            <w:r w:rsidR="00E27D76" w:rsidRPr="001B28AF">
              <w:rPr>
                <w:lang w:val="en-US"/>
              </w:rPr>
              <w:t>, “A New York credit rating”, 29 October 1976</w:t>
            </w:r>
            <w:r w:rsidR="00754B25" w:rsidRPr="001B28AF">
              <w:rPr>
                <w:lang w:val="en-US"/>
              </w:rPr>
              <w:t>.</w:t>
            </w:r>
          </w:p>
          <w:p w14:paraId="2188CC1D" w14:textId="6535C8E9" w:rsidR="000158FB" w:rsidRDefault="00247F05" w:rsidP="00D70827">
            <w:pPr>
              <w:pStyle w:val="pf0"/>
              <w:spacing w:before="0" w:beforeAutospacing="0" w:after="0" w:afterAutospacing="0"/>
            </w:pPr>
            <w:r w:rsidRPr="00E627DA">
              <w:rPr>
                <w:b/>
                <w:lang w:val="en-US"/>
              </w:rPr>
              <w:t xml:space="preserve">T </w:t>
            </w:r>
            <w:r w:rsidRPr="00E627DA">
              <w:rPr>
                <w:rFonts w:eastAsiaTheme="minorHAnsi"/>
                <w:b/>
                <w:lang w:val="en-US" w:eastAsia="en-US"/>
              </w:rPr>
              <w:t>381/50:</w:t>
            </w:r>
            <w:r w:rsidRPr="00E627DA">
              <w:rPr>
                <w:rFonts w:eastAsiaTheme="minorHAnsi"/>
                <w:lang w:val="en-US" w:eastAsia="en-US"/>
              </w:rPr>
              <w:t xml:space="preserve"> A) Letter from Allan to Crawford, “First World War Debt”, 11 May 1977; B) J</w:t>
            </w:r>
            <w:r w:rsidRPr="00E627DA">
              <w:t xml:space="preserve">ones to Hancock, “Debt repayment and borrowing in New York”, 11 November 1977; C) </w:t>
            </w:r>
            <w:r w:rsidRPr="00E627DA">
              <w:rPr>
                <w:rFonts w:eastAsiaTheme="minorHAnsi"/>
                <w:lang w:eastAsia="en-US"/>
              </w:rPr>
              <w:t xml:space="preserve">EAJG to McMahon, “New York Borrowing – Next Steps”, 22 November 1977; D) Note of a meeting held with the Chancellor the Exchequer, 16 November 1977; E) </w:t>
            </w:r>
            <w:proofErr w:type="spellStart"/>
            <w:r w:rsidRPr="00E627DA">
              <w:rPr>
                <w:rFonts w:eastAsiaTheme="minorHAnsi"/>
                <w:lang w:eastAsia="en-US"/>
              </w:rPr>
              <w:t>Battishill</w:t>
            </w:r>
            <w:proofErr w:type="spellEnd"/>
            <w:r w:rsidRPr="00E627DA">
              <w:rPr>
                <w:rFonts w:eastAsiaTheme="minorHAnsi"/>
                <w:lang w:eastAsia="en-US"/>
              </w:rPr>
              <w:t xml:space="preserve"> to </w:t>
            </w:r>
            <w:proofErr w:type="spellStart"/>
            <w:r w:rsidRPr="00E627DA">
              <w:rPr>
                <w:rFonts w:eastAsiaTheme="minorHAnsi"/>
                <w:lang w:eastAsia="en-US"/>
              </w:rPr>
              <w:t>Couzons</w:t>
            </w:r>
            <w:proofErr w:type="spellEnd"/>
            <w:r w:rsidRPr="00E627DA">
              <w:rPr>
                <w:rFonts w:eastAsiaTheme="minorHAnsi"/>
                <w:lang w:eastAsia="en-US"/>
              </w:rPr>
              <w:t>, “New York Bond Issue,” 13 October 1977</w:t>
            </w:r>
            <w:r w:rsidR="008C7C6E">
              <w:rPr>
                <w:rFonts w:eastAsiaTheme="minorHAnsi"/>
                <w:lang w:eastAsia="en-US"/>
              </w:rPr>
              <w:t xml:space="preserve">; F) </w:t>
            </w:r>
            <w:r w:rsidR="008673A8" w:rsidRPr="008673A8">
              <w:t xml:space="preserve">Letter from </w:t>
            </w:r>
            <w:proofErr w:type="spellStart"/>
            <w:r w:rsidR="008673A8" w:rsidRPr="008673A8">
              <w:t>Couzons</w:t>
            </w:r>
            <w:proofErr w:type="spellEnd"/>
            <w:r w:rsidR="008673A8" w:rsidRPr="008673A8">
              <w:t>, “New York Borrowing,” 25 October 1977</w:t>
            </w:r>
          </w:p>
          <w:p w14:paraId="78BE0855" w14:textId="77777777" w:rsidR="00D242A8" w:rsidRPr="000158FB" w:rsidRDefault="00D242A8" w:rsidP="00D70827">
            <w:pPr>
              <w:pStyle w:val="pf0"/>
              <w:spacing w:before="0" w:beforeAutospacing="0" w:after="0" w:afterAutospacing="0"/>
            </w:pPr>
          </w:p>
          <w:p w14:paraId="3C532576" w14:textId="77777777" w:rsidR="00247F05" w:rsidRPr="00E627DA" w:rsidRDefault="00247F05" w:rsidP="00D70827">
            <w:pPr>
              <w:pStyle w:val="pf0"/>
              <w:spacing w:before="0" w:beforeAutospacing="0" w:after="0" w:afterAutospacing="0"/>
              <w:rPr>
                <w:lang w:val="en-US"/>
              </w:rPr>
            </w:pPr>
            <w:r w:rsidRPr="00E627DA">
              <w:rPr>
                <w:rFonts w:eastAsiaTheme="minorHAnsi"/>
                <w:b/>
                <w:bCs/>
                <w:lang w:val="en-US" w:eastAsia="en-US"/>
              </w:rPr>
              <w:t>T</w:t>
            </w:r>
            <w:r>
              <w:rPr>
                <w:rFonts w:eastAsiaTheme="minorHAnsi"/>
                <w:b/>
                <w:bCs/>
                <w:lang w:val="en-US" w:eastAsia="en-US"/>
              </w:rPr>
              <w:t xml:space="preserve"> </w:t>
            </w:r>
            <w:r w:rsidRPr="00E627DA">
              <w:rPr>
                <w:rFonts w:eastAsiaTheme="minorHAnsi"/>
                <w:b/>
                <w:bCs/>
                <w:lang w:val="en-US" w:eastAsia="en-US"/>
              </w:rPr>
              <w:t>381/51:</w:t>
            </w:r>
            <w:r w:rsidRPr="00E627DA">
              <w:rPr>
                <w:rFonts w:eastAsiaTheme="minorHAnsi"/>
                <w:lang w:val="en-US" w:eastAsia="en-US"/>
              </w:rPr>
              <w:t xml:space="preserve"> A) </w:t>
            </w:r>
            <w:r w:rsidRPr="00E627DA">
              <w:t xml:space="preserve">Hancock to Principle Private Secretary, “New York Borrowing Operation”, 20 Jan 1978; B) </w:t>
            </w:r>
            <w:r w:rsidRPr="00E627DA">
              <w:rPr>
                <w:lang w:val="en-US"/>
              </w:rPr>
              <w:t>T Economic view from Britain,” 18 January 1978.</w:t>
            </w:r>
          </w:p>
          <w:p w14:paraId="5CD0ECE4" w14:textId="1E763D42" w:rsidR="00247F05" w:rsidRPr="006F78DC" w:rsidRDefault="00247F05" w:rsidP="00D70827">
            <w:pPr>
              <w:pStyle w:val="pf0"/>
              <w:rPr>
                <w:lang w:val="en-US"/>
              </w:rPr>
            </w:pPr>
            <w:r w:rsidRPr="00BE0957">
              <w:rPr>
                <w:b/>
                <w:bCs/>
                <w:lang w:val="en-US"/>
              </w:rPr>
              <w:t xml:space="preserve">T 381/52: </w:t>
            </w:r>
            <w:r w:rsidRPr="006F78DC">
              <w:rPr>
                <w:lang w:val="en-US"/>
              </w:rPr>
              <w:t xml:space="preserve">A) T381/52, Gill to Dixon, “HMG’s application for a credit rating in New York,” 10 March 1978; B) Note from E.A.J.G., “US borrowing”, 8 March 1978; C) Leech to Norgrove and Mitchell, “Approach to US rating agencies,” 24 February 1978; D) Hancock to PPS, “HMG’s application for a credit rating in New York,” 13 March 1978; E) Note of a meeting between the Chancellor and representatives from the US Credit Rating Agency, Standard and Poor’s Corporation, on Monday March 13 1978”, 14 </w:t>
            </w:r>
            <w:r w:rsidRPr="006F78DC">
              <w:rPr>
                <w:lang w:val="en-US"/>
              </w:rPr>
              <w:lastRenderedPageBreak/>
              <w:t>March 1978; F) Hancock to PPS, “HMG’s application for a credit rating in New York,” 10 March 1978; G) Norgrove to Michell and Gill, “Approach to US rating agencies,” 28 February 1978</w:t>
            </w:r>
            <w:r w:rsidR="00965FA7">
              <w:rPr>
                <w:lang w:val="en-US"/>
              </w:rPr>
              <w:t xml:space="preserve">; H) </w:t>
            </w:r>
            <w:r w:rsidR="007D4D6C" w:rsidRPr="007D4D6C">
              <w:rPr>
                <w:lang w:val="en-US"/>
              </w:rPr>
              <w:t xml:space="preserve">Hancock to </w:t>
            </w:r>
            <w:proofErr w:type="spellStart"/>
            <w:r w:rsidR="007D4D6C" w:rsidRPr="007D4D6C">
              <w:rPr>
                <w:lang w:val="en-US"/>
              </w:rPr>
              <w:t>Waas</w:t>
            </w:r>
            <w:proofErr w:type="spellEnd"/>
            <w:r w:rsidR="007D4D6C" w:rsidRPr="007D4D6C">
              <w:rPr>
                <w:lang w:val="en-US"/>
              </w:rPr>
              <w:t xml:space="preserve">, “Meeting with Standard and </w:t>
            </w:r>
            <w:proofErr w:type="spellStart"/>
            <w:r w:rsidR="007D4D6C" w:rsidRPr="007D4D6C">
              <w:rPr>
                <w:lang w:val="en-US"/>
              </w:rPr>
              <w:t>Poors</w:t>
            </w:r>
            <w:proofErr w:type="spellEnd"/>
            <w:r w:rsidR="007D4D6C" w:rsidRPr="007D4D6C">
              <w:rPr>
                <w:lang w:val="en-US"/>
              </w:rPr>
              <w:t>,” 13 March 1978</w:t>
            </w:r>
            <w:r w:rsidR="007D4D6C">
              <w:rPr>
                <w:lang w:val="en-US"/>
              </w:rPr>
              <w:t>.</w:t>
            </w:r>
          </w:p>
          <w:p w14:paraId="561CDC8A" w14:textId="77777777" w:rsidR="00247F05" w:rsidRDefault="00247F05" w:rsidP="00D70827">
            <w:pPr>
              <w:pStyle w:val="pf0"/>
            </w:pPr>
            <w:r w:rsidRPr="007A7598">
              <w:rPr>
                <w:b/>
                <w:bCs/>
              </w:rPr>
              <w:t>T 381/53:</w:t>
            </w:r>
            <w:r>
              <w:t xml:space="preserve"> A) </w:t>
            </w:r>
            <w:r w:rsidRPr="007A7598">
              <w:t>“Note of a meeting between the Chancellor and representatives from Moody’s credit rating agency on Tuesday 21 March 1978”, 22 March 1978.</w:t>
            </w:r>
          </w:p>
          <w:p w14:paraId="2C4581AF" w14:textId="77777777" w:rsidR="00247F05" w:rsidRPr="007A7598" w:rsidRDefault="00247F05" w:rsidP="00D70827">
            <w:pPr>
              <w:pStyle w:val="pf0"/>
            </w:pPr>
            <w:r w:rsidRPr="00141D98">
              <w:rPr>
                <w:b/>
                <w:bCs/>
              </w:rPr>
              <w:t>T 381/54:</w:t>
            </w:r>
            <w:r w:rsidRPr="00141D98">
              <w:t xml:space="preserve"> A</w:t>
            </w:r>
            <w:r>
              <w:t>)</w:t>
            </w:r>
            <w:r w:rsidRPr="00141D98">
              <w:t xml:space="preserve"> Hancock to PPS, “HMG’s bond issue in New York”, 10 April 1978.</w:t>
            </w:r>
          </w:p>
          <w:p w14:paraId="018CF177" w14:textId="77777777" w:rsidR="00247F05" w:rsidRDefault="00247F05" w:rsidP="00D70827">
            <w:pPr>
              <w:pStyle w:val="pf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627DA">
              <w:rPr>
                <w:b/>
                <w:bCs/>
              </w:rPr>
              <w:t>T 381/55:</w:t>
            </w:r>
            <w:r w:rsidRPr="00E627DA">
              <w:t xml:space="preserve"> A) S&amp;P rate U.K. issue “AAA”, 25 April 1978; B) </w:t>
            </w:r>
            <w:r w:rsidRPr="00212125">
              <w:t>Moody’s bond survey, 24 April 1978</w:t>
            </w:r>
            <w:r w:rsidRPr="00E627DA">
              <w:t xml:space="preserve">; C) </w:t>
            </w:r>
            <w:r w:rsidRPr="00E627DA">
              <w:rPr>
                <w:rFonts w:eastAsiaTheme="minorHAnsi"/>
                <w:lang w:eastAsia="en-US"/>
              </w:rPr>
              <w:t xml:space="preserve">David Lascelles, “A triple A for Britain”, </w:t>
            </w:r>
            <w:r w:rsidRPr="00E627DA">
              <w:rPr>
                <w:rFonts w:eastAsiaTheme="minorHAnsi"/>
                <w:i/>
                <w:iCs/>
                <w:lang w:eastAsia="en-US"/>
              </w:rPr>
              <w:t>Financial Times</w:t>
            </w:r>
            <w:r w:rsidRPr="00E627DA">
              <w:rPr>
                <w:rFonts w:eastAsiaTheme="minorHAnsi"/>
                <w:lang w:eastAsia="en-US"/>
              </w:rPr>
              <w:t>, circa May 1978</w:t>
            </w:r>
          </w:p>
          <w:p w14:paraId="1718225F" w14:textId="77777777" w:rsidR="00247F05" w:rsidRPr="00E627DA" w:rsidRDefault="00247F05" w:rsidP="00D70827">
            <w:pPr>
              <w:pStyle w:val="pf0"/>
              <w:spacing w:before="0" w:beforeAutospacing="0" w:after="0" w:afterAutospacing="0"/>
              <w:rPr>
                <w:rFonts w:eastAsiaTheme="minorHAnsi"/>
                <w:lang w:val="en-US" w:eastAsia="en-US"/>
              </w:rPr>
            </w:pPr>
          </w:p>
          <w:p w14:paraId="2595A3AC" w14:textId="1EC9D7D3" w:rsidR="004D749D" w:rsidRPr="002C1157" w:rsidRDefault="00247F05" w:rsidP="00D70827">
            <w:pPr>
              <w:pStyle w:val="pf0"/>
              <w:spacing w:before="0" w:beforeAutospacing="0" w:after="0" w:afterAutospacing="0"/>
            </w:pPr>
            <w:r w:rsidRPr="00E627DA">
              <w:rPr>
                <w:rFonts w:eastAsiaTheme="minorHAnsi"/>
                <w:b/>
                <w:bCs/>
                <w:lang w:val="en-US" w:eastAsia="en-US"/>
              </w:rPr>
              <w:t>T</w:t>
            </w:r>
            <w:r>
              <w:rPr>
                <w:rFonts w:eastAsiaTheme="minorHAnsi"/>
                <w:b/>
                <w:bCs/>
                <w:lang w:val="en-US" w:eastAsia="en-US"/>
              </w:rPr>
              <w:t xml:space="preserve"> </w:t>
            </w:r>
            <w:r w:rsidRPr="00E627DA">
              <w:rPr>
                <w:rFonts w:eastAsiaTheme="minorHAnsi"/>
                <w:b/>
                <w:bCs/>
                <w:lang w:val="en-US" w:eastAsia="en-US"/>
              </w:rPr>
              <w:t>381/149:</w:t>
            </w:r>
            <w:r w:rsidRPr="00E627DA">
              <w:rPr>
                <w:rFonts w:eastAsiaTheme="minorHAnsi"/>
                <w:lang w:val="en-US" w:eastAsia="en-US"/>
              </w:rPr>
              <w:t xml:space="preserve">  A) Gill to Taylor, New York Bond Issue, 29 June 1978</w:t>
            </w:r>
            <w:r w:rsidRPr="00636D7B">
              <w:rPr>
                <w:rFonts w:eastAsiaTheme="minorHAnsi"/>
                <w:lang w:val="en-US" w:eastAsia="en-US"/>
              </w:rPr>
              <w:t xml:space="preserve">; B) </w:t>
            </w:r>
            <w:r w:rsidRPr="00636D7B">
              <w:t xml:space="preserve">Gill to Dixon, “HMG’s application for a credit rating in New York,” 10 March 1978; </w:t>
            </w:r>
            <w:r w:rsidR="00636D7B">
              <w:t xml:space="preserve">[does not appear in </w:t>
            </w:r>
            <w:r w:rsidR="00582E17">
              <w:t xml:space="preserve">final version of manuscript] </w:t>
            </w:r>
            <w:r w:rsidRPr="00636D7B">
              <w:t>C)</w:t>
            </w:r>
            <w:r w:rsidRPr="00E627DA">
              <w:t xml:space="preserve"> Gill, Note for the Record, New York Bond Issue: Standard and Poor’s bill, 6 July 1978.</w:t>
            </w:r>
          </w:p>
          <w:p w14:paraId="13EB5C93" w14:textId="5F49143D" w:rsidR="004D749D" w:rsidRPr="00E627DA" w:rsidRDefault="004D749D" w:rsidP="002C1157">
            <w:pPr>
              <w:pStyle w:val="pf0"/>
              <w:spacing w:after="0"/>
              <w:rPr>
                <w:b/>
                <w:bCs/>
              </w:rPr>
            </w:pPr>
            <w:r w:rsidRPr="004D749D">
              <w:rPr>
                <w:b/>
                <w:bCs/>
              </w:rPr>
              <w:t>T 450</w:t>
            </w:r>
            <w:r>
              <w:rPr>
                <w:b/>
                <w:bCs/>
              </w:rPr>
              <w:t>/</w:t>
            </w:r>
            <w:r w:rsidRPr="004D749D">
              <w:rPr>
                <w:b/>
                <w:bCs/>
              </w:rPr>
              <w:t>728</w:t>
            </w:r>
            <w:r w:rsidR="002C1157">
              <w:rPr>
                <w:b/>
                <w:bCs/>
              </w:rPr>
              <w:t xml:space="preserve">: </w:t>
            </w:r>
            <w:r w:rsidR="002C1157" w:rsidRPr="002C1157">
              <w:t xml:space="preserve">A) </w:t>
            </w:r>
            <w:r w:rsidRPr="002C1157">
              <w:t>Kelly to Polin, 8 September 1987</w:t>
            </w:r>
          </w:p>
        </w:tc>
      </w:tr>
    </w:tbl>
    <w:p w14:paraId="29E43E8E" w14:textId="77777777" w:rsidR="00247F05" w:rsidRDefault="00247F05" w:rsidP="00247F05">
      <w:pPr>
        <w:spacing w:after="0" w:line="240" w:lineRule="auto"/>
      </w:pPr>
    </w:p>
    <w:p w14:paraId="34408615" w14:textId="77777777" w:rsidR="00247F05" w:rsidRPr="00331F71" w:rsidRDefault="00247F05" w:rsidP="00247F05">
      <w:pPr>
        <w:pStyle w:val="EndNoteBibliography"/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8CB321" w14:textId="77777777" w:rsidR="00024CB9" w:rsidRDefault="00024CB9"/>
    <w:sectPr w:rsidR="00024C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A3E4" w14:textId="77777777" w:rsidR="007C1EFE" w:rsidRDefault="007C1EFE" w:rsidP="007C1EFE">
      <w:pPr>
        <w:spacing w:after="0" w:line="240" w:lineRule="auto"/>
      </w:pPr>
      <w:r>
        <w:separator/>
      </w:r>
    </w:p>
  </w:endnote>
  <w:endnote w:type="continuationSeparator" w:id="0">
    <w:p w14:paraId="65983B81" w14:textId="77777777" w:rsidR="007C1EFE" w:rsidRDefault="007C1EFE" w:rsidP="007C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330293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CE279" w14:textId="77777777" w:rsidR="006466F4" w:rsidRDefault="007C1EFE" w:rsidP="007C1EFE">
        <w:pPr>
          <w:pStyle w:val="Foot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7C1EFE">
          <w:rPr>
            <w:rFonts w:ascii="Times New Roman" w:hAnsi="Times New Roman" w:cs="Times New Roman"/>
            <w:sz w:val="24"/>
            <w:szCs w:val="24"/>
          </w:rPr>
          <w:t xml:space="preserve">Online appendix - page </w:t>
        </w:r>
        <w:r w:rsidRPr="007C1E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1E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1E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1E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1E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46BDB87C" w14:textId="4B4965A2" w:rsidR="007C1EFE" w:rsidRPr="007C1EFE" w:rsidRDefault="006466F4" w:rsidP="007C1EF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7A95" w14:textId="77777777" w:rsidR="007C1EFE" w:rsidRDefault="007C1EFE" w:rsidP="007C1EFE">
      <w:pPr>
        <w:spacing w:after="0" w:line="240" w:lineRule="auto"/>
      </w:pPr>
      <w:r>
        <w:separator/>
      </w:r>
    </w:p>
  </w:footnote>
  <w:footnote w:type="continuationSeparator" w:id="0">
    <w:p w14:paraId="5C916233" w14:textId="77777777" w:rsidR="007C1EFE" w:rsidRDefault="007C1EFE" w:rsidP="007C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1551"/>
    <w:multiLevelType w:val="hybridMultilevel"/>
    <w:tmpl w:val="FB825738"/>
    <w:lvl w:ilvl="0" w:tplc="C6125C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7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05"/>
    <w:rsid w:val="000158FB"/>
    <w:rsid w:val="00024CB9"/>
    <w:rsid w:val="00050023"/>
    <w:rsid w:val="00153F5B"/>
    <w:rsid w:val="001B28AF"/>
    <w:rsid w:val="001F3586"/>
    <w:rsid w:val="00247F05"/>
    <w:rsid w:val="00283845"/>
    <w:rsid w:val="002C1157"/>
    <w:rsid w:val="002D4E0C"/>
    <w:rsid w:val="00371EC8"/>
    <w:rsid w:val="003E45D5"/>
    <w:rsid w:val="00431DD1"/>
    <w:rsid w:val="004D5FC0"/>
    <w:rsid w:val="004D749D"/>
    <w:rsid w:val="00582E17"/>
    <w:rsid w:val="00610E4E"/>
    <w:rsid w:val="00636D7B"/>
    <w:rsid w:val="006466F4"/>
    <w:rsid w:val="00650EBB"/>
    <w:rsid w:val="006552CA"/>
    <w:rsid w:val="006E77E3"/>
    <w:rsid w:val="00754B25"/>
    <w:rsid w:val="0076350F"/>
    <w:rsid w:val="0078298E"/>
    <w:rsid w:val="0079438D"/>
    <w:rsid w:val="007A5CAD"/>
    <w:rsid w:val="007C1EFE"/>
    <w:rsid w:val="007C49E1"/>
    <w:rsid w:val="007D4D6C"/>
    <w:rsid w:val="007E5F22"/>
    <w:rsid w:val="00806F80"/>
    <w:rsid w:val="008673A8"/>
    <w:rsid w:val="008842E8"/>
    <w:rsid w:val="008C7C6E"/>
    <w:rsid w:val="00965FA7"/>
    <w:rsid w:val="009A5237"/>
    <w:rsid w:val="00A81B3A"/>
    <w:rsid w:val="00AC6D72"/>
    <w:rsid w:val="00B26308"/>
    <w:rsid w:val="00B412C9"/>
    <w:rsid w:val="00BF4CD3"/>
    <w:rsid w:val="00C96F1C"/>
    <w:rsid w:val="00CC7B76"/>
    <w:rsid w:val="00CF1C2F"/>
    <w:rsid w:val="00D21B5C"/>
    <w:rsid w:val="00D242A8"/>
    <w:rsid w:val="00DE2248"/>
    <w:rsid w:val="00E1141B"/>
    <w:rsid w:val="00E27D76"/>
    <w:rsid w:val="00E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EC12"/>
  <w15:chartTrackingRefBased/>
  <w15:docId w15:val="{8E718B09-8B7C-47EA-993C-48CAC36E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F0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47F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7F05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47F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47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F05"/>
    <w:rPr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47F05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47F05"/>
    <w:rPr>
      <w:rFonts w:ascii="Calibri" w:hAnsi="Calibri" w:cs="Calibri"/>
      <w:noProof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7F05"/>
    <w:rPr>
      <w:sz w:val="16"/>
      <w:szCs w:val="16"/>
    </w:rPr>
  </w:style>
  <w:style w:type="paragraph" w:customStyle="1" w:styleId="pf0">
    <w:name w:val="pf0"/>
    <w:basedOn w:val="Normal"/>
    <w:rsid w:val="0024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E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Gill</dc:creator>
  <cp:keywords/>
  <dc:description/>
  <cp:lastModifiedBy>Michael Gill</cp:lastModifiedBy>
  <cp:revision>57</cp:revision>
  <dcterms:created xsi:type="dcterms:W3CDTF">2023-09-07T12:21:00Z</dcterms:created>
  <dcterms:modified xsi:type="dcterms:W3CDTF">2023-09-10T10:20:00Z</dcterms:modified>
</cp:coreProperties>
</file>