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7EFAA" w14:textId="435BB298" w:rsidR="00A968F7" w:rsidRPr="007355A3" w:rsidRDefault="00A968F7">
      <w:pPr>
        <w:rPr>
          <w:rFonts w:ascii="Arial" w:hAnsi="Arial" w:cs="Arial"/>
          <w:b/>
        </w:rPr>
      </w:pPr>
      <w:r w:rsidRPr="007355A3">
        <w:rPr>
          <w:rFonts w:ascii="Arial" w:hAnsi="Arial" w:cs="Arial"/>
          <w:b/>
        </w:rPr>
        <w:t>SUPPLEMENTA</w:t>
      </w:r>
      <w:r w:rsidR="00285E25">
        <w:rPr>
          <w:rFonts w:ascii="Arial" w:hAnsi="Arial" w:cs="Arial"/>
          <w:b/>
        </w:rPr>
        <w:t>RY</w:t>
      </w:r>
      <w:r w:rsidRPr="007355A3">
        <w:rPr>
          <w:rFonts w:ascii="Arial" w:hAnsi="Arial" w:cs="Arial"/>
          <w:b/>
        </w:rPr>
        <w:t xml:space="preserve"> MATERIAL FOR: </w:t>
      </w:r>
    </w:p>
    <w:p w14:paraId="70C81E36" w14:textId="77777777" w:rsidR="00A968F7" w:rsidRPr="007355A3" w:rsidRDefault="00A968F7">
      <w:pPr>
        <w:rPr>
          <w:rFonts w:ascii="Arial" w:hAnsi="Arial" w:cs="Arial"/>
          <w:b/>
        </w:rPr>
      </w:pPr>
      <w:bookmarkStart w:id="0" w:name="_GoBack"/>
      <w:bookmarkEnd w:id="0"/>
    </w:p>
    <w:p w14:paraId="6CE9E200" w14:textId="77777777" w:rsidR="00A968F7" w:rsidRPr="007355A3" w:rsidRDefault="00A968F7" w:rsidP="00A968F7">
      <w:pPr>
        <w:rPr>
          <w:rFonts w:ascii="Arial" w:hAnsi="Arial" w:cs="Arial"/>
          <w:b/>
        </w:rPr>
      </w:pPr>
    </w:p>
    <w:p w14:paraId="483BE073" w14:textId="77777777" w:rsidR="00A968F7" w:rsidRPr="007355A3" w:rsidRDefault="00A968F7" w:rsidP="00A968F7">
      <w:pPr>
        <w:rPr>
          <w:rFonts w:ascii="Arial" w:hAnsi="Arial" w:cs="Arial"/>
        </w:rPr>
      </w:pPr>
      <w:r w:rsidRPr="007355A3">
        <w:rPr>
          <w:rFonts w:ascii="Arial" w:hAnsi="Arial" w:cs="Arial"/>
          <w:b/>
        </w:rPr>
        <w:t xml:space="preserve">Vascular Pathology in Multiple Sclerosis: Reframing Pathogenesis </w:t>
      </w:r>
      <w:proofErr w:type="gramStart"/>
      <w:r w:rsidRPr="007355A3">
        <w:rPr>
          <w:rFonts w:ascii="Arial" w:hAnsi="Arial" w:cs="Arial"/>
          <w:b/>
        </w:rPr>
        <w:t>Around</w:t>
      </w:r>
      <w:proofErr w:type="gramEnd"/>
      <w:r w:rsidRPr="007355A3">
        <w:rPr>
          <w:rFonts w:ascii="Arial" w:hAnsi="Arial" w:cs="Arial"/>
          <w:b/>
        </w:rPr>
        <w:t xml:space="preserve"> the Blood-Brain Barrier</w:t>
      </w:r>
    </w:p>
    <w:p w14:paraId="3C1E65BB" w14:textId="77777777" w:rsidR="00A968F7" w:rsidRPr="007355A3" w:rsidRDefault="00A968F7" w:rsidP="00A968F7">
      <w:pPr>
        <w:rPr>
          <w:rFonts w:ascii="Arial" w:hAnsi="Arial" w:cs="Arial"/>
          <w:u w:val="single"/>
        </w:rPr>
      </w:pPr>
    </w:p>
    <w:p w14:paraId="75319B7C" w14:textId="77777777" w:rsidR="00A968F7" w:rsidRPr="007355A3" w:rsidRDefault="00A968F7" w:rsidP="00A968F7">
      <w:pPr>
        <w:rPr>
          <w:rFonts w:ascii="Arial" w:hAnsi="Arial" w:cs="Arial"/>
          <w:b/>
        </w:rPr>
      </w:pPr>
    </w:p>
    <w:p w14:paraId="0B26DB1D" w14:textId="77777777" w:rsidR="00A968F7" w:rsidRPr="007355A3" w:rsidRDefault="00A968F7" w:rsidP="00A968F7">
      <w:pPr>
        <w:rPr>
          <w:rFonts w:ascii="Arial" w:hAnsi="Arial" w:cs="Arial"/>
          <w:b/>
        </w:rPr>
      </w:pPr>
      <w:r w:rsidRPr="007355A3">
        <w:rPr>
          <w:rFonts w:ascii="Arial" w:hAnsi="Arial" w:cs="Arial"/>
          <w:b/>
        </w:rPr>
        <w:t>AUTHORS:</w:t>
      </w:r>
    </w:p>
    <w:p w14:paraId="6CB08CC6" w14:textId="77777777" w:rsidR="00A968F7" w:rsidRPr="007355A3" w:rsidRDefault="00A968F7" w:rsidP="00A968F7">
      <w:pPr>
        <w:rPr>
          <w:rFonts w:ascii="Arial" w:hAnsi="Arial" w:cs="Arial"/>
        </w:rPr>
      </w:pPr>
    </w:p>
    <w:p w14:paraId="4C156C55" w14:textId="1EEE0704" w:rsidR="00A968F7" w:rsidRPr="007355A3" w:rsidRDefault="00A968F7" w:rsidP="00A968F7">
      <w:pPr>
        <w:rPr>
          <w:rFonts w:ascii="Arial" w:hAnsi="Arial" w:cs="Arial"/>
        </w:rPr>
      </w:pPr>
      <w:r w:rsidRPr="007355A3">
        <w:rPr>
          <w:rFonts w:ascii="Arial" w:hAnsi="Arial" w:cs="Arial"/>
        </w:rPr>
        <w:t>Jonathan I Spencer</w:t>
      </w:r>
      <w:r w:rsidRPr="007355A3">
        <w:rPr>
          <w:rFonts w:ascii="Arial" w:hAnsi="Arial" w:cs="Arial"/>
          <w:vertAlign w:val="superscript"/>
        </w:rPr>
        <w:t>1¶</w:t>
      </w:r>
      <w:r w:rsidRPr="007355A3">
        <w:rPr>
          <w:rFonts w:ascii="Arial" w:hAnsi="Arial" w:cs="Arial"/>
        </w:rPr>
        <w:t>, Jack S Bell</w:t>
      </w:r>
      <w:r w:rsidRPr="007355A3">
        <w:rPr>
          <w:rFonts w:ascii="Arial" w:hAnsi="Arial" w:cs="Arial"/>
          <w:vertAlign w:val="superscript"/>
        </w:rPr>
        <w:t>1¶</w:t>
      </w:r>
      <w:r w:rsidRPr="007355A3">
        <w:rPr>
          <w:rFonts w:ascii="Arial" w:hAnsi="Arial" w:cs="Arial"/>
        </w:rPr>
        <w:t>, Gabriele C DeLuca</w:t>
      </w:r>
      <w:r w:rsidRPr="007355A3">
        <w:rPr>
          <w:rFonts w:ascii="Arial" w:hAnsi="Arial" w:cs="Arial"/>
          <w:vertAlign w:val="superscript"/>
        </w:rPr>
        <w:t>2</w:t>
      </w:r>
    </w:p>
    <w:p w14:paraId="6A95C359" w14:textId="77777777" w:rsidR="00A968F7" w:rsidRPr="007355A3" w:rsidRDefault="00A968F7">
      <w:pPr>
        <w:rPr>
          <w:rFonts w:ascii="Arial" w:hAnsi="Arial" w:cs="Arial"/>
        </w:rPr>
      </w:pPr>
    </w:p>
    <w:p w14:paraId="5863354D" w14:textId="77777777" w:rsidR="00A968F7" w:rsidRPr="007355A3" w:rsidRDefault="00A968F7" w:rsidP="00A968F7">
      <w:pPr>
        <w:rPr>
          <w:rFonts w:ascii="Arial" w:hAnsi="Arial" w:cs="Arial"/>
          <w:vertAlign w:val="superscript"/>
        </w:rPr>
      </w:pPr>
    </w:p>
    <w:p w14:paraId="0E741928" w14:textId="77777777" w:rsidR="00A968F7" w:rsidRPr="007355A3" w:rsidRDefault="00A968F7" w:rsidP="00A968F7">
      <w:pPr>
        <w:rPr>
          <w:rFonts w:ascii="Arial" w:hAnsi="Arial" w:cs="Arial"/>
        </w:rPr>
      </w:pPr>
      <w:r w:rsidRPr="007355A3">
        <w:rPr>
          <w:rFonts w:ascii="Arial" w:hAnsi="Arial" w:cs="Arial"/>
          <w:vertAlign w:val="superscript"/>
        </w:rPr>
        <w:t>1</w:t>
      </w:r>
      <w:r w:rsidRPr="007355A3">
        <w:rPr>
          <w:rFonts w:ascii="Arial" w:hAnsi="Arial" w:cs="Arial"/>
        </w:rPr>
        <w:t>University of Oxford Medical School, Level 2 Academic Centre, John Radcliffe Hospital, Oxford, OX3 9DU, UK</w:t>
      </w:r>
    </w:p>
    <w:p w14:paraId="16F5D59F" w14:textId="77777777" w:rsidR="00A968F7" w:rsidRPr="007355A3" w:rsidRDefault="00A968F7" w:rsidP="00A968F7">
      <w:pPr>
        <w:rPr>
          <w:rFonts w:ascii="Arial" w:hAnsi="Arial" w:cs="Arial"/>
        </w:rPr>
      </w:pPr>
    </w:p>
    <w:p w14:paraId="7010F02D" w14:textId="77777777" w:rsidR="00A968F7" w:rsidRPr="007355A3" w:rsidRDefault="00A968F7" w:rsidP="00A968F7">
      <w:pPr>
        <w:rPr>
          <w:rFonts w:ascii="Arial" w:hAnsi="Arial" w:cs="Arial"/>
          <w:vertAlign w:val="superscript"/>
        </w:rPr>
      </w:pPr>
    </w:p>
    <w:p w14:paraId="54DAF01F" w14:textId="77777777" w:rsidR="00A968F7" w:rsidRPr="007355A3" w:rsidRDefault="00A968F7" w:rsidP="00A968F7">
      <w:pPr>
        <w:rPr>
          <w:rFonts w:ascii="Arial" w:hAnsi="Arial" w:cs="Arial"/>
        </w:rPr>
      </w:pPr>
      <w:r w:rsidRPr="007355A3">
        <w:rPr>
          <w:rFonts w:ascii="Arial" w:hAnsi="Arial" w:cs="Arial"/>
          <w:vertAlign w:val="superscript"/>
        </w:rPr>
        <w:t>2</w:t>
      </w:r>
      <w:r w:rsidRPr="007355A3">
        <w:rPr>
          <w:rFonts w:ascii="Arial" w:hAnsi="Arial" w:cs="Arial"/>
        </w:rPr>
        <w:t>Nuffield Department of Clinical Neurosciences, Level 1 West Wing, John Radcliffe Hospital, Oxford OX3 9DU, UK</w:t>
      </w:r>
    </w:p>
    <w:p w14:paraId="6E3AC62D" w14:textId="77777777" w:rsidR="00A968F7" w:rsidRPr="007355A3" w:rsidRDefault="00A968F7" w:rsidP="00A968F7">
      <w:pPr>
        <w:rPr>
          <w:rFonts w:ascii="Arial" w:hAnsi="Arial" w:cs="Arial"/>
        </w:rPr>
      </w:pPr>
    </w:p>
    <w:p w14:paraId="5FD1A248" w14:textId="77777777" w:rsidR="00A968F7" w:rsidRPr="007355A3" w:rsidRDefault="00A968F7" w:rsidP="00A968F7">
      <w:pPr>
        <w:rPr>
          <w:rFonts w:ascii="Arial" w:hAnsi="Arial" w:cs="Arial"/>
          <w:vertAlign w:val="superscript"/>
        </w:rPr>
      </w:pPr>
    </w:p>
    <w:p w14:paraId="1DD3562D" w14:textId="084BA0C4" w:rsidR="00CF20D3" w:rsidRPr="007355A3" w:rsidRDefault="00A968F7" w:rsidP="00A968F7">
      <w:pPr>
        <w:rPr>
          <w:rFonts w:ascii="Arial" w:hAnsi="Arial" w:cs="Arial"/>
        </w:rPr>
      </w:pPr>
      <w:r w:rsidRPr="007355A3">
        <w:rPr>
          <w:rFonts w:ascii="Arial" w:hAnsi="Arial" w:cs="Arial"/>
          <w:vertAlign w:val="superscript"/>
        </w:rPr>
        <w:t>¶</w:t>
      </w:r>
      <w:r w:rsidRPr="007355A3">
        <w:rPr>
          <w:rFonts w:ascii="Arial" w:hAnsi="Arial" w:cs="Arial"/>
        </w:rPr>
        <w:t xml:space="preserve">These authors contributed equally to this work </w:t>
      </w:r>
      <w:r w:rsidR="00CF20D3" w:rsidRPr="007355A3">
        <w:rPr>
          <w:rFonts w:ascii="Arial" w:hAnsi="Arial" w:cs="Arial"/>
        </w:rPr>
        <w:br w:type="page"/>
      </w:r>
    </w:p>
    <w:p w14:paraId="61611455" w14:textId="3C4587F4" w:rsidR="00A968F7" w:rsidRPr="007355A3" w:rsidRDefault="00A968F7" w:rsidP="00A968F7">
      <w:pPr>
        <w:rPr>
          <w:rFonts w:ascii="Arial" w:hAnsi="Arial" w:cs="Arial"/>
          <w:b/>
        </w:rPr>
      </w:pPr>
      <w:r w:rsidRPr="007355A3">
        <w:rPr>
          <w:rFonts w:ascii="Arial" w:hAnsi="Arial" w:cs="Arial"/>
          <w:b/>
        </w:rPr>
        <w:lastRenderedPageBreak/>
        <w:t>TABLE OF CONTENTS</w:t>
      </w:r>
    </w:p>
    <w:p w14:paraId="51FB99BB" w14:textId="77777777" w:rsidR="00A968F7" w:rsidRPr="007355A3" w:rsidRDefault="00A968F7" w:rsidP="00A968F7">
      <w:pPr>
        <w:rPr>
          <w:rFonts w:ascii="Arial" w:hAnsi="Arial" w:cs="Arial"/>
          <w:b/>
        </w:rPr>
      </w:pPr>
    </w:p>
    <w:p w14:paraId="527D807E" w14:textId="77777777" w:rsidR="00A968F7" w:rsidRPr="007355A3" w:rsidRDefault="00A968F7" w:rsidP="00A968F7">
      <w:pPr>
        <w:rPr>
          <w:rFonts w:ascii="Arial" w:hAnsi="Arial" w:cs="Arial"/>
          <w:b/>
        </w:rPr>
      </w:pPr>
    </w:p>
    <w:p w14:paraId="210C2936" w14:textId="35B0B987" w:rsidR="00A968F7" w:rsidRPr="007355A3" w:rsidRDefault="00A968F7">
      <w:pPr>
        <w:rPr>
          <w:rFonts w:ascii="Arial" w:hAnsi="Arial" w:cs="Arial"/>
          <w:b/>
        </w:rPr>
      </w:pPr>
      <w:r w:rsidRPr="007355A3">
        <w:rPr>
          <w:rFonts w:ascii="Arial" w:hAnsi="Arial" w:cs="Arial"/>
          <w:b/>
        </w:rPr>
        <w:t xml:space="preserve">Supplementary Table </w:t>
      </w:r>
      <w:r w:rsidRPr="007355A3">
        <w:rPr>
          <w:rFonts w:ascii="Arial" w:hAnsi="Arial" w:cs="Arial"/>
          <w:b/>
        </w:rPr>
        <w:fldChar w:fldCharType="begin"/>
      </w:r>
      <w:r w:rsidRPr="007355A3">
        <w:rPr>
          <w:rFonts w:ascii="Arial" w:hAnsi="Arial" w:cs="Arial"/>
          <w:b/>
        </w:rPr>
        <w:instrText xml:space="preserve"> SEQ Table \* ARABIC </w:instrText>
      </w:r>
      <w:r w:rsidRPr="007355A3">
        <w:rPr>
          <w:rFonts w:ascii="Arial" w:hAnsi="Arial" w:cs="Arial"/>
          <w:b/>
        </w:rPr>
        <w:fldChar w:fldCharType="separate"/>
      </w:r>
      <w:r w:rsidR="00383ABC">
        <w:rPr>
          <w:rFonts w:ascii="Arial" w:hAnsi="Arial" w:cs="Arial"/>
          <w:b/>
          <w:noProof/>
        </w:rPr>
        <w:t>1</w:t>
      </w:r>
      <w:r w:rsidRPr="007355A3">
        <w:rPr>
          <w:rFonts w:ascii="Arial" w:hAnsi="Arial" w:cs="Arial"/>
          <w:b/>
        </w:rPr>
        <w:fldChar w:fldCharType="end"/>
      </w:r>
      <w:r w:rsidRPr="007355A3">
        <w:rPr>
          <w:rFonts w:ascii="Arial" w:hAnsi="Arial" w:cs="Arial"/>
          <w:b/>
        </w:rPr>
        <w:t xml:space="preserve"> </w:t>
      </w:r>
      <w:proofErr w:type="gramStart"/>
      <w:r w:rsidRPr="007355A3">
        <w:rPr>
          <w:rFonts w:ascii="Arial" w:hAnsi="Arial" w:cs="Arial"/>
          <w:b/>
        </w:rPr>
        <w:t xml:space="preserve">-  </w:t>
      </w:r>
      <w:r w:rsidRPr="007355A3">
        <w:rPr>
          <w:rFonts w:ascii="Arial" w:hAnsi="Arial" w:cs="Arial"/>
        </w:rPr>
        <w:t>Potential</w:t>
      </w:r>
      <w:proofErr w:type="gramEnd"/>
      <w:r w:rsidRPr="007355A3">
        <w:rPr>
          <w:rFonts w:ascii="Arial" w:hAnsi="Arial" w:cs="Arial"/>
        </w:rPr>
        <w:t xml:space="preserve"> associations of MS-associated genes with BBB function  (</w:t>
      </w:r>
      <w:r w:rsidRPr="007355A3">
        <w:rPr>
          <w:rFonts w:ascii="Arial" w:hAnsi="Arial" w:cs="Arial"/>
          <w:i/>
        </w:rPr>
        <w:t>referenced version of Table 1 from Main Text</w:t>
      </w:r>
      <w:r w:rsidRPr="007355A3">
        <w:rPr>
          <w:rFonts w:ascii="Arial" w:hAnsi="Arial" w:cs="Arial"/>
        </w:rPr>
        <w:t>)</w:t>
      </w:r>
      <w:r w:rsidR="00EF1FBD">
        <w:rPr>
          <w:rFonts w:ascii="Arial" w:hAnsi="Arial" w:cs="Arial"/>
        </w:rPr>
        <w:t>………………………………………………..…/pages 3-4</w:t>
      </w:r>
    </w:p>
    <w:p w14:paraId="3FD1994B" w14:textId="77777777" w:rsidR="00A968F7" w:rsidRDefault="00A968F7">
      <w:pPr>
        <w:rPr>
          <w:rFonts w:ascii="Arial" w:hAnsi="Arial" w:cs="Arial"/>
          <w:b/>
        </w:rPr>
      </w:pPr>
    </w:p>
    <w:p w14:paraId="078471E5" w14:textId="77777777" w:rsidR="00EF1FBD" w:rsidRDefault="00EF1FBD">
      <w:pPr>
        <w:rPr>
          <w:rFonts w:ascii="Arial" w:hAnsi="Arial" w:cs="Arial"/>
          <w:b/>
        </w:rPr>
      </w:pPr>
    </w:p>
    <w:p w14:paraId="7F121184" w14:textId="77777777" w:rsidR="00EF1FBD" w:rsidRPr="007355A3" w:rsidRDefault="00EF1FBD">
      <w:pPr>
        <w:rPr>
          <w:rFonts w:ascii="Arial" w:hAnsi="Arial" w:cs="Arial"/>
          <w:b/>
        </w:rPr>
      </w:pPr>
    </w:p>
    <w:p w14:paraId="7F2EC76F" w14:textId="1DD9A1EF" w:rsidR="00A968F7" w:rsidRDefault="00A968F7">
      <w:pPr>
        <w:rPr>
          <w:rFonts w:ascii="Arial" w:hAnsi="Arial" w:cs="Arial"/>
          <w:i/>
        </w:rPr>
      </w:pPr>
      <w:r w:rsidRPr="007355A3">
        <w:rPr>
          <w:rFonts w:ascii="Arial" w:hAnsi="Arial" w:cs="Arial"/>
          <w:b/>
        </w:rPr>
        <w:t xml:space="preserve">Supplementary Table 2 – </w:t>
      </w:r>
      <w:r w:rsidRPr="007355A3">
        <w:rPr>
          <w:rFonts w:ascii="Arial" w:hAnsi="Arial" w:cs="Arial"/>
        </w:rPr>
        <w:t>Actions of disease modifying MS drugs at the BBB (</w:t>
      </w:r>
      <w:r w:rsidRPr="007355A3">
        <w:rPr>
          <w:rFonts w:ascii="Arial" w:hAnsi="Arial" w:cs="Arial"/>
          <w:i/>
        </w:rPr>
        <w:t>referenced version of Table 2 from Main Text)</w:t>
      </w:r>
      <w:r w:rsidR="00EF1FBD">
        <w:rPr>
          <w:rFonts w:ascii="Arial" w:hAnsi="Arial" w:cs="Arial"/>
          <w:i/>
        </w:rPr>
        <w:t>…………………………………………………………………………..…/pages 5-6</w:t>
      </w:r>
    </w:p>
    <w:p w14:paraId="5F6DB6BC" w14:textId="77777777" w:rsidR="00EF1FBD" w:rsidRDefault="00EF1FBD">
      <w:pPr>
        <w:rPr>
          <w:rFonts w:ascii="Arial" w:hAnsi="Arial" w:cs="Arial"/>
          <w:i/>
        </w:rPr>
      </w:pPr>
    </w:p>
    <w:p w14:paraId="0F0840B0" w14:textId="77777777" w:rsidR="00EF1FBD" w:rsidRPr="007355A3" w:rsidRDefault="00EF1FBD">
      <w:pPr>
        <w:rPr>
          <w:rFonts w:ascii="Arial" w:hAnsi="Arial" w:cs="Arial"/>
        </w:rPr>
      </w:pPr>
    </w:p>
    <w:p w14:paraId="40A5D8D9" w14:textId="77777777" w:rsidR="00A968F7" w:rsidRPr="007355A3" w:rsidRDefault="00A968F7">
      <w:pPr>
        <w:rPr>
          <w:rFonts w:ascii="Arial" w:hAnsi="Arial" w:cs="Arial"/>
        </w:rPr>
      </w:pPr>
    </w:p>
    <w:p w14:paraId="4DB64B67" w14:textId="07F9E6D5" w:rsidR="00A968F7" w:rsidRPr="007355A3" w:rsidRDefault="00A968F7" w:rsidP="00A968F7">
      <w:pPr>
        <w:spacing w:line="360" w:lineRule="auto"/>
        <w:rPr>
          <w:rFonts w:ascii="Arial" w:hAnsi="Arial" w:cs="Arial"/>
          <w:b/>
        </w:rPr>
      </w:pPr>
      <w:r w:rsidRPr="007355A3">
        <w:rPr>
          <w:rFonts w:ascii="Arial" w:hAnsi="Arial" w:cs="Arial"/>
          <w:b/>
        </w:rPr>
        <w:t xml:space="preserve">Supplementary Table 3 – </w:t>
      </w:r>
      <w:r w:rsidRPr="007355A3">
        <w:rPr>
          <w:rFonts w:ascii="Arial" w:hAnsi="Arial" w:cs="Arial"/>
        </w:rPr>
        <w:t>Additional References for the Main Text</w:t>
      </w:r>
      <w:r w:rsidR="00EF1FBD">
        <w:rPr>
          <w:rFonts w:ascii="Arial" w:hAnsi="Arial" w:cs="Arial"/>
        </w:rPr>
        <w:t>………………………………/page 7</w:t>
      </w:r>
      <w:r w:rsidRPr="007355A3">
        <w:rPr>
          <w:rFonts w:ascii="Arial" w:hAnsi="Arial" w:cs="Arial"/>
          <w:b/>
        </w:rPr>
        <w:t xml:space="preserve"> </w:t>
      </w:r>
    </w:p>
    <w:p w14:paraId="65BE39A5" w14:textId="77777777" w:rsidR="00A968F7" w:rsidRDefault="00A968F7">
      <w:pPr>
        <w:rPr>
          <w:rFonts w:ascii="Arial" w:hAnsi="Arial" w:cs="Arial"/>
        </w:rPr>
      </w:pPr>
    </w:p>
    <w:p w14:paraId="57CA477C" w14:textId="77777777" w:rsidR="00EF1FBD" w:rsidRDefault="00EF1FBD">
      <w:pPr>
        <w:rPr>
          <w:rFonts w:ascii="Arial" w:hAnsi="Arial" w:cs="Arial"/>
        </w:rPr>
      </w:pPr>
    </w:p>
    <w:p w14:paraId="062538EA" w14:textId="77777777" w:rsidR="00EF1FBD" w:rsidRPr="007355A3" w:rsidRDefault="00EF1FBD">
      <w:pPr>
        <w:rPr>
          <w:rFonts w:ascii="Arial" w:hAnsi="Arial" w:cs="Arial"/>
        </w:rPr>
      </w:pPr>
    </w:p>
    <w:p w14:paraId="357CC97C" w14:textId="75457236" w:rsidR="00A968F7" w:rsidRPr="00EF1FBD" w:rsidRDefault="00EF1FBD">
      <w:pPr>
        <w:rPr>
          <w:rFonts w:ascii="Arial" w:hAnsi="Arial" w:cs="Arial"/>
        </w:rPr>
      </w:pPr>
      <w:r>
        <w:rPr>
          <w:rFonts w:ascii="Arial" w:hAnsi="Arial" w:cs="Arial"/>
          <w:b/>
        </w:rPr>
        <w:t>Supplementary References</w:t>
      </w:r>
      <w:r>
        <w:rPr>
          <w:rFonts w:ascii="Arial" w:hAnsi="Arial" w:cs="Arial"/>
        </w:rPr>
        <w:t>……..…………………………………………………….............../pages 8-17</w:t>
      </w:r>
    </w:p>
    <w:p w14:paraId="0F4A6CEC" w14:textId="77777777" w:rsidR="00A968F7" w:rsidRPr="007355A3" w:rsidRDefault="00A968F7">
      <w:pPr>
        <w:rPr>
          <w:rFonts w:ascii="Arial" w:hAnsi="Arial" w:cs="Arial"/>
        </w:rPr>
      </w:pPr>
    </w:p>
    <w:p w14:paraId="3541492A" w14:textId="77777777" w:rsidR="00A968F7" w:rsidRPr="007355A3" w:rsidRDefault="00A968F7">
      <w:pPr>
        <w:rPr>
          <w:rFonts w:ascii="Arial" w:hAnsi="Arial" w:cs="Arial"/>
        </w:rPr>
      </w:pPr>
    </w:p>
    <w:p w14:paraId="24A0A946" w14:textId="77777777" w:rsidR="00A968F7" w:rsidRPr="007355A3" w:rsidRDefault="00A968F7">
      <w:pPr>
        <w:rPr>
          <w:rFonts w:ascii="Arial" w:hAnsi="Arial" w:cs="Arial"/>
        </w:rPr>
      </w:pPr>
    </w:p>
    <w:p w14:paraId="428AB42D" w14:textId="77777777" w:rsidR="00A968F7" w:rsidRPr="007355A3" w:rsidRDefault="00A968F7">
      <w:pPr>
        <w:rPr>
          <w:rFonts w:ascii="Arial" w:hAnsi="Arial" w:cs="Arial"/>
        </w:rPr>
      </w:pPr>
    </w:p>
    <w:p w14:paraId="5E2F02B4" w14:textId="77777777" w:rsidR="00A968F7" w:rsidRPr="007355A3" w:rsidRDefault="00A968F7">
      <w:pPr>
        <w:rPr>
          <w:rFonts w:ascii="Arial" w:hAnsi="Arial" w:cs="Arial"/>
        </w:rPr>
      </w:pPr>
    </w:p>
    <w:p w14:paraId="4C87A3DC" w14:textId="77777777" w:rsidR="00A968F7" w:rsidRPr="007355A3" w:rsidRDefault="00A968F7">
      <w:pPr>
        <w:rPr>
          <w:rFonts w:ascii="Arial" w:hAnsi="Arial" w:cs="Arial"/>
        </w:rPr>
      </w:pPr>
    </w:p>
    <w:p w14:paraId="0AA5FB0D" w14:textId="77777777" w:rsidR="00A968F7" w:rsidRPr="007355A3" w:rsidRDefault="00A968F7">
      <w:pPr>
        <w:rPr>
          <w:rFonts w:ascii="Arial" w:hAnsi="Arial" w:cs="Arial"/>
        </w:rPr>
      </w:pPr>
    </w:p>
    <w:p w14:paraId="1C9CEA2E" w14:textId="77777777" w:rsidR="00A968F7" w:rsidRPr="007355A3" w:rsidRDefault="00A968F7">
      <w:pPr>
        <w:rPr>
          <w:rFonts w:ascii="Arial" w:hAnsi="Arial" w:cs="Arial"/>
        </w:rPr>
      </w:pPr>
    </w:p>
    <w:p w14:paraId="4AD0B2FD" w14:textId="77777777" w:rsidR="00A968F7" w:rsidRPr="007355A3" w:rsidRDefault="00A968F7">
      <w:pPr>
        <w:rPr>
          <w:rFonts w:ascii="Arial" w:hAnsi="Arial" w:cs="Arial"/>
        </w:rPr>
      </w:pPr>
    </w:p>
    <w:p w14:paraId="436F6A4D" w14:textId="77777777" w:rsidR="00A968F7" w:rsidRPr="007355A3" w:rsidRDefault="00A968F7">
      <w:pPr>
        <w:rPr>
          <w:rFonts w:ascii="Arial" w:hAnsi="Arial" w:cs="Arial"/>
        </w:rPr>
      </w:pPr>
    </w:p>
    <w:p w14:paraId="244DF65F" w14:textId="77777777" w:rsidR="00A968F7" w:rsidRPr="007355A3" w:rsidRDefault="00A968F7">
      <w:pPr>
        <w:rPr>
          <w:rFonts w:ascii="Arial" w:hAnsi="Arial" w:cs="Arial"/>
        </w:rPr>
      </w:pPr>
    </w:p>
    <w:p w14:paraId="5DF171A7" w14:textId="77777777" w:rsidR="00A968F7" w:rsidRPr="007355A3" w:rsidRDefault="00A968F7">
      <w:pPr>
        <w:rPr>
          <w:rFonts w:ascii="Arial" w:hAnsi="Arial" w:cs="Arial"/>
        </w:rPr>
      </w:pPr>
    </w:p>
    <w:p w14:paraId="12A1F707" w14:textId="77777777" w:rsidR="00A968F7" w:rsidRPr="007355A3" w:rsidRDefault="00A968F7">
      <w:pPr>
        <w:rPr>
          <w:rFonts w:ascii="Arial" w:hAnsi="Arial" w:cs="Arial"/>
        </w:rPr>
      </w:pPr>
    </w:p>
    <w:p w14:paraId="6A8E7579" w14:textId="77777777" w:rsidR="00A968F7" w:rsidRPr="007355A3" w:rsidRDefault="00A968F7">
      <w:pPr>
        <w:rPr>
          <w:rFonts w:ascii="Arial" w:hAnsi="Arial" w:cs="Arial"/>
        </w:rPr>
      </w:pPr>
    </w:p>
    <w:p w14:paraId="763D8A0E" w14:textId="77777777" w:rsidR="00A968F7" w:rsidRPr="007355A3" w:rsidRDefault="00A968F7">
      <w:pPr>
        <w:rPr>
          <w:rFonts w:ascii="Arial" w:hAnsi="Arial" w:cs="Arial"/>
        </w:rPr>
      </w:pPr>
    </w:p>
    <w:p w14:paraId="31E638E4" w14:textId="77777777" w:rsidR="00A968F7" w:rsidRPr="007355A3" w:rsidRDefault="00A968F7">
      <w:pPr>
        <w:rPr>
          <w:rFonts w:ascii="Arial" w:hAnsi="Arial" w:cs="Arial"/>
        </w:rPr>
      </w:pPr>
    </w:p>
    <w:p w14:paraId="68215BC4" w14:textId="77777777" w:rsidR="00A968F7" w:rsidRPr="007355A3" w:rsidRDefault="00A968F7">
      <w:pPr>
        <w:rPr>
          <w:rFonts w:ascii="Arial" w:hAnsi="Arial" w:cs="Arial"/>
        </w:rPr>
      </w:pPr>
    </w:p>
    <w:p w14:paraId="62CA5F58" w14:textId="77777777" w:rsidR="00A968F7" w:rsidRPr="007355A3" w:rsidRDefault="00A968F7">
      <w:pPr>
        <w:rPr>
          <w:rFonts w:ascii="Arial" w:hAnsi="Arial" w:cs="Arial"/>
        </w:rPr>
      </w:pPr>
    </w:p>
    <w:p w14:paraId="08B89774" w14:textId="77777777" w:rsidR="00A968F7" w:rsidRPr="007355A3" w:rsidRDefault="00A968F7">
      <w:pPr>
        <w:rPr>
          <w:rFonts w:ascii="Arial" w:hAnsi="Arial" w:cs="Arial"/>
        </w:rPr>
      </w:pPr>
    </w:p>
    <w:p w14:paraId="2C96E082" w14:textId="77777777" w:rsidR="00A968F7" w:rsidRPr="007355A3" w:rsidRDefault="00A968F7">
      <w:pPr>
        <w:rPr>
          <w:rFonts w:ascii="Arial" w:hAnsi="Arial" w:cs="Arial"/>
        </w:rPr>
      </w:pPr>
    </w:p>
    <w:p w14:paraId="332FAAE0" w14:textId="77777777" w:rsidR="00A968F7" w:rsidRPr="007355A3" w:rsidRDefault="00A968F7">
      <w:pPr>
        <w:rPr>
          <w:rFonts w:ascii="Arial" w:hAnsi="Arial" w:cs="Arial"/>
        </w:rPr>
      </w:pPr>
    </w:p>
    <w:p w14:paraId="46BB3070" w14:textId="77777777" w:rsidR="00A968F7" w:rsidRPr="007355A3" w:rsidRDefault="00A968F7">
      <w:pPr>
        <w:rPr>
          <w:rFonts w:ascii="Arial" w:hAnsi="Arial" w:cs="Arial"/>
        </w:rPr>
      </w:pPr>
    </w:p>
    <w:p w14:paraId="163E0318" w14:textId="77777777" w:rsidR="00A968F7" w:rsidRPr="007355A3" w:rsidRDefault="00A968F7">
      <w:pPr>
        <w:rPr>
          <w:rFonts w:ascii="Arial" w:hAnsi="Arial" w:cs="Arial"/>
        </w:rPr>
      </w:pPr>
    </w:p>
    <w:p w14:paraId="6409715B" w14:textId="77777777" w:rsidR="00A968F7" w:rsidRPr="007355A3" w:rsidRDefault="00A968F7">
      <w:pPr>
        <w:rPr>
          <w:rFonts w:ascii="Arial" w:hAnsi="Arial" w:cs="Arial"/>
        </w:rPr>
      </w:pPr>
    </w:p>
    <w:p w14:paraId="594E8E64" w14:textId="77777777" w:rsidR="00A968F7" w:rsidRPr="007355A3" w:rsidRDefault="00A968F7">
      <w:pPr>
        <w:rPr>
          <w:rFonts w:ascii="Arial" w:hAnsi="Arial" w:cs="Arial"/>
        </w:rPr>
      </w:pPr>
    </w:p>
    <w:p w14:paraId="35B98678" w14:textId="77777777" w:rsidR="00A968F7" w:rsidRPr="007355A3" w:rsidRDefault="00A968F7">
      <w:pPr>
        <w:rPr>
          <w:rFonts w:ascii="Arial" w:hAnsi="Arial" w:cs="Arial"/>
        </w:rPr>
      </w:pPr>
    </w:p>
    <w:p w14:paraId="296871E7" w14:textId="77777777" w:rsidR="00A968F7" w:rsidRPr="007355A3" w:rsidRDefault="00A968F7">
      <w:pPr>
        <w:rPr>
          <w:rFonts w:ascii="Arial" w:hAnsi="Arial" w:cs="Arial"/>
        </w:rPr>
      </w:pPr>
    </w:p>
    <w:p w14:paraId="26E66943" w14:textId="77777777" w:rsidR="00A968F7" w:rsidRPr="007355A3" w:rsidRDefault="00A968F7">
      <w:pPr>
        <w:rPr>
          <w:rFonts w:ascii="Arial" w:hAnsi="Arial" w:cs="Arial"/>
        </w:rPr>
      </w:pPr>
    </w:p>
    <w:p w14:paraId="7060E79C" w14:textId="77777777" w:rsidR="00A968F7" w:rsidRPr="007355A3" w:rsidRDefault="00A968F7">
      <w:pPr>
        <w:rPr>
          <w:rFonts w:ascii="Arial" w:hAnsi="Arial" w:cs="Arial"/>
        </w:rPr>
      </w:pPr>
    </w:p>
    <w:p w14:paraId="50A23552" w14:textId="77777777" w:rsidR="00A968F7" w:rsidRPr="007355A3" w:rsidRDefault="00A968F7">
      <w:pPr>
        <w:rPr>
          <w:rFonts w:ascii="Arial" w:hAnsi="Arial" w:cs="Arial"/>
        </w:rPr>
      </w:pPr>
    </w:p>
    <w:p w14:paraId="79E4691F" w14:textId="77777777" w:rsidR="00A968F7" w:rsidRPr="007355A3" w:rsidRDefault="00A968F7">
      <w:pPr>
        <w:rPr>
          <w:rFonts w:ascii="Arial" w:hAnsi="Arial" w:cs="Arial"/>
        </w:rPr>
      </w:pPr>
    </w:p>
    <w:p w14:paraId="4AA1BE66" w14:textId="77777777" w:rsidR="00A968F7" w:rsidRPr="007355A3" w:rsidRDefault="00A968F7">
      <w:pPr>
        <w:rPr>
          <w:rFonts w:ascii="Arial" w:hAnsi="Arial" w:cs="Arial"/>
        </w:rPr>
      </w:pPr>
    </w:p>
    <w:p w14:paraId="3A123DE0" w14:textId="77777777" w:rsidR="00A968F7" w:rsidRPr="007355A3" w:rsidRDefault="00A968F7">
      <w:pPr>
        <w:rPr>
          <w:rFonts w:ascii="Arial" w:hAnsi="Arial" w:cs="Arial"/>
        </w:rPr>
      </w:pPr>
    </w:p>
    <w:p w14:paraId="68DC86A6" w14:textId="77777777" w:rsidR="00A968F7" w:rsidRPr="007355A3" w:rsidRDefault="00A968F7">
      <w:pPr>
        <w:rPr>
          <w:rFonts w:ascii="Arial" w:hAnsi="Arial" w:cs="Arial"/>
        </w:rPr>
      </w:pPr>
    </w:p>
    <w:p w14:paraId="6F268B0F" w14:textId="77777777" w:rsidR="00A968F7" w:rsidRPr="007355A3" w:rsidRDefault="00A968F7">
      <w:pPr>
        <w:rPr>
          <w:rFonts w:ascii="Arial" w:hAnsi="Arial" w:cs="Arial"/>
        </w:rPr>
      </w:pPr>
    </w:p>
    <w:p w14:paraId="34B1A8D9" w14:textId="77777777" w:rsidR="00A968F7" w:rsidRPr="007355A3" w:rsidRDefault="00A968F7">
      <w:pPr>
        <w:rPr>
          <w:rFonts w:ascii="Arial" w:hAnsi="Arial" w:cs="Arial"/>
        </w:rPr>
      </w:pPr>
    </w:p>
    <w:p w14:paraId="1EA763FA" w14:textId="77777777" w:rsidR="00A968F7" w:rsidRPr="007355A3" w:rsidRDefault="00A968F7">
      <w:pPr>
        <w:rPr>
          <w:rFonts w:ascii="Arial" w:hAnsi="Arial" w:cs="Arial"/>
        </w:rPr>
      </w:pPr>
    </w:p>
    <w:p w14:paraId="16B32AD1" w14:textId="77777777" w:rsidR="00A968F7" w:rsidRPr="007355A3" w:rsidRDefault="00A968F7">
      <w:pPr>
        <w:rPr>
          <w:rFonts w:ascii="Arial" w:hAnsi="Arial" w:cs="Arial"/>
        </w:rPr>
      </w:pPr>
    </w:p>
    <w:p w14:paraId="605D96A1" w14:textId="77777777" w:rsidR="00285E25" w:rsidRDefault="00285E25" w:rsidP="00285E25">
      <w:pPr>
        <w:pStyle w:val="NoSpacing"/>
      </w:pPr>
    </w:p>
    <w:p w14:paraId="7A29A564" w14:textId="77777777" w:rsidR="00285E25" w:rsidRDefault="00285E25" w:rsidP="00285E25">
      <w:pPr>
        <w:pStyle w:val="NoSpacing"/>
      </w:pPr>
    </w:p>
    <w:p w14:paraId="2ABAD4E1" w14:textId="77777777" w:rsidR="00285E25" w:rsidRDefault="00285E25" w:rsidP="00285E25">
      <w:pPr>
        <w:pStyle w:val="NoSpacing"/>
      </w:pPr>
    </w:p>
    <w:p w14:paraId="46D5AF54" w14:textId="2FDF3F5F" w:rsidR="00FE75F7" w:rsidRPr="007355A3" w:rsidRDefault="00A968F7" w:rsidP="00FE75F7">
      <w:pPr>
        <w:pStyle w:val="Caption"/>
        <w:keepNext/>
        <w:jc w:val="both"/>
        <w:rPr>
          <w:i w:val="0"/>
          <w:color w:val="auto"/>
          <w:sz w:val="20"/>
        </w:rPr>
      </w:pPr>
      <w:r w:rsidRPr="007355A3">
        <w:rPr>
          <w:b/>
          <w:i w:val="0"/>
          <w:color w:val="auto"/>
          <w:sz w:val="20"/>
        </w:rPr>
        <w:lastRenderedPageBreak/>
        <w:t xml:space="preserve">Supplementary </w:t>
      </w:r>
      <w:r w:rsidR="00FE75F7" w:rsidRPr="007355A3">
        <w:rPr>
          <w:b/>
          <w:i w:val="0"/>
          <w:color w:val="auto"/>
          <w:sz w:val="20"/>
        </w:rPr>
        <w:t xml:space="preserve">Table </w:t>
      </w:r>
      <w:r w:rsidR="00285E25">
        <w:rPr>
          <w:b/>
          <w:i w:val="0"/>
          <w:color w:val="auto"/>
          <w:sz w:val="20"/>
        </w:rPr>
        <w:t>1</w:t>
      </w:r>
      <w:r w:rsidR="00FE75F7" w:rsidRPr="007355A3">
        <w:rPr>
          <w:b/>
          <w:i w:val="0"/>
          <w:color w:val="auto"/>
          <w:sz w:val="20"/>
        </w:rPr>
        <w:t xml:space="preserve"> </w:t>
      </w:r>
      <w:r w:rsidR="00FE75F7" w:rsidRPr="007355A3">
        <w:rPr>
          <w:b/>
          <w:color w:val="auto"/>
          <w:sz w:val="20"/>
        </w:rPr>
        <w:t>-</w:t>
      </w:r>
      <w:r w:rsidR="00FE75F7" w:rsidRPr="007355A3">
        <w:rPr>
          <w:b/>
          <w:i w:val="0"/>
          <w:color w:val="auto"/>
          <w:sz w:val="20"/>
        </w:rPr>
        <w:t xml:space="preserve"> Potential associations of MS-ass</w:t>
      </w:r>
      <w:r w:rsidRPr="007355A3">
        <w:rPr>
          <w:b/>
          <w:i w:val="0"/>
          <w:color w:val="auto"/>
          <w:sz w:val="20"/>
        </w:rPr>
        <w:t xml:space="preserve">ociated genes with BBB </w:t>
      </w:r>
      <w:proofErr w:type="gramStart"/>
      <w:r w:rsidRPr="007355A3">
        <w:rPr>
          <w:b/>
          <w:i w:val="0"/>
          <w:color w:val="auto"/>
          <w:sz w:val="20"/>
        </w:rPr>
        <w:t xml:space="preserve">function  </w:t>
      </w:r>
      <w:r w:rsidRPr="007355A3">
        <w:rPr>
          <w:b/>
          <w:color w:val="auto"/>
          <w:sz w:val="20"/>
        </w:rPr>
        <w:t>(</w:t>
      </w:r>
      <w:proofErr w:type="gramEnd"/>
      <w:r w:rsidRPr="007355A3">
        <w:rPr>
          <w:b/>
          <w:color w:val="auto"/>
          <w:sz w:val="20"/>
        </w:rPr>
        <w:t xml:space="preserve">referenced version of Table 1 from Main Text). </w:t>
      </w:r>
      <w:r w:rsidR="00FE75F7" w:rsidRPr="007355A3">
        <w:rPr>
          <w:i w:val="0"/>
          <w:color w:val="auto"/>
          <w:sz w:val="20"/>
        </w:rPr>
        <w:t xml:space="preserve"> The twenty highest ranking genes on </w:t>
      </w:r>
      <w:proofErr w:type="spellStart"/>
      <w:r w:rsidR="00FE75F7" w:rsidRPr="007355A3">
        <w:rPr>
          <w:i w:val="0"/>
          <w:color w:val="auto"/>
          <w:sz w:val="20"/>
        </w:rPr>
        <w:t>DisGeNET</w:t>
      </w:r>
      <w:proofErr w:type="spellEnd"/>
      <w:r w:rsidR="00FE75F7" w:rsidRPr="007355A3">
        <w:rPr>
          <w:i w:val="0"/>
          <w:color w:val="auto"/>
          <w:sz w:val="20"/>
        </w:rPr>
        <w:t xml:space="preserve"> were searched for in PubMed with the keywords ‘blood brain barrier’, ‘endothelial’, ‘endothelium’, ‘astrocyte’, ‘</w:t>
      </w:r>
      <w:proofErr w:type="spellStart"/>
      <w:r w:rsidR="00FE75F7" w:rsidRPr="007355A3">
        <w:rPr>
          <w:i w:val="0"/>
          <w:color w:val="auto"/>
          <w:sz w:val="20"/>
        </w:rPr>
        <w:t>pericyte</w:t>
      </w:r>
      <w:proofErr w:type="spellEnd"/>
      <w:r w:rsidR="00FE75F7" w:rsidRPr="007355A3">
        <w:rPr>
          <w:i w:val="0"/>
          <w:color w:val="auto"/>
          <w:sz w:val="20"/>
        </w:rPr>
        <w:t xml:space="preserve">’ and ‘tight junction’. Results were reviewed and the most relevant possible associations are discussed. *Data from </w:t>
      </w:r>
      <w:proofErr w:type="spellStart"/>
      <w:r w:rsidR="00FE75F7" w:rsidRPr="007355A3">
        <w:rPr>
          <w:i w:val="0"/>
          <w:color w:val="auto"/>
          <w:sz w:val="20"/>
        </w:rPr>
        <w:t>UniProt</w:t>
      </w:r>
      <w:proofErr w:type="spellEnd"/>
      <w:r w:rsidR="00FE75F7" w:rsidRPr="007355A3">
        <w:rPr>
          <w:i w:val="0"/>
          <w:color w:val="auto"/>
          <w:sz w:val="20"/>
        </w:rPr>
        <w:t xml:space="preserve"> (http://www.uniprot.org/)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1"/>
        <w:gridCol w:w="2631"/>
        <w:gridCol w:w="5458"/>
      </w:tblGrid>
      <w:tr w:rsidR="00A968F7" w:rsidRPr="007355A3" w14:paraId="5ACEF564" w14:textId="77777777" w:rsidTr="0015668C">
        <w:tc>
          <w:tcPr>
            <w:tcW w:w="0" w:type="auto"/>
            <w:tcMar>
              <w:top w:w="100" w:type="dxa"/>
              <w:left w:w="100" w:type="dxa"/>
              <w:bottom w:w="100" w:type="dxa"/>
              <w:right w:w="100" w:type="dxa"/>
            </w:tcMar>
          </w:tcPr>
          <w:p w14:paraId="0EB403BC" w14:textId="77777777" w:rsidR="00FE75F7" w:rsidRPr="007355A3" w:rsidRDefault="00FE75F7" w:rsidP="0015668C">
            <w:pPr>
              <w:widowControl w:val="0"/>
              <w:jc w:val="both"/>
              <w:rPr>
                <w:rFonts w:ascii="Arial" w:hAnsi="Arial" w:cs="Arial"/>
                <w:b/>
                <w:sz w:val="18"/>
                <w:szCs w:val="18"/>
              </w:rPr>
            </w:pPr>
            <w:r w:rsidRPr="007355A3">
              <w:rPr>
                <w:rFonts w:ascii="Arial" w:hAnsi="Arial" w:cs="Arial"/>
                <w:b/>
                <w:sz w:val="18"/>
                <w:szCs w:val="18"/>
              </w:rPr>
              <w:t>Gene</w:t>
            </w:r>
          </w:p>
        </w:tc>
        <w:tc>
          <w:tcPr>
            <w:tcW w:w="0" w:type="auto"/>
            <w:tcMar>
              <w:top w:w="100" w:type="dxa"/>
              <w:left w:w="100" w:type="dxa"/>
              <w:bottom w:w="100" w:type="dxa"/>
              <w:right w:w="100" w:type="dxa"/>
            </w:tcMar>
          </w:tcPr>
          <w:p w14:paraId="2AFFEB16" w14:textId="77777777" w:rsidR="00FE75F7" w:rsidRPr="007355A3" w:rsidRDefault="00FE75F7" w:rsidP="0015668C">
            <w:pPr>
              <w:widowControl w:val="0"/>
              <w:jc w:val="both"/>
              <w:rPr>
                <w:rFonts w:ascii="Arial" w:hAnsi="Arial" w:cs="Arial"/>
                <w:i/>
                <w:sz w:val="18"/>
                <w:szCs w:val="18"/>
                <w:vertAlign w:val="superscript"/>
              </w:rPr>
            </w:pPr>
            <w:r w:rsidRPr="007355A3">
              <w:rPr>
                <w:rFonts w:ascii="Arial" w:hAnsi="Arial" w:cs="Arial"/>
                <w:b/>
                <w:sz w:val="18"/>
                <w:szCs w:val="18"/>
              </w:rPr>
              <w:t>Protein function*</w:t>
            </w:r>
          </w:p>
        </w:tc>
        <w:tc>
          <w:tcPr>
            <w:tcW w:w="0" w:type="auto"/>
            <w:tcMar>
              <w:top w:w="100" w:type="dxa"/>
              <w:left w:w="100" w:type="dxa"/>
              <w:bottom w:w="100" w:type="dxa"/>
              <w:right w:w="100" w:type="dxa"/>
            </w:tcMar>
          </w:tcPr>
          <w:p w14:paraId="36EA6FC7" w14:textId="77777777" w:rsidR="00FE75F7" w:rsidRPr="007355A3" w:rsidRDefault="00FE75F7" w:rsidP="0015668C">
            <w:pPr>
              <w:widowControl w:val="0"/>
              <w:jc w:val="both"/>
              <w:rPr>
                <w:rFonts w:ascii="Arial" w:hAnsi="Arial" w:cs="Arial"/>
                <w:b/>
                <w:sz w:val="18"/>
                <w:szCs w:val="18"/>
              </w:rPr>
            </w:pPr>
            <w:r w:rsidRPr="007355A3">
              <w:rPr>
                <w:rFonts w:ascii="Arial" w:hAnsi="Arial" w:cs="Arial"/>
                <w:b/>
                <w:sz w:val="18"/>
                <w:szCs w:val="18"/>
              </w:rPr>
              <w:t>Possible BBB associations</w:t>
            </w:r>
          </w:p>
        </w:tc>
      </w:tr>
      <w:tr w:rsidR="00A968F7" w:rsidRPr="007355A3" w14:paraId="538BE9A3" w14:textId="77777777" w:rsidTr="0015668C">
        <w:tc>
          <w:tcPr>
            <w:tcW w:w="0" w:type="auto"/>
            <w:tcMar>
              <w:top w:w="100" w:type="dxa"/>
              <w:left w:w="100" w:type="dxa"/>
              <w:bottom w:w="100" w:type="dxa"/>
              <w:right w:w="100" w:type="dxa"/>
            </w:tcMar>
          </w:tcPr>
          <w:p w14:paraId="50A8DDD6"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IL7R</w:t>
            </w:r>
          </w:p>
        </w:tc>
        <w:tc>
          <w:tcPr>
            <w:tcW w:w="0" w:type="auto"/>
            <w:tcMar>
              <w:top w:w="100" w:type="dxa"/>
              <w:left w:w="100" w:type="dxa"/>
              <w:bottom w:w="100" w:type="dxa"/>
              <w:right w:w="100" w:type="dxa"/>
            </w:tcMar>
          </w:tcPr>
          <w:p w14:paraId="795332C8"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Interleukin-7 cytokine receptor</w:t>
            </w:r>
          </w:p>
        </w:tc>
        <w:tc>
          <w:tcPr>
            <w:tcW w:w="0" w:type="auto"/>
            <w:tcMar>
              <w:top w:w="100" w:type="dxa"/>
              <w:left w:w="100" w:type="dxa"/>
              <w:bottom w:w="100" w:type="dxa"/>
              <w:right w:w="100" w:type="dxa"/>
            </w:tcMar>
          </w:tcPr>
          <w:p w14:paraId="07D00CE9" w14:textId="7271188A"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Expressed by human microvascular ECs (although not specifically in brain). Exogenous IL-7 stimulates EC proliferation in a dose-dependent manner</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10.1016/S0165-2478(03)00018-X","First":false,"Last":false,"author":[{"family":"Duś","given":"Danuta"},{"family":"Krawczenko","given":"Agnieszka"},{"family":"Załęcki","given":"Piotr"},{"family":"Paprocka","given":"Maria"},{"family":"Więdłocha","given":"Antoni"},{"family":"Goupille","given":"Caroline"},{"family":"Kieda","given":"Claudine"}],"authorYearDisplayFormat":false,"citation-label":"3409037","container-title":"Immunology Letters","container-title-short":"Immunol Lett","id":"3409037","invisible":false,"issue":"2","issued":{"date-parts":[["2003","4"]]},"journalAbbreviation":"Immunol Lett","page":"163-168","suppress-author":false,"title":"IL-7 receptor is present on human microvascular endothelial cells","type":"article-journal","volume":"86"}]</w:instrText>
            </w:r>
            <w:r w:rsidRPr="007355A3">
              <w:rPr>
                <w:rFonts w:ascii="Arial" w:hAnsi="Arial" w:cs="Arial"/>
                <w:sz w:val="18"/>
                <w:szCs w:val="18"/>
              </w:rPr>
              <w:fldChar w:fldCharType="separate"/>
            </w:r>
            <w:r w:rsidR="00A968F7" w:rsidRPr="007355A3">
              <w:rPr>
                <w:rFonts w:ascii="Arial" w:hAnsi="Arial" w:cs="Arial"/>
                <w:sz w:val="18"/>
                <w:szCs w:val="18"/>
              </w:rPr>
              <w:t>[1]</w:t>
            </w:r>
            <w:r w:rsidRPr="007355A3">
              <w:rPr>
                <w:rFonts w:ascii="Arial" w:hAnsi="Arial" w:cs="Arial"/>
                <w:sz w:val="18"/>
                <w:szCs w:val="18"/>
              </w:rPr>
              <w:fldChar w:fldCharType="end"/>
            </w:r>
            <w:r w:rsidRPr="007355A3">
              <w:rPr>
                <w:rFonts w:ascii="Arial" w:hAnsi="Arial" w:cs="Arial"/>
                <w:sz w:val="18"/>
                <w:szCs w:val="18"/>
              </w:rPr>
              <w:t>. Expression of IL7R by non-bone marrow derived cells contributes to EAE pathogenesis in a mouse model. IL7R is expressed in mouse astrocytes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F1000_CSL_CITATION&lt;~#@#~&gt;[{"DOI":"10.4049/jimmunol.1203214","First":false,"Last":false,"PMCID":"PMC4120889","PMID":"23530149","abstract":"A mutation in the IL7Rα locus has been identified as a risk factor for multiple sclerosis (MS), a neurodegenerative autoimmune disease characterized by inflammation, demyelination, and axonal damage. IL7Rα has well documented roles in lymphocyte development and homeostasis, but its involvement in disease is largely understudied. In this study, we use the experimental autoimmune encephalomyelitis (EAE) model of MS to show that a less severe form of the disease results when IL7Rα expression is largely restricted to thymic tissue in IL7RTg(IL7R-/-) mice. Compared with wild-type (WT) mice, IL7RTg(IL7R-/-) mice exhibited reduced paralysis and myelin damage that correlated with dampened effector responses, namely decreased TNF production. Furthermore, treatment of diseased WT mice with neutralizing anti-IL7Rα Ab also resulted in significant improvement of EAE. In addition, chimeric mice were generated by bone marrow transplant to limit expression of IL7Rα to cells of either hematopoietic or nonhematopoietic origin. Mice lacking IL7Rα only on hematopoietic cells develop severe EAE, suggesting that IL7Rα expression in the nonhematopoietic compartment contributes to disease. Moreover, novel IL7Rα expression was identified on astrocytes and oligodendrocytes endogenous to the CNS. Chimeric mice that lack IL7Rα only on nonhematopoietic cells also develop severe EAE, which further supports the role of IL7Rα in T cell effector function. Conversely, mice that lack IL7Rα throughout both compartments are dramatically protected from disease. Taken together, these data indicate that multiple cell types use IL7Rα signaling in the development of EAE, and inhibition of this pathway should be considered as a new therapeutic avenue for MS.","author":[{"family":"Ashbaugh","given":"Jessica J"},{"family":"Brambilla","given":"Roberta"},{"family":"Karmally","given":"Shaffiat A"},{"family":"Cabello","given":"Cecilia"},{"family":"Malek","given":"Thomas R"},{"family":"Bethea","given":"John R"}],"authorYearDisplayFormat":false,"citation-label":"3409018","container-title":"Journal of Immunology","container-title-short":"J Immunol","id":"3409018","invisible":false,"issue":"9","issued":{"date-parts":[["2013","5","1"]]},"journalAbbreviation":"J Immunol","page":"4525-4534","suppress-author":false,"title":"IL7Rα contributes to experimental autoimmune encephalomyelitis through altered T cell responses and nonhematopoietic cell lineages.","type":"article-journal","volume":"190"}]</w:instrText>
            </w:r>
            <w:r w:rsidRPr="007355A3">
              <w:rPr>
                <w:rFonts w:ascii="Arial" w:hAnsi="Arial" w:cs="Arial"/>
                <w:sz w:val="18"/>
                <w:szCs w:val="18"/>
              </w:rPr>
              <w:fldChar w:fldCharType="separate"/>
            </w:r>
            <w:r w:rsidR="00A968F7" w:rsidRPr="007355A3">
              <w:rPr>
                <w:rFonts w:ascii="Arial" w:hAnsi="Arial" w:cs="Arial"/>
                <w:sz w:val="18"/>
                <w:szCs w:val="18"/>
              </w:rPr>
              <w:t>[2]</w:t>
            </w:r>
            <w:r w:rsidRPr="007355A3">
              <w:rPr>
                <w:rFonts w:ascii="Arial" w:hAnsi="Arial" w:cs="Arial"/>
                <w:sz w:val="18"/>
                <w:szCs w:val="18"/>
              </w:rPr>
              <w:fldChar w:fldCharType="end"/>
            </w:r>
            <w:r w:rsidRPr="007355A3">
              <w:rPr>
                <w:rFonts w:ascii="Arial" w:hAnsi="Arial" w:cs="Arial"/>
                <w:sz w:val="18"/>
                <w:szCs w:val="18"/>
              </w:rPr>
              <w:t xml:space="preserve">. </w:t>
            </w:r>
          </w:p>
        </w:tc>
      </w:tr>
      <w:tr w:rsidR="00A968F7" w:rsidRPr="007355A3" w14:paraId="3064E5D4" w14:textId="77777777" w:rsidTr="0015668C">
        <w:tc>
          <w:tcPr>
            <w:tcW w:w="0" w:type="auto"/>
            <w:tcMar>
              <w:top w:w="100" w:type="dxa"/>
              <w:left w:w="100" w:type="dxa"/>
              <w:bottom w:w="100" w:type="dxa"/>
              <w:right w:w="100" w:type="dxa"/>
            </w:tcMar>
          </w:tcPr>
          <w:p w14:paraId="398EE563"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IL2RA</w:t>
            </w:r>
          </w:p>
        </w:tc>
        <w:tc>
          <w:tcPr>
            <w:tcW w:w="0" w:type="auto"/>
            <w:tcMar>
              <w:top w:w="100" w:type="dxa"/>
              <w:left w:w="100" w:type="dxa"/>
              <w:bottom w:w="100" w:type="dxa"/>
              <w:right w:w="100" w:type="dxa"/>
            </w:tcMar>
          </w:tcPr>
          <w:p w14:paraId="3A02D245"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Interleukin-2 cytokine receptor. A soluble form has also been isolated, thought to result from extracellular proteolysis. </w:t>
            </w:r>
          </w:p>
        </w:tc>
        <w:tc>
          <w:tcPr>
            <w:tcW w:w="0" w:type="auto"/>
            <w:tcMar>
              <w:top w:w="100" w:type="dxa"/>
              <w:left w:w="100" w:type="dxa"/>
              <w:bottom w:w="100" w:type="dxa"/>
              <w:right w:w="100" w:type="dxa"/>
            </w:tcMar>
          </w:tcPr>
          <w:p w14:paraId="1949699A" w14:textId="4713AF08"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IL-2 stimulates angiogenesis in human umbilical vein ECs, indicating that IL2RA is likely expressed</w:t>
            </w:r>
            <w:r w:rsidRPr="007355A3">
              <w:rPr>
                <w:rFonts w:ascii="Arial" w:hAnsi="Arial" w:cs="Arial"/>
                <w:sz w:val="18"/>
                <w:szCs w:val="18"/>
              </w:rPr>
              <w:fldChar w:fldCharType="begin"/>
            </w:r>
            <w:r w:rsidR="00A968F7" w:rsidRPr="007355A3">
              <w:rPr>
                <w:rFonts w:ascii="Arial" w:hAnsi="Arial" w:cs="Arial"/>
                <w:sz w:val="18"/>
                <w:szCs w:val="18"/>
              </w:rPr>
              <w:instrText>ADDIN F1000_CSL_CITATION&lt;~#@#~&gt;[{"First":false,"Last":false,"PMID":"18309287","abstract":"Interleukin-2 plays a significant role in T cell proliferation. Here, we report the role of IL-2 in angiogenesis. IL-2 increased the ROS level and phosphorylation of Akt in human umbilical vein endothelial cells (HUVECs). IL-2 increased angiogenesis in an animal model and tube formation in HUVECs. The effect of IL-2 on angiogenesis and tube formation was mediated by ROS and Akt. This is the first report that IL-2 promotes angiogenesis.","author":[{"family":"Bae","given":"Jinhee"},{"family":"Park","given":"Deokbum"},{"family":"Lee","given":"Yun-Sil"},{"family":"Jeoung","given":"Dooil"}],"authorYearDisplayFormat":false,"citation-label":"3409065","container-title":"Journal of Microbiology and Biotechnology","container-title-short":"J Microbiol Biotechnol","id":"3409065","invisible":false,"issue":"2","issued":{"date-parts":[["2008","2"]]},"journalAbbreviation":"J Microbiol Biotechnol","page":"377-382","suppress-author":false,"title":"Interleukin-2 promotes angiogenesis by activation of Akt and increase of ROS.","type":"article-journal","volume":"18"}]</w:instrText>
            </w:r>
            <w:r w:rsidRPr="007355A3">
              <w:rPr>
                <w:rFonts w:ascii="Arial" w:hAnsi="Arial" w:cs="Arial"/>
                <w:sz w:val="18"/>
                <w:szCs w:val="18"/>
              </w:rPr>
              <w:fldChar w:fldCharType="separate"/>
            </w:r>
            <w:r w:rsidR="00A968F7" w:rsidRPr="007355A3">
              <w:rPr>
                <w:rFonts w:ascii="Arial" w:hAnsi="Arial" w:cs="Arial"/>
                <w:sz w:val="18"/>
                <w:szCs w:val="18"/>
              </w:rPr>
              <w:t>[3]</w:t>
            </w:r>
            <w:r w:rsidRPr="007355A3">
              <w:rPr>
                <w:rFonts w:ascii="Arial" w:hAnsi="Arial" w:cs="Arial"/>
                <w:sz w:val="18"/>
                <w:szCs w:val="18"/>
              </w:rPr>
              <w:fldChar w:fldCharType="end"/>
            </w:r>
            <w:r w:rsidRPr="007355A3">
              <w:rPr>
                <w:rFonts w:ascii="Arial" w:hAnsi="Arial" w:cs="Arial"/>
                <w:sz w:val="18"/>
                <w:szCs w:val="18"/>
              </w:rPr>
              <w:t>. Administration of recombinant IL-2 leads to BBB disruption. Intrathecal levels of soluble IL2R are higher in MS compared to controls, and correlated with BBB damage</w:t>
            </w:r>
            <w:r w:rsidRPr="007355A3">
              <w:rPr>
                <w:rFonts w:ascii="Arial" w:hAnsi="Arial" w:cs="Arial"/>
                <w:sz w:val="18"/>
                <w:szCs w:val="18"/>
              </w:rPr>
              <w:fldChar w:fldCharType="begin"/>
            </w:r>
            <w:r w:rsidR="00A968F7" w:rsidRPr="007355A3">
              <w:rPr>
                <w:rFonts w:ascii="Arial" w:hAnsi="Arial" w:cs="Arial"/>
                <w:sz w:val="18"/>
                <w:szCs w:val="18"/>
              </w:rPr>
              <w:instrText>ADDIN F1000_CSL_CITATION&lt;~#@#~&gt;[{"First":false,"Last":false,"PMID":"8423463","abstract":"Interleukin (IL)-2 has well-recognized effects on cerebral endothelial cells and, therefore, may mediate disruption of the blood-brain barrier in patients with multiple sclerosis (MS). To evaluate the in vivo relationship of the IL-2 system to blood-brain barrier impairment in MS, levels of IL-2 and soluble IL-2 receptors (sIL-2R) in cerebrospinal fluid (CSF) and serum samples from 50 patients with active MS and 49 controls were correlated with values of the CSF to serum albumin ratio. Intrathecal levels of IL-2 and sIL-2R were significantly higher in MS compared with the control groups and correlated with albumin ratios in MS patients. Intrathecal levels of IL-2 and sIL-2R also correlated with the degree of barrier damage in these patients. It is suggested that intrathecal levels of IL-2 and sIL-2R are related to barrier impairment in MS and may be important in understanding some of the pathological changes of this condition.","author":[{"family":"Sharief","given":"M K"},{"family":"Hentges","given":"R"},{"family":"Ciardi","given":"M"},{"family":"Thompson","given":"E J"}],"authorYearDisplayFormat":false,"citation-label":"3409051","container-title":"Journal of Neurology","container-title-short":"J Neurol","id":"3409051","invisible":false,"issue":"1","issued":{"date-parts":[["1993","1"]]},"journalAbbreviation":"J Neurol","page":"46-50","suppress-author":false,"title":"In vivo relationship of interleukin-2 and soluble IL-2 receptor to blood-brain barrier impairment in patients with active multiple sclerosis.","type":"article-journal","volume":"240"}]</w:instrText>
            </w:r>
            <w:r w:rsidRPr="007355A3">
              <w:rPr>
                <w:rFonts w:ascii="Arial" w:hAnsi="Arial" w:cs="Arial"/>
                <w:sz w:val="18"/>
                <w:szCs w:val="18"/>
              </w:rPr>
              <w:fldChar w:fldCharType="separate"/>
            </w:r>
            <w:r w:rsidR="00A968F7" w:rsidRPr="007355A3">
              <w:rPr>
                <w:rFonts w:ascii="Arial" w:hAnsi="Arial" w:cs="Arial"/>
                <w:sz w:val="18"/>
                <w:szCs w:val="18"/>
              </w:rPr>
              <w:t>[4]</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5A0EBE66" w14:textId="77777777" w:rsidTr="0015668C">
        <w:tc>
          <w:tcPr>
            <w:tcW w:w="0" w:type="auto"/>
            <w:tcMar>
              <w:top w:w="100" w:type="dxa"/>
              <w:left w:w="100" w:type="dxa"/>
              <w:bottom w:w="100" w:type="dxa"/>
              <w:right w:w="100" w:type="dxa"/>
            </w:tcMar>
          </w:tcPr>
          <w:p w14:paraId="29D1C84A"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HLA-DRB1</w:t>
            </w:r>
          </w:p>
        </w:tc>
        <w:tc>
          <w:tcPr>
            <w:tcW w:w="0" w:type="auto"/>
            <w:tcMar>
              <w:top w:w="100" w:type="dxa"/>
              <w:left w:w="100" w:type="dxa"/>
              <w:bottom w:w="100" w:type="dxa"/>
              <w:right w:w="100" w:type="dxa"/>
            </w:tcMar>
          </w:tcPr>
          <w:p w14:paraId="6FFD834A"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 class II molecule</w:t>
            </w:r>
          </w:p>
        </w:tc>
        <w:tc>
          <w:tcPr>
            <w:tcW w:w="0" w:type="auto"/>
            <w:tcMar>
              <w:top w:w="100" w:type="dxa"/>
              <w:left w:w="100" w:type="dxa"/>
              <w:bottom w:w="100" w:type="dxa"/>
              <w:right w:w="100" w:type="dxa"/>
            </w:tcMar>
          </w:tcPr>
          <w:p w14:paraId="6BA2A7DD" w14:textId="4BAEC796"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Two polymorphisms in ALCAM, a molecule involved in leukocyte migration across the BBB, modify </w:t>
            </w:r>
            <w:r w:rsidRPr="007355A3">
              <w:rPr>
                <w:rFonts w:ascii="Arial" w:hAnsi="Arial" w:cs="Arial"/>
                <w:i/>
                <w:sz w:val="18"/>
                <w:szCs w:val="18"/>
              </w:rPr>
              <w:t>HLA-DRB1*1501</w:t>
            </w:r>
            <w:r w:rsidRPr="007355A3">
              <w:rPr>
                <w:rFonts w:ascii="Arial" w:hAnsi="Arial" w:cs="Arial"/>
                <w:sz w:val="18"/>
                <w:szCs w:val="18"/>
              </w:rPr>
              <w:t xml:space="preserve"> effect in MS, with a five-fold lower risk of MS in </w:t>
            </w:r>
            <w:r w:rsidRPr="007355A3">
              <w:rPr>
                <w:rFonts w:ascii="Arial" w:hAnsi="Arial" w:cs="Arial"/>
                <w:i/>
                <w:sz w:val="18"/>
                <w:szCs w:val="18"/>
              </w:rPr>
              <w:t>HLA-DRB1*1501</w:t>
            </w:r>
            <w:r w:rsidRPr="007355A3">
              <w:rPr>
                <w:rFonts w:ascii="Arial" w:hAnsi="Arial" w:cs="Arial"/>
                <w:sz w:val="18"/>
                <w:szCs w:val="18"/>
              </w:rPr>
              <w:t xml:space="preserve"> individuals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F1000_CSL_CITATION&lt;~#@#~&gt;[{"DOI":"10.1016/j.jneuroim.2013.02.015","First":false,"Last":false,"PMID":"23507476","abstract":"Activated leukocyte cell adhesion molecule (ALCAM) is a molecule involved in leukocyte migration across the blood-brain barrier which is a key stage in multiple sclerosis (MS) pathogenesis. The present study is the first to report evidence of the association of rs6437585 ALCAM polymorphism with risk and progression of MS. Our investigation revealed that rs6437585CT individuals had higher risk of MS (OR=2.34; 95%CI=1.22-4.51; P=0.011) and over 2 years earlier age of onset (95%CI=0.16-4.41, P=0.036). Moreover, we demonstrated that two ALCAM polymorphisms, rs11559013 and rs34926152, although not associated with MS itself, modify HLA-DRB1*1501 effect. Results obtained from logistic regression analysis showed five-fold lower risk for MS for both rs11559013GA/HLA-DRB1*1501+ and rs34926152GT/HLA-DRB1*1501+ individuals. This observations may suggest protective role against MS for both rs11559013GA and rs34926152GT genotypes in HLA-DRB1*1501 positive individuals.&lt;br&gt;&lt;br&gt;Copyright © 2013 Elsevier B.V. All rights reserved.","author":[{"family":"Wagner","given":"Marta"},{"family":"Wiśniewski","given":"Andrzej"},{"family":"Bilińska","given":"Małgorzata"},{"family":"Pokryszko-Dragan","given":"Anna"},{"family":"Nowak","given":"Izabela"},{"family":"Kuśnierczyk","given":"Piotr"},{"family":"Jasek","given":"Monika"}],"authorYearDisplayFormat":false,"citation-label":"3409083","container-title":"Journal of Neuroimmunology","container-title-short":"J Neuroimmunol","id":"3409083","invisible":false,"issue":"1-2","issued":{"date-parts":[["2013","5","15"]]},"journalAbbreviation":"J Neuroimmunol","page":"71-76","suppress-author":false,"title":"ALCAM--novel multiple sclerosis locus interfering with HLA-DRB1*1501.","type":"article-journal","volume":"258"}]</w:instrText>
            </w:r>
            <w:r w:rsidRPr="007355A3">
              <w:rPr>
                <w:rFonts w:ascii="Arial" w:hAnsi="Arial" w:cs="Arial"/>
                <w:sz w:val="18"/>
                <w:szCs w:val="18"/>
              </w:rPr>
              <w:fldChar w:fldCharType="separate"/>
            </w:r>
            <w:r w:rsidR="00A968F7" w:rsidRPr="007355A3">
              <w:rPr>
                <w:rFonts w:ascii="Arial" w:hAnsi="Arial" w:cs="Arial"/>
                <w:sz w:val="18"/>
                <w:szCs w:val="18"/>
              </w:rPr>
              <w:t>[5]</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6DE7FD57" w14:textId="77777777" w:rsidTr="0015668C">
        <w:tc>
          <w:tcPr>
            <w:tcW w:w="0" w:type="auto"/>
            <w:tcMar>
              <w:top w:w="100" w:type="dxa"/>
              <w:left w:w="100" w:type="dxa"/>
              <w:bottom w:w="100" w:type="dxa"/>
              <w:right w:w="100" w:type="dxa"/>
            </w:tcMar>
          </w:tcPr>
          <w:p w14:paraId="02AB254D"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CLEC16A</w:t>
            </w:r>
          </w:p>
        </w:tc>
        <w:tc>
          <w:tcPr>
            <w:tcW w:w="0" w:type="auto"/>
            <w:tcMar>
              <w:top w:w="100" w:type="dxa"/>
              <w:left w:w="100" w:type="dxa"/>
              <w:bottom w:w="100" w:type="dxa"/>
              <w:right w:w="100" w:type="dxa"/>
            </w:tcMar>
          </w:tcPr>
          <w:p w14:paraId="7AC2B111"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Involved in regulation of </w:t>
            </w:r>
            <w:proofErr w:type="spellStart"/>
            <w:r w:rsidRPr="007355A3">
              <w:rPr>
                <w:rFonts w:ascii="Arial" w:hAnsi="Arial" w:cs="Arial"/>
                <w:sz w:val="18"/>
                <w:szCs w:val="18"/>
              </w:rPr>
              <w:t>mitophagy</w:t>
            </w:r>
            <w:proofErr w:type="spellEnd"/>
          </w:p>
        </w:tc>
        <w:tc>
          <w:tcPr>
            <w:tcW w:w="0" w:type="auto"/>
            <w:tcMar>
              <w:top w:w="100" w:type="dxa"/>
              <w:left w:w="100" w:type="dxa"/>
              <w:bottom w:w="100" w:type="dxa"/>
              <w:right w:w="100" w:type="dxa"/>
            </w:tcMar>
          </w:tcPr>
          <w:p w14:paraId="1A0FDEEE" w14:textId="22E20313"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Strongly induced in astrocytes in inflamed cerebral cortex</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F1000_CSL_CITATION&lt;~#@#~&gt;[{"DOI":"10.1007/s11064-011-0581-4","First":false,"Last":false,"PMID":"22002632","abstract":"CLEC16A, C-type lectin domain family 16, member A was recently found to be associated with inflation process in the autoimmune diseases. In this study, we elucidated the dynamic expression changes and localization of CLEC16A in lipopolysaccharide (LPS)-induced neuroinflammatory processes in adult rats. CLEC16A expression was strongly induced in active astrocytes in inflamed cerebral cortex. In vitro studies indicated that the up-regulation of CLEC16A may be involved in the subsequent astrocyte activation following LPS challenge. And Knock-down of CLEC16A in cultured primary astrocytes by siRNA showed that CLEC16A was required for the activation of astrocytes induced by LPS. Collectively, these results suggested CLEC16A may be important in host defense in astrocyte-mediated immune response. Understanding the cell signal pathway may provide a novel strategy against inflammatory and immune reaction in neuroinflammtion in CNS.","author":[{"family":"Wu","given":"Xinmin"},{"family":"Li","given":"Jing"},{"family":"Chen","given":"Chun"},{"family":"Yan","given":"Yaohua"},{"family":"Jiang","given":"Shengyang"},{"family":"Wu","given":"Xiaohong"},{"family":"Shao","given":"Bai"},{"family":"Xu","given":"Jin"},{"family":"Kang","given":"Lihua"},{"family":"Huang","given":"Yeqing"},{"family":"Zhu","given":"Lin"},{"family":"Ji","given":"Yuhong"},{"family":"Gao","given":"Yilu"}],"authorYearDisplayFormat":false,"citation-label":"3409085","container-title":"Neurochemical Research","container-title-short":"Neurochem Res","id":"3409085","invisible":false,"issue":"1","issued":{"date-parts":[["2012","1"]]},"journalAbbreviation":"Neurochem Res","page":"5-14","suppress-author":false,"title":"Involvement of CLEC16A in activation of astrocytes after LPS treated.","type":"article-journal","volume":"37"}]</w:instrText>
            </w:r>
            <w:r w:rsidRPr="007355A3">
              <w:rPr>
                <w:rFonts w:ascii="Arial" w:hAnsi="Arial" w:cs="Arial"/>
                <w:sz w:val="18"/>
                <w:szCs w:val="18"/>
              </w:rPr>
              <w:fldChar w:fldCharType="separate"/>
            </w:r>
            <w:r w:rsidR="00A968F7" w:rsidRPr="007355A3">
              <w:rPr>
                <w:rFonts w:ascii="Arial" w:hAnsi="Arial" w:cs="Arial"/>
                <w:sz w:val="18"/>
                <w:szCs w:val="18"/>
              </w:rPr>
              <w:t>[6]</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3F9AC0D1" w14:textId="77777777" w:rsidTr="0015668C">
        <w:tc>
          <w:tcPr>
            <w:tcW w:w="0" w:type="auto"/>
            <w:tcMar>
              <w:top w:w="100" w:type="dxa"/>
              <w:left w:w="100" w:type="dxa"/>
              <w:bottom w:w="100" w:type="dxa"/>
              <w:right w:w="100" w:type="dxa"/>
            </w:tcMar>
          </w:tcPr>
          <w:p w14:paraId="77EEEB3D"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CD58</w:t>
            </w:r>
          </w:p>
        </w:tc>
        <w:tc>
          <w:tcPr>
            <w:tcW w:w="0" w:type="auto"/>
            <w:tcMar>
              <w:top w:w="100" w:type="dxa"/>
              <w:left w:w="100" w:type="dxa"/>
              <w:bottom w:w="100" w:type="dxa"/>
              <w:right w:w="100" w:type="dxa"/>
            </w:tcMar>
          </w:tcPr>
          <w:p w14:paraId="23C36E16"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Also known as LFA-3. Ligand of the CD2 glycoprotein found on T lymphocytes</w:t>
            </w:r>
          </w:p>
        </w:tc>
        <w:tc>
          <w:tcPr>
            <w:tcW w:w="0" w:type="auto"/>
            <w:tcMar>
              <w:top w:w="100" w:type="dxa"/>
              <w:left w:w="100" w:type="dxa"/>
              <w:bottom w:w="100" w:type="dxa"/>
              <w:right w:w="100" w:type="dxa"/>
            </w:tcMar>
          </w:tcPr>
          <w:p w14:paraId="1B62FD43" w14:textId="4E98A851"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Constitutively expressed by human brain microvascular ECs (HBMECs). Monoclonal antibodies to LFA-3 block proliferation of activated CD4 T cells that are incubated with HBMECs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F1000_CSL_CITATION&lt;~#@#~&gt;[{"First":false,"Last":false,"PMID":"10099837","abstract":"Lymphocyte function associated antigen-3 (LFA-3) is a cell surface glycoprotein involved in antigen independent T-cell activation and proliferation. The expression and function of LFA-3 at the blood-brain barrier were studied in an in vitro model consisting of primary cultures of human brain microvessel endothelial cells (HBMEC). Surface expression of LFA-3 was detected by immunogold silver staining and the presence of RNA by reverse transcriptase-polymerase chain reaction (RT-PCR). Unstimulated HBMEC in primary culture constitutively express LFA-3 on their surface. Expression is only marginally upregulated following stimulation with tumor necrosis factor-alpha (TNF-alpha) or interferon-gamma (IFN-gamma). Similarly, LFA-3 RNA is present constitutively in unstimulated HBMEC with minimal increase after co-incubation with TNF-alpha and IFN-gamma. The function of LFA-3 as a costimulatory molecule on HBMEC was investigated by incubating purified CD4+ T-lymphocytes with resting or IFN-gamma treated HBMEC monolayers. Proliferation of alpha-CD3 activated CD4+ T-cells was significantly increased upon incubation with resting or activated endothelial cells. Monoclonal antibodies to LFA-3 consistently blocked the proliferative response by 64-76%. The ability of the cerebral endothelium to express LFA-3 and provide secondary signals for T-cell proliferation suggests that cerebral EC may be important in the initiation of inflammatory responses in the human central nervous system.","author":[{"family":"Omari","given":"K I"},{"family":"Dorovini-Zis","given":"K"}],"authorYearDisplayFormat":false,"citation-label":"3409092","container-title":"Cellular and molecular biology (Noisy-le-Grand, France)","container-title-short":"Cell Mol Biol (Noisy-le-grand)","id":"3409092","invisible":false,"issue":"1","issued":{"date-parts":[["1999","2"]]},"journalAbbreviation":"Cell Mol Biol (Noisy-le-grand)","page":"25-35","suppress-author":false,"title":"Expression and function of lymphocyte function associated antigen-3 (LFA-3) at the blood-brain barrier.","type":"article-journal","volume":"45"}]</w:instrText>
            </w:r>
            <w:r w:rsidRPr="007355A3">
              <w:rPr>
                <w:rFonts w:ascii="Arial" w:hAnsi="Arial" w:cs="Arial"/>
                <w:sz w:val="18"/>
                <w:szCs w:val="18"/>
              </w:rPr>
              <w:fldChar w:fldCharType="separate"/>
            </w:r>
            <w:r w:rsidR="00A968F7" w:rsidRPr="007355A3">
              <w:rPr>
                <w:rFonts w:ascii="Arial" w:hAnsi="Arial" w:cs="Arial"/>
                <w:sz w:val="18"/>
                <w:szCs w:val="18"/>
              </w:rPr>
              <w:t>[7]</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1D588372" w14:textId="77777777" w:rsidTr="0015668C">
        <w:tc>
          <w:tcPr>
            <w:tcW w:w="0" w:type="auto"/>
            <w:tcMar>
              <w:top w:w="100" w:type="dxa"/>
              <w:left w:w="100" w:type="dxa"/>
              <w:bottom w:w="100" w:type="dxa"/>
              <w:right w:w="100" w:type="dxa"/>
            </w:tcMar>
          </w:tcPr>
          <w:p w14:paraId="2EE3E4B9"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HLA-DRA</w:t>
            </w:r>
          </w:p>
        </w:tc>
        <w:tc>
          <w:tcPr>
            <w:tcW w:w="0" w:type="auto"/>
            <w:tcMar>
              <w:top w:w="100" w:type="dxa"/>
              <w:left w:w="100" w:type="dxa"/>
              <w:bottom w:w="100" w:type="dxa"/>
              <w:right w:w="100" w:type="dxa"/>
            </w:tcMar>
          </w:tcPr>
          <w:p w14:paraId="77CA5C07"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 class II molecule</w:t>
            </w:r>
          </w:p>
        </w:tc>
        <w:tc>
          <w:tcPr>
            <w:tcW w:w="0" w:type="auto"/>
            <w:tcMar>
              <w:top w:w="100" w:type="dxa"/>
              <w:left w:w="100" w:type="dxa"/>
              <w:bottom w:w="100" w:type="dxa"/>
              <w:right w:w="100" w:type="dxa"/>
            </w:tcMar>
          </w:tcPr>
          <w:p w14:paraId="29397C0B"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None found. </w:t>
            </w:r>
          </w:p>
        </w:tc>
      </w:tr>
      <w:tr w:rsidR="00A968F7" w:rsidRPr="007355A3" w14:paraId="45435915" w14:textId="77777777" w:rsidTr="0015668C">
        <w:tc>
          <w:tcPr>
            <w:tcW w:w="0" w:type="auto"/>
            <w:tcMar>
              <w:top w:w="100" w:type="dxa"/>
              <w:left w:w="100" w:type="dxa"/>
              <w:bottom w:w="100" w:type="dxa"/>
              <w:right w:w="100" w:type="dxa"/>
            </w:tcMar>
          </w:tcPr>
          <w:p w14:paraId="67B770E5"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TNFRSF1A</w:t>
            </w:r>
          </w:p>
        </w:tc>
        <w:tc>
          <w:tcPr>
            <w:tcW w:w="0" w:type="auto"/>
            <w:tcMar>
              <w:top w:w="100" w:type="dxa"/>
              <w:left w:w="100" w:type="dxa"/>
              <w:bottom w:w="100" w:type="dxa"/>
              <w:right w:w="100" w:type="dxa"/>
            </w:tcMar>
          </w:tcPr>
          <w:p w14:paraId="03730226" w14:textId="77777777" w:rsidR="00FE75F7" w:rsidRPr="007355A3" w:rsidRDefault="00FE75F7" w:rsidP="0015668C">
            <w:pPr>
              <w:jc w:val="both"/>
              <w:rPr>
                <w:rFonts w:ascii="Arial" w:eastAsia="Times New Roman" w:hAnsi="Arial" w:cs="Arial"/>
                <w:sz w:val="18"/>
                <w:szCs w:val="18"/>
              </w:rPr>
            </w:pPr>
            <w:r w:rsidRPr="007355A3">
              <w:rPr>
                <w:rFonts w:ascii="Arial" w:hAnsi="Arial" w:cs="Arial"/>
                <w:sz w:val="18"/>
                <w:szCs w:val="18"/>
              </w:rPr>
              <w:t>Receptor for TNF-</w:t>
            </w:r>
            <w:r w:rsidRPr="007355A3">
              <w:rPr>
                <w:rFonts w:ascii="Arial" w:eastAsia="Times New Roman" w:hAnsi="Arial" w:cs="Arial"/>
                <w:sz w:val="18"/>
                <w:szCs w:val="18"/>
                <w:shd w:val="clear" w:color="auto" w:fill="FFFFFF"/>
              </w:rPr>
              <w:t>α</w:t>
            </w:r>
            <w:r w:rsidRPr="007355A3">
              <w:rPr>
                <w:rFonts w:ascii="Arial" w:eastAsia="Times New Roman" w:hAnsi="Arial" w:cs="Arial"/>
                <w:sz w:val="18"/>
                <w:szCs w:val="18"/>
              </w:rPr>
              <w:t xml:space="preserve"> </w:t>
            </w:r>
            <w:r w:rsidRPr="007355A3">
              <w:rPr>
                <w:rFonts w:ascii="Arial" w:hAnsi="Arial" w:cs="Arial"/>
                <w:sz w:val="18"/>
                <w:szCs w:val="18"/>
              </w:rPr>
              <w:t xml:space="preserve">and </w:t>
            </w:r>
            <w:proofErr w:type="spellStart"/>
            <w:r w:rsidRPr="007355A3">
              <w:rPr>
                <w:rFonts w:ascii="Arial" w:hAnsi="Arial" w:cs="Arial"/>
                <w:sz w:val="18"/>
                <w:szCs w:val="18"/>
              </w:rPr>
              <w:t>lymphotoxin</w:t>
            </w:r>
            <w:proofErr w:type="spellEnd"/>
            <w:r w:rsidRPr="007355A3">
              <w:rPr>
                <w:rFonts w:ascii="Arial" w:hAnsi="Arial" w:cs="Arial"/>
                <w:sz w:val="18"/>
                <w:szCs w:val="18"/>
              </w:rPr>
              <w:t>-</w:t>
            </w:r>
            <w:r w:rsidRPr="007355A3">
              <w:rPr>
                <w:rFonts w:ascii="Arial" w:eastAsia="Times New Roman" w:hAnsi="Arial" w:cs="Arial"/>
                <w:sz w:val="18"/>
                <w:szCs w:val="18"/>
                <w:shd w:val="clear" w:color="auto" w:fill="FFFFFF"/>
              </w:rPr>
              <w:t>α</w:t>
            </w:r>
            <w:r w:rsidRPr="007355A3">
              <w:rPr>
                <w:rFonts w:ascii="Arial" w:hAnsi="Arial" w:cs="Arial"/>
                <w:sz w:val="18"/>
                <w:szCs w:val="18"/>
              </w:rPr>
              <w:t>, forms DISC complex mediating apoptosis</w:t>
            </w:r>
          </w:p>
        </w:tc>
        <w:tc>
          <w:tcPr>
            <w:tcW w:w="0" w:type="auto"/>
            <w:tcMar>
              <w:top w:w="100" w:type="dxa"/>
              <w:left w:w="100" w:type="dxa"/>
              <w:bottom w:w="100" w:type="dxa"/>
              <w:right w:w="100" w:type="dxa"/>
            </w:tcMar>
          </w:tcPr>
          <w:p w14:paraId="6E261011" w14:textId="5C594BDE"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TNFR1 knockout mice have reduced activation of astrocytes in response to LPS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F1000_CSL_CITATION&lt;~#@#~&gt;[{"DOI":"10.1016/j.neuint.2007.08.006","First":false,"Last":false,"PMCID":"PMC3191465","PMID":"17884256","abstract":"In this study, we demonstrate that mice deficient in TNFR1 (TNFR1(-/-)) were resistant to LPS-induced encephalopathy. Systemic administration of lipopolysaccharide (LPS) induces a widespread inflammatory response similar to that observed in sepsis. Following LPS administration TNFR1(-/-) mice had less caspase-dependent apoptosis in brain cells and fewer neutrophils infiltrating the brain (p&lt; 0.039), compared to control C57Bl6 (TNFR1(+/+)) mice. TNFR1-dependent increase in aquaporin (AQP)-4 mRNA and protein expression was observed with a concomitant increase in water content, in brain (18% increase in C57Bl6 mice treated with LPS versus those treated with saline), similar to cerebral edema observed in sepsis. Furthermore, absence of TNFR1 partially but significantly reduced the activation of astrocytes, as shown by immunofluorescence and markedly inhibited iNOS mRNA expression (p&lt; 0.01). Septic encephalopathy is a devastating complication of sepsis. Although, considerable work has been done to identify the mechanism causing the pathological alterations in this setting, the culprit still remains an enigma. Our results demonstrate for the first time that endotoxemia leads to inflammation in brain, with alteration in blood-brain barrier, up-regulation of AQP4 and associated edema, neutrophil infiltration, astrocytosis, as well as apoptotic cellular death, all of which appear to be mediated by TNF-alpha signaling through TNFR1.","author":[{"family":"Alexander","given":"Jessy J"},{"family":"Jacob","given":"Alexander"},{"family":"Cunningham","given":"Patrick"},{"family":"Hensley","given":"Lauren"},{"family":"Quigg","given":"Richard J"}],"authorYearDisplayFormat":false,"citation-label":"3409098","container-title":"Neurochemistry International","container-title-short":"Neurochem Int","id":"3409098","invisible":false,"issue":"3","issued":{"date-parts":[["2008","2"]]},"journalAbbreviation":"Neurochem Int","page":"447-456","suppress-author":false,"title":"TNF is a key mediator of septic encephalopathy acting through its receptor, TNF receptor-1.","type":"article-journal","volume":"52"}]</w:instrText>
            </w:r>
            <w:r w:rsidRPr="007355A3">
              <w:rPr>
                <w:rFonts w:ascii="Arial" w:hAnsi="Arial" w:cs="Arial"/>
                <w:sz w:val="18"/>
                <w:szCs w:val="18"/>
              </w:rPr>
              <w:fldChar w:fldCharType="separate"/>
            </w:r>
            <w:r w:rsidR="00A968F7" w:rsidRPr="007355A3">
              <w:rPr>
                <w:rFonts w:ascii="Arial" w:hAnsi="Arial" w:cs="Arial"/>
                <w:sz w:val="18"/>
                <w:szCs w:val="18"/>
              </w:rPr>
              <w:t>[8]</w:t>
            </w:r>
            <w:r w:rsidRPr="007355A3">
              <w:rPr>
                <w:rFonts w:ascii="Arial" w:hAnsi="Arial" w:cs="Arial"/>
                <w:sz w:val="18"/>
                <w:szCs w:val="18"/>
              </w:rPr>
              <w:fldChar w:fldCharType="end"/>
            </w:r>
            <w:r w:rsidRPr="007355A3">
              <w:rPr>
                <w:rFonts w:ascii="Arial" w:hAnsi="Arial" w:cs="Arial"/>
                <w:sz w:val="18"/>
                <w:szCs w:val="18"/>
              </w:rPr>
              <w:t>. In humans, TNFR1 is expressed on vasculature of brain metastases and in non-specific brain inflammation, but minimally in normal controls, and was associated with increased BBB permeability on administration of TNF in mice</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F1000_CSL_CITATION&lt;~#@#~&gt;[{"DOI":"10.1093/jnci/djt276","First":false,"Last":false,"PMCID":"PMC3818170","PMID":"24108809","abstract":"&lt;strong&gt;BACKGROUND:&lt;/strong&gt; Effective chemotherapeutics for primary systemic tumors have limited access to brain metastases because of the blood-brain barrier (BBB). The aim of this study was to develop a strategy for specifically permeabilizing the BBB at sites of cerebral metastases.&lt;br&gt;&lt;br&gt;&lt;strong&gt;METHODS:&lt;/strong&gt; BALB/c mice were injected intracardially to induce brain metastases. After metastasis induction, either tumor necrosis factor (TNF) or lymphotoxin (LT) was administered intravenously, and 2 to 24 hours later gadolinium- diethylenetriaminepentaacetic acid, horseradish peroxidase, or radiolabeled trastuzumab ((111)In-BnDTPA-Tz) was injected intravenously. BBB permeability was assessed in vivo using gadolinium-enhanced T1-weighted magnetic resonance imaging and confirmed histochemically. Brain uptake of (111)In-BnDTPA-Tz was determined using in vivo single photon emission computed tomography/computed tomography. Endothelial expression of TNF receptors was determined immunohistochemically in both mouse and human brain tissue containing metastases. Group differences were analyzed with one-way analysis of variance followed by post hoc tests, Wilcoxon signed rank test, and Kruskal-Wallis with Dunn's multiple comparison test. All statistical tests were two-sided.&lt;br&gt;&lt;br&gt;&lt;strong&gt;RESULTS:&lt;/strong&gt; Localized expression of TNF receptor 1 (TNFR1) was evident on the vascular endothelium associated with brain metastases. Administration of TNF or LT permeabilized the BBB to exogenous tracers selectively at sites of brain metastasis, with peak effect at 6 hours. Metastasis-specific uptake ratio of (111)In-BnDTPA-Tz was also demonstrated after systemic TNF administration vs control (0.147±0.066 vs 0.001±0.001). Human brain metastases displayed a similar TNF receptor profile compared with the mouse model, with predominantly vascular TNFR1 expression.&lt;br&gt;&lt;br&gt;&lt;strong&gt;CONCLUSIONS:&lt;/strong&gt; These findings describe a new approach to selectively permeabilize the BBB at sites of brain metastases to aid in detection of micrometastases and facilitate tumor-specific access of chemotherapeutic agents. We hypothesize that this permeabilization works primarily though TNFR1 activation and has the potential for clinical translation.","author":[{"family":"Connell","given":"John J"},{"family":"Chatain","given":"Grégoire"},{"family":"Cornelissen","given":"Bart"},{"family":"Vallis","given":"Katherine A"},{"family":"Hamilton","given":"Alastair"},{"family":"Seymour","given":"Len"},{"family":"Anthony","given":"Daniel C"},{"family":"Sibson","given":"Nicola R"}],"authorYearDisplayFormat":false,"citation-label":"332669","container-title":"Journal of the National Cancer Institute","container-title-short":"J Natl Cancer Inst","id":"332669","invisible":false,"issue":"21","issued":{"date-parts":[["2013","11","6"]]},"journalAbbreviation":"J Natl Cancer Inst","page":"1634-1643","suppress-author":false,"title":"Selective permeabilization of the blood-brain barrier at sites of metastasis.","type":"article-journal","volume":"105"}]</w:instrText>
            </w:r>
            <w:r w:rsidRPr="007355A3">
              <w:rPr>
                <w:rFonts w:ascii="Arial" w:hAnsi="Arial" w:cs="Arial"/>
                <w:sz w:val="18"/>
                <w:szCs w:val="18"/>
              </w:rPr>
              <w:fldChar w:fldCharType="separate"/>
            </w:r>
            <w:r w:rsidR="00A968F7" w:rsidRPr="007355A3">
              <w:rPr>
                <w:rFonts w:ascii="Arial" w:hAnsi="Arial" w:cs="Arial"/>
                <w:sz w:val="18"/>
                <w:szCs w:val="18"/>
              </w:rPr>
              <w:t>[9]</w:t>
            </w:r>
            <w:r w:rsidRPr="007355A3">
              <w:rPr>
                <w:rFonts w:ascii="Arial" w:hAnsi="Arial" w:cs="Arial"/>
                <w:sz w:val="18"/>
                <w:szCs w:val="18"/>
              </w:rPr>
              <w:fldChar w:fldCharType="end"/>
            </w:r>
            <w:r w:rsidRPr="007355A3">
              <w:rPr>
                <w:rFonts w:ascii="Arial" w:hAnsi="Arial" w:cs="Arial"/>
                <w:sz w:val="18"/>
                <w:szCs w:val="18"/>
              </w:rPr>
              <w:t xml:space="preserve">. Expression of TNFR1 found to be higher in brain </w:t>
            </w:r>
            <w:proofErr w:type="spellStart"/>
            <w:r w:rsidRPr="007355A3">
              <w:rPr>
                <w:rFonts w:ascii="Arial" w:hAnsi="Arial" w:cs="Arial"/>
                <w:sz w:val="18"/>
                <w:szCs w:val="18"/>
              </w:rPr>
              <w:t>microvessels</w:t>
            </w:r>
            <w:proofErr w:type="spellEnd"/>
            <w:r w:rsidRPr="007355A3">
              <w:rPr>
                <w:rFonts w:ascii="Arial" w:hAnsi="Arial" w:cs="Arial"/>
                <w:sz w:val="18"/>
                <w:szCs w:val="18"/>
              </w:rPr>
              <w:t xml:space="preserve"> than spinal cord </w:t>
            </w:r>
            <w:proofErr w:type="spellStart"/>
            <w:r w:rsidRPr="007355A3">
              <w:rPr>
                <w:rFonts w:ascii="Arial" w:hAnsi="Arial" w:cs="Arial"/>
                <w:sz w:val="18"/>
                <w:szCs w:val="18"/>
              </w:rPr>
              <w:t>microvessels</w:t>
            </w:r>
            <w:proofErr w:type="spellEnd"/>
            <w:r w:rsidRPr="007355A3">
              <w:rPr>
                <w:rFonts w:ascii="Arial" w:hAnsi="Arial" w:cs="Arial"/>
                <w:sz w:val="18"/>
                <w:szCs w:val="18"/>
              </w:rPr>
              <w:t xml:space="preserve"> in rats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F1000_CSL_CITATION&lt;~#@#~&gt;[{"DOI":"10.1186/s12974-016-0749-6","First":false,"Last":false,"PMCID":"PMC5105278","PMID":"27832801","abstract":"&lt;strong&gt;BACKGROUND:&lt;/strong&gt; The heterogeneity of endothelial cell types underlies their remarkable ability to sub-specialize and provide specific requirements for a given vascular bed. Here, we compared rat microvascular endothelial cells (MECs) derived from the brain and spinal cord in both basal and inflammatory conditions.&lt;br&gt;&lt;br&gt;&lt;strong&gt;METHODS:&lt;/strong&gt; We used whole rat genome microarrays to compare, at different time points, basal and TNF-α-induced gene expression of rat MECs from in vitro models of the blood-brain barrier (BBB) and blood-spinal cord barrier (BSCB). Validation at both messenger RNA (mRNA) and protein levels was performed on freshly extracted microvessels (MVs) from the brain and spinal cord (BMVs and SCMVs, respectively), as these were considered the closest in vivo tissues to cultured MECs.&lt;br&gt;&lt;br&gt;&lt;strong&gt;RESULTS:&lt;/strong&gt; Most of the genes encoding adhesion/tight junction molecules and known endothelial markers were similarly expressed in brain and spinal cord MECs (BMECs and SCMECs, respectively). However, one striking finding was the higher expression of several Hox genes, which encode transcription factors involved in positional identity. The differential expression of Hoxa9 and Hoxb7 at the mRNA levels as well as protein levels was confirmed in BMVs and SCMVs. Although the TNF-α response was in general higher in BMECs than in SCMECs at 12 h, the opposite was observed at 48 h. Furthermore, we found that expression of Tnfrsf1a and Tnfrsf1b encoding the TNF receptor super-family member 1a/TNFR1 and 1b/TNFR2, respectively, were constitutively higher in BMVs compared to SCMVs. However, only Tnfrsf1b was induced in SCMECs in response to TNF-α at 24 and 48 h.&lt;br&gt;&lt;br&gt;&lt;strong&gt;CONCLUSIONS:&lt;/strong&gt; Our results support a role for HOX members in defining the positional identities of MECs in vivo. Our data also suggest that the delayed transcriptional activation upon TNF-α treatment in SCMECs results from the requirement of the TNF-induced expression of Tnfrsf1b. In contrast, its high basal expression in BMECs might be sufficient to confer an immediate and efficient TNF-α response.","author":[{"family":"Molino","given":"Yves"},{"family":"Jabès","given":"Françoise"},{"family":"Bonnet","given":"Amandine"},{"family":"Gaudin","given":"Nicolas"},{"family":"Bernard","given":"Anne"},{"family":"Benech","given":"Philippe"},{"family":"Khrestchatisky","given":"Michel"}],"authorYearDisplayFormat":false,"citation-label":"3409099","container-title":"Journal of Neuroinflammation","container-title-short":"J Neuroinflammation","id":"3409099","invisible":false,"issue":"1","issued":{"date-parts":[["2016","11","10"]]},"journalAbbreviation":"J Neuroinflammation","page":"290","suppress-author":false,"title":"Gene expression comparison reveals distinct basal expression of HOX members and differential TNF-induced response between brain- and spinal cord-derived microvascular endothelial cells.","type":"article-journal","volume":"13"}]</w:instrText>
            </w:r>
            <w:r w:rsidRPr="007355A3">
              <w:rPr>
                <w:rFonts w:ascii="Arial" w:hAnsi="Arial" w:cs="Arial"/>
                <w:sz w:val="18"/>
                <w:szCs w:val="18"/>
              </w:rPr>
              <w:fldChar w:fldCharType="separate"/>
            </w:r>
            <w:r w:rsidR="00A968F7" w:rsidRPr="007355A3">
              <w:rPr>
                <w:rFonts w:ascii="Arial" w:hAnsi="Arial" w:cs="Arial"/>
                <w:sz w:val="18"/>
                <w:szCs w:val="18"/>
              </w:rPr>
              <w:t>[10]</w:t>
            </w:r>
            <w:r w:rsidRPr="007355A3">
              <w:rPr>
                <w:rFonts w:ascii="Arial" w:hAnsi="Arial" w:cs="Arial"/>
                <w:sz w:val="18"/>
                <w:szCs w:val="18"/>
              </w:rPr>
              <w:fldChar w:fldCharType="end"/>
            </w:r>
            <w:r w:rsidRPr="007355A3">
              <w:rPr>
                <w:rFonts w:ascii="Arial" w:hAnsi="Arial" w:cs="Arial"/>
                <w:sz w:val="18"/>
                <w:szCs w:val="18"/>
              </w:rPr>
              <w:t>. TNFR1 signalling implicated in the response to hypoxic-ischaemic injury and BBB breakdown in rats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F1000_CSL_CITATION&lt;~#@#~&gt;[{"DOI":"10.1186/s12974-014-0215-2","First":false,"Last":false,"PMCID":"PMC4300587","PMID":"25540015","abstract":"&lt;strong&gt;BACKGROUND:&lt;/strong&gt; Hypoxic-ischemia (HI) and inflammation are the two major pathogenic mechanisms of brain injury in very preterm infants. The neurovascular unit is the major target of HI injury in the immature brain. Systemic inflammation may worsen HI by up-regulating neuroinflammation and disrupting the blood-brain barrier (BBB). Since neurons and oligodendrocytes, microvascular endothelial cells, and microglia may closely interact with each other, there may be a common signaling pathway leading to neuroinflammation and neurovascular damage after injury in the immature brain. TNF-α is a key pro-inflammatory cytokine that acts through the TNF receptor (TNFR), and c-Jun N-terminal kinases (JNK) are important stress-responsive kinases.&lt;br&gt;&lt;br&gt;&lt;strong&gt;OBJECTIVE:&lt;/strong&gt; To determine if TNFR1-JNK signaling is a shared pathway underlying neuroinflammation and neurovascular injury after lipopolysaccharide (LPS)-sensitized HI in the immature brain.&lt;br&gt;&lt;br&gt;&lt;strong&gt;METHODS:&lt;/strong&gt; Postpartum (P) day-5 mice received LPS or normal saline (NS) injection before HI. Immunohistochemistry, immunoblotting and TNFR1- and TNFR2-knockout mouse pups were used to determine neuroinflammation, BBB damage, TNF-α expression, JNK activation, and cell apoptosis. The cellular distribution of p-JNK, TNFR1/TNFR2 and cleaved caspase-3 were examined using immunofluorescent staining.&lt;br&gt;&lt;br&gt;&lt;strong&gt;RESULTS:&lt;/strong&gt; The LPS + HI group had significantly greater up-regulation of activated microglia, TNF-α and TNFR1 expression, and increases of BBB disruption and cleaved caspase-3 levels at 24 hours post-insult, and showed more cortical and white matter injury on P17 than the control and NS + HI groups. Cleaved caspase-3 was highly expressed in microvascular endothelial cells, neurons, and oligodendroglial precursor cells. LPS-sensitized HI also induced JNK activation and up-regulation of TNFR1 but not TNFR2 expression in the microglia, endothelial cells, neurons, and oligodendrocyte progenitors, and most of the TNFR1-positive cells co-expressed p-JNK. Etanercept (a TNF-α inhibitor) and AS601245 (a JNK inhibitor) protected against LPS-sensitized HI brain injury. The TNFR1-knockout but not TNFR2-knockout pups had significant reduction in JNK activation, attenuation of microglial activation, BBB breakdown and cleaved caspase-3 expression, and showed markedly less cortical and white matter injury than the wild-type pups after LPS-sensitized HI.&lt;br&gt;&lt;br&gt;&lt;strong&gt;CONCLUSION:&lt;/strong&gt; TNFR1-JNK signaling is the shared pathway leading to neuroinflammation and neurovascular damage after LPS-sensitized HI in the immature brain.","author":[{"family":"Wang","given":"Lan-Wan"},{"family":"Chang","given":"Ying-Chao"},{"family":"Chen","given":"Shyi-Jou"},{"family":"Tseng","given":"Chien-Hang"},{"family":"Tu","given":"Yi-Fang"},{"family":"Liao","given":"Nan-Shih"},{"family":"Huang","given":"Chao-Ching"},{"family":"Ho","given":"Chien-Jung"}],"authorYearDisplayFormat":false,"citation-label":"3409108","container-title":"Journal of Neuroinflammation","container-title-short":"J Neuroinflammation","id":"3409108","invisible":false,"issued":{"date-parts":[["2014","12","24"]]},"journalAbbreviation":"J Neuroinflammation","page":"215","suppress-author":false,"title":"TNFR1-JNK signaling is the shared pathway of neuroinflammation and neurovascular damage after LPS-sensitized hypoxic-ischemic injury in the immature brain.","type":"article-journal","volume":"11"}]</w:instrText>
            </w:r>
            <w:r w:rsidRPr="007355A3">
              <w:rPr>
                <w:rFonts w:ascii="Arial" w:hAnsi="Arial" w:cs="Arial"/>
                <w:sz w:val="18"/>
                <w:szCs w:val="18"/>
              </w:rPr>
              <w:fldChar w:fldCharType="separate"/>
            </w:r>
            <w:r w:rsidR="00A968F7" w:rsidRPr="007355A3">
              <w:rPr>
                <w:rFonts w:ascii="Arial" w:hAnsi="Arial" w:cs="Arial"/>
                <w:sz w:val="18"/>
                <w:szCs w:val="18"/>
              </w:rPr>
              <w:t>[11]</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7AC50CDA" w14:textId="77777777" w:rsidTr="0015668C">
        <w:tc>
          <w:tcPr>
            <w:tcW w:w="0" w:type="auto"/>
            <w:tcMar>
              <w:top w:w="100" w:type="dxa"/>
              <w:left w:w="100" w:type="dxa"/>
              <w:bottom w:w="100" w:type="dxa"/>
              <w:right w:w="100" w:type="dxa"/>
            </w:tcMar>
          </w:tcPr>
          <w:p w14:paraId="43BD4CAD"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CD6</w:t>
            </w:r>
          </w:p>
        </w:tc>
        <w:tc>
          <w:tcPr>
            <w:tcW w:w="0" w:type="auto"/>
            <w:tcMar>
              <w:top w:w="100" w:type="dxa"/>
              <w:left w:w="100" w:type="dxa"/>
              <w:bottom w:w="100" w:type="dxa"/>
              <w:right w:w="100" w:type="dxa"/>
            </w:tcMar>
          </w:tcPr>
          <w:p w14:paraId="50335EB7"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Adhesion molecule, involved in regulating T cell responses, acting as a costimulatory molecule and involved in the response to LPS</w:t>
            </w:r>
          </w:p>
        </w:tc>
        <w:tc>
          <w:tcPr>
            <w:tcW w:w="0" w:type="auto"/>
            <w:tcMar>
              <w:top w:w="100" w:type="dxa"/>
              <w:left w:w="100" w:type="dxa"/>
              <w:bottom w:w="100" w:type="dxa"/>
              <w:right w:w="100" w:type="dxa"/>
            </w:tcMar>
          </w:tcPr>
          <w:p w14:paraId="5DC57276" w14:textId="20348B8D"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Expressed on lymphocytes. Interacts with ALCAM, which is expressed on resting human BBB ECs, to mediate migration of cells across BBB. CD6 blockade suppresses migration of CD4+ T cells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F1000_CSL_CITATION&lt;~#@#~&gt;[{"DOI":"10.1038/ni1551","First":false,"Last":false,"PMID":"18157132","abstract":"Adhesion molecules of the immunoglobulin superfamily are crucial effectors of leukocyte trafficking into the central nervous system. Using a lipid raft-based proteomic approach, we identified ALCAM as an adhesion molecule involved in leukocyte migration across the blood-brain barrier (BBB). ALCAM expressed on BBB endothelium localized together with CD6 on leukocytes and with BBB endothelium transmigratory cups. ALCAM expression on BBB cells was upregulated in active multiple sclerosis and experimental autoimmune encephalomyelitis lesions. Moreover, ALCAM blockade restricted the transmigration of CD4+ lymphocytes and monocytes across BBB endothelium in vitro and in vivo and reduced the severity and delayed the time of onset of experimental autoimmune encephalomyelitis. Our findings indicate an important function for ALCAM in the recruitment of leukocytes into the brain and identify ALCAM as a potential target for the therapeutic dampening of neuroinflammation.","author":[{"family":"Cayrol","given":"Romain"},{"family":"Wosik","given":"Karolina"},{"family":"Berard","given":"Jennifer L"},{"family":"Dodelet-Devillers","given":"Aurore"},{"family":"Ifergan","given":"Igal"},{"family":"Kebir","given":"Hania"},{"family":"Haqqani","given":"Arsalan S"},{"family":"Kreymborg","given":"Katharina"},{"family":"Krug","given":"Sebastian"},{"family":"Moumdjian","given":"Robert"},{"family":"Bouthillier","given":"Alain"},{"family":"Becher","given":"Burkhard"},{"family":"Arbour","given":"Nathalie"},{"family":"David","given":"Samuel"},{"family":"Stanimirovic","given":"Danica"},{"family":"Prat","given":"Alexandre"}],"authorYearDisplayFormat":false,"citation-label":"1217679","container-title":"Nature Immunology","container-title-short":"Nat Immunol","id":"1217679","invisible":false,"issue":"2","issued":{"date-parts":[["2008","2"]]},"journalAbbreviation":"Nat Immunol","page":"137-145","suppress-author":false,"title":"Activated leukocyte cell adhesion molecule promotes leukocyte trafficking into the central nervous system.","type":"article-journal","volume":"9"}]</w:instrText>
            </w:r>
            <w:r w:rsidRPr="007355A3">
              <w:rPr>
                <w:rFonts w:ascii="Arial" w:hAnsi="Arial" w:cs="Arial"/>
                <w:sz w:val="18"/>
                <w:szCs w:val="18"/>
              </w:rPr>
              <w:fldChar w:fldCharType="separate"/>
            </w:r>
            <w:r w:rsidR="00A968F7" w:rsidRPr="007355A3">
              <w:rPr>
                <w:rFonts w:ascii="Arial" w:hAnsi="Arial" w:cs="Arial"/>
                <w:sz w:val="18"/>
                <w:szCs w:val="18"/>
              </w:rPr>
              <w:t>[12]</w:t>
            </w:r>
            <w:r w:rsidRPr="007355A3">
              <w:rPr>
                <w:rFonts w:ascii="Arial" w:hAnsi="Arial" w:cs="Arial"/>
                <w:sz w:val="18"/>
                <w:szCs w:val="18"/>
              </w:rPr>
              <w:fldChar w:fldCharType="end"/>
            </w:r>
            <w:r w:rsidRPr="007355A3">
              <w:rPr>
                <w:rFonts w:ascii="Arial" w:hAnsi="Arial" w:cs="Arial"/>
                <w:sz w:val="18"/>
                <w:szCs w:val="18"/>
              </w:rPr>
              <w:t>. CD6 on T cells required for efficient migration through BBB in EAE</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F1000_CSL_CITATION&lt;~#@#~&gt;[{"DOI":"10.1073/pnas.1615253114","First":false,"Last":false,"PMCID":"PMC5347585","PMID":"28209777","abstract":"CD6 was established as a marker of T cells more than three decades ago, and recent studies have identified CD6 as a risk gene for multiple sclerosis (MS), a disease in which autoreactive T cells are integrally involved. Nevertheless, the precise role of CD6 in regulating T-cell responses is controversial and its significance in the pathogenesis of various diseases remains elusive, partly due to the lack of animals engineered to alter expression of the CD6 gene. In this report, we found that CD6 KO mice showed decreased pathogenic T-cell responses, reduced spinal cord T-cell infiltration, and attenuated disease severity in experimental autoimmune encephalomyelitis (EAE), an animal model of MS. CD6-deficient T cells exhibited augmented activation, but also significantly reduced survival and proliferation after activation, leading to overall decreased Th1 and Th17 polarization. Activated CD6-deficient T cells also showed impaired infiltration through brain microvascular endothelial cell monolayers. Furthermore, by developing CD6 humanized mice, we identified a mouse anti-human CD6 monoclonal antibody that is highly effective in treating established EAE without depleting T cells. These results suggest that (i) CD6 is a negative regulator of T-cell activation, (ii) at the same time, CD6 is a positive regulator of activated T-cell survival/proliferation and infiltration; and (iii) CD6 is a potential new target for treating MS and potentially other T-cell-driven autoimmune conditions.","author":[{"family":"Li","given":"Yan"},{"family":"Singer","given":"Nora G"},{"family":"Whitbred","given":"Joy"},{"family":"Bowen","given":"Michael A"},{"family":"Fox","given":"David A"},{"family":"Lin","given":"Feng"}],"authorYearDisplayFormat":false,"citation-label":"3409132","container-title":"Proceedings of the National Academy of Sciences of the United States of America","container-title-short":"Proc Natl Acad Sci U S A","id":"3409132","invisible":false,"issue":"10","issued":{"date-parts":[["2017","3","7"]]},"journalAbbreviation":"Proc Natl Acad Sci U S A","page":"2687-2692","suppress-author":false,"title":"CD6 as a potential target for treating multiple sclerosis.","type":"article-journal","volume":"114"}]</w:instrText>
            </w:r>
            <w:r w:rsidRPr="007355A3">
              <w:rPr>
                <w:rFonts w:ascii="Arial" w:hAnsi="Arial" w:cs="Arial"/>
                <w:sz w:val="18"/>
                <w:szCs w:val="18"/>
              </w:rPr>
              <w:fldChar w:fldCharType="separate"/>
            </w:r>
            <w:r w:rsidR="00A968F7" w:rsidRPr="007355A3">
              <w:rPr>
                <w:rFonts w:ascii="Arial" w:hAnsi="Arial" w:cs="Arial"/>
                <w:sz w:val="18"/>
                <w:szCs w:val="18"/>
              </w:rPr>
              <w:t>[13]</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39742D02" w14:textId="77777777" w:rsidTr="0015668C">
        <w:tc>
          <w:tcPr>
            <w:tcW w:w="0" w:type="auto"/>
            <w:tcMar>
              <w:top w:w="100" w:type="dxa"/>
              <w:left w:w="100" w:type="dxa"/>
              <w:bottom w:w="100" w:type="dxa"/>
              <w:right w:w="100" w:type="dxa"/>
            </w:tcMar>
          </w:tcPr>
          <w:p w14:paraId="748B0E4A"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CBLB</w:t>
            </w:r>
          </w:p>
        </w:tc>
        <w:tc>
          <w:tcPr>
            <w:tcW w:w="0" w:type="auto"/>
            <w:tcMar>
              <w:top w:w="100" w:type="dxa"/>
              <w:left w:w="100" w:type="dxa"/>
              <w:bottom w:w="100" w:type="dxa"/>
              <w:right w:w="100" w:type="dxa"/>
            </w:tcMar>
          </w:tcPr>
          <w:p w14:paraId="15B019E8"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Ubiquitin ligase that promotes substrate degradation by the proteasome. Negatively regulates TCR, BCR and FCER1 signalling pathways</w:t>
            </w:r>
          </w:p>
        </w:tc>
        <w:tc>
          <w:tcPr>
            <w:tcW w:w="0" w:type="auto"/>
            <w:tcMar>
              <w:top w:w="100" w:type="dxa"/>
              <w:left w:w="100" w:type="dxa"/>
              <w:bottom w:w="100" w:type="dxa"/>
              <w:right w:w="100" w:type="dxa"/>
            </w:tcMar>
          </w:tcPr>
          <w:p w14:paraId="1FDE97D9" w14:textId="5AEB25AB"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Implicated in regulating LFA-1 activity. </w:t>
            </w:r>
            <w:r w:rsidRPr="007355A3">
              <w:rPr>
                <w:rFonts w:ascii="Arial" w:hAnsi="Arial" w:cs="Arial"/>
                <w:i/>
                <w:sz w:val="18"/>
                <w:szCs w:val="18"/>
              </w:rPr>
              <w:t>In vitro</w:t>
            </w:r>
            <w:r w:rsidRPr="007355A3">
              <w:rPr>
                <w:rFonts w:ascii="Arial" w:hAnsi="Arial" w:cs="Arial"/>
                <w:sz w:val="18"/>
                <w:szCs w:val="18"/>
              </w:rPr>
              <w:t xml:space="preserve">, </w:t>
            </w:r>
            <w:proofErr w:type="spellStart"/>
            <w:r w:rsidRPr="007355A3">
              <w:rPr>
                <w:rFonts w:ascii="Arial" w:hAnsi="Arial" w:cs="Arial"/>
                <w:sz w:val="18"/>
                <w:szCs w:val="18"/>
              </w:rPr>
              <w:t>Cbl</w:t>
            </w:r>
            <w:proofErr w:type="spellEnd"/>
            <w:r w:rsidRPr="007355A3">
              <w:rPr>
                <w:rFonts w:ascii="Arial" w:hAnsi="Arial" w:cs="Arial"/>
                <w:sz w:val="18"/>
                <w:szCs w:val="18"/>
              </w:rPr>
              <w:t>-b deficient phagocytes displayed increased adhesion to endothelial cells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F1000_CSL_CITATION&lt;~#@#~&gt;[{"DOI":"10.1182/blood-2007-07-103077","First":false,"Last":false,"PMCID":"PMC2275024","PMID":"18239087","abstract":"Inside-out signaling regulation of the beta2-integrin leukocyte function-associated antigen-1 (LFA-1) by different cytoplasmic proteins, including 14-3-3 proteins, is essential for adhesion and migration of immune cells. Here, we identify a new pathway for the regulation of LFA-1 activity by Cbl-b, an adapter molecule and ubiquitin ligase that modulates several signaling pathways. Cbl-b-/- mice displayed increased macrophage recruitment in thioglycollate-induced peritonitis, which was attributed to Cbl-b deficiency in macrophages, as assessed by bone marrow chimera experiments. In vitro, Cbl-b-/- bone marrow-derived mononuclear phagocytes (BMDMs) displayed increased adhesion to endothelial cells. Activation of LFA-1 in Cbl-b-deficient cells was responsible for their increased endothelial adhesion in vitro and peritoneal recruitment in vivo, as the phenotype of Cbl-b deficiency was reversed in Cbl-b-/-LFA-1-/- mice. Consistently, LFA-1-mediated adhesion of BMDM to ICAM-1 but not VLA-4-mediated adhesion to VCAM-1 was enhanced by Cbl-b deficiency. Cbl-b deficiency resulted in increased phosphorylation of T758 in the beta2-chain of LFA-1 and thereby in enhanced association of 14-3-3beta protein with the beta2-chain, leading to activation of LFA-1. Consistently, disruption of the 14-3-3/beta2-integrin interaction abrogated the enhanced ICAM-1 adhesion of Cbl-b-/- BMDMs. In conclusion, Cbl-b deficiency activates LFA-1 and LFA-1-mediated inflammatory cell recruitment by stimulating the interaction between the LFA-1 beta-chain and 14-3-3 proteins.","author":[{"family":"Choi","given":"Eun Young"},{"family":"Orlova","given":"Valeria V"},{"family":"Fagerholm","given":"Susanna C"},{"family":"Nurmi","given":"Susanna M"},{"family":"Zhang","given":"Li"},{"family":"Ballantyne","given":"Christie M"},{"family":"Gahmberg","given":"Carl G"},{"family":"Chavakis","given":"Triantafyllos"}],"authorYearDisplayFormat":false,"citation-label":"1117438","container-title":"Blood","container-title-short":"Blood","id":"1117438","invisible":false,"issue":"7","issued":{"date-parts":[["2008","4","1"]]},"journalAbbreviation":"Blood","page":"3607-3614","suppress-author":false,"title":"Regulation of LFA-1-dependent inflammatory cell recruitment by Cbl-b and 14-3-3 proteins.","type":"article-journal","volume":"111"}]</w:instrText>
            </w:r>
            <w:r w:rsidRPr="007355A3">
              <w:rPr>
                <w:rFonts w:ascii="Arial" w:hAnsi="Arial" w:cs="Arial"/>
                <w:sz w:val="18"/>
                <w:szCs w:val="18"/>
              </w:rPr>
              <w:fldChar w:fldCharType="separate"/>
            </w:r>
            <w:r w:rsidR="00A968F7" w:rsidRPr="007355A3">
              <w:rPr>
                <w:rFonts w:ascii="Arial" w:hAnsi="Arial" w:cs="Arial"/>
                <w:sz w:val="18"/>
                <w:szCs w:val="18"/>
              </w:rPr>
              <w:t>[14]</w:t>
            </w:r>
            <w:r w:rsidRPr="007355A3">
              <w:rPr>
                <w:rFonts w:ascii="Arial" w:hAnsi="Arial" w:cs="Arial"/>
                <w:sz w:val="18"/>
                <w:szCs w:val="18"/>
              </w:rPr>
              <w:fldChar w:fldCharType="end"/>
            </w:r>
            <w:r w:rsidRPr="007355A3">
              <w:rPr>
                <w:rFonts w:ascii="Arial" w:hAnsi="Arial" w:cs="Arial"/>
                <w:sz w:val="18"/>
                <w:szCs w:val="18"/>
              </w:rPr>
              <w:t xml:space="preserve">. Also identified as a potential caspase 8 substrate, in a study where caspase 8 inhibition abrogated the </w:t>
            </w:r>
            <w:r w:rsidRPr="007355A3">
              <w:rPr>
                <w:rFonts w:ascii="Arial" w:hAnsi="Arial" w:cs="Arial"/>
                <w:i/>
                <w:sz w:val="18"/>
                <w:szCs w:val="18"/>
              </w:rPr>
              <w:t>ex vivo</w:t>
            </w:r>
            <w:r w:rsidRPr="007355A3">
              <w:rPr>
                <w:rFonts w:ascii="Arial" w:hAnsi="Arial" w:cs="Arial"/>
                <w:sz w:val="18"/>
                <w:szCs w:val="18"/>
              </w:rPr>
              <w:t xml:space="preserve"> formation of endothelial progenitor cells, suggesting a role of </w:t>
            </w:r>
            <w:proofErr w:type="spellStart"/>
            <w:r w:rsidRPr="007355A3">
              <w:rPr>
                <w:rFonts w:ascii="Arial" w:hAnsi="Arial" w:cs="Arial"/>
                <w:sz w:val="18"/>
                <w:szCs w:val="18"/>
              </w:rPr>
              <w:t>Cbl</w:t>
            </w:r>
            <w:proofErr w:type="spellEnd"/>
            <w:r w:rsidRPr="007355A3">
              <w:rPr>
                <w:rFonts w:ascii="Arial" w:hAnsi="Arial" w:cs="Arial"/>
                <w:sz w:val="18"/>
                <w:szCs w:val="18"/>
              </w:rPr>
              <w:t>-b in neovascularisation</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F1000_CSL_CITATION&lt;~#@#~&gt;[{"DOI":"10.1161/ATVBAHA.108.182006","First":false,"Last":false,"PMID":"19122169","abstract":"&lt;strong&gt;OBJECTIVE:&lt;/strong&gt; Endothelial progenitor cells (EPCs) comprise a heterogeneous population of cells, which improve therapeutic neovascularization after ischemia. The neovascularization-promoting potential of progenitor cells depends on survival and retention of the infused cells to the tissue. Caspases mediate apoptosis but are also involved in other critical biological processes. Therefore, we aimed to address the role of caspases in proangiogenic cells.&lt;br&gt;&lt;br&gt;&lt;strong&gt;METHODS AND RESULTS:&lt;/strong&gt; The caspase-8 inhibitor zIETD abrogated the ex vivo formation of EPCs, inhibited EPC adhesion and migration, and reduced their capacity to improve neovascularization in vivo. Consistently, cells isolated from caspase-8-deficient mice exhibited a reduced capacity for enhancing neovascularization when transplanted into mice after hindlimb ischemia. Because inhibition of Caspase-8 reduced the adhesion and homing functions of EPCs, we further determined the surface expression of integrins and receptors involved in cell recruitment to ischemic tissues. Pharmacological inhibition of caspase-8 and genetic depletion of caspase-8 reduced the expression of the fibronectin receptor subunits alpha5 and beta1 and the SDF-1 receptor CXCR4. Moreover, we identified the E3 ubiquitin ligase Cbl-b, which negatively regulates integrin and receptor-mediated signaling, as a potential Caspase-8 substrate.&lt;br&gt;&lt;br&gt;&lt;strong&gt;CONCLUSIONS:&lt;/strong&gt; In summary, our data demonstrate a novel apoptosis-unrelated role of caspase-8 in proangiogenic cells.","author":[{"family":"Scharner","given":"Dörte"},{"family":"Rössig","given":"Lothar"},{"family":"Carmona","given":"Guillaume"},{"family":"Chavakis","given":"Emmanouil"},{"family":"Urbich","given":"Carmen"},{"family":"Fischer","given":"Ariane"},{"family":"Kang","given":"Tae-Bong"},{"family":"Wallach","given":"David"},{"family":"Chiang","given":"Yungping Jeffrey"},{"family":"Deribe","given":"Yonathan Lissanu"},{"family":"Dikic","given":"Ivan"},{"family":"Zeiher","given":"Andreas M"},{"family":"Dimmeler","given":"Stefanie"}],"authorYearDisplayFormat":false,"citation-label":"1122232","container-title":"Arteriosclerosis, Thrombosis, and Vascular Biology","container-title-short":"Arterioscler Thromb Vasc Biol","id":"1122232","invisible":false,"issue":"4","issued":{"date-parts":[["2009","4"]]},"journalAbbreviation":"Arterioscler Thromb Vasc Biol","page":"571-578","suppress-author":false,"title":"Caspase-8 is involved in neovascularization-promoting progenitor cell functions.","type":"article-journal","volume":"29"}]</w:instrText>
            </w:r>
            <w:r w:rsidRPr="007355A3">
              <w:rPr>
                <w:rFonts w:ascii="Arial" w:hAnsi="Arial" w:cs="Arial"/>
                <w:sz w:val="18"/>
                <w:szCs w:val="18"/>
              </w:rPr>
              <w:fldChar w:fldCharType="separate"/>
            </w:r>
            <w:r w:rsidR="00A968F7" w:rsidRPr="007355A3">
              <w:rPr>
                <w:rFonts w:ascii="Arial" w:hAnsi="Arial" w:cs="Arial"/>
                <w:sz w:val="18"/>
                <w:szCs w:val="18"/>
              </w:rPr>
              <w:t>[15]</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16BD6AC3" w14:textId="77777777" w:rsidTr="0015668C">
        <w:tc>
          <w:tcPr>
            <w:tcW w:w="0" w:type="auto"/>
            <w:tcMar>
              <w:top w:w="100" w:type="dxa"/>
              <w:left w:w="100" w:type="dxa"/>
              <w:bottom w:w="100" w:type="dxa"/>
              <w:right w:w="100" w:type="dxa"/>
            </w:tcMar>
          </w:tcPr>
          <w:p w14:paraId="38EF8303"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KIF1B</w:t>
            </w:r>
          </w:p>
        </w:tc>
        <w:tc>
          <w:tcPr>
            <w:tcW w:w="0" w:type="auto"/>
            <w:tcMar>
              <w:top w:w="100" w:type="dxa"/>
              <w:left w:w="100" w:type="dxa"/>
              <w:bottom w:w="100" w:type="dxa"/>
              <w:right w:w="100" w:type="dxa"/>
            </w:tcMar>
          </w:tcPr>
          <w:p w14:paraId="5781E966"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Motor for anterograde transport of mitochondria</w:t>
            </w:r>
          </w:p>
        </w:tc>
        <w:tc>
          <w:tcPr>
            <w:tcW w:w="0" w:type="auto"/>
            <w:tcMar>
              <w:top w:w="100" w:type="dxa"/>
              <w:left w:w="100" w:type="dxa"/>
              <w:bottom w:w="100" w:type="dxa"/>
              <w:right w:w="100" w:type="dxa"/>
            </w:tcMar>
          </w:tcPr>
          <w:p w14:paraId="2DE3C9B2"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None found. </w:t>
            </w:r>
          </w:p>
        </w:tc>
      </w:tr>
      <w:tr w:rsidR="00A968F7" w:rsidRPr="007355A3" w14:paraId="6C4475D6" w14:textId="77777777" w:rsidTr="0015668C">
        <w:tc>
          <w:tcPr>
            <w:tcW w:w="0" w:type="auto"/>
            <w:tcMar>
              <w:top w:w="100" w:type="dxa"/>
              <w:left w:w="100" w:type="dxa"/>
              <w:bottom w:w="100" w:type="dxa"/>
              <w:right w:w="100" w:type="dxa"/>
            </w:tcMar>
          </w:tcPr>
          <w:p w14:paraId="7BB57E0C"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TNFSF14</w:t>
            </w:r>
          </w:p>
        </w:tc>
        <w:tc>
          <w:tcPr>
            <w:tcW w:w="0" w:type="auto"/>
            <w:tcMar>
              <w:top w:w="100" w:type="dxa"/>
              <w:left w:w="100" w:type="dxa"/>
              <w:bottom w:w="100" w:type="dxa"/>
              <w:right w:w="100" w:type="dxa"/>
            </w:tcMar>
          </w:tcPr>
          <w:p w14:paraId="7CB18FF0"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Cytokine also known as </w:t>
            </w:r>
            <w:proofErr w:type="gramStart"/>
            <w:r w:rsidRPr="007355A3">
              <w:rPr>
                <w:rFonts w:ascii="Arial" w:hAnsi="Arial" w:cs="Arial"/>
                <w:sz w:val="18"/>
                <w:szCs w:val="18"/>
              </w:rPr>
              <w:t>LIGHT, that,</w:t>
            </w:r>
            <w:proofErr w:type="gramEnd"/>
            <w:r w:rsidRPr="007355A3">
              <w:rPr>
                <w:rFonts w:ascii="Arial" w:hAnsi="Arial" w:cs="Arial"/>
                <w:sz w:val="18"/>
                <w:szCs w:val="18"/>
              </w:rPr>
              <w:t xml:space="preserve"> through binding to LTBR, activates </w:t>
            </w:r>
            <w:proofErr w:type="spellStart"/>
            <w:r w:rsidRPr="007355A3">
              <w:rPr>
                <w:rFonts w:ascii="Arial" w:hAnsi="Arial" w:cs="Arial"/>
                <w:sz w:val="18"/>
                <w:szCs w:val="18"/>
              </w:rPr>
              <w:t>NFkB</w:t>
            </w:r>
            <w:proofErr w:type="spellEnd"/>
            <w:r w:rsidRPr="007355A3">
              <w:rPr>
                <w:rFonts w:ascii="Arial" w:hAnsi="Arial" w:cs="Arial"/>
                <w:sz w:val="18"/>
                <w:szCs w:val="18"/>
              </w:rPr>
              <w:t xml:space="preserve"> and stimulates proliferation of T cells. </w:t>
            </w:r>
          </w:p>
        </w:tc>
        <w:tc>
          <w:tcPr>
            <w:tcW w:w="0" w:type="auto"/>
            <w:tcMar>
              <w:top w:w="100" w:type="dxa"/>
              <w:left w:w="100" w:type="dxa"/>
              <w:bottom w:w="100" w:type="dxa"/>
              <w:right w:w="100" w:type="dxa"/>
            </w:tcMar>
          </w:tcPr>
          <w:p w14:paraId="42EBD483" w14:textId="0EEAF7BD"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Induces </w:t>
            </w:r>
            <w:proofErr w:type="spellStart"/>
            <w:r w:rsidRPr="007355A3">
              <w:rPr>
                <w:rFonts w:ascii="Arial" w:hAnsi="Arial" w:cs="Arial"/>
                <w:sz w:val="18"/>
                <w:szCs w:val="18"/>
              </w:rPr>
              <w:t>proinflammatory</w:t>
            </w:r>
            <w:proofErr w:type="spellEnd"/>
            <w:r w:rsidRPr="007355A3">
              <w:rPr>
                <w:rFonts w:ascii="Arial" w:hAnsi="Arial" w:cs="Arial"/>
                <w:sz w:val="18"/>
                <w:szCs w:val="18"/>
              </w:rPr>
              <w:t xml:space="preserve"> changes in ECs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F1000_CSL_CITATION&lt;~#@#~&gt;[{"First":false,"Last":false,"PMCID":"PMC3474183","PMID":"19380287","abstract":"&lt;strong&gt;OBJECTIVE:&lt;/strong&gt; LIGHT (TNFSF 14) belongs to the tumor necrosis factor superfamily and is expressed by activated T cells as well as various types of antigen presenting cells. LIGHT binds to its cellular receptors TR2 and LTbetaR and has a co-stimulatory role in T cell activation. Here, we compared the relative expression of LIGHT in different immune cells and the biological activity of immune cell-derived LIGHT on endothelial cells.&lt;br&gt;&lt;br&gt;&lt;strong&gt;METHODS AND RESULTS:&lt;/strong&gt; Surface expression of LIGHT and mRNA production by PBMC and isolated T cells (CD4+ or CD8+) significantly increased after stimulation with PMA (Phorbolester-12- Myristat-13-Acetat)+ionomycin. No LIGHT expression on PMA stimulated monocytes or monocytic-like THP-1 cells could be detected; differentiation of monocytes and THP-1 cells into macrophages, however, resulted in up-regulation of LIGHT. Supernatants of stimulated T cells contained higher concentrations of soluble LIGHT than macrophage supernatants normalized to cell numbers; release of soluble LIGHT was found to be dependent on metalloproteinase activity. Size determination of released soluble LIGHT by size exclusion chromatography revealed a molecular mass of approximately 60 kDa, suggesting a trimeric form. Released soluble LIGHT induced expression of proinflammatory antigens ICAM-1, tissue factor and IL-8 in human endothelial cells and caused apoptosis of IFN-g pretreated endothelial cells. Soluble LIGHT was detected at low levels in sera of healthy controls and was significantly enhanced in sera of patients with chronic hepatitis C and rheumatoid arthritis (24.93+/-9.41 vs. 129.53+/-49.14 and 172.13+/-77.64; p&lt; 0.0005).&lt;br&gt;&lt;br&gt;&lt;strong&gt;CONCLUSION:&lt;/strong&gt; These findings suggest that among immune cells activated T lymphocytes are the main source of soluble LIGHT with released amounts of soluble LIGHT markedly higher compared to platelets. Immune cell-derived membrane-bound and soluble trimeric LIGHT is biologically active, inducing proinflammatory changes in endothelial cells. Enhanced plasma levels of soluble LIGHT in patients with chronic infections suggest a role of LIGHT in systemic inflammatory activation.","author":[{"family":"Celik","given":"S"},{"family":"Shankar","given":"V"},{"family":"Richter","given":"A"},{"family":"Hippe","given":"H J"},{"family":"Akhavanpoor","given":"M"},{"family":"Bea","given":"F"},{"family":"Erbel","given":"C"},{"family":"Urban","given":"S"},{"family":"Blank","given":"N"},{"family":"Wambsganss","given":"N"},{"family":"Katus","given":"H A"},{"family":"Dengler","given":"T J"}],"authorYearDisplayFormat":false,"citation-label":"3409148","container-title":"European journal of medical research","container-title-short":"Eur J Med Res","id":"3409148","invisible":false,"issue":"4","issued":{"date-parts":[["2009","4","16"]]},"journalAbbreviation":"Eur J Med Res","page":"147-156","suppress-author":false,"title":"Proinflammatory and prothrombotic effects on human vascular endothelial cells of immune-cell-derived LIGHT.","type":"article-journal","volume":"14"}]</w:instrText>
            </w:r>
            <w:r w:rsidRPr="007355A3">
              <w:rPr>
                <w:rFonts w:ascii="Arial" w:hAnsi="Arial" w:cs="Arial"/>
                <w:sz w:val="18"/>
                <w:szCs w:val="18"/>
              </w:rPr>
              <w:fldChar w:fldCharType="separate"/>
            </w:r>
            <w:r w:rsidR="00A968F7" w:rsidRPr="007355A3">
              <w:rPr>
                <w:rFonts w:ascii="Arial" w:hAnsi="Arial" w:cs="Arial"/>
                <w:sz w:val="18"/>
                <w:szCs w:val="18"/>
              </w:rPr>
              <w:t>[16]</w:t>
            </w:r>
            <w:r w:rsidRPr="007355A3">
              <w:rPr>
                <w:rFonts w:ascii="Arial" w:hAnsi="Arial" w:cs="Arial"/>
                <w:sz w:val="18"/>
                <w:szCs w:val="18"/>
              </w:rPr>
              <w:fldChar w:fldCharType="end"/>
            </w:r>
            <w:r w:rsidRPr="007355A3">
              <w:rPr>
                <w:rFonts w:ascii="Arial" w:hAnsi="Arial" w:cs="Arial"/>
                <w:sz w:val="18"/>
                <w:szCs w:val="18"/>
              </w:rPr>
              <w:t xml:space="preserve"> through </w:t>
            </w:r>
            <w:proofErr w:type="spellStart"/>
            <w:r w:rsidRPr="007355A3">
              <w:rPr>
                <w:rFonts w:ascii="Arial" w:hAnsi="Arial" w:cs="Arial"/>
                <w:sz w:val="18"/>
                <w:szCs w:val="18"/>
              </w:rPr>
              <w:t>NFkB</w:t>
            </w:r>
            <w:proofErr w:type="spellEnd"/>
            <w:r w:rsidRPr="007355A3">
              <w:rPr>
                <w:rFonts w:ascii="Arial" w:hAnsi="Arial" w:cs="Arial"/>
                <w:sz w:val="18"/>
                <w:szCs w:val="18"/>
              </w:rPr>
              <w:t xml:space="preserve"> signalling</w:t>
            </w:r>
            <w:r w:rsidRPr="007355A3">
              <w:rPr>
                <w:rFonts w:ascii="Arial" w:hAnsi="Arial" w:cs="Arial"/>
                <w:sz w:val="18"/>
                <w:szCs w:val="18"/>
              </w:rPr>
              <w:fldChar w:fldCharType="begin"/>
            </w:r>
            <w:r w:rsidR="00A968F7" w:rsidRPr="007355A3">
              <w:rPr>
                <w:rFonts w:ascii="Arial" w:hAnsi="Arial" w:cs="Arial"/>
                <w:sz w:val="18"/>
                <w:szCs w:val="18"/>
              </w:rPr>
              <w:instrText>ADDIN F1000_CSL_CITATION&lt;~#@#~&gt;[{"First":false,"Last":false,"PMCID":"PMC2596750","PMID":"18292573","abstract":"Activation of the classical and noncanonical NF-kappaB pathways by ligation of the lymphotoxin (LT)-beta receptor (LTbetaR) plays a crucial role in lymphoid organogenesis and in the generation of ectopic lymphoid tissue at sites of chronic inflammation. Within these microenvironments, LTbetaR signaling regulates the phenotype of the specialized high endothelial cells. However, the direct effects of LTbetaR ligation on endothelial cells remain unclear. We therefore questioned whether LTbetaR ligation could directly activate endothelial cells and regulate classical and noncanonical NF-kappaB-dependent gene expression. We demonstrate that the LTbetaR ligands LIGHT and LTalpha1beta2 activate both NF-kappaB pathways in HUVECs and human dermal microvascular endothelial cells (HDMEC). Classical pathway activation was less robust than TNF-induced signaling; however, only LIGHT and LTalpha1beta2 and not TNF activated the noncanonical pathway. LIGHT and LTalpha1beta2 induced the expression of classical NF-kappaB-dependent genes in HUVEC, including those encoding the adhesion molecules E-selectin, ICAM-1, and VCAM-1. Consistent with this stimulation, LTbetaR ligation up-regulated T cell adhesion to HUVEC. Furthermore, the homeostatic chemokine CXCL12 was up-regulated by LIGHT and LTalpha1beta2 but not TNF in both HUVEC and HDMEC. Using HUVEC retrovirally transduced with dominant negative IkappaB kinase alpha, we demonstrate that CXCL12 expression is regulated by the noncanonical pathway in endothelial cells. Our findings therefore demonstrate that LTbetaR ligation regulates gene expression in endothelial cells via both NF-kappaB pathways and we identify CXCL12 as a bona fide noncanonical NF-kappaB-regulated gene in these cells.","author":[{"family":"Madge","given":"Lisa A"},{"family":"Kluger","given":"Martin S"},{"family":"Orange","given":"Jordan S"},{"family":"May","given":"Michael J"}],"authorYearDisplayFormat":false,"citation-label":"3409150","container-title":"Journal of Immunology","container-title-short":"J Immunol","id":"3409150","invisible":false,"issue":"5","issued":{"date-parts":[["2008","3","1"]]},"journalAbbreviation":"J Immunol","page":"3467-3477","suppress-author":false,"title":"Lymphotoxin-alpha 1 beta 2 and LIGHT induce classical and noncanonical NF-kappa B-dependent proinflammatory gene expression in vascular endothelial cells.","type":"article-journal","volume":"180"}]</w:instrText>
            </w:r>
            <w:r w:rsidRPr="007355A3">
              <w:rPr>
                <w:rFonts w:ascii="Arial" w:hAnsi="Arial" w:cs="Arial"/>
                <w:sz w:val="18"/>
                <w:szCs w:val="18"/>
              </w:rPr>
              <w:fldChar w:fldCharType="separate"/>
            </w:r>
            <w:r w:rsidR="00A968F7" w:rsidRPr="007355A3">
              <w:rPr>
                <w:rFonts w:ascii="Arial" w:hAnsi="Arial" w:cs="Arial"/>
                <w:sz w:val="18"/>
                <w:szCs w:val="18"/>
              </w:rPr>
              <w:t>[17]</w:t>
            </w:r>
            <w:r w:rsidRPr="007355A3">
              <w:rPr>
                <w:rFonts w:ascii="Arial" w:hAnsi="Arial" w:cs="Arial"/>
                <w:sz w:val="18"/>
                <w:szCs w:val="18"/>
              </w:rPr>
              <w:fldChar w:fldCharType="end"/>
            </w:r>
            <w:r w:rsidRPr="007355A3">
              <w:rPr>
                <w:rFonts w:ascii="Arial" w:hAnsi="Arial" w:cs="Arial"/>
                <w:sz w:val="18"/>
                <w:szCs w:val="18"/>
              </w:rPr>
              <w:t xml:space="preserve"> and restores vascular integrity in tumours by inducing </w:t>
            </w:r>
            <w:proofErr w:type="spellStart"/>
            <w:r w:rsidRPr="007355A3">
              <w:rPr>
                <w:rFonts w:ascii="Arial" w:hAnsi="Arial" w:cs="Arial"/>
                <w:sz w:val="18"/>
                <w:szCs w:val="18"/>
              </w:rPr>
              <w:t>pericyte</w:t>
            </w:r>
            <w:proofErr w:type="spellEnd"/>
            <w:r w:rsidRPr="007355A3">
              <w:rPr>
                <w:rFonts w:ascii="Arial" w:hAnsi="Arial" w:cs="Arial"/>
                <w:sz w:val="18"/>
                <w:szCs w:val="18"/>
              </w:rPr>
              <w:t xml:space="preserve"> contractility</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F1000_CSL_CITATION&lt;~#@#~&gt;[{"DOI":"10.1016/j.celrep.2015.12.004","First":false,"Last":false,"PMID":"26711337","abstract":"Normalization of the tumor vasculature is an emerging concept shown to improve anti-cancer therapy. However, there are currently no clinical interventions that effect long-lasting normalization. Here, we have developed a strategy for normalization by specific intratumoral delivery of LIGHT/TNFSF14. Importantly, normalization occurs by induced expression of contractile markers in intratumoral pericytes, which in turn re-establishes tight pericyte-vessel alignment. Restoring vessel integrity improves tumor perfusion and acts as adjuvant to chemo- and immunotherapy. Mechanistically, intratumoral LIGHT induces pericyte differentiation and normalization via Rho kinase signaling. Minute amounts of LIGHT act in a paracrine fashion to trigger an amplifying cascade involving transforming growth factor β (TGF-β) from peri-vascular macrophages. That these effects can be reproduced by adoptive transfer of LIGHT-stimulated macrophages alone demonstrates their central role in regulating pericyte differentiation. Our findings highlight a crucial role of pericyte contractile properties in vascular normalization, effected by macrophage signaling, thus providing so far unexplored anti-cancer opportunities.&lt;br&gt;&lt;br&gt;Copyright © 2015 The Authors. Published by Elsevier Inc. All rights reserved.","author":[{"family":"Johansson-Percival","given":"Anna"},{"family":"Li","given":"Zhi-Jie"},{"family":"Lakhiani","given":"Devina D"},{"family":"He","given":"Bo"},{"family":"Wang","given":"Xiao"},{"family":"Hamzah","given":"Juliana"},{"family":"Ganss","given":"Ruth"}],"authorYearDisplayFormat":false,"citation-label":"3409149","container-title":"Cell reports","container-title-short":"Cell Rep","id":"3409149","invisible":false,"issue":"12","issued":{"date-parts":[["2015","12","29"]]},"journalAbbreviation":"Cell Rep","page":"2687-2698","suppress-author":false,"title":"Intratumoral LIGHT restores pericyte contractile properties and vessel integrity.","type":"article-journal","volume":"13"}]</w:instrText>
            </w:r>
            <w:r w:rsidRPr="007355A3">
              <w:rPr>
                <w:rFonts w:ascii="Arial" w:hAnsi="Arial" w:cs="Arial"/>
                <w:sz w:val="18"/>
                <w:szCs w:val="18"/>
              </w:rPr>
              <w:fldChar w:fldCharType="separate"/>
            </w:r>
            <w:r w:rsidR="00A968F7" w:rsidRPr="007355A3">
              <w:rPr>
                <w:rFonts w:ascii="Arial" w:hAnsi="Arial" w:cs="Arial"/>
                <w:sz w:val="18"/>
                <w:szCs w:val="18"/>
              </w:rPr>
              <w:t>[18]</w:t>
            </w:r>
            <w:r w:rsidRPr="007355A3">
              <w:rPr>
                <w:rFonts w:ascii="Arial" w:hAnsi="Arial" w:cs="Arial"/>
                <w:sz w:val="18"/>
                <w:szCs w:val="18"/>
              </w:rPr>
              <w:fldChar w:fldCharType="end"/>
            </w:r>
            <w:r w:rsidRPr="007355A3">
              <w:rPr>
                <w:rFonts w:ascii="Arial" w:hAnsi="Arial" w:cs="Arial"/>
                <w:sz w:val="18"/>
                <w:szCs w:val="18"/>
              </w:rPr>
              <w:t>. Platelet associated LIGHT mediates adhesion to endothelium</w:t>
            </w:r>
            <w:r w:rsidRPr="007355A3">
              <w:rPr>
                <w:rFonts w:ascii="Arial" w:hAnsi="Arial" w:cs="Arial"/>
                <w:sz w:val="18"/>
                <w:szCs w:val="18"/>
              </w:rPr>
              <w:fldChar w:fldCharType="begin"/>
            </w:r>
            <w:r w:rsidR="00A968F7" w:rsidRPr="007355A3">
              <w:rPr>
                <w:rFonts w:ascii="Arial" w:hAnsi="Arial" w:cs="Arial"/>
                <w:sz w:val="18"/>
                <w:szCs w:val="18"/>
              </w:rPr>
              <w:instrText>ADDIN F1000_CSL_CITATION&lt;~#@#~&gt;[{"First":false,"Last":false,"PMID":"17938804","abstract":"LIGHT (TNFSF 14) belongs to the tumor necrosis factor super-family and is expressed by different types of immune cells. Recently, LIGHT was found to be associated with platelets and released upon activation. Activation of endothelial cells by recombinant LIGHT results in pro-inflammatory and pro-thrombotic changes, qualitatively comparable to effects of CD40 ligand. Given the important role of platelet-associated CD40 ligand in vascular inflammatory responses we investigated the role of LIGHT for activation of endothelium and adhesion of platelets to endothelial cells. Expression of LIGHT was detected on thrombocytes upon exposure to ADP or TRAP-1. The expression of the LIGHT receptors TR2 and LTbetaR on native human endothelial cells was confirmed by FACS analysis. LIGHT mediated adhesion of platelets to endothelium significantly, occurring both under static and dynamic flow conditions. This interaction was inhibited by a monoclonal antibody to LIGHT but not a control IgG. Moreover, in-vitro stimulation of endothelial cells with recombinant soluble human LIGHT (rhLIGHT) resulted in significantly increased transcriptional and translational upregulation of inflammatory markers ICAM-1, tissue factor (TF) and IL-8. This activation of endothelial cells by LIGHT was mediated by NFkappaB activation and qualitatively comparable to that induced by membrane-bound CD40-ligand on transfected cells. Furthermore, plasma levels of patients with myocardial infarction, in those with ST-elevation myocardial infarction (STEMI), showed increased plasma levels of LIGHT compared with healthy controls. In conclusion, platelet-associated LIGHT is involved in adhesion of platelets to endothelium while soluble LIGHT induces a pro-inflammatory state in vascular endothelial cells. LIGHT may thus be implicated in the pathogenesis of atherosclerosis and acute coronary syndrome, as evidenced by serum levels.","author":[{"family":"Celik","given":"Sultan"},{"family":"Langer","given":"Harald"},{"family":"Stellos","given":"Konstantinos"},{"family":"May","given":"Andreas E"},{"family":"Shankar","given":"Vijay"},{"family":"Kurz","given":"Kerstin"},{"family":"Katus","given":"Hugo A"},{"family":"Gawaz","given":"Meinrad P"},{"family":"Dengler","given":"Thomas J"}],"authorYearDisplayFormat":false,"citation-label":"3409152","container-title":"Thrombosis and Haemostasis","container-title-short":"Thromb Haemost","id":"3409152","invisible":false,"issue":"4","issued":{"date-parts":[["2007","10"]]},"journalAbbreviation":"Thromb Haemost","page":"798-805","suppress-author":false,"title":"Platelet-associated LIGHT (TNFSF14) mediates adhesion of platelets to human vascular endothelium.","type":"article-journal","volume":"98"}]</w:instrText>
            </w:r>
            <w:r w:rsidRPr="007355A3">
              <w:rPr>
                <w:rFonts w:ascii="Arial" w:hAnsi="Arial" w:cs="Arial"/>
                <w:sz w:val="18"/>
                <w:szCs w:val="18"/>
              </w:rPr>
              <w:fldChar w:fldCharType="separate"/>
            </w:r>
            <w:r w:rsidR="00A968F7" w:rsidRPr="007355A3">
              <w:rPr>
                <w:rFonts w:ascii="Arial" w:hAnsi="Arial" w:cs="Arial"/>
                <w:sz w:val="18"/>
                <w:szCs w:val="18"/>
              </w:rPr>
              <w:t>[19]</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1466BE35" w14:textId="77777777" w:rsidTr="0015668C">
        <w:tc>
          <w:tcPr>
            <w:tcW w:w="0" w:type="auto"/>
            <w:tcMar>
              <w:top w:w="100" w:type="dxa"/>
              <w:left w:w="100" w:type="dxa"/>
              <w:bottom w:w="100" w:type="dxa"/>
              <w:right w:w="100" w:type="dxa"/>
            </w:tcMar>
          </w:tcPr>
          <w:p w14:paraId="19698130"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lastRenderedPageBreak/>
              <w:t>APOE</w:t>
            </w:r>
          </w:p>
        </w:tc>
        <w:tc>
          <w:tcPr>
            <w:tcW w:w="0" w:type="auto"/>
            <w:tcMar>
              <w:top w:w="100" w:type="dxa"/>
              <w:left w:w="100" w:type="dxa"/>
              <w:bottom w:w="100" w:type="dxa"/>
              <w:right w:w="100" w:type="dxa"/>
            </w:tcMar>
          </w:tcPr>
          <w:p w14:paraId="7F8DDE62"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Apolipoprotein found in chylomicron that binds lipoproteins and mediates their catabolism. Main cholesterol carrier in the brain. </w:t>
            </w:r>
          </w:p>
        </w:tc>
        <w:tc>
          <w:tcPr>
            <w:tcW w:w="0" w:type="auto"/>
            <w:tcMar>
              <w:top w:w="100" w:type="dxa"/>
              <w:left w:w="100" w:type="dxa"/>
              <w:bottom w:w="100" w:type="dxa"/>
              <w:right w:w="100" w:type="dxa"/>
            </w:tcMar>
          </w:tcPr>
          <w:p w14:paraId="00994E8A" w14:textId="2DF7C0EB"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Produced by astrocytes. </w:t>
            </w:r>
            <w:proofErr w:type="spellStart"/>
            <w:r w:rsidRPr="007355A3">
              <w:rPr>
                <w:rFonts w:ascii="Arial" w:hAnsi="Arial" w:cs="Arial"/>
                <w:sz w:val="18"/>
                <w:szCs w:val="18"/>
              </w:rPr>
              <w:t>ApoE</w:t>
            </w:r>
            <w:proofErr w:type="spellEnd"/>
            <w:r w:rsidRPr="007355A3">
              <w:rPr>
                <w:rFonts w:ascii="Arial" w:hAnsi="Arial" w:cs="Arial"/>
                <w:sz w:val="18"/>
                <w:szCs w:val="18"/>
              </w:rPr>
              <w:t xml:space="preserve"> deficiency has been shown to increase BBB permeability via an effect on MMP9 in EAE</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F1000_CSL_CITATION&lt;~#@#~&gt;[{"DOI":"10.1007/s12031-014-0291-x","First":false,"Last":false,"PMID":"24788224","abstract":"Disruption of the blood-brain barrier (BBB) is a surrogate marker of acute inflammatory lesions in multiple sclerosis (MS) and its animal model experimental autoimmune encephalomyelitis (EAE). Data from experiments suggest that apolipoprotein E (ApoE) plays an important role in the antiinflammatory and immunological process in MS/EAE. Recent researches have shown that lack of ApoE leads to loss of cerebrovascular integrity and BBB breakdown causing neuronal injury. Cerebrovascular effects of ApoE might be another important element resulting to more susceptibility to MS/EAE. However, there is no direct evidence that ApoE dependently contributes to maintaining BBB integrity in EAE. In this study, we induced EAE in ApoE-/- mice and wild-type mice. During EAE, our results show that lack of ApoE increased the Evan's blue (EB) permeability of BBB. Furthermore, deficiency of ApoE upregulated MMP-9 expression activity but decreased the expression of endothelial cell tight junction integral proteins claudin-5 and occludin. Our result also suggests that the protective role of ApoE in EAE by maintaining BBB integrity could be another interesting therapeutic target at MS/EAE.","author":[{"family":"Zheng","given":"Minghua"},{"family":"Wei","given":"Junjie"},{"family":"Tang","given":"Yulan"},{"family":"Yang","given":"Chengcheng"},{"family":"Wei","given":"Yunfei"},{"family":"Yin","given":"Xiaoduan"},{"family":"Liu","given":"Qianqian"}],"authorYearDisplayFormat":false,"citation-label":"3409161","container-title":"Journal of Molecular Neuroscience","container-title-short":"J Mol Neurosci","id":"3409161","invisible":false,"issue":"2","issued":{"date-parts":[["2014","5","1"]]},"journalAbbreviation":"J Mol Neurosci","page":"282-290","suppress-author":false,"title":"ApoE-deficient promotes blood-brain barrier disruption in experimental autoimmune encephalomyelitis via alteration of MMP-9.","type":"article-journal","volume":"54"}]</w:instrText>
            </w:r>
            <w:r w:rsidRPr="007355A3">
              <w:rPr>
                <w:rFonts w:ascii="Arial" w:hAnsi="Arial" w:cs="Arial"/>
                <w:sz w:val="18"/>
                <w:szCs w:val="18"/>
              </w:rPr>
              <w:fldChar w:fldCharType="separate"/>
            </w:r>
            <w:r w:rsidR="00A968F7" w:rsidRPr="007355A3">
              <w:rPr>
                <w:rFonts w:ascii="Arial" w:hAnsi="Arial" w:cs="Arial"/>
                <w:sz w:val="18"/>
                <w:szCs w:val="18"/>
              </w:rPr>
              <w:t>[20]</w:t>
            </w:r>
            <w:r w:rsidRPr="007355A3">
              <w:rPr>
                <w:rFonts w:ascii="Arial" w:hAnsi="Arial" w:cs="Arial"/>
                <w:sz w:val="18"/>
                <w:szCs w:val="18"/>
              </w:rPr>
              <w:fldChar w:fldCharType="end"/>
            </w:r>
            <w:r w:rsidRPr="007355A3">
              <w:rPr>
                <w:rFonts w:ascii="Arial" w:hAnsi="Arial" w:cs="Arial"/>
                <w:sz w:val="18"/>
                <w:szCs w:val="18"/>
              </w:rPr>
              <w:t xml:space="preserve">. One isoform, APOE4, increases BBB susceptibility to injury by activating a </w:t>
            </w:r>
            <w:proofErr w:type="spellStart"/>
            <w:r w:rsidRPr="007355A3">
              <w:rPr>
                <w:rFonts w:ascii="Arial" w:hAnsi="Arial" w:cs="Arial"/>
                <w:sz w:val="18"/>
                <w:szCs w:val="18"/>
              </w:rPr>
              <w:t>cyclophilin</w:t>
            </w:r>
            <w:proofErr w:type="spellEnd"/>
            <w:r w:rsidRPr="007355A3">
              <w:rPr>
                <w:rFonts w:ascii="Arial" w:hAnsi="Arial" w:cs="Arial"/>
                <w:sz w:val="18"/>
                <w:szCs w:val="18"/>
              </w:rPr>
              <w:t xml:space="preserve"> A-MMP9 pathway in </w:t>
            </w:r>
            <w:proofErr w:type="spellStart"/>
            <w:r w:rsidRPr="007355A3">
              <w:rPr>
                <w:rFonts w:ascii="Arial" w:hAnsi="Arial" w:cs="Arial"/>
                <w:sz w:val="18"/>
                <w:szCs w:val="18"/>
              </w:rPr>
              <w:t>pericytes</w:t>
            </w:r>
            <w:proofErr w:type="spellEnd"/>
            <w:r w:rsidRPr="007355A3">
              <w:rPr>
                <w:rFonts w:ascii="Arial" w:hAnsi="Arial" w:cs="Arial"/>
                <w:sz w:val="18"/>
                <w:szCs w:val="18"/>
              </w:rPr>
              <w:t xml:space="preserve">. In a mouse model, expression of APOE4 or deficiency of murine </w:t>
            </w:r>
            <w:proofErr w:type="spellStart"/>
            <w:r w:rsidRPr="007355A3">
              <w:rPr>
                <w:rFonts w:ascii="Arial" w:hAnsi="Arial" w:cs="Arial"/>
                <w:sz w:val="18"/>
                <w:szCs w:val="18"/>
              </w:rPr>
              <w:t>ApoE</w:t>
            </w:r>
            <w:proofErr w:type="spellEnd"/>
            <w:r w:rsidRPr="007355A3">
              <w:rPr>
                <w:rFonts w:ascii="Arial" w:hAnsi="Arial" w:cs="Arial"/>
                <w:sz w:val="18"/>
                <w:szCs w:val="18"/>
              </w:rPr>
              <w:t xml:space="preserve"> lead to neurodegeneration preceded by vascular effects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F1000_CSL_CITATION&lt;~#@#~&gt;[{"DOI":"10.1038/nature11087","First":false,"Last":false,"PMCID":"PMC4047116","PMID":"22622580","abstract":"Human apolipoprotein E has three isoforms: APOE2, APOE3 and APOE4. APOE4 is a major genetic risk factor for Alzheimer's disease and is associated with Down's syndrome dementia and poor neurological outcome after traumatic brain injury and haemorrhage. Neurovascular dysfunction is present in normal APOE4 carriers and individuals with APOE4-associated disorders. In mice, lack of Apoe leads to blood-brain barrier (BBB) breakdown, whereas APOE4 increases BBB susceptibility to injury. How APOE genotype affects brain microcirculation remains elusive. Using different APOE transgenic mice, including mice with ablation and/or inhibition of cyclophilin A (CypA), here we show that expression of APOE4 and lack of murine Apoe, but not APOE2 and APOE3, leads to BBB breakdown by activating a proinflammatory CypA-nuclear factor-κB-matrix-metalloproteinase-9 pathway in pericytes. This, in turn, leads to neuronal uptake of multiple blood-derived neurotoxic proteins, and microvascular and cerebral blood flow reductions. We show that the vascular defects in Apoe-deficient and APOE4-expressing mice precede neuronal dysfunction and can initiate neurodegenerative changes. Astrocyte-secreted APOE3, but not APOE4, suppressed the CypA-nuclear factor-κB-matrix-metalloproteinase-9 pathway in pericytes through a lipoprotein receptor. Our data suggest that CypA is a key target for treating APOE4-mediated neurovascular injury and the resulting neuronal dysfunction and degeneration.","author":[{"family":"Bell","given":"Robert D"},{"family":"Winkler","given":"Ethan A"},{"family":"Singh","given":"Itender"},{"family":"Sagare","given":"Abhay P"},{"family":"Deane","given":"Rashid"},{"family":"Wu","given":"Zhenhua"},{"family":"Holtzman","given":"David M"},{"family":"Betsholtz","given":"Christer"},{"family":"Armulik","given":"Annika"},{"family":"Sallstrom","given":"Jan"},{"family":"Berk","given":"Bradford C"},{"family":"Zlokovic","given":"Berislav V"}],"authorYearDisplayFormat":false,"citation-label":"126198","container-title":"Nature","container-title-short":"Nature","id":"126198","invisible":false,"issue":"7399","issued":{"date-parts":[["2012","5","16"]]},"journalAbbreviation":"Nature","page":"512-516","suppress-author":false,"title":"Apolipoprotein E controls cerebrovascular integrity via cyclophilin A.","type":"article-journal","volume":"485"}]</w:instrText>
            </w:r>
            <w:r w:rsidRPr="007355A3">
              <w:rPr>
                <w:rFonts w:ascii="Arial" w:hAnsi="Arial" w:cs="Arial"/>
                <w:sz w:val="18"/>
                <w:szCs w:val="18"/>
              </w:rPr>
              <w:fldChar w:fldCharType="separate"/>
            </w:r>
            <w:r w:rsidR="00A968F7" w:rsidRPr="007355A3">
              <w:rPr>
                <w:rFonts w:ascii="Arial" w:hAnsi="Arial" w:cs="Arial"/>
                <w:sz w:val="18"/>
                <w:szCs w:val="18"/>
              </w:rPr>
              <w:t>[21]</w:t>
            </w:r>
            <w:r w:rsidRPr="007355A3">
              <w:rPr>
                <w:rFonts w:ascii="Arial" w:hAnsi="Arial" w:cs="Arial"/>
                <w:sz w:val="18"/>
                <w:szCs w:val="18"/>
              </w:rPr>
              <w:fldChar w:fldCharType="end"/>
            </w:r>
            <w:r w:rsidRPr="007355A3">
              <w:rPr>
                <w:rFonts w:ascii="Arial" w:hAnsi="Arial" w:cs="Arial"/>
                <w:sz w:val="18"/>
                <w:szCs w:val="18"/>
              </w:rPr>
              <w:t xml:space="preserve">. </w:t>
            </w:r>
            <w:proofErr w:type="spellStart"/>
            <w:r w:rsidRPr="007355A3">
              <w:rPr>
                <w:rFonts w:ascii="Arial" w:hAnsi="Arial" w:cs="Arial"/>
                <w:sz w:val="18"/>
                <w:szCs w:val="18"/>
              </w:rPr>
              <w:t>ApoE</w:t>
            </w:r>
            <w:proofErr w:type="spellEnd"/>
            <w:r w:rsidRPr="007355A3">
              <w:rPr>
                <w:rFonts w:ascii="Arial" w:hAnsi="Arial" w:cs="Arial"/>
                <w:sz w:val="18"/>
                <w:szCs w:val="18"/>
              </w:rPr>
              <w:t xml:space="preserve"> has similarly been implicated in BBB integrity following experimental subarachnoid haemorrhage in mice</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F1000_CSL_CITATION&lt;~#@#~&gt;[{"DOI":"10.1007/s12975-016-0507-1","First":false,"Last":false,"PMID":"27796945","abstract":"Apolipoprotein E (ApoE)-mimetic peptides have been demonstrated to be beneficial in secondary brain injury following experimental subarachnoid hemorrhage (SAH). However, the molecular mechanisms underlying these benefits in SAH models have not been clearly identified. This study investigated whether an ApoE-mimetic peptide affords neuroprotection in early brain injury (EBI) following SAH by attenuating BBB disruption. SAH was induced by an endovascular perforation in young, healthy, male wild-type (WT) C57BL/6J mice. Multiple techniques, including MRI with T2-weighted imaging, (18) FDG PET-CT scanning and histological studies, were used to examine BBB integrity and neurological dysfunction in EBI following SAH. We found that SAH induced a significant increase of BBB permeability and neuron apoptosis, whereas ApoE-mimetic peptide treatment significantly reduced the degradation of tight junction proteins and endothelial cell apoptosis. These effects reduced brain edema and neuron apoptosis, increased cerebral glucose uptake, and improved neurological functions. Further investigation revealed that the ApoE-mimetic peptide inhibited the proinflammatory activators of MMP-9, including CypA, NF-κB, IL-6, TNF-α, and IL-1β, thereby ameliorating BBB disruption at the acute stage of SAH. Together, these data indicate that ApoE-mimetic peptide may be a novel and promising therapeutic strategy for EBI amelioration after SAH that are worthy of further study.","author":[{"family":"Pang","given":"Jinwei"},{"family":"Chen","given":"Yitian"},{"family":"Kuai","given":"Li"},{"family":"Yang","given":"Ping"},{"family":"Peng","given":"Jianhua"},{"family":"Wu","given":"Yue"},{"family":"Chen","given":"Yue"},{"family":"Vitek","given":"Michael P"},{"family":"Chen","given":"Ligang"},{"family":"Sun","given":"Xiaochuan"},{"family":"Jiang","given":"Yong"}],"authorYearDisplayFormat":false,"citation-label":"3409174","container-title":"Translational stroke research","container-title-short":"Transl Stroke Res","id":"3409174","invisible":false,"issued":{"date-parts":[["2016","10","31"]]},"journalAbbreviation":"Transl Stroke Res","suppress-author":false,"title":"Inhibition of Blood-Brain Barrier Disruption by an Apolipoprotein E-Mimetic Peptide Ameliorates Early Brain Injury in Experimental Subarachnoid Hemorrhage.","type":"article-journal"},{"DOI":"10.18632/oncotarget.10821","First":false,"Last":false,"PMCID":"PMC5302894","PMID":"27463015","abstract":"Apolipoprotein E (Apoe) genetic polymorphisms have been implicated in the long term outcome of subarachnoid haemorrhage (SAH), but little is known about the effect of Apoe on the early brain injury (EBI) after SAH. This study investigated the potential role of APOE in EBI post-SAH. Multiple techniques were used to determine the early BBB disruption in EBI post-SAH in a murine model using wild-type (WT) and Apoe-/- (KO) mice. Progressive BBB disruption (Evans blue extravasation and T2 hyperintensity in magnetic resonance imaging) was observed before the peak of endogenous APOE expression elevation at 48h after SAH. Moreover, Apoe-/- mice exhibited more severe BBB disruption charcteristics after SAH than WT mice, including higher levels of Evans blue and IgG extravasation, T2 hyperintensity in magnetic resonance imaging, tight junction proteins degradation and endothelial cells death. Mechanistically, we found that APOE restores the BBB integrity in the acute stage after SAH via the cyclophilin A (CypA)-NF-κB-proinflammatory cytokines-MMP-9 signalling pathway. Consequently, although early BBB disruption causes neurological dysfunctions after SAH, we capture a different aspect of the effects of APOE on EBI after SAH that previous studies had overlooked and open up the idea of BBB disruption as a target of APOE-based therapy for EBI amelioration research in the future.","author":[{"family":"Pang","given":"Jinwei"},{"family":"Wu","given":"Yue"},{"family":"Peng","given":"Jianhua"},{"family":"Yang","given":"Ping"},{"family":"Kuai","given":"Li"},{"family":"Qin","given":"Xinghu"},{"family":"Cao","given":"Fang"},{"family":"Sun","given":"Xiaochuan"},{"family":"Chen","given":"Ligang"},{"family":"Vitek","given":"Michael P"},{"family":"Jiang","given":"Yong"}],"authorYearDisplayFormat":false,"citation-label":"3409173","container-title":"Oncotarget","container-title-short":"Oncotarget","id":"3409173","invisible":false,"issue":"35","issued":{"date-parts":[["2016","8","30"]]},"journalAbbreviation":"Oncotarget","page":"56030-56044","suppress-author":false,"title":"Potential implications of Apolipoprotein E in early brain injury after experimental subarachnoid hemorrhage: Involvement in the modulation of blood-brain barrier integrity.","type":"article-journal","volume":"7"}]</w:instrText>
            </w:r>
            <w:r w:rsidRPr="007355A3">
              <w:rPr>
                <w:rFonts w:ascii="Arial" w:hAnsi="Arial" w:cs="Arial"/>
                <w:sz w:val="18"/>
                <w:szCs w:val="18"/>
              </w:rPr>
              <w:fldChar w:fldCharType="separate"/>
            </w:r>
            <w:r w:rsidR="00A968F7" w:rsidRPr="007355A3">
              <w:rPr>
                <w:rFonts w:ascii="Arial" w:hAnsi="Arial" w:cs="Arial"/>
                <w:sz w:val="18"/>
                <w:szCs w:val="18"/>
              </w:rPr>
              <w:t>[22,23]</w:t>
            </w:r>
            <w:r w:rsidRPr="007355A3">
              <w:rPr>
                <w:rFonts w:ascii="Arial" w:hAnsi="Arial" w:cs="Arial"/>
                <w:sz w:val="18"/>
                <w:szCs w:val="18"/>
              </w:rPr>
              <w:fldChar w:fldCharType="end"/>
            </w:r>
            <w:r w:rsidRPr="007355A3">
              <w:rPr>
                <w:rFonts w:ascii="Arial" w:hAnsi="Arial" w:cs="Arial"/>
                <w:sz w:val="18"/>
                <w:szCs w:val="18"/>
              </w:rPr>
              <w:t xml:space="preserve">. Further, </w:t>
            </w:r>
            <w:proofErr w:type="spellStart"/>
            <w:r w:rsidRPr="007355A3">
              <w:rPr>
                <w:rFonts w:ascii="Arial" w:hAnsi="Arial" w:cs="Arial"/>
                <w:sz w:val="18"/>
                <w:szCs w:val="18"/>
              </w:rPr>
              <w:t>ApoE</w:t>
            </w:r>
            <w:proofErr w:type="spellEnd"/>
            <w:r w:rsidRPr="007355A3">
              <w:rPr>
                <w:rFonts w:ascii="Arial" w:hAnsi="Arial" w:cs="Arial"/>
                <w:sz w:val="18"/>
                <w:szCs w:val="18"/>
              </w:rPr>
              <w:t xml:space="preserve"> inhibits </w:t>
            </w:r>
            <w:proofErr w:type="spellStart"/>
            <w:r w:rsidRPr="007355A3">
              <w:rPr>
                <w:rFonts w:ascii="Arial" w:hAnsi="Arial" w:cs="Arial"/>
                <w:sz w:val="18"/>
                <w:szCs w:val="18"/>
              </w:rPr>
              <w:t>pericyte</w:t>
            </w:r>
            <w:proofErr w:type="spellEnd"/>
            <w:r w:rsidRPr="007355A3">
              <w:rPr>
                <w:rFonts w:ascii="Arial" w:hAnsi="Arial" w:cs="Arial"/>
                <w:sz w:val="18"/>
                <w:szCs w:val="18"/>
              </w:rPr>
              <w:t xml:space="preserve"> mobility, which is needed for cerebrovascular function, through a </w:t>
            </w:r>
            <w:proofErr w:type="spellStart"/>
            <w:r w:rsidRPr="007355A3">
              <w:rPr>
                <w:rFonts w:ascii="Arial" w:hAnsi="Arial" w:cs="Arial"/>
                <w:sz w:val="18"/>
                <w:szCs w:val="18"/>
              </w:rPr>
              <w:t>RhoA</w:t>
            </w:r>
            <w:proofErr w:type="spellEnd"/>
            <w:r w:rsidRPr="007355A3">
              <w:rPr>
                <w:rFonts w:ascii="Arial" w:hAnsi="Arial" w:cs="Arial"/>
                <w:sz w:val="18"/>
                <w:szCs w:val="18"/>
              </w:rPr>
              <w:t>-mediated pathway</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F1000_CSL_CITATION&lt;~#@#~&gt;[{"DOI":"10.1074/jbc.M114.625251","First":false,"Last":false,"PMCID":"PMC4447989","PMID":"25903128","abstract":"Pericytes play a critical role in the cerebrovasculature within the CNS. These small contractile cells produce large quantities of apolipoprotein E (apoE) whose isoforms influence cerebrovascular functions and determine the genetic risk for Alzheimer disease. Despite extensive studies on astrocyte-secreted apoE, which supports synapses by transporting cholesterol to neurons, the biochemical properties and function of apoE secreted by pericytes are not clear. Because pericytes mediate important functions in the CNS, including the initiation of glial scar formation, angiogenesis, and maintenance of the blood-brain barrier, we investigated the potential role of apoE in pericyte mobility. We found that knockdown of apoE expression significantly accelerates pericyte migration, an effect that can be rescued by exogenous apoE3, but not apoE4, a risk factor for Alzheimer disease. ApoE-regulated migration of pericytes also requires the function of the low-density lipoprotein receptor-related protein 1 (LRP1), a major apoE receptor in the brain that is abundantly expressed in pericytes. Because apoE-knockdown also leads to enhanced cell adhesion, we investigated the role of apoE in the regulation of the actin cytoskeleton. Interestingly, we found that the levels of active RhoA are increased significantly in apoE knockdown pericytes and that RhoA inhibitors blocked pericyte migration. Taken together, our results suggest that apoE has an intrinsic role in pericyte mobility, which is vital in maintaining cerebrovascular function. These findings provide novel insights into the role of apoE in the cerebrovascular system.&lt;br&gt;&lt;br&gt;© 2015 by The American Society for Biochemistry and Molecular Biology, Inc.","author":[{"family":"Casey","given":"Caroline S"},{"family":"Atagi","given":"Yuka"},{"family":"Yamazaki","given":"Yu"},{"family":"Shinohara","given":"Mitsuru"},{"family":"Tachibana","given":"Masaya"},{"family":"Fu","given":"Yuan"},{"family":"Bu","given":"Guojun"},{"family":"Kanekiyo","given":"Takahisa"}],"authorYearDisplayFormat":false,"citation-label":"952740","container-title":"The Journal of Biological Chemistry","container-title-short":"J Biol Chem","id":"952740","invisible":false,"issue":"22","issued":{"date-parts":[["2015","5","29"]]},"journalAbbreviation":"J Biol Chem","page":"14208-14217","suppress-author":false,"title":"Apolipoprotein E Inhibits Cerebrovascular Pericyte Mobility through a RhoA Protein-mediated Pathway.","type":"article-journal","volume":"290"}]</w:instrText>
            </w:r>
            <w:r w:rsidRPr="007355A3">
              <w:rPr>
                <w:rFonts w:ascii="Arial" w:hAnsi="Arial" w:cs="Arial"/>
                <w:sz w:val="18"/>
                <w:szCs w:val="18"/>
              </w:rPr>
              <w:fldChar w:fldCharType="separate"/>
            </w:r>
            <w:r w:rsidR="00A968F7" w:rsidRPr="007355A3">
              <w:rPr>
                <w:rFonts w:ascii="Arial" w:hAnsi="Arial" w:cs="Arial"/>
                <w:sz w:val="18"/>
                <w:szCs w:val="18"/>
              </w:rPr>
              <w:t>[24]</w:t>
            </w:r>
            <w:r w:rsidRPr="007355A3">
              <w:rPr>
                <w:rFonts w:ascii="Arial" w:hAnsi="Arial" w:cs="Arial"/>
                <w:sz w:val="18"/>
                <w:szCs w:val="18"/>
              </w:rPr>
              <w:fldChar w:fldCharType="end"/>
            </w:r>
            <w:r w:rsidRPr="007355A3">
              <w:rPr>
                <w:rFonts w:ascii="Arial" w:hAnsi="Arial" w:cs="Arial"/>
                <w:sz w:val="18"/>
                <w:szCs w:val="18"/>
              </w:rPr>
              <w:t xml:space="preserve">. However, in a study of dementia disorders, increased BBB permeability was not related to </w:t>
            </w:r>
            <w:proofErr w:type="spellStart"/>
            <w:r w:rsidRPr="007355A3">
              <w:rPr>
                <w:rFonts w:ascii="Arial" w:hAnsi="Arial" w:cs="Arial"/>
                <w:sz w:val="18"/>
                <w:szCs w:val="18"/>
              </w:rPr>
              <w:t>ApoE</w:t>
            </w:r>
            <w:proofErr w:type="spellEnd"/>
            <w:r w:rsidRPr="007355A3">
              <w:rPr>
                <w:rFonts w:ascii="Arial" w:hAnsi="Arial" w:cs="Arial"/>
                <w:sz w:val="18"/>
                <w:szCs w:val="18"/>
              </w:rPr>
              <w:t xml:space="preserve"> genotype</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F1000_CSL_CITATION&lt;~#@#~&gt;[{"DOI":"10.1007/s12975-016-0507-1","First":false,"Last":false,"PMID":"27796945","abstract":"Apolipoprotein E (ApoE)-mimetic peptides have been demonstrated to be beneficial in secondary brain injury following experimental subarachnoid hemorrhage (SAH). However, the molecular mechanisms underlying these benefits in SAH models have not been clearly identified. This study investigated whether an ApoE-mimetic peptide affords neuroprotection in early brain injury (EBI) following SAH by attenuating BBB disruption. SAH was induced by an endovascular perforation in young, healthy, male wild-type (WT) C57BL/6J mice. Multiple techniques, including MRI with T2-weighted imaging, (18) FDG PET-CT scanning and histological studies, were used to examine BBB integrity and neurological dysfunction in EBI following SAH. We found that SAH induced a significant increase of BBB permeability and neuron apoptosis, whereas ApoE-mimetic peptide treatment significantly reduced the degradation of tight junction proteins and endothelial cell apoptosis. These effects reduced brain edema and neuron apoptosis, increased cerebral glucose uptake, and improved neurological functions. Further investigation revealed that the ApoE-mimetic peptide inhibited the proinflammatory activators of MMP-9, including CypA, NF-κB, IL-6, TNF-α, and IL-1β, thereby ameliorating BBB disruption at the acute stage of SAH. Together, these data indicate that ApoE-mimetic peptide may be a novel and promising therapeutic strategy for EBI amelioration after SAH that are worthy of further study.","author":[{"family":"Pang","given":"Jinwei"},{"family":"Chen","given":"Yitian"},{"family":"Kuai","given":"Li"},{"family":"Yang","given":"Ping"},{"family":"Peng","given":"Jianhua"},{"family":"Wu","given":"Yue"},{"family":"Chen","given":"Yue"},{"family":"Vitek","given":"Michael P"},{"family":"Chen","given":"Ligang"},{"family":"Sun","given":"Xiaochuan"},{"family":"Jiang","given":"Yong"}],"authorYearDisplayFormat":false,"citation-label":"3409174","container-title":"Translational stroke research","container-title-short":"Transl Stroke Res","id":"3409174","invisible":false,"issued":{"date-parts":[["2016","10","31"]]},"journalAbbreviation":"Transl Stroke Res","suppress-author":false,"title":"Inhibition of Blood-Brain Barrier Disruption by an Apolipoprotein E-Mimetic Peptide Ameliorates Early Brain Injury in Experimental Subarachnoid Hemorrhage.","type":"article-journal"}]</w:instrText>
            </w:r>
            <w:r w:rsidRPr="007355A3">
              <w:rPr>
                <w:rFonts w:ascii="Arial" w:hAnsi="Arial" w:cs="Arial"/>
                <w:sz w:val="18"/>
                <w:szCs w:val="18"/>
              </w:rPr>
              <w:fldChar w:fldCharType="separate"/>
            </w:r>
            <w:r w:rsidR="00A968F7" w:rsidRPr="007355A3">
              <w:rPr>
                <w:rFonts w:ascii="Arial" w:hAnsi="Arial" w:cs="Arial"/>
                <w:sz w:val="18"/>
                <w:szCs w:val="18"/>
              </w:rPr>
              <w:t>[22]</w:t>
            </w:r>
            <w:r w:rsidRPr="007355A3">
              <w:rPr>
                <w:rFonts w:ascii="Arial" w:hAnsi="Arial" w:cs="Arial"/>
                <w:sz w:val="18"/>
                <w:szCs w:val="18"/>
              </w:rPr>
              <w:fldChar w:fldCharType="end"/>
            </w:r>
            <w:r w:rsidRPr="007355A3">
              <w:rPr>
                <w:rFonts w:ascii="Arial" w:hAnsi="Arial" w:cs="Arial"/>
                <w:sz w:val="18"/>
                <w:szCs w:val="18"/>
              </w:rPr>
              <w:t xml:space="preserve"> and</w:t>
            </w:r>
            <w:r w:rsidRPr="007355A3">
              <w:rPr>
                <w:rFonts w:ascii="Arial" w:hAnsi="Arial" w:cs="Arial"/>
              </w:rPr>
              <w:t xml:space="preserve"> </w:t>
            </w:r>
            <w:r w:rsidRPr="007355A3">
              <w:rPr>
                <w:rFonts w:ascii="Arial" w:hAnsi="Arial" w:cs="Arial"/>
                <w:sz w:val="18"/>
              </w:rPr>
              <w:t>a more recent</w:t>
            </w:r>
            <w:r w:rsidRPr="007355A3">
              <w:rPr>
                <w:rFonts w:ascii="Arial" w:hAnsi="Arial" w:cs="Arial"/>
              </w:rPr>
              <w:t xml:space="preserve"> </w:t>
            </w:r>
            <w:r w:rsidRPr="007355A3">
              <w:rPr>
                <w:rFonts w:ascii="Arial" w:hAnsi="Arial" w:cs="Arial"/>
                <w:sz w:val="18"/>
                <w:szCs w:val="18"/>
              </w:rPr>
              <w:t xml:space="preserve">GWAS study provided good evidence that the two SNPs in </w:t>
            </w:r>
            <w:proofErr w:type="spellStart"/>
            <w:r w:rsidRPr="007355A3">
              <w:rPr>
                <w:rFonts w:ascii="Arial" w:hAnsi="Arial" w:cs="Arial"/>
                <w:sz w:val="18"/>
                <w:szCs w:val="18"/>
              </w:rPr>
              <w:t>ApoE</w:t>
            </w:r>
            <w:proofErr w:type="spellEnd"/>
            <w:r w:rsidRPr="007355A3">
              <w:rPr>
                <w:rFonts w:ascii="Arial" w:hAnsi="Arial" w:cs="Arial"/>
                <w:sz w:val="18"/>
                <w:szCs w:val="18"/>
              </w:rPr>
              <w:t xml:space="preserve"> implicated in MS are in fact not associated with susceptibility to MS </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F1000_CSL_CITATION&lt;~#@#~&gt;[{"DOI":"10.1136/jmedgenet-2012-101175","First":false,"Last":false,"PMID":"22972946","abstract":"&lt;strong&gt;BACKGROUND:&lt;/strong&gt; Single nucleotide polymorphisms (SNPs) rs429358 (ε4) and rs7412 (ε2), both invoking changes in the amino-acid sequence of the apolipoprotein E (APOE) gene, have previously been tested for association with multiple sclerosis (MS) risk. However, none of these studies was sufficiently powered to detect modest effect sizes at acceptable type-I error rates. As both SNPs are only imperfectly captured on commonly used microarray genotyping platforms, their evaluation in the context of genome-wide association studies has been hindered until recently.\n&lt;br /&gt;\n&lt;br /&gt;\n&lt;strong&gt;METHODS:&lt;/strong&gt; We genotyped 12 740 subjects hitherto not studied for their APOE status, imputed raw genotype data from 8739 subjects from five independent genome-wide association studies datasets using the most recent high-resolution reference panels, and extracted genotype data for 8265 subjects from previous candidate gene assessments.\n&lt;br /&gt;\n&lt;br /&gt;\n&lt;strong&gt;RESULTS:&lt;/strong&gt; Despite sufficient power to detect associations at genome-wide significance thresholds across a range of ORs, our analyses did not support a role of rs429358 or rs7412 on MS susceptibility. This included meta-analyses of the combined data across 13 913 MS cases and 15 831 controls (OR=0.95, p=0.259, and OR 1.07, p=0.0569, for rs429358 and rs7412, respectively).\n&lt;br /&gt;\n&lt;br /&gt;\n&lt;strong&gt;CONCLUSION:&lt;/strong&gt; Given the large sample size of our analyses, it is unlikely that the two APOE missense SNPs studied here exert any relevant effects on MS susceptibility.","author":[{"family":"Lill","given":"Christina M"},{"family":"Liu","given":"Tian"},{"family":"Schjeide","given":"Brit-Maren M"},{"family":"Roehr","given":"Johannes T"},{"family":"Akkad","given":"Denis A"},{"family":"Damotte","given":"Vincent"},{"family":"Alcina","given":"Antonio"},{"family":"Ortiz","given":"Miguel A"},{"family":"Arroyo","given":"Rafa"},{"family":"Lopez de Lapuente","given":"Aitzkoa"},{"family":"Blaschke","given":"Paul"},{"family":"Winkelmann","given":"Alexander"},{"family":"Gerdes","given":"Lisa-Ann"},{"family":"Luessi","given":"Felix"},{"family":"Fernadez","given":"Oscar"},{"family":"Izquierdo","given":"Guillermo"},{"family":"Antigüedad","given":"Alfredo"},{"family":"Hoffjan","given":"Sabine"},{"family":"Cournu-Rebeix","given":"Isabelle"},{"family":"Gromöller","given":"Silvana"},{"family":"Faber","given":"Hans"},{"family":"Liebsch","given":"Maria"},{"family":"Meissner","given":"Esther"},{"family":"Chanvillard","given":"Coralie"},{"family":"Touze","given":"Emmanuel"},{"family":"Pico","given":"Fernando"},{"family":"Corcia","given":"Philippe"},{"family":"ANZgene Consortium,{dagger}"},{"family":"Dörner","given":"Thomas"},{"family":"Steinhagen-Thiessen","given":"Elisabeth"},{"family":"Baeckman","given":"Lars"},{"family":"Heekeren","given":"Hauke R"},{"family":"Li","given":"Shu-Chen"},{"family":"Lindenberger","given":"Ulman"},{"family":"Chan","given":"Andrew"},{"family":"Hartung","given":"Hans-Peter"},{"family":"Aktas","given":"Orhan"},{"family":"Lohse","given":"Peter"},{"family":"Kümpfel","given":"Tania"},{"family":"Kubisch","given":"Christian"},{"family":"Epplen","given":"Joerg T"},{"family":"Zettl","given":"Uwe K"},{"family":"Fontaine","given":"Bertrand"},{"family":"Vandenbroeck","given":"Koen"},{"family":"Matesanz","given":"Fuencisla"},{"family":"Urcelay","given":"Elena"},{"family":"Bertram","given":"Lars"},{"family":"Zipp","given":"Frauke"}],"authorYearDisplayFormat":false,"citation-label":"3410135","container-title":"Journal of Medical Genetics","container-title-short":"J Med Genet","id":"3410135","invisible":false,"issue":"9","issued":{"date-parts":[["2012","9","1"]]},"journalAbbreviation":"J Med Genet","page":"558-562","suppress-author":false,"title":"Closing the case of APOE in multiple sclerosis: no association with disease risk in over 29 000 subjects.","type":"article-journal","volume":"49"}]</w:instrText>
            </w:r>
            <w:r w:rsidRPr="007355A3">
              <w:rPr>
                <w:rFonts w:ascii="Arial" w:hAnsi="Arial" w:cs="Arial"/>
                <w:sz w:val="18"/>
                <w:szCs w:val="18"/>
              </w:rPr>
              <w:fldChar w:fldCharType="separate"/>
            </w:r>
            <w:r w:rsidR="00A968F7" w:rsidRPr="007355A3">
              <w:rPr>
                <w:rFonts w:ascii="Arial" w:hAnsi="Arial" w:cs="Arial"/>
                <w:noProof/>
                <w:sz w:val="18"/>
                <w:szCs w:val="18"/>
              </w:rPr>
              <w:t>[25]</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6413EFAE" w14:textId="77777777" w:rsidTr="0015668C">
        <w:tc>
          <w:tcPr>
            <w:tcW w:w="0" w:type="auto"/>
            <w:tcMar>
              <w:top w:w="100" w:type="dxa"/>
              <w:left w:w="100" w:type="dxa"/>
              <w:bottom w:w="100" w:type="dxa"/>
              <w:right w:w="100" w:type="dxa"/>
            </w:tcMar>
          </w:tcPr>
          <w:p w14:paraId="449BA1F7"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HLA-DQB1</w:t>
            </w:r>
          </w:p>
        </w:tc>
        <w:tc>
          <w:tcPr>
            <w:tcW w:w="0" w:type="auto"/>
            <w:tcMar>
              <w:top w:w="100" w:type="dxa"/>
              <w:left w:w="100" w:type="dxa"/>
              <w:bottom w:w="100" w:type="dxa"/>
              <w:right w:w="100" w:type="dxa"/>
            </w:tcMar>
          </w:tcPr>
          <w:p w14:paraId="21A1543D"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 class II molecule</w:t>
            </w:r>
          </w:p>
        </w:tc>
        <w:tc>
          <w:tcPr>
            <w:tcW w:w="0" w:type="auto"/>
            <w:tcMar>
              <w:top w:w="100" w:type="dxa"/>
              <w:left w:w="100" w:type="dxa"/>
              <w:bottom w:w="100" w:type="dxa"/>
              <w:right w:w="100" w:type="dxa"/>
            </w:tcMar>
          </w:tcPr>
          <w:p w14:paraId="45297FAD"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None found. </w:t>
            </w:r>
          </w:p>
        </w:tc>
      </w:tr>
      <w:tr w:rsidR="00A968F7" w:rsidRPr="007355A3" w14:paraId="77E214C6" w14:textId="77777777" w:rsidTr="0015668C">
        <w:tc>
          <w:tcPr>
            <w:tcW w:w="0" w:type="auto"/>
            <w:tcMar>
              <w:top w:w="100" w:type="dxa"/>
              <w:left w:w="100" w:type="dxa"/>
              <w:bottom w:w="100" w:type="dxa"/>
              <w:right w:w="100" w:type="dxa"/>
            </w:tcMar>
          </w:tcPr>
          <w:p w14:paraId="6BDECC43"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IFNB1</w:t>
            </w:r>
          </w:p>
        </w:tc>
        <w:tc>
          <w:tcPr>
            <w:tcW w:w="0" w:type="auto"/>
            <w:tcMar>
              <w:top w:w="100" w:type="dxa"/>
              <w:left w:w="100" w:type="dxa"/>
              <w:bottom w:w="100" w:type="dxa"/>
              <w:right w:w="100" w:type="dxa"/>
            </w:tcMar>
          </w:tcPr>
          <w:p w14:paraId="5D4F0F50"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Cytokine, classically important in the innate immune response to viruses</w:t>
            </w:r>
          </w:p>
        </w:tc>
        <w:tc>
          <w:tcPr>
            <w:tcW w:w="0" w:type="auto"/>
            <w:tcMar>
              <w:top w:w="100" w:type="dxa"/>
              <w:left w:w="100" w:type="dxa"/>
              <w:bottom w:w="100" w:type="dxa"/>
              <w:right w:w="100" w:type="dxa"/>
            </w:tcMar>
          </w:tcPr>
          <w:p w14:paraId="3D0B5C56" w14:textId="7F50F616"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Exogenous </w:t>
            </w:r>
            <w:proofErr w:type="spellStart"/>
            <w:r w:rsidRPr="007355A3">
              <w:rPr>
                <w:rFonts w:ascii="Arial" w:hAnsi="Arial" w:cs="Arial"/>
                <w:sz w:val="18"/>
                <w:szCs w:val="18"/>
              </w:rPr>
              <w:t>IFNß</w:t>
            </w:r>
            <w:proofErr w:type="spellEnd"/>
            <w:r w:rsidRPr="007355A3">
              <w:rPr>
                <w:rFonts w:ascii="Arial" w:hAnsi="Arial" w:cs="Arial"/>
                <w:sz w:val="18"/>
                <w:szCs w:val="18"/>
              </w:rPr>
              <w:t xml:space="preserve"> is an important treatment in RRMS. Shown to decrease BBB permeability in MRI studies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F1000_CSL_CITATION&lt;~#@#~&gt;[{"DOI":"10.1002/ana.410370511","First":false,"Last":false,"PMID":"7755356","abstract":"Magnetic resonance imaging (MRI) has been a valuable tool to understand the pathophysiology and natural history of multiple sclerosis (MS), and increasing attention is focusing on the use of MRI findings as outcome measures in treatment trials in MS. The recently completed trial of interferon-beta-1b (IFN-beta 1b) demonstrated a decrease in accumulation of diseased tissue on T2-weighted images and a reduction in new lesions on T2-weighted images. To examine the effect of IFN-beta 1b on blood-brain barrier (BBB) breakdown, and to provide additional insights into the usefulness of MRI in the evolution of effectiveness of experimental treatments in MS, we used the contrast-enhanced lesion frequency of 7-month baseline MRIs compared with the enhanced lesion frequency for 6-month treatment period MRIs in 14 relapsing-remitting (RR) MS patients. Longer baselines were also available for analysis in a subset of 8 patients, as these patients had been followed by monthly MRI in a natural history study for up to 4 years prior to the current study. A significant reduction in the total or new enhancing lesion frequency was detected in the patients analyzed as a whole, and 13 of 14 of the patients demonstrated a reduction in enhancing lesion frequency on treatment over the 6 months studied. These findings suggest that IFN-beta has a mechanism of action that at least temporarily inhibits the opening of the BBB in RRMS patients. This trial also illustrates the usefulness of a baseline versus treatment trial design to evaluate the effect of drug therapy in MS.","author":[{"family":"Stone","given":"L A"},{"family":"Frank","given":"J A"},{"family":"Albert","given":"P S"},{"family":"Bash","given":"C"},{"family":"Smith","given":"M E"},{"family":"Maloni","given":"H"},{"family":"McFarland","given":"H F"}],"authorYearDisplayFormat":false,"citation-label":"1873872","container-title":"Annals of Neurology","container-title-short":"Ann Neurol","id":"1873872","invisible":false,"issue":"5","issued":{"date-parts":[["1995","5"]]},"journalAbbreviation":"Ann Neurol","page":"611-619","suppress-author":false,"title":"The effect of interferon-beta on blood-brain barrier disruptions demonstrated by contrast-enhanced magnetic resonance imaging in relapsing-remitting multiple sclerosis.","type":"article-journal","volume":"37"}]</w:instrText>
            </w:r>
            <w:r w:rsidRPr="007355A3">
              <w:rPr>
                <w:rFonts w:ascii="Arial" w:hAnsi="Arial" w:cs="Arial"/>
                <w:sz w:val="18"/>
                <w:szCs w:val="18"/>
              </w:rPr>
              <w:fldChar w:fldCharType="separate"/>
            </w:r>
            <w:r w:rsidR="00A968F7" w:rsidRPr="007355A3">
              <w:rPr>
                <w:rFonts w:ascii="Arial" w:hAnsi="Arial" w:cs="Arial"/>
                <w:sz w:val="18"/>
                <w:szCs w:val="18"/>
              </w:rPr>
              <w:t>[26]</w:t>
            </w:r>
            <w:r w:rsidRPr="007355A3">
              <w:rPr>
                <w:rFonts w:ascii="Arial" w:hAnsi="Arial" w:cs="Arial"/>
                <w:sz w:val="18"/>
                <w:szCs w:val="18"/>
              </w:rPr>
              <w:fldChar w:fldCharType="end"/>
            </w:r>
            <w:r w:rsidRPr="007355A3">
              <w:rPr>
                <w:rFonts w:ascii="Arial" w:hAnsi="Arial" w:cs="Arial"/>
                <w:sz w:val="18"/>
                <w:szCs w:val="18"/>
              </w:rPr>
              <w:t xml:space="preserve"> and </w:t>
            </w:r>
            <w:r w:rsidRPr="007355A3">
              <w:rPr>
                <w:rFonts w:ascii="Arial" w:hAnsi="Arial" w:cs="Arial"/>
                <w:i/>
                <w:sz w:val="18"/>
                <w:szCs w:val="18"/>
              </w:rPr>
              <w:t>in vitro</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F1000_CSL_CITATION&lt;~#@#~&gt;[{"DOI":"10.1177/1352458508088940","First":false,"Last":false,"PMID":"18505778","abstract":"&lt;strong&gt;BACKGROUND:&lt;/strong&gt; Blood-brain barrier (BBB) breakdown is an early event in the pathogenesis of multiple sclerosis (MS). In a previous study we have found a direct stabilization of barrier characteristics after treatment of bovine brain capillary endothelial cells (BCECs) with human recombinant interferon-beta-1a (IFN-beta-1a) in an in vitro BBB model. In the present study we examined the effect of human recombinant IFN-beta-1a on the barrier properties of BCECs derived from four different species including humans to predict treatment efficacy of IFN-beta-1a in MS patients.&lt;br&gt;&lt;br&gt;&lt;strong&gt;METHODS:&lt;/strong&gt; We used primary bovine and porcine BCECs, as well as human and murine BCEC cell lines. We investigated the influence of human recombinant IFN-beta-1a on the paracellular permeability for 3H-inulin and 14C-sucrose across monolayers of bovine, human, and murine BCECs. In addition, the transendothelial electrical resistance (TEER) was determined in in vitro systems applying porcine and murine BCECS.&lt;br&gt;&lt;br&gt;&lt;strong&gt;RESULTS:&lt;/strong&gt; We found a stabilizing effect on the barrier characteristics of BCECs after pretreatment with IFN-beta-1a in all applied in vitro models: addition of IFN-beta-1a resulted in a significant decrease of the paracellular permeability across monolayers of human, bovine, and murine BCECs. Furthermore, the TEER was significantly increased after pretreatment of porcine and murine BCECs with IFN-beta-1a.&lt;br&gt;&lt;br&gt;&lt;strong&gt;CONCLUSION:&lt;/strong&gt; Our data suggest that BBB stabilization by IFN-beta-1a may contribute to its beneficial effects in the treatment of MS. A human in vitro BBB model might be useful as bioassay for testing the treatment efficacy of drugs in MS.","author":[{"family":"Kraus","given":"J"},{"family":"Voigt","given":"K"},{"family":"Schuller","given":"A M"},{"family":"Scholz","given":"M"},{"family":"Kim","given":"K S"},{"family":"Schilling","given":"M"},{"family":"Schäbitz","given":"W R"},{"family":"Oschmann","given":"P"},{"family":"Engelhardt","given":"B"}],"authorYearDisplayFormat":false,"citation-label":"3409371","container-title":"Multiple Sclerosis","container-title-short":"Mult Scler","id":"3409371","invisible":false,"issue":"6","issued":{"date-parts":[["2008","7"]]},"journalAbbreviation":"Mult Scler","page":"843-852","suppress-author":false,"title":"Interferon-beta stabilizes barrier characteristics of the blood-brain barrier in four different species in vitro.","type":"article-journal","volume":"14"}]</w:instrText>
            </w:r>
            <w:r w:rsidRPr="007355A3">
              <w:rPr>
                <w:rFonts w:ascii="Arial" w:hAnsi="Arial" w:cs="Arial"/>
                <w:sz w:val="18"/>
                <w:szCs w:val="18"/>
              </w:rPr>
              <w:fldChar w:fldCharType="separate"/>
            </w:r>
            <w:r w:rsidR="00A968F7" w:rsidRPr="007355A3">
              <w:rPr>
                <w:rFonts w:ascii="Arial" w:hAnsi="Arial" w:cs="Arial"/>
                <w:sz w:val="18"/>
                <w:szCs w:val="18"/>
              </w:rPr>
              <w:t>[27]</w:t>
            </w:r>
            <w:r w:rsidRPr="007355A3">
              <w:rPr>
                <w:rFonts w:ascii="Arial" w:hAnsi="Arial" w:cs="Arial"/>
                <w:sz w:val="18"/>
                <w:szCs w:val="18"/>
              </w:rPr>
              <w:fldChar w:fldCharType="end"/>
            </w:r>
            <w:r w:rsidRPr="007355A3">
              <w:rPr>
                <w:rFonts w:ascii="Arial" w:hAnsi="Arial" w:cs="Arial"/>
                <w:sz w:val="18"/>
                <w:szCs w:val="18"/>
              </w:rPr>
              <w:t xml:space="preserve">. Serum from patients treated with IFNß-1b causes reduced BBB permeability when applied </w:t>
            </w:r>
            <w:r w:rsidRPr="007355A3">
              <w:rPr>
                <w:rFonts w:ascii="Arial" w:hAnsi="Arial" w:cs="Arial"/>
                <w:i/>
                <w:sz w:val="18"/>
                <w:szCs w:val="18"/>
              </w:rPr>
              <w:t>in vitro</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F1000_CSL_CITATION&lt;~#@#~&gt;[{"DOI":"10.1177/1352458511416837","First":false,"Last":false,"PMID":"21844066","abstract":"Interferon-β (IFN-β) stabilizes the blood-brain barrier (BBB) in vitro. Here we investigated the effect of serum from 15 IFN-β-1b-treated multiple sclerosis (MS) patients on the permeability read-outs of small solutes in an in vitro BBB model consisting of human brain microvascular endothelial cells in co-culture with rat astrocytes. The addition of sera from IFN-β-treated patients resulted in a significantly (p &lt;  0.05) reduced permeability as compared with untreated patients. Our findings show that sera from IFN-β-1b-treated MS patients have a stabilizing effect on the in vitro BBB. We suggest an unknown potentially pro-inflammatory factor in the serum of MS patients that may lead to a BBB dysfunction and can be modulated by IFN-β.","author":[{"family":"Müller","given":"Marcus"},{"family":"Frese","given":"Achim"},{"family":"Nassenstein","given":"Isabelle"},{"family":"Hoppen","given":"Maike"},{"family":"Marziniak","given":"Martin"},{"family":"Ringelstein","given":"Erich Bernd"},{"family":"Kim","given":"Kwang Sik"},{"family":"Schäbitz","given":"Wolf-Rüdiger"},{"family":"Kraus","given":"Jörg"}],"authorYearDisplayFormat":false,"citation-label":"3409373","container-title":"Multiple Sclerosis","container-title-short":"Mult Scler","id":"3409373","invisible":false,"issue":"2","issued":{"date-parts":[["2012","2"]]},"journalAbbreviation":"Mult Scler","page":"236-239","suppress-author":false,"title":"Serum from interferon-β-1b-treated patients with early multiple sclerosis stabilizes the blood-brain barrier in vitro.","type":"article-journal","volume":"18"}]</w:instrText>
            </w:r>
            <w:r w:rsidRPr="007355A3">
              <w:rPr>
                <w:rFonts w:ascii="Arial" w:hAnsi="Arial" w:cs="Arial"/>
                <w:sz w:val="18"/>
                <w:szCs w:val="18"/>
              </w:rPr>
              <w:fldChar w:fldCharType="separate"/>
            </w:r>
            <w:r w:rsidR="00A968F7" w:rsidRPr="007355A3">
              <w:rPr>
                <w:rFonts w:ascii="Arial" w:hAnsi="Arial" w:cs="Arial"/>
                <w:sz w:val="18"/>
                <w:szCs w:val="18"/>
              </w:rPr>
              <w:t>[28]</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0DA1B8BD" w14:textId="77777777" w:rsidTr="0015668C">
        <w:tc>
          <w:tcPr>
            <w:tcW w:w="0" w:type="auto"/>
            <w:tcMar>
              <w:top w:w="100" w:type="dxa"/>
              <w:left w:w="100" w:type="dxa"/>
              <w:bottom w:w="100" w:type="dxa"/>
              <w:right w:w="100" w:type="dxa"/>
            </w:tcMar>
          </w:tcPr>
          <w:p w14:paraId="3743DF59"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IL1B</w:t>
            </w:r>
          </w:p>
        </w:tc>
        <w:tc>
          <w:tcPr>
            <w:tcW w:w="0" w:type="auto"/>
            <w:tcMar>
              <w:top w:w="100" w:type="dxa"/>
              <w:left w:w="100" w:type="dxa"/>
              <w:bottom w:w="100" w:type="dxa"/>
              <w:right w:w="100" w:type="dxa"/>
            </w:tcMar>
          </w:tcPr>
          <w:p w14:paraId="41DC3711"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Cytokine in interleukin family. Classically described as a </w:t>
            </w:r>
            <w:proofErr w:type="spellStart"/>
            <w:r w:rsidRPr="007355A3">
              <w:rPr>
                <w:rFonts w:ascii="Arial" w:hAnsi="Arial" w:cs="Arial"/>
                <w:sz w:val="18"/>
                <w:szCs w:val="18"/>
              </w:rPr>
              <w:t>proinflammatory</w:t>
            </w:r>
            <w:proofErr w:type="spellEnd"/>
            <w:r w:rsidRPr="007355A3">
              <w:rPr>
                <w:rFonts w:ascii="Arial" w:hAnsi="Arial" w:cs="Arial"/>
                <w:sz w:val="18"/>
                <w:szCs w:val="18"/>
              </w:rPr>
              <w:t xml:space="preserve"> pyrogen</w:t>
            </w:r>
          </w:p>
        </w:tc>
        <w:tc>
          <w:tcPr>
            <w:tcW w:w="0" w:type="auto"/>
            <w:tcMar>
              <w:top w:w="100" w:type="dxa"/>
              <w:left w:w="100" w:type="dxa"/>
              <w:bottom w:w="100" w:type="dxa"/>
              <w:right w:w="100" w:type="dxa"/>
            </w:tcMar>
          </w:tcPr>
          <w:p w14:paraId="383969EF" w14:textId="227C5CB6" w:rsidR="00FE75F7" w:rsidRPr="007355A3" w:rsidRDefault="00FE75F7" w:rsidP="0015668C">
            <w:pPr>
              <w:jc w:val="both"/>
              <w:rPr>
                <w:rFonts w:ascii="Arial" w:hAnsi="Arial" w:cs="Arial"/>
                <w:sz w:val="18"/>
                <w:szCs w:val="18"/>
              </w:rPr>
            </w:pPr>
            <w:r w:rsidRPr="007355A3">
              <w:rPr>
                <w:rFonts w:ascii="Arial" w:hAnsi="Arial" w:cs="Arial"/>
                <w:sz w:val="18"/>
                <w:szCs w:val="18"/>
              </w:rPr>
              <w:t xml:space="preserve">Increases BBB permeability by several mechanisms including: directly through </w:t>
            </w:r>
            <w:proofErr w:type="spellStart"/>
            <w:r w:rsidRPr="007355A3">
              <w:rPr>
                <w:rFonts w:ascii="Arial" w:hAnsi="Arial" w:cs="Arial"/>
                <w:sz w:val="18"/>
                <w:szCs w:val="18"/>
              </w:rPr>
              <w:t>PKC</w:t>
            </w:r>
            <w:r w:rsidRPr="007355A3">
              <w:rPr>
                <w:rFonts w:ascii="Arial" w:eastAsia="Times New Roman" w:hAnsi="Arial" w:cs="Arial"/>
                <w:bCs/>
                <w:sz w:val="18"/>
                <w:szCs w:val="18"/>
                <w:shd w:val="clear" w:color="auto" w:fill="FFFFFF"/>
              </w:rPr>
              <w:t>θ</w:t>
            </w:r>
            <w:proofErr w:type="spellEnd"/>
            <w:r w:rsidRPr="007355A3">
              <w:rPr>
                <w:rFonts w:ascii="Arial" w:eastAsia="Times New Roman" w:hAnsi="Arial" w:cs="Arial"/>
                <w:bCs/>
                <w:sz w:val="18"/>
                <w:szCs w:val="18"/>
                <w:shd w:val="clear" w:color="auto" w:fill="FFFFFF"/>
              </w:rPr>
              <w:t xml:space="preserve"> </w:t>
            </w:r>
            <w:r w:rsidRPr="007355A3">
              <w:rPr>
                <w:rFonts w:ascii="Arial" w:hAnsi="Arial" w:cs="Arial"/>
                <w:sz w:val="18"/>
                <w:szCs w:val="18"/>
              </w:rPr>
              <w:t>signalling in microvascular endothelium</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F1000_CSL_CITATION&lt;~#@#~&gt;[{"DOI":"10.1152/ajpcell.00371.2011","First":false,"Last":false,"PMCID":"PMC3362001","PMID":"22403784","abstract":"Blood-brain barrier dysfunction is a serious consequence of inflammatory brain diseases, cerebral infections, and trauma. The proinflammatory cytokine interleukin (IL)-1β is central to neuroinflammation and contributes to brain microvascular leakage and edema formation. Although it is well known that IL-1β exposure directly induces hyperpermeability in brain microvascular endothelium, the molecular mechanisms mediating this response are not completely understood. In the present study, we found that exposure of the human brain microvascular endothelium to IL-1β triggered activation of novel PKC isoforms δ, μ, and θ, followed by decreased transendothelial electrical resistance (TER). The IL-1β-induced decrease in TER was prevented by small hairpin RNA silencing of PKC-θ or by treatment with the isoform-selective PKC inhibitor Gö6976 but not by PKC inhibitors that are selective for all PKC isoforms other than PKC-θ. Decreased TER coincided with increased phosphorylation of regulatory myosin light chain and with increased proapoptotic signaling indicated by decreased uptake of mitotracker red in response to IL-1β treatment. However, neither of these observed effects were prevented by Gö6976 treatment, indicating lack of causality with respect to decreased TER. Instead, our data indicated that the mechanism of decreased TER involves PKC-θ-dependent phosphorylation of the tight junction protein zona occludens (ZO)-1. Because IL-1β is a central inflammatory mediator, our interpretation is that inhibition of PKC-θ or inhibition of ZO-1 phosphorylation could be viable strategies for preventing blood-brain barrier dysfunction under a variety of neuroinflammatory conditions.","author":[{"family":"Rigor","given":"Robert R"},{"family":"Beard","given":"Richard S"},{"family":"Litovka","given":"Olesya P"},{"family":"Yuan","given":"Sarah Y"}],"authorYearDisplayFormat":false,"citation-label":"552761","container-title":"American Journal of Physiology. Cell Physiology","container-title-short":"Am J Physiol, Cell Physiol","id":"552761","invisible":false,"issue":"10","issued":{"date-parts":[["2012","5","15"]]},"journalAbbreviation":"Am J Physiol, Cell Physiol","page":"C1513-22","suppress-author":false,"title":"Interleukin-1β-induced barrier dysfunction is signaled through PKC-θ in human brain microvascular endothelium.","type":"article-journal","volume":"302"}]</w:instrText>
            </w:r>
            <w:r w:rsidRPr="007355A3">
              <w:rPr>
                <w:rFonts w:ascii="Arial" w:hAnsi="Arial" w:cs="Arial"/>
                <w:sz w:val="18"/>
                <w:szCs w:val="18"/>
              </w:rPr>
              <w:fldChar w:fldCharType="separate"/>
            </w:r>
            <w:r w:rsidR="00A968F7" w:rsidRPr="007355A3">
              <w:rPr>
                <w:rFonts w:ascii="Arial" w:hAnsi="Arial" w:cs="Arial"/>
                <w:sz w:val="18"/>
                <w:szCs w:val="18"/>
              </w:rPr>
              <w:t>[29]</w:t>
            </w:r>
            <w:r w:rsidRPr="007355A3">
              <w:rPr>
                <w:rFonts w:ascii="Arial" w:hAnsi="Arial" w:cs="Arial"/>
                <w:sz w:val="18"/>
                <w:szCs w:val="18"/>
              </w:rPr>
              <w:fldChar w:fldCharType="end"/>
            </w:r>
            <w:r w:rsidRPr="007355A3">
              <w:rPr>
                <w:rFonts w:ascii="Arial" w:hAnsi="Arial" w:cs="Arial"/>
                <w:sz w:val="18"/>
                <w:szCs w:val="18"/>
              </w:rPr>
              <w:t>; through production of an inflammatory response causing increased ICAM-1 and decreased TJ ZO-1 expression</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F1000_CSL_CITATION&lt;~#@#~&gt;[{"DOI":"10.1016/j.jneumeth.2014.03.002","First":false,"Last":false,"PMID":"24631939","abstract":"&lt;strong&gt;BACKGROUND:&lt;/strong&gt; The blood-brain barrier is necessary to provide an optimal environment for cerebral function. It consists of endothelial cells that interact through interendothelial tight junctions and form a barrier with low permeability. Therefore, the infiltration of lymphocytes into the central nervous system is limited. Pathological conditions, such as chronic-inflammatory diseases and viral infections, induce a breakdown in the blood-brain barrier, which facilitates the accumulation of immune cells in the brain.&lt;br&gt;&lt;br&gt;&lt;strong&gt;NEW METHOD:&lt;/strong&gt; Using the endothelial cell line \"transfected human brain microvascular endothelial cells\", we established an improved in vitro blood-brain barrier model. Using interleukin-1β, we refined this model into an inflammatory blood-brain barrier model.&lt;br&gt;&lt;br&gt;&lt;strong&gt;RESULTS:&lt;/strong&gt; The model is characterised by a transendothelial electrical resistance of 250 Ohm cm(2) and a permeability coefficient of 1×10(-6) cm/s for sodium fluorescein. IL-1β induces a strong inflammatory response, resulting in the increased expression of the adhesion molecule ICAM-1 and the pro-inflammatory cytokines IL-6, IL-8, and TNFα. Furthermore, the transendothelial electrical resistance decreased and the paracellular permeability increased in the presence of IL-1β. Additionally, the expression of the tight junction protein ZO-1 was reduced. As a consequence, an increased number of leukocytes were able to cross the cell layer.&lt;br&gt;&lt;br&gt;&lt;strong&gt;COMPARISON WITH EXISTING METHODS:&lt;/strong&gt; The model presented here exhibits improved characteristics with regards to TEER and permeability. The influence of IL-1β has not been described before in this model system.&lt;br&gt;&lt;br&gt;&lt;strong&gt;CONCLUSION:&lt;/strong&gt; The inflammatory in vitro blood-brain barrier model provides a useful tool for studying inflammatory processes at the blood-brain barrier, especially processes provoked by IL-1β.&lt;br&gt;&lt;br&gt;Copyright © 2014 Elsevier B.V. All rights reserved.","author":[{"family":"Labus","given":"Josephine"},{"family":"Häckel","given":"Sonja"},{"family":"Lucka","given":"Lother"},{"family":"Danker","given":"Kerstin"}],"authorYearDisplayFormat":false,"citation-label":"3409405","container-title":"Journal of Neuroscience Methods","container-title-short":"J Neurosci Methods","id":"3409405","invisible":false,"issued":{"date-parts":[["2014","5","15"]]},"journalAbbreviation":"J Neurosci Methods","page":"35-45","suppress-author":false,"title":"Interleukin-1β induces an inflammatory response and the breakdown of the endothelial cell layer in an improved human THBMEC-based in vitro blood-brain barrier model.","type":"article-journal","volume":"228"}]</w:instrText>
            </w:r>
            <w:r w:rsidRPr="007355A3">
              <w:rPr>
                <w:rFonts w:ascii="Arial" w:hAnsi="Arial" w:cs="Arial"/>
                <w:sz w:val="18"/>
                <w:szCs w:val="18"/>
              </w:rPr>
              <w:fldChar w:fldCharType="separate"/>
            </w:r>
            <w:r w:rsidR="00A968F7" w:rsidRPr="007355A3">
              <w:rPr>
                <w:rFonts w:ascii="Arial" w:hAnsi="Arial" w:cs="Arial"/>
                <w:sz w:val="18"/>
                <w:szCs w:val="18"/>
              </w:rPr>
              <w:t>[30]</w:t>
            </w:r>
            <w:r w:rsidRPr="007355A3">
              <w:rPr>
                <w:rFonts w:ascii="Arial" w:hAnsi="Arial" w:cs="Arial"/>
                <w:sz w:val="18"/>
                <w:szCs w:val="18"/>
              </w:rPr>
              <w:fldChar w:fldCharType="end"/>
            </w:r>
            <w:r w:rsidRPr="007355A3">
              <w:rPr>
                <w:rFonts w:ascii="Arial" w:hAnsi="Arial" w:cs="Arial"/>
                <w:sz w:val="18"/>
                <w:szCs w:val="18"/>
              </w:rPr>
              <w:t>; and through a chemokine reaction mediated by astrocytes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F1000_CSL_CITATION&lt;~#@#~&gt;[{"DOI":"10.1371/journal.pone.0110024","First":false,"Last":false,"PMCID":"PMC4196962","PMID":"25313834","abstract":"The blood-brain barrier (BBB) is composed of capillary endothelial cells, pericytes, and perivascular astrocytes, which regulate central nervous system homeostasis. Sonic hedgehog (SHH) released from astrocytes plays an important role in the maintenance of BBB integrity. BBB disruption and microglial activation are common pathological features of various neurologic diseases such as multiple sclerosis, Parkinson's disease, amyotrophic lateral sclerosis, and Alzheimer's disease. Interleukin-1β (IL-1β), a major pro-inflammatory cytokine released from activated microglia, increases BBB permeability. Here we show that IL-1β abolishes the protective effect of astrocytes on BBB integrity by suppressing astrocytic SHH production. Astrocyte conditioned media, SHH, or SHH signal agonist strengthened BBB integrity by upregulating tight junction proteins, whereas SHH signal inhibitor abrogated these effects. Moreover, IL-1β increased astrocytic production of pro-inflammatory chemokines such as CCL2, CCL20, and CXCL2, which induce immune cell migration and exacerbate BBB disruption and neuroinflammation. Our findings suggest that astrocytic SHH is a potential therapeutic target that could be used to restore disrupted BBB in patients with neurologic diseases.","author":[{"family":"Wang","given":"Yue"},{"family":"Jin","given":"Shijie"},{"family":"Sonobe","given":"Yoshifumi"},{"family":"Cheng","given":"Yi"},{"family":"Horiuchi","given":"Hiroshi"},{"family":"Parajuli","given":"Bijay"},{"family":"Kawanokuchi","given":"Jun"},{"family":"Mizuno","given":"Tetsuya"},{"family":"Takeuchi","given":"Hideyuki"},{"family":"Suzumura","given":"Akio"}],"authorYearDisplayFormat":false,"citation-label":"3409407","container-title":"Plos One","container-title-short":"PLoS ONE","id":"3409407","invisible":false,"issue":"10","issued":{"date-parts":[["2014","10","14"]]},"journalAbbreviation":"PLoS ONE","page":"e110024","suppress-author":false,"title":"Interleukin-1β induces blood-brain barrier disruption by downregulating Sonic hedgehog in astrocytes.","type":"article-journal","volume":"9"}]</w:instrText>
            </w:r>
            <w:r w:rsidRPr="007355A3">
              <w:rPr>
                <w:rFonts w:ascii="Arial" w:hAnsi="Arial" w:cs="Arial"/>
                <w:sz w:val="18"/>
                <w:szCs w:val="18"/>
              </w:rPr>
              <w:fldChar w:fldCharType="separate"/>
            </w:r>
            <w:r w:rsidR="00A968F7" w:rsidRPr="007355A3">
              <w:rPr>
                <w:rFonts w:ascii="Arial" w:hAnsi="Arial" w:cs="Arial"/>
                <w:sz w:val="18"/>
                <w:szCs w:val="18"/>
              </w:rPr>
              <w:t>[31]</w:t>
            </w:r>
            <w:r w:rsidRPr="007355A3">
              <w:rPr>
                <w:rFonts w:ascii="Arial" w:hAnsi="Arial" w:cs="Arial"/>
                <w:sz w:val="18"/>
                <w:szCs w:val="18"/>
              </w:rPr>
              <w:fldChar w:fldCharType="end"/>
            </w:r>
            <w:r w:rsidRPr="007355A3">
              <w:rPr>
                <w:rFonts w:ascii="Arial" w:hAnsi="Arial" w:cs="Arial"/>
                <w:sz w:val="18"/>
                <w:szCs w:val="18"/>
              </w:rPr>
              <w:t>. Others report that IL-1b can cause neurodegeneration independently of a leaky BBB, using an adenovirus model in mice which disrupts the BBB but subsequently repairs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F1000_CSL_CITATION&lt;~#@#~&gt;[{"DOI":"10.1016/j.jneuroim.2014.11.023","First":false,"Last":false,"PMID":"25595250","abstract":"Peripheral circulating cytokines are involved in immune to brain communication and systemic inflammation is considered a risk factor for flaring up the symptoms in most neurodegenerative diseases. We induced both central inflammatory demyelinating lesion, and systemic inflammation with an interleukin-1β expressing adenovector. The peripheral pro-inflammatory stimulus aggravated the ongoing central lesion independently of the blood-brain barrier (BBB) integrity. This model allows studying the role of specific molecules and cells (neutrophils) from the innate immune system, in the relationship between central and peripheral communication, and on relapsing episodes of demyelinating lesions, along with the role of BBB integrity.&lt;br&gt;&lt;br&gt;Copyright © 2014 Elsevier B.V. All rights reserved.","author":[{"family":"Murta","given":"Verónica"},{"family":"Farías","given":"María Isabel"},{"family":"Pitossi","given":"Fernando Juan"},{"family":"Ferrari","given":"Carina Cintia"}],"authorYearDisplayFormat":false,"citation-label":"3409417","container-title":"Journal of Neuroimmunology","container-title-short":"J Neuroimmunol","id":"3409417","invisible":false,"issued":{"date-parts":[["2015","1","15"]]},"journalAbbreviation":"J Neuroimmunol","page":"30-43","suppress-author":false,"title":"Chronic systemic IL-1β exacerbates central neuroinflammation independently of the blood-brain barrier integrity.","type":"article-journal","volume":"278"}]</w:instrText>
            </w:r>
            <w:r w:rsidRPr="007355A3">
              <w:rPr>
                <w:rFonts w:ascii="Arial" w:hAnsi="Arial" w:cs="Arial"/>
                <w:sz w:val="18"/>
                <w:szCs w:val="18"/>
              </w:rPr>
              <w:fldChar w:fldCharType="separate"/>
            </w:r>
            <w:r w:rsidR="00A968F7" w:rsidRPr="007355A3">
              <w:rPr>
                <w:rFonts w:ascii="Arial" w:hAnsi="Arial" w:cs="Arial"/>
                <w:sz w:val="18"/>
                <w:szCs w:val="18"/>
              </w:rPr>
              <w:t>[32]</w:t>
            </w:r>
            <w:r w:rsidRPr="007355A3">
              <w:rPr>
                <w:rFonts w:ascii="Arial" w:hAnsi="Arial" w:cs="Arial"/>
                <w:sz w:val="18"/>
                <w:szCs w:val="18"/>
              </w:rPr>
              <w:fldChar w:fldCharType="end"/>
            </w:r>
            <w:r w:rsidRPr="007355A3">
              <w:rPr>
                <w:rFonts w:ascii="Arial" w:hAnsi="Arial" w:cs="Arial"/>
                <w:sz w:val="18"/>
                <w:szCs w:val="18"/>
              </w:rPr>
              <w:t>; chronic IL-1b exposure can cause BBB disruption without neurodegeneration</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F1000_CSL_CITATION&lt;~#@#~&gt;[{"DOI":"10.1523/JNEUROSCI.1418-07.2007","First":false,"Last":false,"PMID":"17728444","abstract":"The proinflammatory cytokine interleukin-1beta (IL-1beta) plays a significant role in leukocyte recruitment to the CNS. Although acute effects of IL-1beta signaling in the mouse brain have been well described, studies elucidating the downstream effects of sustained upregulation have been lacking. Using the recently described IL-1beta(XAT) transgenic mouse model, we triggered sustained unilateral hippocampal overexpression of IL-1beta. Transgene induction led to blood-brain barrier leakage, induction of MCP-1 (monocyte chemoattractant protein 1) (CCL2), ICAM-1 (intercellular adhesion molecule 1), and dramatic infiltration of CD45-positive leukocytes comprised of neutrophils, T-cells, macrophages, and dendritic cells. Despite prolonged cellular infiltration of the hippocampus, there was no evidence of neuronal degeneration. Surprisingly, neutrophils were observed in the hippocampal parenchyma as late as 1 year after transgene induction. Their presence was coincident with upregulation of the potent neutrophil chemotactic chemokines KC (keratinocyte-derived chemokine) (CXCL1) and MIP-2 (macrophage inflammatory protein 2) (CXCL2). Knock-out of their sole receptor CXCR2 abrogated neutrophil infiltration but failed to reduce leakage of the blood-brain barrier.","author":[{"family":"Shaftel","given":"Solomon S"},{"family":"Carlson","given":"Thaddeus J"},{"family":"Olschowka","given":"John A"},{"family":"Kyrkanides","given":"Stephanos"},{"family":"Matousek","given":"Sarah B"},{"family":"O'Banion","given":"M Kerry"}],"authorYearDisplayFormat":false,"citation-label":"3409451","container-title":"The Journal of Neuroscience","container-title-short":"J Neurosci","id":"3409451","invisible":false,"issue":"35","issued":{"date-parts":[["2007","8","29"]]},"journalAbbreviation":"J Neurosci","page":"9301-9309","suppress-author":false,"title":"Chronic interleukin-1beta expression in mouse brain leads to leukocyte infiltration and neutrophil-independent blood brain barrier permeability without overt neurodegeneration.","type":"article-journal","volume":"27"}]</w:instrText>
            </w:r>
            <w:r w:rsidRPr="007355A3">
              <w:rPr>
                <w:rFonts w:ascii="Arial" w:hAnsi="Arial" w:cs="Arial"/>
                <w:sz w:val="18"/>
                <w:szCs w:val="18"/>
              </w:rPr>
              <w:fldChar w:fldCharType="separate"/>
            </w:r>
            <w:r w:rsidR="00A968F7" w:rsidRPr="007355A3">
              <w:rPr>
                <w:rFonts w:ascii="Arial" w:hAnsi="Arial" w:cs="Arial"/>
                <w:sz w:val="18"/>
                <w:szCs w:val="18"/>
              </w:rPr>
              <w:t>[33]</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29FACFBA" w14:textId="77777777" w:rsidTr="0015668C">
        <w:tc>
          <w:tcPr>
            <w:tcW w:w="0" w:type="auto"/>
            <w:tcMar>
              <w:top w:w="100" w:type="dxa"/>
              <w:left w:w="100" w:type="dxa"/>
              <w:bottom w:w="100" w:type="dxa"/>
              <w:right w:w="100" w:type="dxa"/>
            </w:tcMar>
          </w:tcPr>
          <w:p w14:paraId="1038E602"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HLA-DPB1</w:t>
            </w:r>
          </w:p>
        </w:tc>
        <w:tc>
          <w:tcPr>
            <w:tcW w:w="0" w:type="auto"/>
            <w:tcMar>
              <w:top w:w="100" w:type="dxa"/>
              <w:left w:w="100" w:type="dxa"/>
              <w:bottom w:w="100" w:type="dxa"/>
              <w:right w:w="100" w:type="dxa"/>
            </w:tcMar>
          </w:tcPr>
          <w:p w14:paraId="71DC88CE"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HLA class II molecule</w:t>
            </w:r>
          </w:p>
        </w:tc>
        <w:tc>
          <w:tcPr>
            <w:tcW w:w="0" w:type="auto"/>
            <w:tcMar>
              <w:top w:w="100" w:type="dxa"/>
              <w:left w:w="100" w:type="dxa"/>
              <w:bottom w:w="100" w:type="dxa"/>
              <w:right w:w="100" w:type="dxa"/>
            </w:tcMar>
          </w:tcPr>
          <w:p w14:paraId="34793BE0"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None found </w:t>
            </w:r>
          </w:p>
        </w:tc>
      </w:tr>
      <w:tr w:rsidR="00A968F7" w:rsidRPr="007355A3" w14:paraId="3E56CEF1" w14:textId="77777777" w:rsidTr="0015668C">
        <w:tc>
          <w:tcPr>
            <w:tcW w:w="0" w:type="auto"/>
            <w:tcMar>
              <w:top w:w="100" w:type="dxa"/>
              <w:left w:w="100" w:type="dxa"/>
              <w:bottom w:w="100" w:type="dxa"/>
              <w:right w:w="100" w:type="dxa"/>
            </w:tcMar>
          </w:tcPr>
          <w:p w14:paraId="15FFD3C3"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PTPRC</w:t>
            </w:r>
          </w:p>
        </w:tc>
        <w:tc>
          <w:tcPr>
            <w:tcW w:w="0" w:type="auto"/>
            <w:tcMar>
              <w:top w:w="100" w:type="dxa"/>
              <w:left w:w="100" w:type="dxa"/>
              <w:bottom w:w="100" w:type="dxa"/>
              <w:right w:w="100" w:type="dxa"/>
            </w:tcMar>
          </w:tcPr>
          <w:p w14:paraId="126B945E"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Phosphatase involved in TCR </w:t>
            </w:r>
            <w:proofErr w:type="spellStart"/>
            <w:r w:rsidRPr="007355A3">
              <w:rPr>
                <w:rFonts w:ascii="Arial" w:hAnsi="Arial" w:cs="Arial"/>
                <w:sz w:val="18"/>
                <w:szCs w:val="18"/>
              </w:rPr>
              <w:t>signaling</w:t>
            </w:r>
            <w:proofErr w:type="spellEnd"/>
          </w:p>
        </w:tc>
        <w:tc>
          <w:tcPr>
            <w:tcW w:w="0" w:type="auto"/>
            <w:tcMar>
              <w:top w:w="100" w:type="dxa"/>
              <w:left w:w="100" w:type="dxa"/>
              <w:bottom w:w="100" w:type="dxa"/>
              <w:right w:w="100" w:type="dxa"/>
            </w:tcMar>
          </w:tcPr>
          <w:p w14:paraId="44279A4A"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None found </w:t>
            </w:r>
          </w:p>
        </w:tc>
      </w:tr>
      <w:tr w:rsidR="00A968F7" w:rsidRPr="007355A3" w14:paraId="303DBD52" w14:textId="77777777" w:rsidTr="0015668C">
        <w:trPr>
          <w:trHeight w:val="286"/>
        </w:trPr>
        <w:tc>
          <w:tcPr>
            <w:tcW w:w="0" w:type="auto"/>
            <w:tcMar>
              <w:top w:w="100" w:type="dxa"/>
              <w:left w:w="100" w:type="dxa"/>
              <w:bottom w:w="100" w:type="dxa"/>
              <w:right w:w="100" w:type="dxa"/>
            </w:tcMar>
          </w:tcPr>
          <w:p w14:paraId="234DC706"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EVI5</w:t>
            </w:r>
          </w:p>
        </w:tc>
        <w:tc>
          <w:tcPr>
            <w:tcW w:w="0" w:type="auto"/>
            <w:tcMar>
              <w:top w:w="100" w:type="dxa"/>
              <w:left w:w="100" w:type="dxa"/>
              <w:bottom w:w="100" w:type="dxa"/>
              <w:right w:w="100" w:type="dxa"/>
            </w:tcMar>
          </w:tcPr>
          <w:p w14:paraId="79D8F1FD"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Regulator of cell cycle</w:t>
            </w:r>
          </w:p>
        </w:tc>
        <w:tc>
          <w:tcPr>
            <w:tcW w:w="0" w:type="auto"/>
            <w:tcMar>
              <w:top w:w="100" w:type="dxa"/>
              <w:left w:w="100" w:type="dxa"/>
              <w:bottom w:w="100" w:type="dxa"/>
              <w:right w:w="100" w:type="dxa"/>
            </w:tcMar>
          </w:tcPr>
          <w:p w14:paraId="12C87BB0"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None found </w:t>
            </w:r>
          </w:p>
        </w:tc>
      </w:tr>
      <w:tr w:rsidR="00A968F7" w:rsidRPr="007355A3" w14:paraId="0B7F7826" w14:textId="77777777" w:rsidTr="0015668C">
        <w:tc>
          <w:tcPr>
            <w:tcW w:w="0" w:type="auto"/>
            <w:tcMar>
              <w:top w:w="100" w:type="dxa"/>
              <w:left w:w="100" w:type="dxa"/>
              <w:bottom w:w="100" w:type="dxa"/>
              <w:right w:w="100" w:type="dxa"/>
            </w:tcMar>
          </w:tcPr>
          <w:p w14:paraId="4B94B6F9"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CIITA</w:t>
            </w:r>
          </w:p>
        </w:tc>
        <w:tc>
          <w:tcPr>
            <w:tcW w:w="0" w:type="auto"/>
            <w:tcMar>
              <w:top w:w="100" w:type="dxa"/>
              <w:left w:w="100" w:type="dxa"/>
              <w:bottom w:w="100" w:type="dxa"/>
              <w:right w:w="100" w:type="dxa"/>
            </w:tcMar>
          </w:tcPr>
          <w:p w14:paraId="233C538A"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Transcriptional coactivator of HLA class II gene</w:t>
            </w:r>
          </w:p>
        </w:tc>
        <w:tc>
          <w:tcPr>
            <w:tcW w:w="0" w:type="auto"/>
            <w:tcMar>
              <w:top w:w="100" w:type="dxa"/>
              <w:left w:w="100" w:type="dxa"/>
              <w:bottom w:w="100" w:type="dxa"/>
              <w:right w:w="100" w:type="dxa"/>
            </w:tcMar>
          </w:tcPr>
          <w:p w14:paraId="5C5D89E2" w14:textId="0DB23025" w:rsidR="00FE75F7" w:rsidRPr="007355A3" w:rsidRDefault="00FE75F7" w:rsidP="0015668C">
            <w:pPr>
              <w:jc w:val="both"/>
              <w:rPr>
                <w:rFonts w:ascii="Arial" w:hAnsi="Arial" w:cs="Arial"/>
                <w:sz w:val="18"/>
                <w:szCs w:val="18"/>
              </w:rPr>
            </w:pPr>
            <w:r w:rsidRPr="007355A3">
              <w:rPr>
                <w:rFonts w:ascii="Arial" w:hAnsi="Arial" w:cs="Arial"/>
                <w:sz w:val="18"/>
                <w:szCs w:val="18"/>
              </w:rPr>
              <w:t xml:space="preserve">One study looked at CIITA expression in astrocytes and endothelial cells in response to cytokines. CIITA expression was increased in both astrocytes and endothelial cells by </w:t>
            </w:r>
            <w:proofErr w:type="spellStart"/>
            <w:r w:rsidRPr="007355A3">
              <w:rPr>
                <w:rFonts w:ascii="Arial" w:hAnsi="Arial" w:cs="Arial"/>
                <w:sz w:val="18"/>
                <w:szCs w:val="18"/>
              </w:rPr>
              <w:t>IFN</w:t>
            </w:r>
            <w:r w:rsidRPr="007355A3">
              <w:rPr>
                <w:rFonts w:ascii="Arial" w:eastAsia="Times New Roman" w:hAnsi="Arial" w:cs="Arial"/>
                <w:sz w:val="18"/>
                <w:szCs w:val="18"/>
                <w:shd w:val="clear" w:color="auto" w:fill="FFFFFF"/>
              </w:rPr>
              <w:t>γ</w:t>
            </w:r>
            <w:proofErr w:type="spellEnd"/>
            <w:r w:rsidRPr="007355A3">
              <w:rPr>
                <w:rFonts w:ascii="Arial" w:hAnsi="Arial" w:cs="Arial"/>
                <w:sz w:val="18"/>
                <w:szCs w:val="18"/>
              </w:rPr>
              <w:t>, but this effect was inhibited by TNF</w:t>
            </w:r>
            <w:r w:rsidRPr="007355A3">
              <w:rPr>
                <w:rFonts w:ascii="Arial" w:eastAsia="Times New Roman" w:hAnsi="Arial" w:cs="Arial"/>
                <w:sz w:val="18"/>
                <w:szCs w:val="18"/>
                <w:shd w:val="clear" w:color="auto" w:fill="FFFFFF"/>
              </w:rPr>
              <w:t>α</w:t>
            </w:r>
            <w:r w:rsidRPr="007355A3">
              <w:rPr>
                <w:rFonts w:ascii="Arial" w:hAnsi="Arial" w:cs="Arial"/>
                <w:sz w:val="18"/>
                <w:szCs w:val="18"/>
              </w:rPr>
              <w:t xml:space="preserve"> in ECs, leading the authors to conclude that ECs in the BBB are not inducible antigen presenting cells (APCs) but astrocytes are, and that ECs instead respond to T cell interactions by making the BBB more permeable</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F1000_CSL_CITATION&lt;~#@#~&gt;[{"DOI":"10.1182/blood-2001-12-0229","First":false,"Last":false,"PMID":"11986225","abstract":"Microglial cells and astrocytes are capable of processing and presenting antigens for efficient activation of T cells. However, the antigen-presenting function and role of cerebrovascular endothelial cells (CVEs) in central nervous system inflammatory responses remain controversial. We compared the expression of necessary accessory molecules and the functional antigen-presenting capacity of cloned SJL/J CVEs and primary astrocytes in response to the pro-inflammatory cytokines interferon-gamma (IFN-gamma) and tumor necrosis factor-alpha (TNF-alpha). Astrocytes and CVEs up-regulated major histocompatibility complex (MHC) class II, and primarily B7-1 as opposed to B7-2, in response to IFN-gamma. TNF-alpha inhibited the IFN-gamma-induced up-regulation of MHC class II on CVEs correlating to a decrease in the mRNA for the class II transactivator (CIITA), whereas CIITA expression in astrocytes was unaffected. Unlike astrocytes, CVEs did not elicit significant MHC class II-restricted T-cell responses. Furthermore, we have found that CVE monolayers are altered following T-cell contact, implicating CVE/T-cell contact in the breakdown of the blood-brain barrier during neuro-inflammatory responses.","author":[{"family":"Girvin","given":"Ann M"},{"family":"Gordon","given":"Kenneth B"},{"family":"Welsh","given":"C Jane"},{"family":"Clipstone","given":"Neil A"},{"family":"Miller","given":"Stephen D"}],"authorYearDisplayFormat":false,"citation-label":"3409476","container-title":"Blood","container-title-short":"Blood","id":"3409476","invisible":false,"issue":"10","issued":{"date-parts":[["2002","5","15"]]},"journalAbbreviation":"Blood","page":"3692-3701","suppress-author":false,"title":"Differential abilities of central nervous system resident endothelial cells and astrocytes to serve as inducible antigen-presenting cells.","type":"article-journal","volume":"99"}]</w:instrText>
            </w:r>
            <w:r w:rsidRPr="007355A3">
              <w:rPr>
                <w:rFonts w:ascii="Arial" w:hAnsi="Arial" w:cs="Arial"/>
                <w:sz w:val="18"/>
                <w:szCs w:val="18"/>
              </w:rPr>
              <w:fldChar w:fldCharType="separate"/>
            </w:r>
            <w:r w:rsidR="00A968F7" w:rsidRPr="007355A3">
              <w:rPr>
                <w:rFonts w:ascii="Arial" w:hAnsi="Arial" w:cs="Arial"/>
                <w:sz w:val="18"/>
                <w:szCs w:val="18"/>
              </w:rPr>
              <w:t>[34]</w:t>
            </w:r>
            <w:r w:rsidRPr="007355A3">
              <w:rPr>
                <w:rFonts w:ascii="Arial" w:hAnsi="Arial" w:cs="Arial"/>
                <w:sz w:val="18"/>
                <w:szCs w:val="18"/>
              </w:rPr>
              <w:fldChar w:fldCharType="end"/>
            </w:r>
            <w:r w:rsidRPr="007355A3">
              <w:rPr>
                <w:rFonts w:ascii="Arial" w:hAnsi="Arial" w:cs="Arial"/>
                <w:sz w:val="18"/>
                <w:szCs w:val="18"/>
              </w:rPr>
              <w:t>. Others speculate that since astrocytes in the white matter of MS subjects are deficient in ß2 adrenergic receptors that deficiency will reduce a suppressive action of CIITA via PKA, enabling astrocytes to function as facultative APCs. Fluoxetine, a PKA agonist, reduced development of focal inflammatory lesions</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F1000_CSL_CITATION&lt;~#@#~&gt;[{"DOI":"10.1016/j.neuint.2010.02.012","First":false,"Last":false,"PMID":"20178822","abstract":"A hallmark of multiple sclerosis (MS) is the occurrence of focal inflammatory demyelinating lesions in the central nervous system. The prevailing view that activated anti-myelin T cells inherently mediate these lesions has been challenged after observations that these T cells, which are part of the normal immune repertoire, can also intermittently become activated in healthy people and subjects with other diseases. Astrocytes in the white matter of subjects with MS are deficient in beta(2) adrenergic receptors. Stimulation of beta(2) adrenergic receptors increases cAMP, leading to activation of protein kinase A (PKA). beta(2) adrenergic receptor deficiency will reduce the suppressive action of PKA on coactivator class II transactivator (CIITA), which is a key regulator of interferon gamma-induced major histocompatibility (MHC) class II molecule transcription. The expression of MHC class II may deviate astrocytes to function as facultative antigen presenting cells, which can then initiate the inflammatory cascade. In a proof of concept study in MS subjects it was shown that fluoxetine, which activates PKA in astrocytes, reduced the development of focal inflammatory lesions. If confirmed and extended by additional studies, suppressing the antigen presenting capacity of astrocytes could be a novel therapeutic option for the treatment of MS.&lt;br&gt;&lt;br&gt;Copyright 2010 Elsevier Ltd. All rights reserved.","author":[{"family":"De Keyser","given":"Jacques"},{"family":"Laureys","given":"Guy"},{"family":"Demol","given":"Frauke"},{"family":"Wilczak","given":"Nadine"},{"family":"Mostert","given":"Jop"},{"family":"Clinckers","given":"Ralph"}],"authorYearDisplayFormat":false,"citation-label":"3409481","container-title":"Neurochemistry International","container-title-short":"Neurochem Int","id":"3409481","invisible":false,"issue":"4","issued":{"date-parts":[["2010","11"]]},"journalAbbreviation":"Neurochem Int","page":"446-450","suppress-author":false,"title":"Astrocytes as potential targets to suppress inflammatory demyelinating lesions in multiple sclerosis.","type":"article-journal","volume":"57"}]</w:instrText>
            </w:r>
            <w:r w:rsidRPr="007355A3">
              <w:rPr>
                <w:rFonts w:ascii="Arial" w:hAnsi="Arial" w:cs="Arial"/>
                <w:sz w:val="18"/>
                <w:szCs w:val="18"/>
              </w:rPr>
              <w:fldChar w:fldCharType="separate"/>
            </w:r>
            <w:r w:rsidR="00A968F7" w:rsidRPr="007355A3">
              <w:rPr>
                <w:rFonts w:ascii="Arial" w:hAnsi="Arial" w:cs="Arial"/>
                <w:sz w:val="18"/>
                <w:szCs w:val="18"/>
              </w:rPr>
              <w:t>[35]</w:t>
            </w:r>
            <w:r w:rsidRPr="007355A3">
              <w:rPr>
                <w:rFonts w:ascii="Arial" w:hAnsi="Arial" w:cs="Arial"/>
                <w:sz w:val="18"/>
                <w:szCs w:val="18"/>
              </w:rPr>
              <w:fldChar w:fldCharType="end"/>
            </w:r>
            <w:r w:rsidRPr="007355A3">
              <w:rPr>
                <w:rFonts w:ascii="Arial" w:hAnsi="Arial" w:cs="Arial"/>
                <w:sz w:val="18"/>
                <w:szCs w:val="18"/>
              </w:rPr>
              <w:t>.</w:t>
            </w:r>
          </w:p>
        </w:tc>
      </w:tr>
      <w:tr w:rsidR="00A968F7" w:rsidRPr="007355A3" w14:paraId="55186ED6" w14:textId="77777777" w:rsidTr="0015668C">
        <w:tc>
          <w:tcPr>
            <w:tcW w:w="0" w:type="auto"/>
            <w:tcMar>
              <w:top w:w="100" w:type="dxa"/>
              <w:left w:w="100" w:type="dxa"/>
              <w:bottom w:w="100" w:type="dxa"/>
              <w:right w:w="100" w:type="dxa"/>
            </w:tcMar>
          </w:tcPr>
          <w:p w14:paraId="34310380"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ICAM1</w:t>
            </w:r>
          </w:p>
        </w:tc>
        <w:tc>
          <w:tcPr>
            <w:tcW w:w="0" w:type="auto"/>
            <w:tcMar>
              <w:top w:w="100" w:type="dxa"/>
              <w:left w:w="100" w:type="dxa"/>
              <w:bottom w:w="100" w:type="dxa"/>
              <w:right w:w="100" w:type="dxa"/>
            </w:tcMar>
          </w:tcPr>
          <w:p w14:paraId="57601A18" w14:textId="77777777"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 xml:space="preserve">Adhesion molecule found on ECs. Ligand for LFA1 integrin found on leukocytes; on binding enables transmigration of leukocytes into tissues. </w:t>
            </w:r>
          </w:p>
        </w:tc>
        <w:tc>
          <w:tcPr>
            <w:tcW w:w="0" w:type="auto"/>
            <w:tcMar>
              <w:top w:w="100" w:type="dxa"/>
              <w:left w:w="100" w:type="dxa"/>
              <w:bottom w:w="100" w:type="dxa"/>
              <w:right w:w="100" w:type="dxa"/>
            </w:tcMar>
          </w:tcPr>
          <w:p w14:paraId="1CD5E755" w14:textId="74FFD146" w:rsidR="00FE75F7" w:rsidRPr="007355A3" w:rsidRDefault="00FE75F7" w:rsidP="0015668C">
            <w:pPr>
              <w:widowControl w:val="0"/>
              <w:jc w:val="both"/>
              <w:rPr>
                <w:rFonts w:ascii="Arial" w:hAnsi="Arial" w:cs="Arial"/>
                <w:sz w:val="18"/>
                <w:szCs w:val="18"/>
              </w:rPr>
            </w:pPr>
            <w:r w:rsidRPr="007355A3">
              <w:rPr>
                <w:rFonts w:ascii="Arial" w:hAnsi="Arial" w:cs="Arial"/>
                <w:sz w:val="18"/>
                <w:szCs w:val="18"/>
              </w:rPr>
              <w:t>Widely studied in terms of action in transmigration of inflammatory cells across the BBB. One recent study showed that patients with SPMS had autoantibodies against galectin 3, which increased ICAM1 levels and might contribute to BBB breakdown</w:t>
            </w:r>
            <w:r w:rsidRPr="007355A3">
              <w:rPr>
                <w:rFonts w:ascii="Arial" w:hAnsi="Arial" w:cs="Arial"/>
                <w:sz w:val="18"/>
                <w:szCs w:val="18"/>
              </w:rPr>
              <w:fldChar w:fldCharType="begin"/>
            </w:r>
            <w:r w:rsidR="00A968F7" w:rsidRPr="007355A3">
              <w:rPr>
                <w:rFonts w:ascii="Arial" w:hAnsi="Arial" w:cs="Arial"/>
                <w:sz w:val="18"/>
                <w:szCs w:val="18"/>
              </w:rPr>
              <w:instrText>ADDIN F1000_CSL_CITATION&lt;~#@#~&gt;[{"DOI":"10.1177/1352458516655217","First":false,"Last":false,"PMID":"27339072","abstract":"&lt;strong&gt;BACKGROUND:&lt;/strong&gt; Recent studies have revealed that the disruption of the blood-brain barrier (BBB) might contribute to the induction of neurodegeneration in the progressive stage of multiple sclerosis (MS).&lt;br&gt;&lt;br&gt;&lt;strong&gt;OBJECTIVE:&lt;/strong&gt; We investigated a potential target for the serum auto-antibodies responsible for the BBB impairment in patients with secondary progressive MS (SPMS).&lt;br&gt;&lt;br&gt;&lt;strong&gt;METHODS:&lt;/strong&gt; We identified undetermined target antigens in human brain microvascular endothelial cells (BMECs) that reacted with auto-antibodies in sera from SPMS patients using a proteomic approach. In addition, we examined how the identified auto-antibodies compromise the BBB integrity.&lt;br&gt;&lt;br&gt;&lt;strong&gt;RESULTS:&lt;/strong&gt; We found that 10 of 11 SPMS sera had auto-antibodies against galectin-3, although the patients with other neurological diseases did not have these antibodies. Downregulation of galectin-3 led to elevated intercellular adhesion molecule-1 (ICAM-1) and phospho-nuclear factor-kappa (NFκ) B p65 expression in the BMECs. Exposure to SPMS patients' sera also increased the protein levels of ICAM-1 and phospho-NFκB p65 in BMECs, but these effects induced by anti-galectin-3 immunoreactivity were canceled by the downregulation of galectin-3.&lt;br&gt;&lt;br&gt;&lt;strong&gt;CONCLUSION:&lt;/strong&gt; Galectin-3 is a possible immunological target molecule of the pathogenic auto-antibodies and contributes to the persistent BBB breakdown in patients with SPMS. These antibodies may also serve as a novel biomarker for SPMS.","author":[{"family":"Nishihara","given":"Hideaki"},{"family":"Shimizu","given":"Fumitaka"},{"family":"Kitagawa","given":"Takao"},{"family":"Yamanaka","given":"Nanami"},{"family":"Akada","given":"Junko"},{"family":"Kuramitsu","given":"Yasuhiro"},{"family":"Sano","given":"Yasuteru"},{"family":"Takeshita","given":"Yukio"},{"family":"Maeda","given":"Toshihiko"},{"family":"Abe","given":"Masaaki"},{"family":"Koga","given":"Michiaki"},{"family":"Nakamura","given":"Kazuyuki"},{"family":"Kanda","given":"Takashi"}],"authorYearDisplayFormat":false,"citation-label":"3409487","container-title":"Multiple Sclerosis","container-title-short":"Mult Scler","id":"3409487","invisible":false,"issue":"3","issued":{"date-parts":[["2017","3"]]},"journalAbbreviation":"Mult Scler","page":"382-394","suppress-author":false,"title":"Identification of galectin-3 as a possible antibody target for secondary progressive multiple sclerosis.","type":"article-journal","volume":"23"}]</w:instrText>
            </w:r>
            <w:r w:rsidRPr="007355A3">
              <w:rPr>
                <w:rFonts w:ascii="Arial" w:hAnsi="Arial" w:cs="Arial"/>
                <w:sz w:val="18"/>
                <w:szCs w:val="18"/>
              </w:rPr>
              <w:fldChar w:fldCharType="separate"/>
            </w:r>
            <w:r w:rsidR="00A968F7" w:rsidRPr="007355A3">
              <w:rPr>
                <w:rFonts w:ascii="Arial" w:hAnsi="Arial" w:cs="Arial"/>
                <w:sz w:val="18"/>
                <w:szCs w:val="18"/>
              </w:rPr>
              <w:t>[36]</w:t>
            </w:r>
            <w:r w:rsidRPr="007355A3">
              <w:rPr>
                <w:rFonts w:ascii="Arial" w:hAnsi="Arial" w:cs="Arial"/>
                <w:sz w:val="18"/>
                <w:szCs w:val="18"/>
              </w:rPr>
              <w:fldChar w:fldCharType="end"/>
            </w:r>
            <w:r w:rsidRPr="007355A3">
              <w:rPr>
                <w:rFonts w:ascii="Arial" w:hAnsi="Arial" w:cs="Arial"/>
                <w:sz w:val="18"/>
                <w:szCs w:val="18"/>
              </w:rPr>
              <w:t>.</w:t>
            </w:r>
          </w:p>
        </w:tc>
      </w:tr>
    </w:tbl>
    <w:p w14:paraId="2560E21C" w14:textId="77777777" w:rsidR="00FE75F7" w:rsidRPr="007355A3" w:rsidRDefault="00FE75F7" w:rsidP="00FE75F7">
      <w:pPr>
        <w:rPr>
          <w:rFonts w:ascii="Arial" w:hAnsi="Arial" w:cs="Arial"/>
        </w:rPr>
      </w:pPr>
    </w:p>
    <w:p w14:paraId="10CF01E6" w14:textId="77777777" w:rsidR="00FE75F7" w:rsidRPr="007355A3" w:rsidRDefault="00FE75F7" w:rsidP="00FE75F7">
      <w:pPr>
        <w:rPr>
          <w:rFonts w:ascii="Arial" w:hAnsi="Arial" w:cs="Arial"/>
        </w:rPr>
      </w:pPr>
    </w:p>
    <w:p w14:paraId="1CB24C88" w14:textId="2058C329" w:rsidR="00A968F7" w:rsidRPr="007355A3" w:rsidRDefault="00A968F7">
      <w:pPr>
        <w:rPr>
          <w:rFonts w:ascii="Arial" w:hAnsi="Arial" w:cs="Arial"/>
          <w:b/>
        </w:rPr>
      </w:pPr>
    </w:p>
    <w:p w14:paraId="42333CEE" w14:textId="3C7C1A17" w:rsidR="00FE75F7" w:rsidRDefault="00A968F7" w:rsidP="00FE75F7">
      <w:pPr>
        <w:jc w:val="both"/>
        <w:rPr>
          <w:rFonts w:ascii="Arial" w:hAnsi="Arial" w:cs="Arial"/>
        </w:rPr>
      </w:pPr>
      <w:r w:rsidRPr="007355A3">
        <w:rPr>
          <w:rFonts w:ascii="Arial" w:hAnsi="Arial" w:cs="Arial"/>
          <w:b/>
        </w:rPr>
        <w:lastRenderedPageBreak/>
        <w:t xml:space="preserve">Supplementary </w:t>
      </w:r>
      <w:r w:rsidR="00FE75F7" w:rsidRPr="007355A3">
        <w:rPr>
          <w:rFonts w:ascii="Arial" w:hAnsi="Arial" w:cs="Arial"/>
          <w:b/>
        </w:rPr>
        <w:t xml:space="preserve">Table </w:t>
      </w:r>
      <w:r w:rsidR="00285E25">
        <w:rPr>
          <w:rFonts w:ascii="Arial" w:hAnsi="Arial" w:cs="Arial"/>
          <w:b/>
        </w:rPr>
        <w:t>2</w:t>
      </w:r>
      <w:r w:rsidR="00FE75F7" w:rsidRPr="007355A3">
        <w:rPr>
          <w:rFonts w:ascii="Arial" w:hAnsi="Arial" w:cs="Arial"/>
          <w:b/>
        </w:rPr>
        <w:t xml:space="preserve"> – Actions of disease modifying MS drugs at the BBB</w:t>
      </w:r>
      <w:r w:rsidRPr="007355A3">
        <w:rPr>
          <w:rFonts w:ascii="Arial" w:hAnsi="Arial" w:cs="Arial"/>
          <w:b/>
        </w:rPr>
        <w:t xml:space="preserve"> (</w:t>
      </w:r>
      <w:r w:rsidRPr="007355A3">
        <w:rPr>
          <w:rFonts w:ascii="Arial" w:hAnsi="Arial" w:cs="Arial"/>
          <w:b/>
          <w:i/>
        </w:rPr>
        <w:t>referenced version of Table 2 from Main Text)</w:t>
      </w:r>
      <w:r w:rsidR="00FE75F7" w:rsidRPr="007355A3">
        <w:rPr>
          <w:rFonts w:ascii="Arial" w:hAnsi="Arial" w:cs="Arial"/>
          <w:b/>
        </w:rPr>
        <w:t>.</w:t>
      </w:r>
      <w:r w:rsidR="00FE75F7" w:rsidRPr="007355A3">
        <w:rPr>
          <w:rFonts w:ascii="Arial" w:hAnsi="Arial" w:cs="Arial"/>
        </w:rPr>
        <w:t xml:space="preserve"> Drug names were searched for in PubMed with the keywords ‘blood brain barrier’, ‘endothelial’, ‘endothelium’, ‘astrocyte’, ‘</w:t>
      </w:r>
      <w:proofErr w:type="spellStart"/>
      <w:r w:rsidR="00FE75F7" w:rsidRPr="007355A3">
        <w:rPr>
          <w:rFonts w:ascii="Arial" w:hAnsi="Arial" w:cs="Arial"/>
        </w:rPr>
        <w:t>pericyte</w:t>
      </w:r>
      <w:proofErr w:type="spellEnd"/>
      <w:r w:rsidR="00FE75F7" w:rsidRPr="007355A3">
        <w:rPr>
          <w:rFonts w:ascii="Arial" w:hAnsi="Arial" w:cs="Arial"/>
        </w:rPr>
        <w:t>’ and ‘tight junction’. Results were reviewed and the most relevan</w:t>
      </w:r>
      <w:r w:rsidR="007355A3">
        <w:rPr>
          <w:rFonts w:ascii="Arial" w:hAnsi="Arial" w:cs="Arial"/>
        </w:rPr>
        <w:t>t associations are discussed. *</w:t>
      </w:r>
      <w:r w:rsidR="00FE75F7" w:rsidRPr="007355A3">
        <w:rPr>
          <w:rFonts w:ascii="Arial" w:hAnsi="Arial" w:cs="Arial"/>
        </w:rPr>
        <w:t>Information on drugs derived from</w:t>
      </w:r>
      <w:r w:rsidR="00FE75F7" w:rsidRPr="007355A3">
        <w:rPr>
          <w:rFonts w:ascii="Arial" w:hAnsi="Arial" w:cs="Arial"/>
        </w:rPr>
        <w:fldChar w:fldCharType="begin"/>
      </w:r>
      <w:r w:rsidRPr="007355A3">
        <w:rPr>
          <w:rFonts w:ascii="Arial" w:hAnsi="Arial" w:cs="Arial"/>
        </w:rPr>
        <w:instrText>ADDIN F1000_CSL_CITATION&lt;~#@#~&gt;[{"DOI":"10.1136/bmj.i3518","First":false,"Last":false,"PMID":"27549763","abstract":"Multiple sclerosis (MS) is a common, disabling, putatively autoimmune neurological disease with worldwide distribution. It typically begins as a relapsing disorder that later evolves to a secondary progressive phase. Inflammatory and neurodegenerative mechanisms seem to operate in both phases, but their relative contributions and interactions are incompletely understood. Disease modifying therapies (DMTs) approved for relapsing multiple sclerosis interfere with a variety of immunological mechanisms to reduce rates of relapse, accumulation of disease burden measured by magnetic resonance imaging (MRI), and decline in neurological function over the two to three year duration of typical randomized controlled trials. Benefits of longer duration of therapy on disability are less clear, as data beyond three years are largely limited to observational studies. However, current DMTs do not slow accrual of disability once progressive multiple sclerosis is established. This review summarizes the evidence about the use of approved DMTs and examines how to individualize treatment despite the absence of validated biomarkers to guide drug selection. Methods such as stratifying patients on the basis of estimated risk for future disability, weighing patient specific factors and preferences, and using objective outcomes to adjudicate treatment success are discussed. Emerging drug therapies and strategies are also reviewed.&lt;br&gt;&lt;br&gt;Published by the BMJ Publishing Group Limited. For permission to use (where not already granted under a licence) please go to http://group.bmj.com/group/rights-licensing/permissions.","author":[{"family":"Wingerchuk","given":"Dean M"},{"family":"Weinshenker","given":"Brian G"}],"authorYearDisplayFormat":false,"citation-label":"2119200","container-title":"BMJ (Clinical Research Ed.)","container-title-short":"BMJ","id":"2119200","invisible":false,"issued":{"date-parts":[["2016","8","22"]]},"journalAbbreviation":"BMJ","page":"i3518","suppress-author":false,"title":"Disease modifying therapies for relapsing multiple sclerosis.","type":"article-journal","volume":"354"},{"DOI":"10.1111/ene.12883","First":false,"Last":false,"PMCID":"PMC4670697","PMID":"26563094","abstract":"&lt;strong&gt;BACKGROUND AND PURPOSE:&lt;/strong&gt; There is still no curative treatment for multiple sclerosis (MS), but during the last 20 years eight different disease-modifying compounds have been approved for relapsing-remitting MS (RRMS).&lt;br&gt;&lt;br&gt;&lt;strong&gt;METHODS:&lt;/strong&gt; A literature search was conducted on published randomized controlled phase III trials indexed in PubMed on the approved medications until 21 May 2015.&lt;br&gt;&lt;br&gt;&lt;strong&gt;RESULTS:&lt;/strong&gt; In this review the mode of action, documented treatment effects and side effects of the approved MS therapies are briefly discussed.&lt;br&gt;&lt;br&gt;&lt;strong&gt;CONCLUSIONS:&lt;/strong&gt; Based on current knowledge of risk-benefit of the approved MS medications, including factors influencing adherence, it is suggested that oral treatment with dimethyl fumarate or teriflunomide should be preferred as a starting therapy amongst the first-line preparations for de novo RRMS. In the case of breakthrough disease on first-line therapy, or rapidly evolving severe RRMS, second-line therapy with natalizumab, fingolimod or alemtuzumab should be chosen based on careful risk-benefit stratification.&lt;br&gt;&lt;br&gt;© 2015 The Authors. European Journal of Neurology published by John Wiley &amp; Sons Ltd on behalf of European Academy of Neurology.","author":[{"family":"Torkildsen","given":"Ø"},{"family":"Myhr","given":"K M"},{"family":"Bø","given":"L"}],"authorYearDisplayFormat":false,"citation-label":"3588029","container-title":"European Journal of Neurology","container-title-short":"Eur J Neurol","id":"3588029","invisible":false,"issued":{"date-parts":[["2016","1"]]},"journalAbbreviation":"Eur J Neurol","page":"18-27","suppress-author":false,"title":"Disease-modifying treatments for multiple sclerosis - a review of approved medications.","type":"article-journal","volume":"23 Suppl 1"}]</w:instrText>
      </w:r>
      <w:r w:rsidR="00FE75F7" w:rsidRPr="007355A3">
        <w:rPr>
          <w:rFonts w:ascii="Arial" w:hAnsi="Arial" w:cs="Arial"/>
        </w:rPr>
        <w:fldChar w:fldCharType="separate"/>
      </w:r>
      <w:r w:rsidRPr="007355A3">
        <w:rPr>
          <w:rFonts w:ascii="Arial" w:hAnsi="Arial" w:cs="Arial"/>
          <w:noProof/>
        </w:rPr>
        <w:t>[37,38]</w:t>
      </w:r>
      <w:r w:rsidR="00FE75F7" w:rsidRPr="007355A3">
        <w:rPr>
          <w:rFonts w:ascii="Arial" w:hAnsi="Arial" w:cs="Arial"/>
        </w:rPr>
        <w:fldChar w:fldCharType="end"/>
      </w:r>
    </w:p>
    <w:p w14:paraId="5C8596A0" w14:textId="77777777" w:rsidR="00285E25" w:rsidRPr="007355A3" w:rsidRDefault="00285E25" w:rsidP="00FE75F7">
      <w:pPr>
        <w:jc w:val="both"/>
        <w:rPr>
          <w:rFonts w:ascii="Arial" w:hAnsi="Arial" w:cs="Arial"/>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24"/>
        <w:gridCol w:w="2712"/>
        <w:gridCol w:w="4984"/>
      </w:tblGrid>
      <w:tr w:rsidR="00A968F7" w:rsidRPr="007355A3" w14:paraId="08B9B44C" w14:textId="77777777" w:rsidTr="0015668C">
        <w:tc>
          <w:tcPr>
            <w:tcW w:w="0" w:type="auto"/>
            <w:tcMar>
              <w:top w:w="100" w:type="dxa"/>
              <w:left w:w="100" w:type="dxa"/>
              <w:bottom w:w="100" w:type="dxa"/>
              <w:right w:w="100" w:type="dxa"/>
            </w:tcMar>
          </w:tcPr>
          <w:p w14:paraId="42B55000" w14:textId="77777777" w:rsidR="00FE75F7" w:rsidRPr="007355A3" w:rsidRDefault="00FE75F7" w:rsidP="0015668C">
            <w:pPr>
              <w:widowControl w:val="0"/>
              <w:jc w:val="both"/>
              <w:rPr>
                <w:rFonts w:ascii="Arial" w:hAnsi="Arial" w:cs="Arial"/>
                <w:b/>
                <w:sz w:val="21"/>
                <w:szCs w:val="21"/>
              </w:rPr>
            </w:pPr>
            <w:r w:rsidRPr="007355A3">
              <w:rPr>
                <w:rFonts w:ascii="Arial" w:hAnsi="Arial" w:cs="Arial"/>
                <w:b/>
                <w:sz w:val="21"/>
                <w:szCs w:val="21"/>
              </w:rPr>
              <w:t>Drug</w:t>
            </w:r>
          </w:p>
        </w:tc>
        <w:tc>
          <w:tcPr>
            <w:tcW w:w="0" w:type="auto"/>
            <w:tcMar>
              <w:top w:w="100" w:type="dxa"/>
              <w:left w:w="100" w:type="dxa"/>
              <w:bottom w:w="100" w:type="dxa"/>
              <w:right w:w="100" w:type="dxa"/>
            </w:tcMar>
          </w:tcPr>
          <w:p w14:paraId="40CAEC29" w14:textId="77777777" w:rsidR="00FE75F7" w:rsidRPr="007355A3" w:rsidRDefault="00FE75F7" w:rsidP="0015668C">
            <w:pPr>
              <w:widowControl w:val="0"/>
              <w:jc w:val="both"/>
              <w:rPr>
                <w:rFonts w:ascii="Arial" w:hAnsi="Arial" w:cs="Arial"/>
                <w:b/>
                <w:sz w:val="21"/>
                <w:szCs w:val="21"/>
              </w:rPr>
            </w:pPr>
            <w:r w:rsidRPr="007355A3">
              <w:rPr>
                <w:rFonts w:ascii="Arial" w:hAnsi="Arial" w:cs="Arial"/>
                <w:b/>
                <w:sz w:val="21"/>
                <w:szCs w:val="21"/>
              </w:rPr>
              <w:t>Drug action*</w:t>
            </w:r>
          </w:p>
        </w:tc>
        <w:tc>
          <w:tcPr>
            <w:tcW w:w="0" w:type="auto"/>
            <w:tcMar>
              <w:top w:w="100" w:type="dxa"/>
              <w:left w:w="100" w:type="dxa"/>
              <w:bottom w:w="100" w:type="dxa"/>
              <w:right w:w="100" w:type="dxa"/>
            </w:tcMar>
          </w:tcPr>
          <w:p w14:paraId="43D2CAC5" w14:textId="77777777" w:rsidR="00FE75F7" w:rsidRPr="007355A3" w:rsidRDefault="00FE75F7" w:rsidP="0015668C">
            <w:pPr>
              <w:widowControl w:val="0"/>
              <w:jc w:val="both"/>
              <w:rPr>
                <w:rFonts w:ascii="Arial" w:hAnsi="Arial" w:cs="Arial"/>
                <w:b/>
                <w:sz w:val="21"/>
                <w:szCs w:val="21"/>
              </w:rPr>
            </w:pPr>
            <w:r w:rsidRPr="007355A3">
              <w:rPr>
                <w:rFonts w:ascii="Arial" w:hAnsi="Arial" w:cs="Arial"/>
                <w:b/>
                <w:sz w:val="21"/>
                <w:szCs w:val="21"/>
              </w:rPr>
              <w:t xml:space="preserve">Effects at the BBB </w:t>
            </w:r>
          </w:p>
        </w:tc>
      </w:tr>
      <w:tr w:rsidR="00A968F7" w:rsidRPr="007355A3" w14:paraId="15D8D308" w14:textId="77777777" w:rsidTr="0015668C">
        <w:trPr>
          <w:trHeight w:val="789"/>
        </w:trPr>
        <w:tc>
          <w:tcPr>
            <w:tcW w:w="0" w:type="auto"/>
            <w:tcMar>
              <w:top w:w="100" w:type="dxa"/>
              <w:left w:w="100" w:type="dxa"/>
              <w:bottom w:w="100" w:type="dxa"/>
              <w:right w:w="100" w:type="dxa"/>
            </w:tcMar>
          </w:tcPr>
          <w:p w14:paraId="57467B16"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IFNß-1a and -1b</w:t>
            </w:r>
          </w:p>
        </w:tc>
        <w:tc>
          <w:tcPr>
            <w:tcW w:w="0" w:type="auto"/>
            <w:tcMar>
              <w:top w:w="100" w:type="dxa"/>
              <w:left w:w="100" w:type="dxa"/>
              <w:bottom w:w="100" w:type="dxa"/>
              <w:right w:w="100" w:type="dxa"/>
            </w:tcMar>
          </w:tcPr>
          <w:p w14:paraId="45ECCCAA"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Cytokines that modulate immune function</w:t>
            </w:r>
          </w:p>
        </w:tc>
        <w:tc>
          <w:tcPr>
            <w:tcW w:w="0" w:type="auto"/>
            <w:tcMar>
              <w:top w:w="100" w:type="dxa"/>
              <w:left w:w="100" w:type="dxa"/>
              <w:bottom w:w="100" w:type="dxa"/>
              <w:right w:w="100" w:type="dxa"/>
            </w:tcMar>
          </w:tcPr>
          <w:p w14:paraId="28746F26" w14:textId="7B458070"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Reduces BBB permeability through actions on TJs and reduces expression of adhesion molecules for immune cell egress</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F1000_CSL_CITATION&lt;~#@#~&gt;[{"DOI":"10.1016/j.drudis.2006.06.008","First":false,"Last":false,"PMID":"16846804","abstract":"Changes in the blood-brain barrier (BBB) are crucial to the pathogenesis of multiple sclerosis (MS). There are currently few established treatments for MS, and interferon-beta (IFN-beta) therapy is one of the most promising - proposed to act as an immunomodulator of the cytokine network reducing inflammatory damage. However, there is increasing evidence that direct effects on the BBB could also be relevant. This review surveys the evidence that IFN-beta stabilizes the BBB, and that this process itself might be the key target. Understanding IFN-beta-derived changes at the BBB will not only provide new insights in the pathogenesis of MS but will also be helpful to develop new, more-specific drugs for MS treatment.","author":[{"family":"Kraus","given":"Jörg"},{"family":"Oschmann","given":"Patrick"}],"authorYearDisplayFormat":false,"citation-label":"3588039","container-title":"Drug Discovery Today","container-title-short":"Drug Discov Today","id":"3588039","invisible":false,"issue":"15-16","issued":{"date-parts":[["2006","8"]]},"journalAbbreviation":"Drug Discov Today","page":"755-762","suppress-author":false,"title":"The impact of interferon-beta treatment on the blood-brain barrier.","type":"article-journal","volume":"11"}]</w:instrText>
            </w:r>
            <w:r w:rsidRPr="007355A3">
              <w:rPr>
                <w:rFonts w:ascii="Arial" w:hAnsi="Arial" w:cs="Arial"/>
                <w:sz w:val="21"/>
                <w:szCs w:val="21"/>
              </w:rPr>
              <w:fldChar w:fldCharType="separate"/>
            </w:r>
            <w:r w:rsidR="00A968F7" w:rsidRPr="007355A3">
              <w:rPr>
                <w:rFonts w:ascii="Arial" w:hAnsi="Arial" w:cs="Arial"/>
                <w:sz w:val="21"/>
                <w:szCs w:val="21"/>
              </w:rPr>
              <w:t>[39]</w:t>
            </w:r>
            <w:r w:rsidRPr="007355A3">
              <w:rPr>
                <w:rFonts w:ascii="Arial" w:hAnsi="Arial" w:cs="Arial"/>
                <w:sz w:val="21"/>
                <w:szCs w:val="21"/>
              </w:rPr>
              <w:fldChar w:fldCharType="end"/>
            </w:r>
            <w:r w:rsidRPr="007355A3">
              <w:rPr>
                <w:rFonts w:ascii="Arial" w:hAnsi="Arial" w:cs="Arial"/>
                <w:sz w:val="21"/>
                <w:szCs w:val="21"/>
              </w:rPr>
              <w:t>.</w:t>
            </w:r>
          </w:p>
        </w:tc>
      </w:tr>
      <w:tr w:rsidR="00A968F7" w:rsidRPr="007355A3" w14:paraId="53B41036" w14:textId="77777777" w:rsidTr="0015668C">
        <w:trPr>
          <w:trHeight w:val="420"/>
        </w:trPr>
        <w:tc>
          <w:tcPr>
            <w:tcW w:w="0" w:type="auto"/>
            <w:tcMar>
              <w:top w:w="100" w:type="dxa"/>
              <w:left w:w="100" w:type="dxa"/>
              <w:bottom w:w="100" w:type="dxa"/>
              <w:right w:w="100" w:type="dxa"/>
            </w:tcMar>
          </w:tcPr>
          <w:p w14:paraId="3A24A5A9"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Glatiramer</w:t>
            </w:r>
            <w:proofErr w:type="spellEnd"/>
            <w:r w:rsidRPr="007355A3">
              <w:rPr>
                <w:rFonts w:ascii="Arial" w:hAnsi="Arial" w:cs="Arial"/>
                <w:sz w:val="21"/>
                <w:szCs w:val="21"/>
              </w:rPr>
              <w:t xml:space="preserve"> acetate</w:t>
            </w:r>
          </w:p>
        </w:tc>
        <w:tc>
          <w:tcPr>
            <w:tcW w:w="0" w:type="auto"/>
            <w:tcMar>
              <w:top w:w="100" w:type="dxa"/>
              <w:left w:w="100" w:type="dxa"/>
              <w:bottom w:w="100" w:type="dxa"/>
              <w:right w:w="100" w:type="dxa"/>
            </w:tcMar>
          </w:tcPr>
          <w:p w14:paraId="2AF41060"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Pool of peptides antigenically similar to MBP with an immunomodulatory role</w:t>
            </w:r>
          </w:p>
        </w:tc>
        <w:tc>
          <w:tcPr>
            <w:tcW w:w="0" w:type="auto"/>
            <w:tcMar>
              <w:top w:w="100" w:type="dxa"/>
              <w:left w:w="100" w:type="dxa"/>
              <w:bottom w:w="100" w:type="dxa"/>
              <w:right w:w="100" w:type="dxa"/>
            </w:tcMar>
          </w:tcPr>
          <w:p w14:paraId="7024ED64" w14:textId="58423021"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Specifically enhances Th2 lymphocyte migration across the BBB</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F1000_CSL_CITATION&lt;~#@#~&gt;[{"DOI":"10.1016/j.jaut.2005.01.004","First":false,"Last":false,"PMID":"15829404","abstract":"Lymphocyte migration into the central nervous system is a central event in lesion formation in MS. Both interferon beta (IFNbeta) and copolymer-1 (Cop-1) reduce the overall lymphocyte entry into the brain through the blood-brain barrier (BBB) as judged by MRI based studies. In this study, we used a modified Boyden chamber assay in which human brain microvascular endothelial cell (HBEC) monolayers are grown on a fibronectin coated transwell membrane to evaluate in vitro migration of allo-antigen Th1 and Th2 lymphocytes across brain endothelium. We confirmed previous observations showing that migration rates of Th2 lymphocytes across HBECs were higher than migration rates of Th1 cells. When HBECs were pre-treated with IFNbeta (100 U/ml) 30 min prior to migration, the migration rate of Th1 was significantly decreased (45% reduction) while the migration of Th2 remained unchanged. Addition of Cop-1 (30 microg/ml) to HBEC monolayers 30 min prior to migration significantly increased the migration rate of Th2 cells and did not affect the migration of Th1 cells. We did not observe any changes in (1) the expression of adhesion molecules on the surface of HBECs and (2) the pattern of chemokine production by HBECs after IFNbeta or Cop-1 treatment. The changes in cellular migration rates were not paralleled with changes in diffusion of large molecular weight tracers across brain ECs. Our data support the notion that immuno-modulators used for the treatment of MS selectively and differentially regulate the migration of T helper lymphocyte subsets and that Cop-1 promotes trans-endothelial migration of Th2 cells across the BBB.","author":[{"family":"Prat","given":"Alexandre"},{"family":"Biernacki","given":"Katarzyna"},{"family":"Antel","given":"Jack P"}],"authorYearDisplayFormat":false,"citation-label":"3575516","container-title":"Journal of Autoimmunity","container-title-short":"J Autoimmun","id":"3575516","invisible":false,"issue":"2","issued":{"date-parts":[["2005","3"]]},"journalAbbreviation":"J Autoimmun","page":"119-124","suppress-author":false,"title":"Th1 and Th2 lymphocyte migration across the human BBB is specifically regulated by interferon beta and copolymer-1.","type":"article-journal","volume":"24"}]</w:instrText>
            </w:r>
            <w:r w:rsidRPr="007355A3">
              <w:rPr>
                <w:rFonts w:ascii="Arial" w:hAnsi="Arial" w:cs="Arial"/>
                <w:sz w:val="21"/>
                <w:szCs w:val="21"/>
              </w:rPr>
              <w:fldChar w:fldCharType="separate"/>
            </w:r>
            <w:r w:rsidR="00A968F7" w:rsidRPr="007355A3">
              <w:rPr>
                <w:rFonts w:ascii="Arial" w:hAnsi="Arial" w:cs="Arial"/>
                <w:sz w:val="21"/>
                <w:szCs w:val="21"/>
              </w:rPr>
              <w:t>[40]</w:t>
            </w:r>
            <w:r w:rsidRPr="007355A3">
              <w:rPr>
                <w:rFonts w:ascii="Arial" w:hAnsi="Arial" w:cs="Arial"/>
                <w:sz w:val="21"/>
                <w:szCs w:val="21"/>
              </w:rPr>
              <w:fldChar w:fldCharType="end"/>
            </w:r>
            <w:r w:rsidRPr="007355A3">
              <w:rPr>
                <w:rFonts w:ascii="Arial" w:hAnsi="Arial" w:cs="Arial"/>
                <w:sz w:val="21"/>
                <w:szCs w:val="21"/>
              </w:rPr>
              <w:t xml:space="preserve">. Enhances activated dendritic cells migration across the BBB, possibly through </w:t>
            </w:r>
            <w:proofErr w:type="spellStart"/>
            <w:r w:rsidRPr="007355A3">
              <w:rPr>
                <w:rFonts w:ascii="Arial" w:hAnsi="Arial" w:cs="Arial"/>
                <w:sz w:val="21"/>
                <w:szCs w:val="21"/>
              </w:rPr>
              <w:t>RhoA</w:t>
            </w:r>
            <w:proofErr w:type="spellEnd"/>
            <w:r w:rsidRPr="007355A3">
              <w:rPr>
                <w:rFonts w:ascii="Arial" w:hAnsi="Arial" w:cs="Arial"/>
                <w:sz w:val="21"/>
                <w:szCs w:val="21"/>
              </w:rPr>
              <w:t xml:space="preserve"> activation</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F1000_CSL_CITATION&lt;~#@#~&gt;[{"DOI":"10.1002/eji.200737398","First":false,"Last":false,"PMID":"17948266","abstract":"Despite active investigation of copolymer-1 (Cop-1) for nearly 40 years the mechanisms underlying its neuroprotective properties remain contentious. Nonetheless, current dogma for Cop-1 neuroprotective activities in autoimmune and neurodegenerative diseases include bystander suppression of autoimmune T cells and attenuation of microglial responses. In this report, we demonstrate that Cop-1 interacts directly with primary human neurons and decreases neuronal cell death induced by staurosporine or oxidative stress. This neuroprotection is mediated through protein kinase Calpha and brain-derived neurotrophic factor. Dendritic cells (DC) uptake Cop-1, deliver it to the injury site, and release it in an active form. Interactions between Cop-1 and DC enhance DC blood brain barrier migration. In a rat model with optic nerve crush injury, Cop-1-primed DC induce T cell independent neuroprotection. These findings may facilitate the development of neuroprotective approaches using DC-mediated Cop-1 delivery to diseased nervous tissue.","author":[{"family":"Liu","given":"Jianuo"},{"family":"Johnson","given":"Thomas V"},{"family":"Lin","given":"Jamie"},{"family":"Ramirez","given":"Servio H"},{"family":"Bronich","given":"Tatiana K"},{"family":"Caplan","given":"Steve"},{"family":"Persidsky","given":"Yuri"},{"family":"Gendelman","given":"Howard E"},{"family":"Kipnis","given":"Jonathan"}],"authorYearDisplayFormat":false,"citation-label":"3588249","container-title":"European Journal of Immunology","container-title-short":"Eur J Immunol","id":"3588249","invisible":false,"issue":"11","issued":{"date-parts":[["2007","11"]]},"journalAbbreviation":"Eur J Immunol","page":"3143-3154","suppress-author":false,"title":"T cell independent mechanism for copolymer-1-induced neuroprotection.","type":"article-journal","volume":"37"}]</w:instrText>
            </w:r>
            <w:r w:rsidRPr="007355A3">
              <w:rPr>
                <w:rFonts w:ascii="Arial" w:hAnsi="Arial" w:cs="Arial"/>
                <w:sz w:val="21"/>
                <w:szCs w:val="21"/>
              </w:rPr>
              <w:fldChar w:fldCharType="separate"/>
            </w:r>
            <w:r w:rsidR="00A968F7" w:rsidRPr="007355A3">
              <w:rPr>
                <w:rFonts w:ascii="Arial" w:hAnsi="Arial" w:cs="Arial"/>
                <w:sz w:val="21"/>
                <w:szCs w:val="21"/>
              </w:rPr>
              <w:t>[41]</w:t>
            </w:r>
            <w:r w:rsidRPr="007355A3">
              <w:rPr>
                <w:rFonts w:ascii="Arial" w:hAnsi="Arial" w:cs="Arial"/>
                <w:sz w:val="21"/>
                <w:szCs w:val="21"/>
              </w:rPr>
              <w:fldChar w:fldCharType="end"/>
            </w:r>
            <w:r w:rsidRPr="007355A3">
              <w:rPr>
                <w:rFonts w:ascii="Arial" w:hAnsi="Arial" w:cs="Arial"/>
                <w:sz w:val="21"/>
                <w:szCs w:val="21"/>
              </w:rPr>
              <w:t>. Enhances production of brain-derived neurotrophic factor (BDNF)</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F1000_CSL_CITATION&lt;~#@#~&gt;[{"DOI":"10.1177/1352458506070146","First":false,"Last":false,"PMID":"17439900","abstract":"Sixty, relapsing remitting (RR) multiple sclerosis (MS) patients, who underwent treatment with glatiramer acetate (GA), interferon (IFN)-beta 1a, and immunoglobulins (Igs) (20 per treatment group), were assessed for levels of brain-derived neurotrophic factor (BDNF) in the supernatants of unstimulated and stimulated peripheral blood mononuclear cells (PBMCs) in the first year of treatment. Phytohemagglutinin (PHA), anti-OKT3 antibody, myelin basic protein (MPB) and GA were used as stimuli. Cytokine responses by ELISPOT and lymphoproliferative responses were also assessed. The GA-treated MS patient group showed a progressive increase in BDNF levels, from baseline to month three; thereafter, the levels remained stable and significantly greater compared with baseline and controls (ANOVA=P&lt; 0.001). IFN-beta 1a had no effect on BDNF production, whereas Igs induced a slight decrease (ANOVA=P&lt; 0.04). ELISPOT analysis revealed a significant decrease of IFN-gamma, an increase of interleukin (IL)-4 and IL-5 in GA-treated MS patients, and an increase of IL-10 in patients treated with IFN-beta 1a and GA. No significant correlation was found between BDNF secretion in the supernatants of PBMCs and cytokine response, lesional load, and measures of atrophy. Increased BDNF production related to GA treatment can have implications for understanding the mechanism of action of this immunomodulatory agent, in light of evidence suggesting its effects in promoting neuroprotective immunity in MS patients; however, a clinically measurable effect, especially in terms of an impact on actual disease progression, remains to be established.","author":[{"family":"Sarchielli","given":"P"},{"family":"Zaffaroni","given":"M"},{"family":"Floridi","given":"A"},{"family":"Greco","given":"L"},{"family":"Candeliere","given":"A"},{"family":"Mattioni","given":"A"},{"family":"Tenaglia","given":"S"},{"family":"Di Filippo","given":"M"},{"family":"Calabresi","given":"P"}],"authorYearDisplayFormat":false,"citation-label":"3588250","container-title":"Multiple Sclerosis","container-title-short":"Mult Scler","id":"3588250","invisible":false,"issue":"3","issued":{"date-parts":[["2007","4"]]},"journalAbbreviation":"Mult Scler","page":"313-331","suppress-author":false,"title":"Production of brain-derived neurotrophic factor by mononuclear cells of patients with multiple sclerosis treated with glatiramer acetate, interferon-beta 1a, and high doses of immunoglobulins.","type":"article-journal","volume":"13"}]</w:instrText>
            </w:r>
            <w:r w:rsidRPr="007355A3">
              <w:rPr>
                <w:rFonts w:ascii="Arial" w:hAnsi="Arial" w:cs="Arial"/>
                <w:sz w:val="21"/>
                <w:szCs w:val="21"/>
              </w:rPr>
              <w:fldChar w:fldCharType="separate"/>
            </w:r>
            <w:r w:rsidR="00A968F7" w:rsidRPr="007355A3">
              <w:rPr>
                <w:rFonts w:ascii="Arial" w:hAnsi="Arial" w:cs="Arial"/>
                <w:sz w:val="21"/>
                <w:szCs w:val="21"/>
              </w:rPr>
              <w:t>[42]</w:t>
            </w:r>
            <w:r w:rsidRPr="007355A3">
              <w:rPr>
                <w:rFonts w:ascii="Arial" w:hAnsi="Arial" w:cs="Arial"/>
                <w:sz w:val="21"/>
                <w:szCs w:val="21"/>
              </w:rPr>
              <w:fldChar w:fldCharType="end"/>
            </w:r>
            <w:r w:rsidRPr="007355A3">
              <w:rPr>
                <w:rFonts w:ascii="Arial" w:hAnsi="Arial" w:cs="Arial"/>
                <w:sz w:val="21"/>
                <w:szCs w:val="21"/>
              </w:rPr>
              <w:t xml:space="preserve"> which decreases blood-spinal cord barrier permeability</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F1000_CSL_CITATION&lt;~#@#~&gt;[{"DOI":"10.1007/978-3-7091-0651-8_81","First":false,"ISBN":"978-3-7091-0651-8","Last":false,"author":[{"family":"Sharma","given":"Hari Shanker"}],"authorYearDisplayFormat":false,"citation-label":"3588255","container-title":"Brain Edema XII","editor":[{"family":"Kuroiwa","given":"T"},{"family":"Baethmann","given":"A"},{"family":"Czernicki","given":"Z"},{"family":"Hoff","given":"J T"},{"family":"Ito","given":"U"},{"family":"Katayama","given":"Y"},{"family":"Marmarou","given":"A"},{"family":"Mendelow","given":"B A D"},{"family":"Reulen","given":"H J"}],"id":"3588255","invisible":false,"issued":{"date-parts":[["2003"]]},"page":"383-388","publisher":"Springer Vienna","publisher-place":"Vienna","suppress-author":false,"title":"Neurotrophic factors attenuate microvascular permeability disturbances and axonal injury following trauma to the rat spinal cord","type":"chapter"}]</w:instrText>
            </w:r>
            <w:r w:rsidRPr="007355A3">
              <w:rPr>
                <w:rFonts w:ascii="Arial" w:hAnsi="Arial" w:cs="Arial"/>
                <w:sz w:val="21"/>
                <w:szCs w:val="21"/>
              </w:rPr>
              <w:fldChar w:fldCharType="separate"/>
            </w:r>
            <w:r w:rsidR="00A968F7" w:rsidRPr="007355A3">
              <w:rPr>
                <w:rFonts w:ascii="Arial" w:hAnsi="Arial" w:cs="Arial"/>
                <w:sz w:val="21"/>
                <w:szCs w:val="21"/>
              </w:rPr>
              <w:t>[43]</w:t>
            </w:r>
            <w:r w:rsidRPr="007355A3">
              <w:rPr>
                <w:rFonts w:ascii="Arial" w:hAnsi="Arial" w:cs="Arial"/>
                <w:sz w:val="21"/>
                <w:szCs w:val="21"/>
              </w:rPr>
              <w:fldChar w:fldCharType="end"/>
            </w:r>
            <w:r w:rsidRPr="007355A3">
              <w:rPr>
                <w:rFonts w:ascii="Arial" w:hAnsi="Arial" w:cs="Arial"/>
                <w:sz w:val="21"/>
                <w:szCs w:val="21"/>
              </w:rPr>
              <w:t xml:space="preserve"> - another related neurotrophic factor, GDNF, reduces BBB permeability</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F1000_CSL_CITATION&lt;~#@#~&gt;[{"DOI":"10.1006/bbrc.1999.0992","First":false,"Last":false,"PMID":"10405331","abstract":"Since a deep involvement of astrocytes, a kind of glial cells, in differentiation of the blood-brain barrier (BBB) has been suggested, we examined the relation of glial cell line-derived neurotrophic factor (GDNF) to the BBB. First, immunohistochemical examination of the cerebral cortex of rats revealed that glial cell line-derived neurotrophic factor receptor (GFRalpha1) was preferentially expressed on the cell membranes of capillary endothelial cells. Second, to elucidate the effects of GDNF on the BBB, capillary endothelial cells isolated from the porcine cerebral cortex were cultured and then changes in tight junction function of the endothelial cells were examined after addition of GDNF, in terms of transendothelial electrical resistance (TER) and permeability. GDNF at concentrations of 0.1 and 1 ng/ml significantly activated the barrier function of the endothelial cells in the presence of cAMP. Since GDNF is secreted from astrocytes sheathing capillary endothelial cells in the brain cortex, our results strongly suggest that GDNF enhances the barrier function of tight junctions of the BBB on the one hand, and also supports the survival of neurons on the other hand.&lt;br&gt;&lt;br&gt;Copyright 1999 Academic Press.","author":[{"family":"Igarashi","given":"Y"},{"family":"Utsumi","given":"H"},{"family":"Chiba","given":"H"},{"family":"Yamada-Sasamori","given":"Y"},{"family":"Tobioka","given":"H"},{"family":"Kamimura","given":"Y"},{"family":"Furuuchi","given":"K"},{"family":"Kokai","given":"Y"},{"family":"Nakagawa","given":"T"},{"family":"Mori","given":"M"},{"family":"Sawada","given":"N"}],"authorYearDisplayFormat":false,"citation-label":"3588266","container-title":"Biochemical and Biophysical Research Communications","container-title-short":"Biochem Biophys Res Commun","id":"3588266","invisible":false,"issue":"1","issued":{"date-parts":[["1999","7","22"]]},"journalAbbreviation":"Biochem Biophys Res Commun","page":"108-112","suppress-author":false,"title":"Glial cell line-derived neurotrophic factor induces barrier function of endothelial cells forming the blood-brain barrier.","type":"article-journal","volume":"261"}]</w:instrText>
            </w:r>
            <w:r w:rsidRPr="007355A3">
              <w:rPr>
                <w:rFonts w:ascii="Arial" w:hAnsi="Arial" w:cs="Arial"/>
                <w:sz w:val="21"/>
                <w:szCs w:val="21"/>
              </w:rPr>
              <w:fldChar w:fldCharType="separate"/>
            </w:r>
            <w:r w:rsidR="00A968F7" w:rsidRPr="007355A3">
              <w:rPr>
                <w:rFonts w:ascii="Arial" w:hAnsi="Arial" w:cs="Arial"/>
                <w:sz w:val="21"/>
                <w:szCs w:val="21"/>
              </w:rPr>
              <w:t>[44]</w:t>
            </w:r>
            <w:r w:rsidRPr="007355A3">
              <w:rPr>
                <w:rFonts w:ascii="Arial" w:hAnsi="Arial" w:cs="Arial"/>
                <w:sz w:val="21"/>
                <w:szCs w:val="21"/>
              </w:rPr>
              <w:fldChar w:fldCharType="end"/>
            </w:r>
            <w:r w:rsidRPr="007355A3">
              <w:rPr>
                <w:rFonts w:ascii="Arial" w:hAnsi="Arial" w:cs="Arial"/>
                <w:sz w:val="21"/>
                <w:szCs w:val="21"/>
              </w:rPr>
              <w:t>.</w:t>
            </w:r>
          </w:p>
        </w:tc>
      </w:tr>
      <w:tr w:rsidR="00A968F7" w:rsidRPr="007355A3" w14:paraId="4967DF88" w14:textId="77777777" w:rsidTr="0015668C">
        <w:trPr>
          <w:trHeight w:val="420"/>
        </w:trPr>
        <w:tc>
          <w:tcPr>
            <w:tcW w:w="0" w:type="auto"/>
            <w:tcMar>
              <w:top w:w="100" w:type="dxa"/>
              <w:left w:w="100" w:type="dxa"/>
              <w:bottom w:w="100" w:type="dxa"/>
              <w:right w:w="100" w:type="dxa"/>
            </w:tcMar>
          </w:tcPr>
          <w:p w14:paraId="3DDEBD43"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Mitoxantrone</w:t>
            </w:r>
            <w:proofErr w:type="spellEnd"/>
          </w:p>
        </w:tc>
        <w:tc>
          <w:tcPr>
            <w:tcW w:w="0" w:type="auto"/>
            <w:tcMar>
              <w:top w:w="100" w:type="dxa"/>
              <w:left w:w="100" w:type="dxa"/>
              <w:bottom w:w="100" w:type="dxa"/>
              <w:right w:w="100" w:type="dxa"/>
            </w:tcMar>
          </w:tcPr>
          <w:p w14:paraId="250F7E6C"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Immunosuppressive agent targeting DNA of immune cells</w:t>
            </w:r>
          </w:p>
        </w:tc>
        <w:tc>
          <w:tcPr>
            <w:tcW w:w="0" w:type="auto"/>
            <w:tcMar>
              <w:top w:w="100" w:type="dxa"/>
              <w:left w:w="100" w:type="dxa"/>
              <w:bottom w:w="100" w:type="dxa"/>
              <w:right w:w="100" w:type="dxa"/>
            </w:tcMar>
          </w:tcPr>
          <w:p w14:paraId="5E71A8DC" w14:textId="157855BC" w:rsidR="00FE75F7" w:rsidRPr="007355A3" w:rsidRDefault="00FE75F7" w:rsidP="0015668C">
            <w:pPr>
              <w:jc w:val="both"/>
              <w:rPr>
                <w:rFonts w:ascii="Arial" w:eastAsia="Times New Roman" w:hAnsi="Arial" w:cs="Arial"/>
                <w:sz w:val="21"/>
                <w:szCs w:val="21"/>
              </w:rPr>
            </w:pPr>
            <w:r w:rsidRPr="007355A3">
              <w:rPr>
                <w:rFonts w:ascii="Arial" w:hAnsi="Arial" w:cs="Arial"/>
                <w:sz w:val="21"/>
                <w:szCs w:val="21"/>
              </w:rPr>
              <w:t>Globally cytotoxic</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F1000_CSL_CITATION&lt;~#@#~&gt;[{"DOI":"10.1212/WNL.0b013e3181c97f5a","First":false,"Last":false,"PMID":"20038762","abstract":"Evidence has suggested that early, aggressive intervention may improve both short- and long-term outcomes in patients with multiple sclerosis (MS). Cytotoxic agents may offer advantages in this setting, particularly when used as an induction or add-on therapy with immunomodulators. Immunosuppression is the mechanism of action common to all cytotoxic drugs; individual subtleties in immunoregulatory actions are likely of minor importance. In the United States, mitoxantrone is currently the only cytotoxic agent approved for the treatment of MS (secondary-progressive, progressive-relapsing, and worsening relapsing-remitting forms). Therapies in phase III development include cyclophosphamide, mycophenolate mofetil, cladribine, and teriflunomide. All these drugs have exhibited efficacy in controlled clinical trials, although the degree of benefit with respect to MRI and clinical endpoints has varied both within and among the various agents. Further investigations are needed to determine whether cytotoxic drugs represent a substantial improvement over treatments that have a more targeted impact on the immune system.","author":[{"family":"Vollmer","given":"Timothy"},{"family":"Stewart","given":"Thomas"},{"family":"Baxter","given":"Nancy"}],"authorYearDisplayFormat":false,"citation-label":"3588271","container-title":"Neurology","container-title-short":"Neurology","id":"3588271","invisible":false,"issued":{"date-parts":[["2010","1","5"]]},"journalAbbreviation":"Neurology","page":"S41-6","suppress-author":false,"title":"Mitoxantrone and cytotoxic drugs' mechanisms of action.","type":"article-journal","volume":"74 Suppl 1"}]</w:instrText>
            </w:r>
            <w:r w:rsidRPr="007355A3">
              <w:rPr>
                <w:rFonts w:ascii="Arial" w:hAnsi="Arial" w:cs="Arial"/>
                <w:sz w:val="21"/>
                <w:szCs w:val="21"/>
              </w:rPr>
              <w:fldChar w:fldCharType="separate"/>
            </w:r>
            <w:r w:rsidR="00A968F7" w:rsidRPr="007355A3">
              <w:rPr>
                <w:rFonts w:ascii="Arial" w:hAnsi="Arial" w:cs="Arial"/>
                <w:sz w:val="21"/>
                <w:szCs w:val="21"/>
              </w:rPr>
              <w:t>[45]</w:t>
            </w:r>
            <w:r w:rsidRPr="007355A3">
              <w:rPr>
                <w:rFonts w:ascii="Arial" w:hAnsi="Arial" w:cs="Arial"/>
                <w:sz w:val="21"/>
                <w:szCs w:val="21"/>
              </w:rPr>
              <w:fldChar w:fldCharType="end"/>
            </w:r>
            <w:r w:rsidRPr="007355A3">
              <w:rPr>
                <w:rFonts w:ascii="Arial" w:hAnsi="Arial" w:cs="Arial"/>
                <w:sz w:val="21"/>
                <w:szCs w:val="21"/>
              </w:rPr>
              <w:t>, so likely does influence BBB but specific studies are sparse. Shown to influence PPAR</w:t>
            </w:r>
            <w:r w:rsidRPr="007355A3">
              <w:rPr>
                <w:rFonts w:ascii="Arial" w:eastAsia="Times New Roman" w:hAnsi="Arial" w:cs="Arial"/>
                <w:bCs/>
                <w:sz w:val="21"/>
                <w:szCs w:val="21"/>
                <w:shd w:val="clear" w:color="auto" w:fill="FFFFFF"/>
              </w:rPr>
              <w:t>α</w:t>
            </w:r>
            <w:r w:rsidRPr="007355A3">
              <w:rPr>
                <w:rFonts w:ascii="Arial" w:eastAsia="Times New Roman" w:hAnsi="Arial" w:cs="Arial"/>
                <w:sz w:val="21"/>
                <w:szCs w:val="21"/>
              </w:rPr>
              <w:t xml:space="preserve"> </w:t>
            </w:r>
            <w:r w:rsidRPr="007355A3">
              <w:rPr>
                <w:rFonts w:ascii="Arial" w:hAnsi="Arial" w:cs="Arial"/>
                <w:sz w:val="21"/>
                <w:szCs w:val="21"/>
              </w:rPr>
              <w:t>in ECs in a BBB model</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F1000_CSL_CITATION&lt;~#@#~&gt;[{"DOI":"10.1124/mol.111.076745","First":false,"Last":false,"PMID":"22266374","abstract":"Breast cancer resistance protein (BCRP/ABCG2), an ATP-binding cassette (ABC) membrane-associated drug efflux transporter, is known to localize at the blood-brain barrier (BBB) and can significantly restrict xenobiotic permeability in the brain. The objective of this study is to investigate the regulation of BCRP functional expression by peroxisome proliferator-activated receptor alpha (PPARα), a ligand-activated transcription factor primarily involved in lipid metabolism, in a cerebral microvascular endothelial cell culture system (hCMEC/D3), representative of human BBB. We demonstrate that PPARα-selective ligands (i.e., clofibrate, GW7647) significantly induce BCRP mRNA and protein expression in a time- and concentration-dependent manner, whereas pharmacological inhibitors (i.e., MK886, GW6471) prevent this induction. Using [(3)H]mitoxantrone, an established BCRP substrate, we observe a significant reduction in its cellular accumulation by monolayer cells treated with clofibrate, suggesting increased BCRP efflux activity. In addition, we show a significant decrease in BCRP protein expression and function when PPARα is down-regulated by small interfering RNA. Applying chromatin immunoprecipitation and quantitative real-time polymerase chain reaction, we observe that clofibrate treatment increases PPARα binding to the peroxisome proliferator response element within the ABCG2 gene promoter. This study provides the first evidence of direct BCRP regulation by PPARα in a human in vitro BBB model and suggests new targeting strategies for either improving drug brain bioavailability or increasing neuroprotection.","author":[{"family":"Hoque","given":"Md Tozammel"},{"family":"Robillard","given":"Kevin R"},{"family":"Bendayan","given":"Reina"}],"authorYearDisplayFormat":false,"citation-label":"3588269","container-title":"Molecular Pharmacology","container-title-short":"Mol Pharmacol","id":"3588269","invisible":false,"issue":"4","issued":{"date-parts":[["2012","4"]]},"journalAbbreviation":"Mol Pharmacol","page":"598-609","suppress-author":false,"title":"Regulation of breast cancer resistant protein by peroxisome proliferator-activated receptor α in human brain microvessel endothelial cells.","type":"article-journal","volume":"81"}]</w:instrText>
            </w:r>
            <w:r w:rsidRPr="007355A3">
              <w:rPr>
                <w:rFonts w:ascii="Arial" w:hAnsi="Arial" w:cs="Arial"/>
                <w:sz w:val="21"/>
                <w:szCs w:val="21"/>
              </w:rPr>
              <w:fldChar w:fldCharType="separate"/>
            </w:r>
            <w:r w:rsidR="00A968F7" w:rsidRPr="007355A3">
              <w:rPr>
                <w:rFonts w:ascii="Arial" w:hAnsi="Arial" w:cs="Arial"/>
                <w:sz w:val="21"/>
                <w:szCs w:val="21"/>
              </w:rPr>
              <w:t>[46]</w:t>
            </w:r>
            <w:r w:rsidRPr="007355A3">
              <w:rPr>
                <w:rFonts w:ascii="Arial" w:hAnsi="Arial" w:cs="Arial"/>
                <w:sz w:val="21"/>
                <w:szCs w:val="21"/>
              </w:rPr>
              <w:fldChar w:fldCharType="end"/>
            </w:r>
            <w:r w:rsidRPr="007355A3">
              <w:rPr>
                <w:rFonts w:ascii="Arial" w:hAnsi="Arial" w:cs="Arial"/>
                <w:sz w:val="21"/>
                <w:szCs w:val="21"/>
              </w:rPr>
              <w:t>. Also has effects on microglia that could affect the BBB</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F1000_CSL_CITATION&lt;~#@#~&gt;[{"DOI":"10.3109/08923973.2011.572890","First":false,"Last":false,"PMID":"21517718","abstract":"Mitoxantrone (MX) is the most common immunosuppressive drug used in patients with rapidly worsening multiple sclerosis (MS), whose disease is not controlled by β-interferon or glatiramer acetate. Although MX suppresses antigen-presenting cell (APC) and T-cell function in the periphery, its mechanism of action in the central nervous system (CNS) is not known. Given that MX can cross the disrupted blood-brain barrier, such as in MS patients, we in the present study have tested our hypothesis that MX in the CNS exerts cytotoxic and immunomodulatory effects on microglia, the major CNS-resident APCs that play a crucial role in MS pathogenesis. The cytotoxic effect of MX on microglial cells was determined by MTT and flow cytometry test, whereas the regulatory function was tested with enzyme-linked immunosorbent assay (ELISA) method. Indeed, we have found that MX induced microglial cell death in a dose-dependent manner, and the cell death was mainly from late apoptosis and necrosis. Further, MX induced significantly increased levels of interleukin (IL)-10 production of microglia, whereas IL-23p19 production/expression was significantly suppressed. Thus, our study for the first time demonstrates the immunosuppressive/regulatory effect of MX on microglia, which represents an important mechanism underlying the therapeutic effect of this drug on MS patients.","author":[{"family":"Li","given":"Jun-Min"},{"family":"Yang","given":"Yan"},{"family":"Zhu","given":"Ping"},{"family":"Zheng","given":"Fang"},{"family":"Gong","given":"Fei-Li"},{"family":"Mei","given":"Yuan-Wu"}],"authorYearDisplayFormat":false,"citation-label":"3588270","container-title":"Immunopharmacology and Immunotoxicology","container-title-short":"Immunopharmacol Immunotoxicol","id":"3588270","invisible":false,"issue":"1","issued":{"date-parts":[["2012","2"]]},"journalAbbreviation":"Immunopharmacol Immunotoxicol","page":"36-41","suppress-author":false,"title":"Mitoxantrone exerts both cytotoxic and immunoregulatory effects on activated microglial cells.","type":"article-journal","volume":"34"}]</w:instrText>
            </w:r>
            <w:r w:rsidRPr="007355A3">
              <w:rPr>
                <w:rFonts w:ascii="Arial" w:hAnsi="Arial" w:cs="Arial"/>
                <w:sz w:val="21"/>
                <w:szCs w:val="21"/>
              </w:rPr>
              <w:fldChar w:fldCharType="separate"/>
            </w:r>
            <w:r w:rsidR="00A968F7" w:rsidRPr="007355A3">
              <w:rPr>
                <w:rFonts w:ascii="Arial" w:hAnsi="Arial" w:cs="Arial"/>
                <w:sz w:val="21"/>
                <w:szCs w:val="21"/>
              </w:rPr>
              <w:t>[47]</w:t>
            </w:r>
            <w:r w:rsidRPr="007355A3">
              <w:rPr>
                <w:rFonts w:ascii="Arial" w:hAnsi="Arial" w:cs="Arial"/>
                <w:sz w:val="21"/>
                <w:szCs w:val="21"/>
              </w:rPr>
              <w:fldChar w:fldCharType="end"/>
            </w:r>
            <w:r w:rsidRPr="007355A3">
              <w:rPr>
                <w:rFonts w:ascii="Arial" w:hAnsi="Arial" w:cs="Arial"/>
                <w:sz w:val="21"/>
                <w:szCs w:val="21"/>
              </w:rPr>
              <w:t>.</w:t>
            </w:r>
          </w:p>
        </w:tc>
      </w:tr>
      <w:tr w:rsidR="00A968F7" w:rsidRPr="007355A3" w14:paraId="36FB5350" w14:textId="77777777" w:rsidTr="0015668C">
        <w:trPr>
          <w:trHeight w:val="420"/>
        </w:trPr>
        <w:tc>
          <w:tcPr>
            <w:tcW w:w="0" w:type="auto"/>
            <w:tcMar>
              <w:top w:w="100" w:type="dxa"/>
              <w:left w:w="100" w:type="dxa"/>
              <w:bottom w:w="100" w:type="dxa"/>
              <w:right w:w="100" w:type="dxa"/>
            </w:tcMar>
          </w:tcPr>
          <w:p w14:paraId="30F7358E"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Dimethyl fumarate</w:t>
            </w:r>
          </w:p>
        </w:tc>
        <w:tc>
          <w:tcPr>
            <w:tcW w:w="0" w:type="auto"/>
            <w:tcMar>
              <w:top w:w="100" w:type="dxa"/>
              <w:left w:w="100" w:type="dxa"/>
              <w:bottom w:w="100" w:type="dxa"/>
              <w:right w:w="100" w:type="dxa"/>
            </w:tcMar>
          </w:tcPr>
          <w:p w14:paraId="16CE5790"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Immunomodulatory agent, possibly through activation of Nrf2 pathway</w:t>
            </w:r>
          </w:p>
        </w:tc>
        <w:tc>
          <w:tcPr>
            <w:tcW w:w="0" w:type="auto"/>
            <w:tcMar>
              <w:top w:w="100" w:type="dxa"/>
              <w:left w:w="100" w:type="dxa"/>
              <w:bottom w:w="100" w:type="dxa"/>
              <w:right w:w="100" w:type="dxa"/>
            </w:tcMar>
          </w:tcPr>
          <w:p w14:paraId="0501F407" w14:textId="5152B9BF"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Reduces cerebral oedema in a mouse stroke model</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F1000_CSL_CITATION&lt;~#@#~&gt;[{"DOI":"10.1016/j.expneurol.2015.02.022","First":false,"Last":false,"PMID":"25725349","abstract":"Brain edema is a hallmark of various neuropathologies, but the underlying mechanisms are poorly understood. We aim to characterize how tissue hypoxia, together with oxidative stress and inflammation, leads to capillary dysfunction and breakdown of the blood-brain barrier (BBB). In a mouse stroke model we show that systemic treatment with dimethyl fumarate (DMF), an antioxidant drug clinically used for psoriasis and multiple sclerosis, significantly prevented edema formation in vivo. Indeed, DMF stabilized the BBB by preventing disruption of interendothelial tight junctions and gap formation, and decreased matrix metalloproteinase activity in brain tissue. In vitro, DMF directly sustained endothelial tight junctions, inhibited inflammatory cytokine expression, and attenuated leukocyte transmigration. We also demonstrate that these effects are mediated via activation of the redox sensitive transcription factor NF-E2 related factor 2 (Nrf2). DMF activated the Nrf2 pathway as shown by up-regulation of several Nrf2 target genes in the brain in vivo, as well as in cerebral endothelial cells and astrocytes in vitro, where DMF also increased protein abundance of nuclear Nrf2. Finally, Nrf2 knockdown in endothelial cells aggravated subcellular delocalization of tight junction proteins during ischemic conditions, and attenuated the protective effect exerted by DMF. Overall, our data suggest that DMF protects from cerebral edema formation during ischemic stroke by targeting interendothelial junctions in an Nrf2-dependent manner, and provide the basis for a completely new approach to treat brain edema.&lt;br&gt;&lt;br&gt;Copyright © 2015 Elsevier Inc. All rights reserved.","author":[{"family":"Kunze","given":"Reiner"},{"family":"Urrutia","given":"Andrés"},{"family":"Hoffmann","given":"Angelika"},{"family":"Liu","given":"Hui"},{"family":"Helluy","given":"Xavier"},{"family":"Pham","given":"Mirko"},{"family":"Reischl","given":"Stefan"},{"family":"Korff","given":"Thomas"},{"family":"Marti","given":"Hugo H"}],"authorYearDisplayFormat":false,"citation-label":"3588286","container-title":"Experimental Neurology","container-title-short":"Exp Neurol","id":"3588286","invisible":false,"issued":{"date-parts":[["2015","4"]]},"journalAbbreviation":"Exp Neurol","page":"99-111","suppress-author":false,"title":"Dimethyl fumarate attenuates cerebral edema formation by protecting the blood-brain barrier integrity.","type":"article-journal","volume":"266"}]</w:instrText>
            </w:r>
            <w:r w:rsidRPr="007355A3">
              <w:rPr>
                <w:rFonts w:ascii="Arial" w:hAnsi="Arial" w:cs="Arial"/>
                <w:sz w:val="21"/>
                <w:szCs w:val="21"/>
              </w:rPr>
              <w:fldChar w:fldCharType="separate"/>
            </w:r>
            <w:r w:rsidR="00A968F7" w:rsidRPr="007355A3">
              <w:rPr>
                <w:rFonts w:ascii="Arial" w:hAnsi="Arial" w:cs="Arial"/>
                <w:sz w:val="21"/>
                <w:szCs w:val="21"/>
              </w:rPr>
              <w:t>[48]</w:t>
            </w:r>
            <w:r w:rsidRPr="007355A3">
              <w:rPr>
                <w:rFonts w:ascii="Arial" w:hAnsi="Arial" w:cs="Arial"/>
                <w:sz w:val="21"/>
                <w:szCs w:val="21"/>
              </w:rPr>
              <w:fldChar w:fldCharType="end"/>
            </w:r>
            <w:r w:rsidRPr="007355A3">
              <w:rPr>
                <w:rFonts w:ascii="Arial" w:hAnsi="Arial" w:cs="Arial"/>
                <w:sz w:val="21"/>
                <w:szCs w:val="21"/>
              </w:rPr>
              <w:t>. Promotes BBB integrity through actions on TJs and decreased MMP activity through Nrf2 and casein kinase 2 signalling</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F1000_CSL_CITATION&lt;~#@#~&gt;[{"DOI":"10.3389/fimmu.2016.00278","First":false,"Last":false,"PMCID":"PMC4956641","PMID":"27499754","abstract":"Several drugs have been approved for treatment of multiple sclerosis (MS). Dimethyl fumarate (DMF) is utilized as an oral drug to treat this disease and is proven to be potent with less side effects than several other drugs. On the other hand, monomethyl fumarate (MMF), a related compound, has not been examined in greater details although it has the potential as a therapeutic drug for MS and other diseases. The mechanism of action of DMF or MMF is related to their ability to enhance the antioxidant pathways and to inhibit reactive oxygen species. However, other mechanisms have also been described, which include effects on monocytes, dendritic cells, T cells, and natural killer cells. It is also reported that DMF might be useful for treating psoriasis, asthma, aggressive breast cancers, hematopoeitic tumors, inflammatory bowel disease, intracerebral hemorrhage, osteoarthritis, chronic pancreatitis, and retinal ischemia. In this article, we will touch on some of these diseases with an emphasis on the effects of DMF and MMF on various immune cells.","author":[{"family":"Al-Jaderi","given":"Zaidoon"},{"family":"Maghazachi","given":"Azzam A"}],"authorYearDisplayFormat":false,"citation-label":"3588288","container-title":"Frontiers in immunology","container-title-short":"Front Immunol","id":"3588288","invisible":false,"issued":{"date-parts":[["2016","7","22"]]},"journalAbbreviation":"Front Immunol","page":"278","suppress-author":false,"title":"Utilization of dimethyl fumarate and related molecules for treatment of multiple sclerosis, cancer, and other diseases.","type":"article-journal","volume":"7"},{"DOI":"10.1016/j.nbd.2015.07.001","First":false,"Last":false,"PMCID":"PMC4640980","PMID":"26176793","abstract":"&lt;strong&gt;BACKGROUND AND PURPOSE:&lt;/strong&gt; Edema formation, inflammation and increased blood-brain barrier permeability contribute to poor outcomes after intracerebral hemorrhage (ICH). This study examined the therapeutic effect of dimethyl fumarate (DMF), a fumaric acid ester that activates nuclear factor erythroid-2 related factor 2 (Nrf2) and Nrf2 heterodimerization effector protein musculo-aponeurotic fibrosarcoma-G (MAFG) in a murine ICH model.&lt;br&gt;&lt;br&gt;&lt;strong&gt;METHODS:&lt;/strong&gt; Male CD-1 mice (n=176) were subjected to intrastriatal infusion of bacterial collagenase (n=126), autologous blood (n=18) or sham surgery (n=32). Four (4) animals not subjected to ICH (naive) were also included in the study. After ICH, animals either received vehicle, dimethyl fumarate (10 mg or 100 mg/kg) or casein kinase 2 inhibitor (E)-3-(2,3,4,5-tetrabromophenyl)acrylic acid (TBCA). Thirty-two mice also received scrambled siRNA or MAFG siRNA 24h before ICH. Brain water content and neurological function were evaluated.&lt;br&gt;&lt;br&gt;&lt;strong&gt;RESULTS:&lt;/strong&gt; Dimethyl fumarate reduced Evans blue dye extravasation, decreased brain water content, and improved neurological deficits at 24 and 72 h after ICH. Casein kinase 2 inhibitor TBCA and MAFG siRNA prevented the effect of dimethyl fumarate on brain edema and neurological function. After ICH, ICAM-1 levels increased and casein kinase 2 levels decreased. Dimethyl fumarate reduced ICAM-1 but enhanced casein kinase 2 levels. Again, casein kinase 2 inhibitor TBCA and MAFG siRNA abolished the effect of dimethyl fumarate on ICAM-1 and casein kinase 2. Dimethyl fumarate preserved pNrf2 and MAFG expression in the nuclear lysate after ICH and the effect of dimethyl fumarate was abolished by casein kinase 2 inhibitor TBCA and MAFG siRNA. Dimethyl fumarate reduced microglia activation in peri-hematoma areas after ICH. The protective effect of dimethyl fumarate on brain edema and neurological function was also observed in a blood injection mouse model.&lt;br&gt;&lt;br&gt;&lt;strong&gt;CONCLUSION:&lt;/strong&gt; Dimethyl fumarate ameliorated inflammation, reduced blood-brain barrier permeability, and improved neurological outcomes by casein kinase 2 and Nrf2 signaling pathways after experimental ICH in mice.&lt;br&gt;&lt;br&gt;Copyright © 2015 Elsevier Inc. All rights reserved.","author":[{"family":"Iniaghe","given":"Loretta O"},{"family":"Krafft","given":"Paul R"},{"family":"Klebe","given":"Damon W"},{"family":"Omogbai","given":"Eric K I"},{"family":"Zhang","given":"John H"},{"family":"Tang","given":"Jiping"}],"authorYearDisplayFormat":false,"citation-label":"3588291","container-title":"Neurobiology of Disease","container-title-short":"Neurobiol Dis","id":"3588291","invisible":false,"issued":{"date-parts":[["2015","10"]]},"journalAbbreviation":"Neurobiol Dis","page":"349-358","suppress-author":false,"title":"Dimethyl fumarate confers neuroprotection by casein kinase 2 phosphorylation of Nrf2 in murine intracerebral hemorrhage.","type":"article-journal","volume":"82"}]</w:instrText>
            </w:r>
            <w:r w:rsidRPr="007355A3">
              <w:rPr>
                <w:rFonts w:ascii="Arial" w:hAnsi="Arial" w:cs="Arial"/>
                <w:sz w:val="21"/>
                <w:szCs w:val="21"/>
              </w:rPr>
              <w:fldChar w:fldCharType="separate"/>
            </w:r>
            <w:r w:rsidR="00A968F7" w:rsidRPr="007355A3">
              <w:rPr>
                <w:rFonts w:ascii="Arial" w:hAnsi="Arial" w:cs="Arial"/>
                <w:sz w:val="21"/>
                <w:szCs w:val="21"/>
              </w:rPr>
              <w:t>[49,50]</w:t>
            </w:r>
            <w:r w:rsidRPr="007355A3">
              <w:rPr>
                <w:rFonts w:ascii="Arial" w:hAnsi="Arial" w:cs="Arial"/>
                <w:sz w:val="21"/>
                <w:szCs w:val="21"/>
              </w:rPr>
              <w:fldChar w:fldCharType="end"/>
            </w:r>
          </w:p>
        </w:tc>
      </w:tr>
      <w:tr w:rsidR="00A968F7" w:rsidRPr="007355A3" w14:paraId="5DD35E7E" w14:textId="77777777" w:rsidTr="0015668C">
        <w:trPr>
          <w:trHeight w:val="420"/>
        </w:trPr>
        <w:tc>
          <w:tcPr>
            <w:tcW w:w="0" w:type="auto"/>
            <w:tcMar>
              <w:top w:w="100" w:type="dxa"/>
              <w:left w:w="100" w:type="dxa"/>
              <w:bottom w:w="100" w:type="dxa"/>
              <w:right w:w="100" w:type="dxa"/>
            </w:tcMar>
          </w:tcPr>
          <w:p w14:paraId="62B7E253"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Natalizumab</w:t>
            </w:r>
            <w:proofErr w:type="spellEnd"/>
          </w:p>
        </w:tc>
        <w:tc>
          <w:tcPr>
            <w:tcW w:w="0" w:type="auto"/>
            <w:tcMar>
              <w:top w:w="100" w:type="dxa"/>
              <w:left w:w="100" w:type="dxa"/>
              <w:bottom w:w="100" w:type="dxa"/>
              <w:right w:w="100" w:type="dxa"/>
            </w:tcMar>
          </w:tcPr>
          <w:p w14:paraId="4372882F"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Monoclonal antibody targeting alpha-4 integrin, affecting immune cell adherence to endothelium</w:t>
            </w:r>
          </w:p>
        </w:tc>
        <w:tc>
          <w:tcPr>
            <w:tcW w:w="0" w:type="auto"/>
            <w:tcMar>
              <w:top w:w="100" w:type="dxa"/>
              <w:left w:w="100" w:type="dxa"/>
              <w:bottom w:w="100" w:type="dxa"/>
              <w:right w:w="100" w:type="dxa"/>
            </w:tcMar>
          </w:tcPr>
          <w:p w14:paraId="1BDF3A7C" w14:textId="445791C6"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Blockade of alpha-4 integrin (aka VLA-4) on lymphocytes and monocytes directly affects egress of cells through the BBB, and decreases the number of </w:t>
            </w:r>
            <w:proofErr w:type="spellStart"/>
            <w:r w:rsidRPr="007355A3">
              <w:rPr>
                <w:rFonts w:ascii="Arial" w:hAnsi="Arial" w:cs="Arial"/>
                <w:sz w:val="21"/>
                <w:szCs w:val="21"/>
              </w:rPr>
              <w:t>Gd</w:t>
            </w:r>
            <w:proofErr w:type="spellEnd"/>
            <w:r w:rsidRPr="007355A3">
              <w:rPr>
                <w:rFonts w:ascii="Arial" w:hAnsi="Arial" w:cs="Arial"/>
                <w:sz w:val="21"/>
                <w:szCs w:val="21"/>
              </w:rPr>
              <w:t>-enhancing lesions on MRI</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F1000_CSL_CITATION&lt;~#@#~&gt;[{"DOI":"10.1136/bmj.i3518","First":false,"Last":false,"PMID":"27549763","abstract":"Multiple sclerosis (MS) is a common, disabling, putatively autoimmune neurological disease with worldwide distribution. It typically begins as a relapsing disorder that later evolves to a secondary progressive phase. Inflammatory and neurodegenerative mechanisms seem to operate in both phases, but their relative contributions and interactions are incompletely understood. Disease modifying therapies (DMTs) approved for relapsing multiple sclerosis interfere with a variety of immunological mechanisms to reduce rates of relapse, accumulation of disease burden measured by magnetic resonance imaging (MRI), and decline in neurological function over the two to three year duration of typical randomized controlled trials. Benefits of longer duration of therapy on disability are less clear, as data beyond three years are largely limited to observational studies. However, current DMTs do not slow accrual of disability once progressive multiple sclerosis is established. This review summarizes the evidence about the use of approved DMTs and examines how to individualize treatment despite the absence of validated biomarkers to guide drug selection. Methods such as stratifying patients on the basis of estimated risk for future disability, weighing patient specific factors and preferences, and using objective outcomes to adjudicate treatment success are discussed. Emerging drug therapies and strategies are also reviewed.&lt;br&gt;&lt;br&gt;Published by the BMJ Publishing Group Limited. For permission to use (where not already granted under a licence) please go to http://group.bmj.com/group/rights-licensing/permissions.","author":[{"family":"Wingerchuk","given":"Dean M"},{"family":"Weinshenker","given":"Brian G"}],"authorYearDisplayFormat":false,"citation-label":"2119200","container-title":"BMJ (Clinical Research Ed.)","container-title-short":"BMJ","id":"2119200","invisible":false,"issued":{"date-parts":[["2016","8","22"]]},"journalAbbreviation":"BMJ","page":"i3518","suppress-author":false,"title":"Disease modifying therapies for relapsing multiple sclerosis.","type":"article-journal","volume":"354"},{"DOI":"10.1111/ene.12883","First":false,"Last":false,"PMCID":"PMC4670697","PMID":"26563094","abstract":"&lt;strong&gt;BACKGROUND AND PURPOSE:&lt;/strong&gt; There is still no curative treatment for multiple sclerosis (MS), but during the last 20 years eight different disease-modifying compounds have been approved for relapsing-remitting MS (RRMS).&lt;br&gt;&lt;br&gt;&lt;strong&gt;METHODS:&lt;/strong&gt; A literature search was conducted on published randomized controlled phase III trials indexed in PubMed on the approved medications until 21 May 2015.&lt;br&gt;&lt;br&gt;&lt;strong&gt;RESULTS:&lt;/strong&gt; In this review the mode of action, documented treatment effects and side effects of the approved MS therapies are briefly discussed.&lt;br&gt;&lt;br&gt;&lt;strong&gt;CONCLUSIONS:&lt;/strong&gt; Based on current knowledge of risk-benefit of the approved MS medications, including factors influencing adherence, it is suggested that oral treatment with dimethyl fumarate or teriflunomide should be preferred as a starting therapy amongst the first-line preparations for de novo RRMS. In the case of breakthrough disease on first-line therapy, or rapidly evolving severe RRMS, second-line therapy with natalizumab, fingolimod or alemtuzumab should be chosen based on careful risk-benefit stratification.&lt;br&gt;&lt;br&gt;© 2015 The Authors. European Journal of Neurology published by John Wiley &amp; Sons Ltd on behalf of European Academy of Neurology.","author":[{"family":"Torkildsen","given":"Ø"},{"family":"Myhr","given":"K M"},{"family":"Bø","given":"L"}],"authorYearDisplayFormat":false,"citation-label":"3588029","container-title":"European Journal of Neurology","container-title-short":"Eur J Neurol","id":"3588029","invisible":false,"issued":{"date-parts":[["2016","1"]]},"journalAbbreviation":"Eur J Neurol","page":"18-27","suppress-author":false,"title":"Disease-modifying treatments for multiple sclerosis - a review of approved medications.","type":"article-journal","volume":"23 Suppl 1"}]</w:instrText>
            </w:r>
            <w:r w:rsidRPr="007355A3">
              <w:rPr>
                <w:rFonts w:ascii="Arial" w:hAnsi="Arial" w:cs="Arial"/>
                <w:sz w:val="21"/>
                <w:szCs w:val="21"/>
              </w:rPr>
              <w:fldChar w:fldCharType="separate"/>
            </w:r>
            <w:r w:rsidR="00A968F7" w:rsidRPr="007355A3">
              <w:rPr>
                <w:rFonts w:ascii="Arial" w:hAnsi="Arial" w:cs="Arial"/>
                <w:sz w:val="21"/>
                <w:szCs w:val="21"/>
              </w:rPr>
              <w:t>[37,38]</w:t>
            </w:r>
            <w:r w:rsidRPr="007355A3">
              <w:rPr>
                <w:rFonts w:ascii="Arial" w:hAnsi="Arial" w:cs="Arial"/>
                <w:sz w:val="21"/>
                <w:szCs w:val="21"/>
              </w:rPr>
              <w:fldChar w:fldCharType="end"/>
            </w:r>
            <w:r w:rsidRPr="007355A3">
              <w:rPr>
                <w:rFonts w:ascii="Arial" w:hAnsi="Arial" w:cs="Arial"/>
                <w:sz w:val="21"/>
                <w:szCs w:val="21"/>
              </w:rPr>
              <w:t xml:space="preserve">. One MRI showed that there was no difference between </w:t>
            </w:r>
            <w:proofErr w:type="spellStart"/>
            <w:r w:rsidRPr="007355A3">
              <w:rPr>
                <w:rFonts w:ascii="Arial" w:hAnsi="Arial" w:cs="Arial"/>
                <w:sz w:val="21"/>
                <w:szCs w:val="21"/>
              </w:rPr>
              <w:t>Natalizumab</w:t>
            </w:r>
            <w:proofErr w:type="spellEnd"/>
            <w:r w:rsidRPr="007355A3">
              <w:rPr>
                <w:rFonts w:ascii="Arial" w:hAnsi="Arial" w:cs="Arial"/>
                <w:sz w:val="21"/>
                <w:szCs w:val="21"/>
              </w:rPr>
              <w:t xml:space="preserve"> and placebo in levels of subtle BBB leakage in non-</w:t>
            </w:r>
            <w:proofErr w:type="spellStart"/>
            <w:r w:rsidRPr="007355A3">
              <w:rPr>
                <w:rFonts w:ascii="Arial" w:hAnsi="Arial" w:cs="Arial"/>
                <w:sz w:val="21"/>
                <w:szCs w:val="21"/>
              </w:rPr>
              <w:t>Gd</w:t>
            </w:r>
            <w:proofErr w:type="spellEnd"/>
            <w:r w:rsidRPr="007355A3">
              <w:rPr>
                <w:rFonts w:ascii="Arial" w:hAnsi="Arial" w:cs="Arial"/>
                <w:sz w:val="21"/>
                <w:szCs w:val="21"/>
              </w:rPr>
              <w:t xml:space="preserve"> enhancing lesions</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F1000_CSL_CITATION&lt;~#@#~&gt;[{"DOI":"10.1007/s00415-006-0356-z","First":false,"Last":false,"PMID":"17277910","abstract":"Natalizumab, an anti-alpha4 integrin antibody, significantly reduces the number of visibly enhancing multiple sclerosis (MS) lesions. In this substudy of a 2-year trial of natalizumab monotherapy versus placebo, contrast-enhanced imaging investigated for subtle blood brain barrier (BBB) leakage in relapsing remitting (RRMS) patients, and whether such leakage is modified by natalizumab. After 24 weeks on treatment, 40 patients from 3 centres (27 on natalizumab and 13 on placebo) were studied. T1 weighted images were obtained before and at set timepoints up to 46 minutes after gadolinium (Gd)-DTPA (0.3 mmol/kg to 18 patients, 0.15 mmol/kg to 22). Paired regions of interest were placed around non-enhancing lesions and contralateral normal appearing white matter (NAWM). BBB leakage was inferred through post-Gd T1 weighted signal intensity (SI) change. SI change was greater in T2 non-enhancing lesions than paired NAWM at all timepoints (P&lt; 0.005), indicating BBB leakage in lesions. No significant difference in inferred BBB leakage was observed between treatment arms as measured by SI change of lesions (P&gt;0.05 for all timepoints, joint test P=0.24), or in SI change of NAWM (joint test P=0.37). T1 hypointense and isointense lesions exhibited similar SI changes (joint test P=0.12). There is evidence of a subtle BBB leakage within visibly non-enhancing lesions in RRMS that was not modified by alpha4 integrin blockade in this substudy cohort.","author":[{"family":"Soon","given":"Derek"},{"family":"Altmann","given":"Daniel R"},{"family":"Fernando","given":"Kryshani T M"},{"family":"Giovannoni","given":"Garin"},{"family":"Barkhof","given":"Frederick"},{"family":"Polman","given":"Chris H"},{"family":"O'Connor","given":"Paul"},{"family":"Gray","given":"Bruce"},{"family":"Panzara","given":"Michael"},{"family":"Miller","given":"David H"}],"authorYearDisplayFormat":false,"citation-label":"1873557","container-title":"Journal of Neurology","container-title-short":"J Neurol","id":"1873557","invisible":false,"issue":"3","issued":{"date-parts":[["2007","3"]]},"journalAbbreviation":"J Neurol","page":"306-314","suppress-author":false,"title":"A study of subtle blood brain barrier disruption in a placebo-controlled trial of natalizumab in relapsing remitting multiple sclerosis.","type":"article-journal","volume":"254"}]</w:instrText>
            </w:r>
            <w:r w:rsidRPr="007355A3">
              <w:rPr>
                <w:rFonts w:ascii="Arial" w:hAnsi="Arial" w:cs="Arial"/>
                <w:sz w:val="21"/>
                <w:szCs w:val="21"/>
              </w:rPr>
              <w:fldChar w:fldCharType="separate"/>
            </w:r>
            <w:r w:rsidR="00A968F7" w:rsidRPr="007355A3">
              <w:rPr>
                <w:rFonts w:ascii="Arial" w:hAnsi="Arial" w:cs="Arial"/>
                <w:sz w:val="21"/>
                <w:szCs w:val="21"/>
              </w:rPr>
              <w:t>[51]</w:t>
            </w:r>
            <w:r w:rsidRPr="007355A3">
              <w:rPr>
                <w:rFonts w:ascii="Arial" w:hAnsi="Arial" w:cs="Arial"/>
                <w:sz w:val="21"/>
                <w:szCs w:val="21"/>
              </w:rPr>
              <w:fldChar w:fldCharType="end"/>
            </w:r>
            <w:r w:rsidRPr="007355A3">
              <w:rPr>
                <w:rFonts w:ascii="Arial" w:hAnsi="Arial" w:cs="Arial"/>
                <w:sz w:val="21"/>
                <w:szCs w:val="21"/>
              </w:rPr>
              <w:t xml:space="preserve">, but a recent </w:t>
            </w:r>
            <w:r w:rsidRPr="007355A3">
              <w:rPr>
                <w:rFonts w:ascii="Arial" w:hAnsi="Arial" w:cs="Arial"/>
                <w:i/>
                <w:sz w:val="21"/>
                <w:szCs w:val="21"/>
              </w:rPr>
              <w:t>in vitro</w:t>
            </w:r>
            <w:r w:rsidRPr="007355A3">
              <w:rPr>
                <w:rFonts w:ascii="Arial" w:hAnsi="Arial" w:cs="Arial"/>
                <w:sz w:val="21"/>
                <w:szCs w:val="21"/>
              </w:rPr>
              <w:t xml:space="preserve"> study has shown that </w:t>
            </w:r>
            <w:proofErr w:type="spellStart"/>
            <w:r w:rsidRPr="007355A3">
              <w:rPr>
                <w:rFonts w:ascii="Arial" w:hAnsi="Arial" w:cs="Arial"/>
                <w:sz w:val="21"/>
                <w:szCs w:val="21"/>
              </w:rPr>
              <w:t>Natalizumab</w:t>
            </w:r>
            <w:proofErr w:type="spellEnd"/>
            <w:r w:rsidRPr="007355A3">
              <w:rPr>
                <w:rFonts w:ascii="Arial" w:hAnsi="Arial" w:cs="Arial"/>
                <w:sz w:val="21"/>
                <w:szCs w:val="21"/>
              </w:rPr>
              <w:t xml:space="preserve"> partially inhibits the BBB disruptive effect of soluble VCAM-1 on alpha-4 integrin expressed on ECs</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F1000_CSL_CITATION&lt;~#@#~&gt;[{"DOI":"10.1007/s00401-015-1417-0","First":false,"Last":false,"PMCID":"PMC4405352","PMID":"25814153","abstract":"Human brain microvascular endothelial cells forming the blood-brain barrier (BBB) release soluble vascular cell adhesion molecule-1 (sVCAM-1) under inflammatory conditions. Furthermore, sVCAM-1 serum levels in untreated patients with multiple sclerosis (MS) correlate with a breakdown of the BBB as measured by gadolinium-enhanced MRI. To date, it is unknown whether sVCAM-1 itself modulates BBB permeability. Here, we provide evidence that human brain endothelium expresses integrin α-4/β-1, the molecular binding partner of sVCAM-1, and that sVCAM-1 directly impairs BBB function by inducing intracellular signalling events through integrin α-4. Primary human brain microvascular endothelial cells showed low to moderate integrin α-4 and strong β-1 but no definite β-7 expression in vitro and in situ. Increased brain endothelial integrin α-4 expression was observed in active MS lesions in situ and after angiogenic stimulation in vitro. Exposure of cultured primary brain endothelial cells to recombinant sVCAM-1 significantly increased their permeability to the soluble tracer dextran, which was paralleled by formation of actin stress fibres and reduced staining of tight junction-associated molecules. Soluble VCAM-1 was also found to activate Rho GTPase and p38 MAP kinase. Chemical inhibition of these signalling pathways partially prevented sVCAM-1-induced changes of tight junction arrangement. Importantly, natalizumab, a neutralising recombinant monoclonal antibody against integrin α-4 approved for the treatment of patients with relapsing-remitting MS, partially antagonised the barrier-disturbing effect of sVCAM-1. In summary, we newly characterised sVCAM-1 as a compromising factor of brain endothelial barrier function that may be partially blocked by the MS therapeutic natalizumab.","author":[{"family":"Haarmann","given":"Axel"},{"family":"Nowak","given":"Eva"},{"family":"Deiß","given":"Annika"},{"family":"van der Pol","given":"Susanne"},{"family":"Monoranu","given":"Camelia-Maria"},{"family":"Kooij","given":"Gijs"},{"family":"Müller","given":"Nora"},{"family":"van der Valk","given":"Paul"},{"family":"Stoll","given":"Guido"},{"family":"de Vries","given":"Helga E"},{"family":"Berberich-Siebelt","given":"Friederike"},{"family":"Buttmann","given":"Mathias"}],"authorYearDisplayFormat":false,"citation-label":"3588373","container-title":"Acta Neuropathologica","container-title-short":"Acta Neuropathol","id":"3588373","invisible":false,"issue":"5","issued":{"date-parts":[["2015","5"]]},"journalAbbreviation":"Acta Neuropathol","page":"639-652","suppress-author":false,"title":"Soluble VCAM-1 impairs human brain endothelial barrier integrity via integrin α-4-transduced outside-in signalling.","type":"article-journal","volume":"129"}]</w:instrText>
            </w:r>
            <w:r w:rsidRPr="007355A3">
              <w:rPr>
                <w:rFonts w:ascii="Arial" w:hAnsi="Arial" w:cs="Arial"/>
                <w:sz w:val="21"/>
                <w:szCs w:val="21"/>
              </w:rPr>
              <w:fldChar w:fldCharType="separate"/>
            </w:r>
            <w:r w:rsidR="00A968F7" w:rsidRPr="007355A3">
              <w:rPr>
                <w:rFonts w:ascii="Arial" w:hAnsi="Arial" w:cs="Arial"/>
                <w:sz w:val="21"/>
                <w:szCs w:val="21"/>
              </w:rPr>
              <w:t>[52]</w:t>
            </w:r>
            <w:r w:rsidRPr="007355A3">
              <w:rPr>
                <w:rFonts w:ascii="Arial" w:hAnsi="Arial" w:cs="Arial"/>
                <w:sz w:val="21"/>
                <w:szCs w:val="21"/>
              </w:rPr>
              <w:fldChar w:fldCharType="end"/>
            </w:r>
            <w:r w:rsidRPr="007355A3">
              <w:rPr>
                <w:rFonts w:ascii="Arial" w:hAnsi="Arial" w:cs="Arial"/>
                <w:sz w:val="21"/>
                <w:szCs w:val="21"/>
              </w:rPr>
              <w:t>.</w:t>
            </w:r>
          </w:p>
        </w:tc>
      </w:tr>
      <w:tr w:rsidR="00A968F7" w:rsidRPr="007355A3" w14:paraId="7AC10519" w14:textId="77777777" w:rsidTr="0015668C">
        <w:trPr>
          <w:trHeight w:val="3947"/>
        </w:trPr>
        <w:tc>
          <w:tcPr>
            <w:tcW w:w="0" w:type="auto"/>
            <w:tcMar>
              <w:top w:w="100" w:type="dxa"/>
              <w:left w:w="100" w:type="dxa"/>
              <w:bottom w:w="100" w:type="dxa"/>
              <w:right w:w="100" w:type="dxa"/>
            </w:tcMar>
          </w:tcPr>
          <w:p w14:paraId="10DCF180"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lastRenderedPageBreak/>
              <w:t>Fingolimod</w:t>
            </w:r>
            <w:proofErr w:type="spellEnd"/>
          </w:p>
        </w:tc>
        <w:tc>
          <w:tcPr>
            <w:tcW w:w="0" w:type="auto"/>
            <w:tcMar>
              <w:top w:w="100" w:type="dxa"/>
              <w:left w:w="100" w:type="dxa"/>
              <w:bottom w:w="100" w:type="dxa"/>
              <w:right w:w="100" w:type="dxa"/>
            </w:tcMar>
          </w:tcPr>
          <w:p w14:paraId="07297A4B"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Sphingosine 1-phosphate receptor inhibitor, affects lymphocyte egress from lymph nodes</w:t>
            </w:r>
          </w:p>
        </w:tc>
        <w:tc>
          <w:tcPr>
            <w:tcW w:w="0" w:type="auto"/>
            <w:tcMar>
              <w:top w:w="100" w:type="dxa"/>
              <w:left w:w="100" w:type="dxa"/>
              <w:bottom w:w="100" w:type="dxa"/>
              <w:right w:w="100" w:type="dxa"/>
            </w:tcMar>
          </w:tcPr>
          <w:p w14:paraId="5D454AF6" w14:textId="0C6F8D91"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In a study incubating sera from MS patients with brain microvascular ECs, </w:t>
            </w:r>
            <w:proofErr w:type="spellStart"/>
            <w:r w:rsidRPr="007355A3">
              <w:rPr>
                <w:rFonts w:ascii="Arial" w:hAnsi="Arial" w:cs="Arial"/>
                <w:sz w:val="21"/>
                <w:szCs w:val="21"/>
              </w:rPr>
              <w:t>fingolimod</w:t>
            </w:r>
            <w:proofErr w:type="spellEnd"/>
            <w:r w:rsidRPr="007355A3">
              <w:rPr>
                <w:rFonts w:ascii="Arial" w:hAnsi="Arial" w:cs="Arial"/>
                <w:sz w:val="21"/>
                <w:szCs w:val="21"/>
              </w:rPr>
              <w:t xml:space="preserve"> prevented BBB disruption by upregulating the TJ protein claudin-5 and downregulating the adhesion molecule VCAM1</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F1000_CSL_CITATION&lt;~#@#~&gt;[{"DOI":"10.1371/journal.pone.0121488","First":false,"Last":false,"PMCID":"PMC4361641","PMID":"25774903","abstract":"&lt;strong&gt;OBJECTIVE:&lt;/strong&gt; Effect of fingolimod in multiple sclerosis (MS) is thought to involve the prevention of lymphocyte egress from lymphoid tissues, thereby reducing autoaggressive lymphocyte infiltration into the central nervous system across blood-brain barrier (BBB). However, brain microvascular endothelial cells (BMECs) represent a possible additional target for fingolimod in MS patients by directly repairing the function of BBB, as S1P receptors are also expressed by BMECs. In this study, we evaluated the effects of fingolimod on BMECs and clarified whether fingolimod-phosphate restores the BBB function after exposure to MS sera.&lt;br&gt;&lt;br&gt;&lt;strong&gt;METHODS:&lt;/strong&gt; Changes in tight junction proteins, adhesion molecules and transendothelial electrical resistance (TEER) in BMECs were evaluated following incubation in conditioned medium with or without fingolimod/fingolimod-phosphate. In addition, the effects of sera derived from MS patients, including those in the relapse phase of relapse-remitting (RR) MS, stable phase of RRMS and secondary progressive MS (SPMS), on the function of BBB in the presence of fingolimod-phosphate were assessed.&lt;br&gt;&lt;br&gt;&lt;strong&gt;RESULTS:&lt;/strong&gt; Incubation with fingolimod-phosphate increased the claudin-5 protein levels and TEER values in BMECs, although it did not change the amount of occludin, ICAM-1 or MelCAM proteins. Pretreatment with fingolimod-phosphate restored the changes in the claudin-5 and VCAM-1 protein/mRNA levels and TEER values in BMECs after exposure to MS sera.&lt;br&gt;&lt;br&gt;&lt;strong&gt;CONCLUSIONS:&lt;/strong&gt; Pretreatment with fingolimod-phosphate prevents BBB disruption caused by both RRMS and SPMS sera via the upregulation of claudin-5 and downregulation of VCAM-1 in BMECs, suggesting that fingolimod-phosphate is capable of directly modifying the BBB. BMECs represent a possible therapeutic target for fingolimod in MS patients.","author":[{"family":"Nishihara","given":"Hideaki"},{"family":"Shimizu","given":"Fumitaka"},{"family":"Sano","given":"Yasuteru"},{"family":"Takeshita","given":"Yukio"},{"family":"Maeda","given":"Toshihiko"},{"family":"Abe","given":"Masaaki"},{"family":"Koga","given":"Michiaki"},{"family":"Kanda","given":"Takashi"}],"authorYearDisplayFormat":false,"citation-label":"3394897","container-title":"Plos One","container-title-short":"PLoS ONE","id":"3394897","invisible":false,"issue":"3","issued":{"date-parts":[["2015","3","16"]]},"journalAbbreviation":"PLoS ONE","page":"e0121488","suppress-author":false,"title":"Fingolimod prevents blood-brain barrier disruption induced by the sera from patients with multiple sclerosis.","type":"article-journal","volume":"10"}]</w:instrText>
            </w:r>
            <w:r w:rsidRPr="007355A3">
              <w:rPr>
                <w:rFonts w:ascii="Arial" w:hAnsi="Arial" w:cs="Arial"/>
                <w:sz w:val="21"/>
                <w:szCs w:val="21"/>
              </w:rPr>
              <w:fldChar w:fldCharType="separate"/>
            </w:r>
            <w:r w:rsidR="00A968F7" w:rsidRPr="007355A3">
              <w:rPr>
                <w:rFonts w:ascii="Arial" w:hAnsi="Arial" w:cs="Arial"/>
                <w:sz w:val="21"/>
                <w:szCs w:val="21"/>
              </w:rPr>
              <w:t>[53]</w:t>
            </w:r>
            <w:r w:rsidRPr="007355A3">
              <w:rPr>
                <w:rFonts w:ascii="Arial" w:hAnsi="Arial" w:cs="Arial"/>
                <w:sz w:val="21"/>
                <w:szCs w:val="21"/>
              </w:rPr>
              <w:fldChar w:fldCharType="end"/>
            </w:r>
            <w:r w:rsidRPr="007355A3">
              <w:rPr>
                <w:rFonts w:ascii="Arial" w:hAnsi="Arial" w:cs="Arial"/>
                <w:sz w:val="21"/>
                <w:szCs w:val="21"/>
              </w:rPr>
              <w:t>. Similar roles in preserving BBB integrity have been shown in EAE models</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F1000_CSL_CITATION&lt;~#@#~&gt;[{"DOI":"10.1111/j.1750-3639.2008.00182.x","First":false,"Last":false,"PMID":"18540945","abstract":"FTY720 (fingolimod) is an oral sphingosine-1 phosphate (S1P) receptor modulator in phase III development for the treatment of multiple sclerosis. To further investigate its mode of action, we analyzed gene expression in the central nervous system (CNS) during experimental autoimmune encephalomyelitis (EAE). FTY720 downregulated inflammatory genes in addition to vascular adhesion molecules. It decreased the matrix metalloproteinase gene MMP-9 and increased its counterregulator--tissue inhibitor of metalloproteinase, TIMP-1--resulting in a proteolytic balance that favors preservation of blood-brain-barrier (BBB) integrity. Furthermore, FTY720 reduced S1P lyase that increases the S1P concentration in the brain, in line with a marked reversal of neurological deficits and raising the possibility for enhanced triggering of S1P receptors on resident brain cells. This is accompanied by an increase in S1P(1) and S1P(5) in contrast with the attenuation of S1P(3) and S1P(4). Late-stage rescue therapy with FTY720, even up to 1 month after EAE onset, reversed BBB leakiness and reduced demyelination, along with normalization of neurologic function. Our results indicate rapid blockade of ongoing disease processes by FTY720, and structural restoration of the CNS parenchyma, which is likely caused by the inhibition of autoimmune T cell infiltration and direct modulation of microvascular and/or glial cells.","author":[{"family":"Foster","given":"Carolyn A"},{"family":"Mechtcheriakova","given":"Diana"},{"family":"Storch","given":"Maria K"},{"family":"Balatoni","given":"Balázs"},{"family":"Howard","given":"Laurence M"},{"family":"Bornancin","given":"Frédéric"},{"family":"Wlachos","given":"Alexander"},{"family":"Sobanov","given":"Jury"},{"family":"Kinnunen","given":"Anu"},{"family":"Baumruker","given":"Thomas"}],"authorYearDisplayFormat":false,"citation-label":"3588631","container-title":"Brain Pathology","container-title-short":"Brain Pathol","id":"3588631","invisible":false,"issue":"2","issued":{"date-parts":[["2009","4"]]},"journalAbbreviation":"Brain Pathol","page":"254-266","suppress-author":false,"title":"FTY720 rescue therapy in the dark agouti rat model of experimental autoimmune encephalomyelitis: expression of central nervous system genes and reversal of blood-brain-barrier damage.","type":"article-journal","volume":"19"}]</w:instrText>
            </w:r>
            <w:r w:rsidRPr="007355A3">
              <w:rPr>
                <w:rFonts w:ascii="Arial" w:hAnsi="Arial" w:cs="Arial"/>
                <w:sz w:val="21"/>
                <w:szCs w:val="21"/>
              </w:rPr>
              <w:fldChar w:fldCharType="separate"/>
            </w:r>
            <w:r w:rsidR="00A968F7" w:rsidRPr="007355A3">
              <w:rPr>
                <w:rFonts w:ascii="Arial" w:hAnsi="Arial" w:cs="Arial"/>
                <w:sz w:val="21"/>
                <w:szCs w:val="21"/>
              </w:rPr>
              <w:t>[54]</w:t>
            </w:r>
            <w:r w:rsidRPr="007355A3">
              <w:rPr>
                <w:rFonts w:ascii="Arial" w:hAnsi="Arial" w:cs="Arial"/>
                <w:sz w:val="21"/>
                <w:szCs w:val="21"/>
              </w:rPr>
              <w:fldChar w:fldCharType="end"/>
            </w:r>
            <w:r w:rsidRPr="007355A3">
              <w:rPr>
                <w:rFonts w:ascii="Arial" w:hAnsi="Arial" w:cs="Arial"/>
                <w:sz w:val="21"/>
                <w:szCs w:val="21"/>
              </w:rPr>
              <w:t xml:space="preserve">. However, another study showed that </w:t>
            </w:r>
            <w:proofErr w:type="spellStart"/>
            <w:r w:rsidRPr="007355A3">
              <w:rPr>
                <w:rFonts w:ascii="Arial" w:hAnsi="Arial" w:cs="Arial"/>
                <w:sz w:val="21"/>
                <w:szCs w:val="21"/>
              </w:rPr>
              <w:t>Fingolimod</w:t>
            </w:r>
            <w:proofErr w:type="spellEnd"/>
            <w:r w:rsidRPr="007355A3">
              <w:rPr>
                <w:rFonts w:ascii="Arial" w:hAnsi="Arial" w:cs="Arial"/>
                <w:sz w:val="21"/>
                <w:szCs w:val="21"/>
              </w:rPr>
              <w:t xml:space="preserve"> did not enhance BBB integrity in inflammatory conditions and in fact was associated with decreased expression of </w:t>
            </w:r>
            <w:proofErr w:type="spellStart"/>
            <w:r w:rsidRPr="007355A3">
              <w:rPr>
                <w:rFonts w:ascii="Arial" w:hAnsi="Arial" w:cs="Arial"/>
                <w:sz w:val="21"/>
                <w:szCs w:val="21"/>
              </w:rPr>
              <w:t>occludin</w:t>
            </w:r>
            <w:proofErr w:type="spellEnd"/>
            <w:r w:rsidRPr="007355A3">
              <w:rPr>
                <w:rFonts w:ascii="Arial" w:hAnsi="Arial" w:cs="Arial"/>
                <w:sz w:val="21"/>
                <w:szCs w:val="21"/>
              </w:rPr>
              <w:fldChar w:fldCharType="begin"/>
            </w:r>
            <w:r w:rsidR="00A968F7" w:rsidRPr="007355A3">
              <w:rPr>
                <w:rFonts w:ascii="Arial" w:hAnsi="Arial" w:cs="Arial"/>
                <w:sz w:val="21"/>
                <w:szCs w:val="21"/>
              </w:rPr>
              <w:instrText>ADDIN F1000_CSL_CITATION&lt;~#@#~&gt;[{"DOI":"10.3390/ijms161226177","First":false,"Last":false,"PMCID":"PMC4691120","PMID":"26690412","abstract":"Breakdown of the blood-brain barrier (BBB) is an early hallmark of multiple sclerosis (MS), a progressive inflammatory disease of the central nervous system. Cell adhesion in the BBB is modulated by sphingosine-1-phosphate (S1P), a signaling protein, via S1P receptors (S1P</w:instrText>
            </w:r>
            <w:r w:rsidR="00A968F7" w:rsidRPr="007355A3">
              <w:rPr>
                <w:rFonts w:ascii="Calibri" w:eastAsia="Calibri" w:hAnsi="Calibri" w:cs="Calibri"/>
                <w:sz w:val="21"/>
                <w:szCs w:val="21"/>
              </w:rPr>
              <w:instrText>₁</w:instrText>
            </w:r>
            <w:r w:rsidR="00A968F7" w:rsidRPr="007355A3">
              <w:rPr>
                <w:rFonts w:ascii="Arial" w:hAnsi="Arial" w:cs="Arial"/>
                <w:sz w:val="21"/>
                <w:szCs w:val="21"/>
              </w:rPr>
              <w:instrText>). Fingolimod phosphate (FTY720-P) a functional S1P</w:instrText>
            </w:r>
            <w:r w:rsidR="00A968F7" w:rsidRPr="007355A3">
              <w:rPr>
                <w:rFonts w:ascii="Calibri" w:eastAsia="Calibri" w:hAnsi="Calibri" w:cs="Calibri"/>
                <w:sz w:val="21"/>
                <w:szCs w:val="21"/>
              </w:rPr>
              <w:instrText>₁</w:instrText>
            </w:r>
            <w:r w:rsidR="00A968F7" w:rsidRPr="007355A3">
              <w:rPr>
                <w:rFonts w:ascii="Arial" w:hAnsi="Arial" w:cs="Arial"/>
                <w:sz w:val="21"/>
                <w:szCs w:val="21"/>
              </w:rPr>
              <w:instrText xml:space="preserve"> antagonist has been shown to improve the relapse rate in relapsing-remitting MS by preventing the egress of lymphocytes from lymph nodes. However, its role in modulating BBB permeability-in particular, on the tight junction proteins occludin, claudin 5 and ZO-1-has not been well elucidated to date. In the present study, FTY720-P did not change the transendothelial electrical resistance in a rat brain microvascular endothelial cell (RBMEC) culture exposed to inflammatory conditions and thus did not decrease endothelial barrier permeability. In contrast, occludin was reduced in RBMEC culture after adding FTY720-P. Additionally, FTY720-P did not alter the amount of endothelial matrix metalloproteinase (MMP)-9 and MMP-2 in RBMEC cultures. Taken together, our observations support the assumption that S1P</w:instrText>
            </w:r>
            <w:r w:rsidR="00A968F7" w:rsidRPr="007355A3">
              <w:rPr>
                <w:rFonts w:ascii="Calibri" w:eastAsia="Calibri" w:hAnsi="Calibri" w:cs="Calibri"/>
                <w:sz w:val="21"/>
                <w:szCs w:val="21"/>
              </w:rPr>
              <w:instrText>₁</w:instrText>
            </w:r>
            <w:r w:rsidR="00A968F7" w:rsidRPr="007355A3">
              <w:rPr>
                <w:rFonts w:ascii="Arial" w:hAnsi="Arial" w:cs="Arial"/>
                <w:sz w:val="21"/>
                <w:szCs w:val="21"/>
              </w:rPr>
              <w:instrText xml:space="preserve"> plays a dual role in vascular permeability, depending on its ligand. Thus, S1P</w:instrText>
            </w:r>
            <w:r w:rsidR="00A968F7" w:rsidRPr="007355A3">
              <w:rPr>
                <w:rFonts w:ascii="Calibri" w:eastAsia="Calibri" w:hAnsi="Calibri" w:cs="Calibri"/>
                <w:sz w:val="21"/>
                <w:szCs w:val="21"/>
              </w:rPr>
              <w:instrText>₁</w:instrText>
            </w:r>
            <w:r w:rsidR="00A968F7" w:rsidRPr="007355A3">
              <w:rPr>
                <w:rFonts w:ascii="Arial" w:hAnsi="Arial" w:cs="Arial"/>
                <w:sz w:val="21"/>
                <w:szCs w:val="21"/>
              </w:rPr>
              <w:instrText xml:space="preserve"> provides a mechanistic basis for FTY720-P-associated disruption of endothelial barriers-such as the blood-retinal barrier-which might result in macular edema.","author":[{"family":"Schuhmann","given":"Michael K"},{"family":"Bittner","given":"Stefan"},{"family":"Meuth","given":"Sven G"},{"family":"Kleinschnitz","given":"Christoph"},{"family":"Fluri","given":"Felix"}],"authorYearDisplayFormat":false,"citation-label":"3588634","container-title":"International Journal of Molecular Sciences","container-title-short":"Int J Mol Sci","id":"3588634","invisible":false,"issue":"12","issued":{"date-parts":[["2015","12","10"]]},"journalAbbreviation":"Int J Mol Sci","page":"29454-29466","suppress-author":false,"title":"Fingolimod (FTY720-P) Does Not Stabilize the Blood-Brain Barrier under Inflammatory Conditions in an in Vitro Model.","type":"article-journal","volume":"16"}]</w:instrText>
            </w:r>
            <w:r w:rsidRPr="007355A3">
              <w:rPr>
                <w:rFonts w:ascii="Arial" w:hAnsi="Arial" w:cs="Arial"/>
                <w:sz w:val="21"/>
                <w:szCs w:val="21"/>
              </w:rPr>
              <w:fldChar w:fldCharType="separate"/>
            </w:r>
            <w:r w:rsidR="00A968F7" w:rsidRPr="007355A3">
              <w:rPr>
                <w:rFonts w:ascii="Arial" w:hAnsi="Arial" w:cs="Arial"/>
                <w:sz w:val="21"/>
                <w:szCs w:val="21"/>
              </w:rPr>
              <w:t>[55]</w:t>
            </w:r>
            <w:r w:rsidRPr="007355A3">
              <w:rPr>
                <w:rFonts w:ascii="Arial" w:hAnsi="Arial" w:cs="Arial"/>
                <w:sz w:val="21"/>
                <w:szCs w:val="21"/>
              </w:rPr>
              <w:fldChar w:fldCharType="end"/>
            </w:r>
            <w:r w:rsidRPr="007355A3">
              <w:rPr>
                <w:rFonts w:ascii="Arial" w:hAnsi="Arial" w:cs="Arial"/>
                <w:sz w:val="21"/>
                <w:szCs w:val="21"/>
              </w:rPr>
              <w:t xml:space="preserve">. Others say </w:t>
            </w:r>
            <w:proofErr w:type="spellStart"/>
            <w:r w:rsidRPr="007355A3">
              <w:rPr>
                <w:rFonts w:ascii="Arial" w:hAnsi="Arial" w:cs="Arial"/>
                <w:sz w:val="21"/>
                <w:szCs w:val="21"/>
              </w:rPr>
              <w:t>Fingolimod</w:t>
            </w:r>
            <w:proofErr w:type="spellEnd"/>
            <w:r w:rsidRPr="007355A3">
              <w:rPr>
                <w:rFonts w:ascii="Arial" w:hAnsi="Arial" w:cs="Arial"/>
                <w:sz w:val="21"/>
                <w:szCs w:val="21"/>
              </w:rPr>
              <w:t xml:space="preserve"> reduces EC death in the presence of inflammatory cytokines</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F1000_CSL_CITATION&lt;~#@#~&gt;[{"DOI":"10.1371/journal.pone.0133392","First":false,"Last":false,"PMCID":"PMC4511229","PMID":"26197437","abstract":"The ability of the Blood Brain Barrier (BBB) to maintain proper barrier functions, keeping an optimal environment for central nervous system (CNS) activity and regulating leukocytes' access, can be affected in CNS diseases. Endothelial cells and astrocytes are the principal BBB cellular constituents and their interaction is essential to maintain its function. Both endothelial cells and astrocytes express the receptors for the bioactive sphingolipid S1P. Fingolimod, an immune modulatory drug whose structure is similar to S1P, has been approved for treatment in multiple sclerosis (MS): fingolimod reduces the rate of MS relapses by preventing leukocyte egress from the lymph nodes. Here, we examined the ability of S1P and fingolimod to act on the BBB, using an in vitro co-culture model that allowed us to investigate the effects of S1P on endothelial cells, astrocytes, and interactions between the two. Acting selectively on endothelial cells, S1P receptor signaling reduced cell death induced by inflammatory cytokines. When acting on astrocytes, fingolimod treatment induced the release of a factor, granulocyte macrophage colony-stimulating factor (GM-CSF) that reduced the effects of cytokines on endothelium. In an in vitro BBB model incorporating shear stress, S1P receptor modulation reduced leukocyte migration across the endothelial barrier, indicating a novel mechanism that might contribute to fingolimod efficacy in MS treatment.","author":[{"family":"Spampinato","given":"Simona F"},{"family":"Obermeier","given":"Birgit"},{"family":"Cotleur","given":"Anne"},{"family":"Love","given":"Anna"},{"family":"Takeshita","given":"Yukio"},{"family":"Sano","given":"Yasuteru"},{"family":"Kanda","given":"Takashi"},{"family":"Ransohoff","given":"Richard M"}],"authorYearDisplayFormat":false,"citation-label":"3588645","container-title":"Plos One","container-title-short":"PLoS ONE","id":"3588645","invisible":false,"issue":"7","issued":{"date-parts":[["2015","7","21"]]},"journalAbbreviation":"PLoS ONE","page":"e0133392","suppress-author":false,"title":"Sphingosine 1 phosphate at the blood brain barrier: can the modulation of S1P receptor 1 influence the response of endothelial cells and astrocytes to inflammatory stimuli?","type":"article-journal","volume":"10"}]</w:instrText>
            </w:r>
            <w:r w:rsidRPr="007355A3">
              <w:rPr>
                <w:rFonts w:ascii="Arial" w:hAnsi="Arial" w:cs="Arial"/>
                <w:sz w:val="21"/>
                <w:szCs w:val="21"/>
              </w:rPr>
              <w:fldChar w:fldCharType="separate"/>
            </w:r>
            <w:r w:rsidR="00A968F7" w:rsidRPr="007355A3">
              <w:rPr>
                <w:rFonts w:ascii="Arial" w:hAnsi="Arial" w:cs="Arial"/>
                <w:sz w:val="21"/>
                <w:szCs w:val="21"/>
              </w:rPr>
              <w:t>[56]</w:t>
            </w:r>
            <w:r w:rsidRPr="007355A3">
              <w:rPr>
                <w:rFonts w:ascii="Arial" w:hAnsi="Arial" w:cs="Arial"/>
                <w:sz w:val="21"/>
                <w:szCs w:val="21"/>
              </w:rPr>
              <w:fldChar w:fldCharType="end"/>
            </w:r>
            <w:r w:rsidRPr="007355A3">
              <w:rPr>
                <w:rFonts w:ascii="Arial" w:hAnsi="Arial" w:cs="Arial"/>
                <w:sz w:val="21"/>
                <w:szCs w:val="21"/>
              </w:rPr>
              <w:t xml:space="preserve">. </w:t>
            </w:r>
          </w:p>
          <w:p w14:paraId="4659B6A7" w14:textId="23A5355C"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Astrocyte production of ceramides, which disrupt BBB function, is inhibited by </w:t>
            </w:r>
            <w:proofErr w:type="spellStart"/>
            <w:r w:rsidRPr="007355A3">
              <w:rPr>
                <w:rFonts w:ascii="Arial" w:hAnsi="Arial" w:cs="Arial"/>
                <w:sz w:val="21"/>
                <w:szCs w:val="21"/>
              </w:rPr>
              <w:t>Fingolimod</w:t>
            </w:r>
            <w:proofErr w:type="spellEnd"/>
            <w:r w:rsidRPr="007355A3">
              <w:rPr>
                <w:rFonts w:ascii="Arial" w:hAnsi="Arial" w:cs="Arial"/>
                <w:sz w:val="21"/>
                <w:szCs w:val="21"/>
              </w:rPr>
              <w:t xml:space="preserve"> in MS. In particular, there are striking increases in ceramide production in astrocytic </w:t>
            </w:r>
            <w:proofErr w:type="spellStart"/>
            <w:r w:rsidRPr="007355A3">
              <w:rPr>
                <w:rFonts w:ascii="Arial" w:hAnsi="Arial" w:cs="Arial"/>
                <w:sz w:val="21"/>
                <w:szCs w:val="21"/>
              </w:rPr>
              <w:t>endfeet</w:t>
            </w:r>
            <w:proofErr w:type="spellEnd"/>
            <w:r w:rsidRPr="007355A3">
              <w:rPr>
                <w:rFonts w:ascii="Arial" w:hAnsi="Arial" w:cs="Arial"/>
                <w:sz w:val="21"/>
                <w:szCs w:val="21"/>
              </w:rPr>
              <w:t>, suggesting a direct link with the BBB</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F1000_CSL_CITATION&lt;~#@#~&gt;[{"DOI":"10.1007/s00401-012-1014-4","First":false,"Last":false,"PMID":"22810490","abstract":"Alterations in sphingolipid metabolism are described to contribute to various neurological disorders. We here determined the expression of enzymes involved in the sphingomyelin cycle and their products in postmortem brain tissue of multiple sclerosis (MS) patients. In parallel, we investigated the effect of the sphingosine-1 receptor agonist Fingolimod (Gilenya(®)) on sphingomyelin metabolism in reactive astrocytes and determined its functional consequences for the process of neuro-inflammation. Our results demonstrate that in active MS lesions, marked by large number of infiltrated immune cells, an altered expression of enzymes involved in the sphingomyelin cycle favors enhanced ceramide production. We identified reactive astrocytes as the primary cellular source of enhanced ceramide production in MS brain samples. Astrocytes isolated from MS lesions expressed enhanced mRNA levels of the ceramide-producing enzyme acid sphingomyelinase (ASM) compared to astrocytes isolated from control white matter. In addition, TNF-α treatment induced ASM mRNA and ceramide levels in astrocytes isolated from control white matter. Incubation of astrocytes with Fingolimod prior to TNF-α treatment reduced ceramide production and mRNA expression of ASM to control levels in astrocytes. Importantly, supernatants derived from reactive astrocytes treated with Fingolimod significantly reduced transendothelial monocyte migration. Overall, the present study demonstrates that reactive astrocytes represent a possible additional cellular target for Fingolimod in MS by directly reducing the production of pro-inflammatory lipids and limiting subsequent transendothelial leukocyte migration.","author":[{"family":"van Doorn","given":"Ruben"},{"family":"Nijland","given":"Philip G"},{"family":"Dekker","given":"Nick"},{"family":"Witte","given":"Maarten E"},{"family":"Lopes-Pinheiro","given":"Melissa A"},{"family":"van het Hof","given":"Bert"},{"family":"Kooij","given":"Gijs"},{"family":"Reijerkerk","given":"Arie"},{"family":"Dijkstra","given":"Christine"},{"family":"van van der Valk","given":"Paul"},{"family":"van Horssen","given":"Jack"},{"family":"de Vries","given":"Helga E"}],"authorYearDisplayFormat":false,"citation-label":"1874444","container-title":"Acta Neuropathologica","container-title-short":"Acta Neuropathol","id":"1874444","invisible":false,"issue":"3","issued":{"date-parts":[["2012","9"]]},"journalAbbreviation":"Acta Neuropathol","page":"397-410","suppress-author":false,"title":"Fingolimod attenuates ceramide-induced blood-brain barrier dysfunction in multiple sclerosis by targeting reactive astrocytes.","type":"article-journal","volume":"124"}]</w:instrText>
            </w:r>
            <w:r w:rsidRPr="007355A3">
              <w:rPr>
                <w:rFonts w:ascii="Arial" w:hAnsi="Arial" w:cs="Arial"/>
                <w:sz w:val="21"/>
                <w:szCs w:val="21"/>
              </w:rPr>
              <w:fldChar w:fldCharType="separate"/>
            </w:r>
            <w:r w:rsidR="00A968F7" w:rsidRPr="007355A3">
              <w:rPr>
                <w:rFonts w:ascii="Arial" w:hAnsi="Arial" w:cs="Arial"/>
                <w:sz w:val="21"/>
                <w:szCs w:val="21"/>
              </w:rPr>
              <w:t>[57]</w:t>
            </w:r>
            <w:r w:rsidRPr="007355A3">
              <w:rPr>
                <w:rFonts w:ascii="Arial" w:hAnsi="Arial" w:cs="Arial"/>
                <w:sz w:val="21"/>
                <w:szCs w:val="21"/>
              </w:rPr>
              <w:fldChar w:fldCharType="end"/>
            </w:r>
            <w:r w:rsidRPr="007355A3">
              <w:rPr>
                <w:rFonts w:ascii="Arial" w:hAnsi="Arial" w:cs="Arial"/>
                <w:sz w:val="21"/>
                <w:szCs w:val="21"/>
              </w:rPr>
              <w:t xml:space="preserve">. Importantly, S1P1 modulation on astrocytes is required for </w:t>
            </w:r>
            <w:proofErr w:type="spellStart"/>
            <w:r w:rsidRPr="007355A3">
              <w:rPr>
                <w:rFonts w:ascii="Arial" w:hAnsi="Arial" w:cs="Arial"/>
                <w:sz w:val="21"/>
                <w:szCs w:val="21"/>
              </w:rPr>
              <w:t>Fingolimod</w:t>
            </w:r>
            <w:proofErr w:type="spellEnd"/>
            <w:r w:rsidRPr="007355A3">
              <w:rPr>
                <w:rFonts w:ascii="Arial" w:hAnsi="Arial" w:cs="Arial"/>
                <w:sz w:val="21"/>
                <w:szCs w:val="21"/>
              </w:rPr>
              <w:t xml:space="preserve"> efficacy in EAE</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F1000_CSL_CITATION&lt;~#@#~&gt;[{"DOI":"10.1073/pnas.1014154108","First":false,"Last":false,"PMCID":"PMC3021041","PMID":"21177428","abstract":"Sphingosine 1-phosphate (S1P), a lysophospholipid, has gained relevance to multiple sclerosis through the discovery of FTY720 (fingolimod), recently approved as an oral treatment for relapsing forms of multiple sclerosis. Its mechanism of action is thought to be immunological through an active phosphorylated metabolite, FTY720-P, that resembles S1P and alters lymphocyte trafficking through receptor subtype S1P(1). However, previously reported expression and in vitro studies of S1P receptors suggested that direct CNS effects of FTY720 might theoretically occur through receptor modulation on neurons and glia. To identify CNS cells functionally contributing to FTY720 activity, genetic approaches were combined with cellular and molecular analyses. These studies relied on the functional assessment, based on clinical score, of conditional null mouse mutants lacking S1P(1) in CNS cell lineages and challenged by experimental autoimmune encephalomyelitis (EAE), an animal model of multiple sclerosis. All conditional null mutants displayed WT lymphocyte trafficking that responded normally to FTY720. In marked contrast, EAE was attenuated and FTY720 efficacy was lost in CNS mutants lacking S1P(1) on GFAP-expressing astrocytes but not on neurons. In situ hybridization studies confirmed that astrocyte loss of S1P(1) was the key alteration in functionally affected mutants. Reductions in EAE clinical scores were paralleled by reductions in demyelination, axonal loss, and astrogliosis. Receptor rescue and pharmacological experiments supported the loss of S1P(1) on astrocytes through functional antagonism by FTY720-P as a primary FTY720 mechanism. These data identify nonimmunological CNS mechanisms of FTY720 efficacy and implicate S1P signaling pathways within the CNS as targets for multiple sclerosis therapies.","author":[{"family":"Choi","given":"Ji Woong"},{"family":"Gardell","given":"Shannon E"},{"family":"Herr","given":"Deron R"},{"family":"Rivera","given":"Richard"},{"family":"Lee","given":"Chang-Wook"},{"family":"Noguchi","given":"Kyoko"},{"family":"Teo","given":"Siew Teng"},{"family":"Yung","given":"Yun C"},{"family":"Lu","given":"Melissa"},{"family":"Kennedy","given":"Grace"},{"family":"Chun","given":"Jerold"}],"authorYearDisplayFormat":false,"citation-label":"3588639","container-title":"Proceedings of the National Academy of Sciences of the United States of America","container-title-short":"Proc Natl Acad Sci U S A","id":"3588639","invisible":false,"issue":"2","issued":{"date-parts":[["2011","1","11"]]},"journalAbbreviation":"Proc Natl Acad Sci U S A","page":"751-756","suppress-author":false,"title":"FTY720 (fingolimod) efficacy in an animal model of multiple sclerosis requires astrocyte sphingosine 1-phosphate receptor 1 (S1P1) modulation.","type":"article-journal","volume":"108"}]</w:instrText>
            </w:r>
            <w:r w:rsidRPr="007355A3">
              <w:rPr>
                <w:rFonts w:ascii="Arial" w:hAnsi="Arial" w:cs="Arial"/>
                <w:sz w:val="21"/>
                <w:szCs w:val="21"/>
              </w:rPr>
              <w:fldChar w:fldCharType="separate"/>
            </w:r>
            <w:r w:rsidR="00A968F7" w:rsidRPr="007355A3">
              <w:rPr>
                <w:rFonts w:ascii="Arial" w:hAnsi="Arial" w:cs="Arial"/>
                <w:sz w:val="21"/>
                <w:szCs w:val="21"/>
              </w:rPr>
              <w:t>[58]</w:t>
            </w:r>
            <w:r w:rsidRPr="007355A3">
              <w:rPr>
                <w:rFonts w:ascii="Arial" w:hAnsi="Arial" w:cs="Arial"/>
                <w:sz w:val="21"/>
                <w:szCs w:val="21"/>
              </w:rPr>
              <w:fldChar w:fldCharType="end"/>
            </w:r>
            <w:r w:rsidRPr="007355A3">
              <w:rPr>
                <w:rFonts w:ascii="Arial" w:hAnsi="Arial" w:cs="Arial"/>
                <w:sz w:val="21"/>
                <w:szCs w:val="21"/>
              </w:rPr>
              <w:t xml:space="preserve">. </w:t>
            </w:r>
          </w:p>
        </w:tc>
      </w:tr>
      <w:tr w:rsidR="00A968F7" w:rsidRPr="007355A3" w14:paraId="63614115" w14:textId="77777777" w:rsidTr="0015668C">
        <w:trPr>
          <w:trHeight w:val="420"/>
        </w:trPr>
        <w:tc>
          <w:tcPr>
            <w:tcW w:w="0" w:type="auto"/>
            <w:tcMar>
              <w:top w:w="100" w:type="dxa"/>
              <w:left w:w="100" w:type="dxa"/>
              <w:bottom w:w="100" w:type="dxa"/>
              <w:right w:w="100" w:type="dxa"/>
            </w:tcMar>
          </w:tcPr>
          <w:p w14:paraId="59ED8784"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Teriflunomide</w:t>
            </w:r>
            <w:proofErr w:type="spellEnd"/>
            <w:r w:rsidRPr="007355A3">
              <w:rPr>
                <w:rFonts w:ascii="Arial" w:hAnsi="Arial" w:cs="Arial"/>
                <w:sz w:val="21"/>
                <w:szCs w:val="21"/>
              </w:rPr>
              <w:t xml:space="preserve"> </w:t>
            </w:r>
          </w:p>
        </w:tc>
        <w:tc>
          <w:tcPr>
            <w:tcW w:w="0" w:type="auto"/>
            <w:tcMar>
              <w:top w:w="100" w:type="dxa"/>
              <w:left w:w="100" w:type="dxa"/>
              <w:bottom w:w="100" w:type="dxa"/>
              <w:right w:w="100" w:type="dxa"/>
            </w:tcMar>
          </w:tcPr>
          <w:p w14:paraId="0874C17A"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Dihydroorotate dehydrogenase inhibitor, affecting pyrimidine synthesis in immune cells</w:t>
            </w:r>
          </w:p>
        </w:tc>
        <w:tc>
          <w:tcPr>
            <w:tcW w:w="0" w:type="auto"/>
            <w:tcMar>
              <w:top w:w="100" w:type="dxa"/>
              <w:left w:w="100" w:type="dxa"/>
              <w:bottom w:w="100" w:type="dxa"/>
              <w:right w:w="100" w:type="dxa"/>
            </w:tcMar>
          </w:tcPr>
          <w:p w14:paraId="022F15BA"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No known direct link </w:t>
            </w:r>
          </w:p>
        </w:tc>
      </w:tr>
      <w:tr w:rsidR="00A968F7" w:rsidRPr="007355A3" w14:paraId="45E3FF22" w14:textId="77777777" w:rsidTr="0015668C">
        <w:trPr>
          <w:trHeight w:val="857"/>
        </w:trPr>
        <w:tc>
          <w:tcPr>
            <w:tcW w:w="0" w:type="auto"/>
            <w:tcMar>
              <w:top w:w="100" w:type="dxa"/>
              <w:left w:w="100" w:type="dxa"/>
              <w:bottom w:w="100" w:type="dxa"/>
              <w:right w:w="100" w:type="dxa"/>
            </w:tcMar>
          </w:tcPr>
          <w:p w14:paraId="250AAB88"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Alemtuzumab</w:t>
            </w:r>
            <w:proofErr w:type="spellEnd"/>
          </w:p>
        </w:tc>
        <w:tc>
          <w:tcPr>
            <w:tcW w:w="0" w:type="auto"/>
            <w:tcMar>
              <w:top w:w="100" w:type="dxa"/>
              <w:left w:w="100" w:type="dxa"/>
              <w:bottom w:w="100" w:type="dxa"/>
              <w:right w:w="100" w:type="dxa"/>
            </w:tcMar>
          </w:tcPr>
          <w:p w14:paraId="25635647"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Monoclonal antibody targeting CD52, causing depletion of monocytes and lymphocytes</w:t>
            </w:r>
          </w:p>
        </w:tc>
        <w:tc>
          <w:tcPr>
            <w:tcW w:w="0" w:type="auto"/>
            <w:tcMar>
              <w:top w:w="100" w:type="dxa"/>
              <w:left w:w="100" w:type="dxa"/>
              <w:bottom w:w="100" w:type="dxa"/>
              <w:right w:w="100" w:type="dxa"/>
            </w:tcMar>
          </w:tcPr>
          <w:p w14:paraId="6EF19B69" w14:textId="7EE39E9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One review suggests a potential link to ‘recovery of BBB integrity’ since anti-CD52 therapy restored intestinal epithelial function in a mouse model of inflammatory bowel disease </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F1000_CSL_CITATION&lt;~#@#~&gt;[{"DOI":"10.3390/ijms160716414","First":false,"Last":false,"PMCID":"PMC4519957","PMID":"26204829","abstract":"Alemtuzumab is a humanized monoclonal antibody against CD52 (cluster of differentiation 52) and is approved for the therapy of relapsing-remitting multiple sclerosis. The application of alemtuzumab leads to a rapid, but long-lasting depletion predominantly of CD52-bearing B and T cells with reprogramming effects on immune cell composition resulting in the restoration of tolerogenic networks. Alemtuzumab has proven high efficacy in clinical phase II and III trials, where interferon β-1a was used as active comparator. However, alemtuzumab is associated with frequent and considerable risks. Most importantly secondary autoimmune disease affects 30%-40% of patients, predominantly impairing thyroid function. Extensive monitoring and early intervention allow for an appropriate risk management. However, new and reliable biomarkers for individual risk stratification and treatment response to improve patient selection and therapy guidance are a significant unmet need. Only a deeper understanding of the underlying mechanisms of action (MOA) will reveal such markers, maximizing the best potential risk-benefit ratio for the individual patient. This review provides and analyses the current knowledge on the MOA of alemtuzumab. Most recent data on efficacy and safety of alemtuzumab are presented and future research opportunities are discussed.","author":[{"family":"Ruck","given":"Tobias"},{"family":"Bittner","given":"Stefan"},{"family":"Wiendl","given":"Heinz"},{"family":"Meuth","given":"Sven G"}],"authorYearDisplayFormat":false,"citation-label":"1730692","container-title":"International Journal of Molecular Sciences","container-title-short":"Int J Mol Sci","id":"1730692","invisible":false,"issue":"7","issued":{"date-parts":[["2015","7","20"]]},"journalAbbreviation":"Int J Mol Sci","page":"16414-16439","suppress-author":false,"title":"Alemtuzumab in Multiple Sclerosis: Mechanism of Action and Beyond.","type":"article-journal","volume":"16"}]</w:instrText>
            </w:r>
            <w:r w:rsidRPr="007355A3">
              <w:rPr>
                <w:rFonts w:ascii="Arial" w:hAnsi="Arial" w:cs="Arial"/>
                <w:sz w:val="21"/>
                <w:szCs w:val="21"/>
              </w:rPr>
              <w:fldChar w:fldCharType="separate"/>
            </w:r>
            <w:r w:rsidR="00A968F7" w:rsidRPr="007355A3">
              <w:rPr>
                <w:rFonts w:ascii="Arial" w:hAnsi="Arial" w:cs="Arial"/>
                <w:sz w:val="21"/>
                <w:szCs w:val="21"/>
              </w:rPr>
              <w:t>[59]</w:t>
            </w:r>
            <w:r w:rsidRPr="007355A3">
              <w:rPr>
                <w:rFonts w:ascii="Arial" w:hAnsi="Arial" w:cs="Arial"/>
                <w:sz w:val="21"/>
                <w:szCs w:val="21"/>
              </w:rPr>
              <w:fldChar w:fldCharType="end"/>
            </w:r>
            <w:r w:rsidRPr="007355A3">
              <w:rPr>
                <w:rFonts w:ascii="Arial" w:hAnsi="Arial" w:cs="Arial"/>
                <w:sz w:val="21"/>
                <w:szCs w:val="21"/>
              </w:rPr>
              <w:t xml:space="preserve">; otherwise no direct link known. </w:t>
            </w:r>
          </w:p>
        </w:tc>
      </w:tr>
      <w:tr w:rsidR="00A968F7" w:rsidRPr="007355A3" w14:paraId="27494037" w14:textId="77777777" w:rsidTr="0015668C">
        <w:trPr>
          <w:trHeight w:val="420"/>
        </w:trPr>
        <w:tc>
          <w:tcPr>
            <w:tcW w:w="0" w:type="auto"/>
            <w:tcMar>
              <w:top w:w="100" w:type="dxa"/>
              <w:left w:w="100" w:type="dxa"/>
              <w:bottom w:w="100" w:type="dxa"/>
              <w:right w:w="100" w:type="dxa"/>
            </w:tcMar>
          </w:tcPr>
          <w:p w14:paraId="56BF9C15"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Daclizumab</w:t>
            </w:r>
            <w:proofErr w:type="spellEnd"/>
          </w:p>
        </w:tc>
        <w:tc>
          <w:tcPr>
            <w:tcW w:w="0" w:type="auto"/>
            <w:tcMar>
              <w:top w:w="100" w:type="dxa"/>
              <w:left w:w="100" w:type="dxa"/>
              <w:bottom w:w="100" w:type="dxa"/>
              <w:right w:w="100" w:type="dxa"/>
            </w:tcMar>
          </w:tcPr>
          <w:p w14:paraId="0FD3BE94"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Monoclonal antibody targeting CD25, a component of the IL2 receptor, reducing T cell responses </w:t>
            </w:r>
          </w:p>
        </w:tc>
        <w:tc>
          <w:tcPr>
            <w:tcW w:w="0" w:type="auto"/>
            <w:tcMar>
              <w:top w:w="100" w:type="dxa"/>
              <w:left w:w="100" w:type="dxa"/>
              <w:bottom w:w="100" w:type="dxa"/>
              <w:right w:w="100" w:type="dxa"/>
            </w:tcMar>
          </w:tcPr>
          <w:p w14:paraId="4942EB4A" w14:textId="50E03A11"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No direct link known - one paper suggests that since a reduction in contrast enhancing lesions in MRI takes ~2 months to occur, then </w:t>
            </w:r>
            <w:proofErr w:type="spellStart"/>
            <w:r w:rsidRPr="007355A3">
              <w:rPr>
                <w:rFonts w:ascii="Arial" w:hAnsi="Arial" w:cs="Arial"/>
                <w:sz w:val="21"/>
                <w:szCs w:val="21"/>
              </w:rPr>
              <w:t>Daclizumab</w:t>
            </w:r>
            <w:proofErr w:type="spellEnd"/>
            <w:r w:rsidRPr="007355A3">
              <w:rPr>
                <w:rFonts w:ascii="Arial" w:hAnsi="Arial" w:cs="Arial"/>
                <w:sz w:val="21"/>
                <w:szCs w:val="21"/>
              </w:rPr>
              <w:t xml:space="preserve"> doesn’t have a BBB effect but works through immunomodulation</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F1000_CSL_CITATION&lt;~#@#~&gt;[{"DOI":"10.1073/pnas.0402653101","First":false,"Last":false,"PMCID":"PMC423259","PMID":"15161974","abstract":"Identifying effective treatment combinations for MS patients failing standard therapy is an important goal. We report the results of a phase II open label baseline-to-treatment trial of a humanized monoclonal antibody against CD25 (daclizumab) in 10 multiple sclerosis patients with incomplete response to IFN-beta therapy and high brain inflammatory and clinical disease activity. Daclizumab was very well tolerated and led to a 78% reduction in new contrast-enhancing lesions and to a significant improvement in several clinical outcome measures.","author":[{"family":"Bielekova","given":"Bibiana"},{"family":"Richert","given":"Nancy"},{"family":"Howard","given":"Thomas"},{"family":"Blevins","given":"Gregg"},{"family":"Markovic-Plese","given":"Silva"},{"family":"McCartin","given":"Jennifer"},{"family":"Frank","given":"Joseph A"},{"family":"Würfel","given":"Jens"},{"family":"Ohayon","given":"Joan"},{"family":"Waldmann","given":"Thomas A"},{"family":"McFarland","given":"Henry F"},{"family":"Martin","given":"Roland"}],"authorYearDisplayFormat":false,"citation-label":"3592562","container-title":"Proceedings of the National Academy of Sciences of the United States of America","container-title-short":"Proc Natl Acad Sci U S A","id":"3592562","invisible":false,"issue":"23","issued":{"date-parts":[["2004","6","8"]]},"journalAbbreviation":"Proc Natl Acad Sci U S A","page":"8705-8708","suppress-author":false,"title":"Humanized anti-CD25 (daclizumab) inhibits disease activity in multiple sclerosis patients failing to respond to interferon beta.","type":"article-journal","volume":"101"}]</w:instrText>
            </w:r>
            <w:r w:rsidRPr="007355A3">
              <w:rPr>
                <w:rFonts w:ascii="Arial" w:hAnsi="Arial" w:cs="Arial"/>
                <w:sz w:val="21"/>
                <w:szCs w:val="21"/>
              </w:rPr>
              <w:fldChar w:fldCharType="separate"/>
            </w:r>
            <w:r w:rsidR="00A968F7" w:rsidRPr="007355A3">
              <w:rPr>
                <w:rFonts w:ascii="Arial" w:hAnsi="Arial" w:cs="Arial"/>
                <w:sz w:val="21"/>
                <w:szCs w:val="21"/>
              </w:rPr>
              <w:t>[60]</w:t>
            </w:r>
            <w:r w:rsidRPr="007355A3">
              <w:rPr>
                <w:rFonts w:ascii="Arial" w:hAnsi="Arial" w:cs="Arial"/>
                <w:sz w:val="21"/>
                <w:szCs w:val="21"/>
              </w:rPr>
              <w:fldChar w:fldCharType="end"/>
            </w:r>
            <w:r w:rsidRPr="007355A3">
              <w:rPr>
                <w:rFonts w:ascii="Arial" w:hAnsi="Arial" w:cs="Arial"/>
                <w:sz w:val="21"/>
                <w:szCs w:val="21"/>
              </w:rPr>
              <w:t>.</w:t>
            </w:r>
          </w:p>
        </w:tc>
      </w:tr>
      <w:tr w:rsidR="00A968F7" w:rsidRPr="007355A3" w14:paraId="01D3AE5B" w14:textId="77777777" w:rsidTr="0015668C">
        <w:trPr>
          <w:trHeight w:val="420"/>
        </w:trPr>
        <w:tc>
          <w:tcPr>
            <w:tcW w:w="0" w:type="auto"/>
            <w:tcMar>
              <w:top w:w="100" w:type="dxa"/>
              <w:left w:w="100" w:type="dxa"/>
              <w:bottom w:w="100" w:type="dxa"/>
              <w:right w:w="100" w:type="dxa"/>
            </w:tcMar>
          </w:tcPr>
          <w:p w14:paraId="403138A6"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Ocrelizumab</w:t>
            </w:r>
            <w:proofErr w:type="spellEnd"/>
          </w:p>
        </w:tc>
        <w:tc>
          <w:tcPr>
            <w:tcW w:w="0" w:type="auto"/>
            <w:tcMar>
              <w:top w:w="100" w:type="dxa"/>
              <w:left w:w="100" w:type="dxa"/>
              <w:bottom w:w="100" w:type="dxa"/>
              <w:right w:w="100" w:type="dxa"/>
            </w:tcMar>
          </w:tcPr>
          <w:p w14:paraId="3B571AC3"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Monoclonal antibody targeting CD20 that depletes B cells</w:t>
            </w:r>
          </w:p>
        </w:tc>
        <w:tc>
          <w:tcPr>
            <w:tcW w:w="0" w:type="auto"/>
            <w:tcMar>
              <w:top w:w="100" w:type="dxa"/>
              <w:left w:w="100" w:type="dxa"/>
              <w:bottom w:w="100" w:type="dxa"/>
              <w:right w:w="100" w:type="dxa"/>
            </w:tcMar>
          </w:tcPr>
          <w:p w14:paraId="17AA783E"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 xml:space="preserve">No known direct link </w:t>
            </w:r>
          </w:p>
        </w:tc>
      </w:tr>
      <w:tr w:rsidR="00A968F7" w:rsidRPr="007355A3" w14:paraId="6D0FA7EA" w14:textId="77777777" w:rsidTr="0015668C">
        <w:trPr>
          <w:trHeight w:val="420"/>
        </w:trPr>
        <w:tc>
          <w:tcPr>
            <w:tcW w:w="0" w:type="auto"/>
            <w:tcMar>
              <w:top w:w="100" w:type="dxa"/>
              <w:left w:w="100" w:type="dxa"/>
              <w:bottom w:w="100" w:type="dxa"/>
              <w:right w:w="100" w:type="dxa"/>
            </w:tcMar>
          </w:tcPr>
          <w:p w14:paraId="30D485A4" w14:textId="77777777" w:rsidR="00FE75F7" w:rsidRPr="007355A3" w:rsidRDefault="00FE75F7" w:rsidP="0015668C">
            <w:pPr>
              <w:widowControl w:val="0"/>
              <w:jc w:val="both"/>
              <w:rPr>
                <w:rFonts w:ascii="Arial" w:hAnsi="Arial" w:cs="Arial"/>
                <w:sz w:val="21"/>
                <w:szCs w:val="21"/>
              </w:rPr>
            </w:pPr>
            <w:proofErr w:type="spellStart"/>
            <w:r w:rsidRPr="007355A3">
              <w:rPr>
                <w:rFonts w:ascii="Arial" w:hAnsi="Arial" w:cs="Arial"/>
                <w:sz w:val="21"/>
                <w:szCs w:val="21"/>
              </w:rPr>
              <w:t>Laquinimod</w:t>
            </w:r>
            <w:proofErr w:type="spellEnd"/>
          </w:p>
        </w:tc>
        <w:tc>
          <w:tcPr>
            <w:tcW w:w="0" w:type="auto"/>
            <w:tcMar>
              <w:top w:w="100" w:type="dxa"/>
              <w:left w:w="100" w:type="dxa"/>
              <w:bottom w:w="100" w:type="dxa"/>
              <w:right w:w="100" w:type="dxa"/>
            </w:tcMar>
          </w:tcPr>
          <w:p w14:paraId="6417C157" w14:textId="77777777"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Immunomodulatory agent, acting through the quinolone-3-carboxamide pathway</w:t>
            </w:r>
          </w:p>
        </w:tc>
        <w:tc>
          <w:tcPr>
            <w:tcW w:w="0" w:type="auto"/>
            <w:tcMar>
              <w:top w:w="100" w:type="dxa"/>
              <w:left w:w="100" w:type="dxa"/>
              <w:bottom w:w="100" w:type="dxa"/>
              <w:right w:w="100" w:type="dxa"/>
            </w:tcMar>
          </w:tcPr>
          <w:p w14:paraId="7E611280" w14:textId="355ECD22" w:rsidR="00FE75F7" w:rsidRPr="007355A3" w:rsidRDefault="00FE75F7" w:rsidP="0015668C">
            <w:pPr>
              <w:widowControl w:val="0"/>
              <w:jc w:val="both"/>
              <w:rPr>
                <w:rFonts w:ascii="Arial" w:hAnsi="Arial" w:cs="Arial"/>
                <w:sz w:val="21"/>
                <w:szCs w:val="21"/>
              </w:rPr>
            </w:pPr>
            <w:r w:rsidRPr="007355A3">
              <w:rPr>
                <w:rFonts w:ascii="Arial" w:hAnsi="Arial" w:cs="Arial"/>
                <w:sz w:val="21"/>
                <w:szCs w:val="21"/>
              </w:rPr>
              <w:t>Decreases T cell migration into the CNS in an EAE model through an effect on the endothelium.</w:t>
            </w:r>
            <w:r w:rsidRPr="007355A3">
              <w:rPr>
                <w:rFonts w:ascii="Arial" w:hAnsi="Arial" w:cs="Arial"/>
                <w:i/>
                <w:sz w:val="21"/>
                <w:szCs w:val="21"/>
              </w:rPr>
              <w:t xml:space="preserve"> In vitro</w:t>
            </w:r>
            <w:r w:rsidRPr="007355A3">
              <w:rPr>
                <w:rFonts w:ascii="Arial" w:hAnsi="Arial" w:cs="Arial"/>
                <w:sz w:val="21"/>
                <w:szCs w:val="21"/>
              </w:rPr>
              <w:t xml:space="preserve"> treatment reduces expression of ICAM-1 and ALCAM on endothelium, increases expression of adherent junction protein p120 and TJ protein ZO-1, and increases </w:t>
            </w:r>
            <w:proofErr w:type="spellStart"/>
            <w:r w:rsidRPr="007355A3">
              <w:rPr>
                <w:rFonts w:ascii="Arial" w:hAnsi="Arial" w:cs="Arial"/>
                <w:sz w:val="21"/>
                <w:szCs w:val="21"/>
              </w:rPr>
              <w:t>transendothelial</w:t>
            </w:r>
            <w:proofErr w:type="spellEnd"/>
            <w:r w:rsidRPr="007355A3">
              <w:rPr>
                <w:rFonts w:ascii="Arial" w:hAnsi="Arial" w:cs="Arial"/>
                <w:sz w:val="21"/>
                <w:szCs w:val="21"/>
              </w:rPr>
              <w:t xml:space="preserve"> electrical resistance indicating a direct effect on BBB integrity. Also decreases Th1 and Th17 lymphocyte transmigration</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F1000_CSL_CITATION&lt;~#@#~&gt;[{"DOI":"10.1016/j.nbd.2017.02.002","First":false,"Last":false,"PMID":"28235673","abstract":"Laquinimod is currently being tested as a therapeutic drug in multiple sclerosis. However, its exact mechanism of action is still under investigation. Tracking of fluorescently-tagged encephalitogenic T cells during experimental autoimmune encephalomyelitis (EAE), an animal model for multiple sclerosis, revealed that laquinimod significantly reduces the invasion of pathogenic effector T cells into the CNS tissue. T-cell activation, differentiation and amplification within secondary lymphoid organs after immunization with myelin antigen, their migratory capacity and re-activation within the nervous tissue were either only mildly affected or remained unchanged. Instead, laquinimod directly impacted the functionality of the CNS vasculature. The expression of tight junction proteins p120 and ZO-1 in human brain endothelial cells was up-regulated upon laquinimod treatment, resulting in a significant increase in the transendothelial electrical resistance of confluent monolayers of brain endothelial cells. Similarly, expression of the adhesion molecule activated leukocyte cell adhesion molecule (ALCAM) and inflammatory chemokines CCL2 and IP-10 was suppressed, leading to a significant reduction in the migration of memory TH1 and TH17 lymphocytes across the blood brain barrier (BBB). Our data indicate that laquinimod exerts its therapeutic effects by tightening the BBB and limiting parenchymal invasion of effector T cells, thereby reducing CNS damage.&lt;br&gt;&lt;br&gt;Copyright © 2017 Elsevier Inc. All rights reserved.","author":[{"family":"Lühder","given":"Fred"},{"family":"Kebir","given":"Hania"},{"family":"Odoardi","given":"Francesca"},{"family":"Litke","given":"Tanja"},{"family":"Sonneck","given":"Maike"},{"family":"Alvarez","given":"Jorge Ivan"},{"family":"Winchenbach","given":"Jan"},{"family":"Eckert","given":"Nadine"},{"family":"Hayardeny","given":"Liat"},{"family":"Sorani","given":"Ella"},{"family":"Lodygin","given":"Dmitri"},{"family":"Flügel","given":"Alexander"},{"family":"Prat","given":"Alexandre"}],"authorYearDisplayFormat":false,"citation-label":"3592593","container-title":"Neurobiology of Disease","container-title-short":"Neurobiol Dis","id":"3592593","invisible":false,"issued":{"date-parts":[["2017","6"]]},"journalAbbreviation":"Neurobiol Dis","page":"60-69","suppress-author":false,"title":"Laquinimod enhances central nervous system barrier functions.","type":"article-journal","volume":"102"}]</w:instrText>
            </w:r>
            <w:r w:rsidRPr="007355A3">
              <w:rPr>
                <w:rFonts w:ascii="Arial" w:hAnsi="Arial" w:cs="Arial"/>
                <w:sz w:val="21"/>
                <w:szCs w:val="21"/>
              </w:rPr>
              <w:fldChar w:fldCharType="separate"/>
            </w:r>
            <w:r w:rsidR="00A968F7" w:rsidRPr="007355A3">
              <w:rPr>
                <w:rFonts w:ascii="Arial" w:hAnsi="Arial" w:cs="Arial"/>
                <w:sz w:val="21"/>
                <w:szCs w:val="21"/>
              </w:rPr>
              <w:t>[61]</w:t>
            </w:r>
            <w:r w:rsidRPr="007355A3">
              <w:rPr>
                <w:rFonts w:ascii="Arial" w:hAnsi="Arial" w:cs="Arial"/>
                <w:sz w:val="21"/>
                <w:szCs w:val="21"/>
              </w:rPr>
              <w:fldChar w:fldCharType="end"/>
            </w:r>
            <w:r w:rsidRPr="007355A3">
              <w:rPr>
                <w:rFonts w:ascii="Arial" w:hAnsi="Arial" w:cs="Arial"/>
                <w:sz w:val="21"/>
                <w:szCs w:val="21"/>
              </w:rPr>
              <w:t xml:space="preserve"> and downregulates the astrocytic response</w:t>
            </w:r>
            <w:r w:rsidRPr="007355A3">
              <w:rPr>
                <w:rFonts w:ascii="Arial" w:hAnsi="Arial" w:cs="Arial"/>
                <w:sz w:val="21"/>
                <w:szCs w:val="21"/>
              </w:rPr>
              <w:fldChar w:fldCharType="begin"/>
            </w:r>
            <w:r w:rsidR="00A968F7" w:rsidRPr="007355A3">
              <w:rPr>
                <w:rFonts w:ascii="Arial" w:hAnsi="Arial" w:cs="Arial"/>
                <w:sz w:val="21"/>
                <w:szCs w:val="21"/>
              </w:rPr>
              <w:instrText>ADDIN F1000_CSL_CITATION&lt;~#@#~&gt;[{"DOI":"10.1007/s00401-012-1009-1","First":false,"Last":false,"PMCID":"PMC3422618","PMID":"22766690","abstract":"Laquinimod (LAQ) is a new oral immunomodulatory compound that reduces relapse rate, brain atrophy and disability progression in multiple sclerosis (MS). LAQ has well-documented effects on inflammation in the periphery, but little is known about its direct activity within the central nervous system (CNS). To elucidate the impact of LAQ on CNS-intrinsic inflammation, we investigated the effects of LAQ on cuprizone-induced demyelination in mice in vivo and on primary CNS cells in vitro. Demyelination, inflammation, axonal damage and glial pathology were evaluated in LAQ-treated wild type and Rag-1-deficient mice after cuprizone challenge. Using primary cells we tested for effects of LAQ on oligodendroglial survival as well as on cytokine secretion and NF-κB activation in astrocytes and microglia. LAQ prevented cuprizone-induced demyelination, microglial activation, axonal transections, reactive gliosis and oligodendroglial apoptoses in wild type and Rag-1-deficient mice. LAQ significantly decreased pro-inflammatory factors in stimulated astrocytes, but not in microglia. Oligodendroglial survival was not affected by LAQ in vitro. Astrocytic, but not microglial, NF-κB activation was markedly reduced by LAQ as evidenced by NF-κB reporter assay. LAQ also significantly decreased astrocytic NF-κB activation in cuprizone-treated mice. Our data indicate that LAQ prevents cuprizone-induced demyelination by attenuating astrocytic NF-κB activation. These effects are CNS-intrinsic and not mediated by peripheral immune cells. Therefore, LAQ downregulation of the astrocytic pro-inflammatory response may be an important mechanism underlying its protective effects on myelin, oligodendrocytes and axons. Modulation of astrocyte activation may be an attractive therapeutic target to prevent tissue damage in MS.","author":[{"family":"Brück","given":"Wolfgang"},{"family":"Pförtner","given":"Ramona"},{"family":"Pham","given":"Trinh"},{"family":"Zhang","given":"Jingya"},{"family":"Hayardeny","given":"Liat"},{"family":"Piryatinsky","given":"Victor"},{"family":"Hanisch","given":"Uwe-Karsten"},{"family":"Regen","given":"Tommy"},{"family":"van Rossum","given":"Denise"},{"family":"Brakelmann","given":"Lars"},{"family":"Hagemeier","given":"Karin"},{"family":"Kuhlmann","given":"Tanja"},{"family":"Stadelmann","given":"Christine"},{"family":"John","given":"Gareth R"},{"family":"Kramann","given":"Nadine"},{"family":"Wegner","given":"Christiane"}],"authorYearDisplayFormat":false,"citation-label":"3592594","container-title":"Acta Neuropathologica","container-title-short":"Acta Neuropathol","id":"3592594","invisible":false,"issue":"3","issued":{"date-parts":[["2012","9"]]},"journalAbbreviation":"Acta Neuropathol","page":"411-424","suppress-author":false,"title":"Reduced astrocytic NF-κB activation by laquinimod protects from cuprizone-induced demyelination.","type":"article-journal","volume":"124"}]</w:instrText>
            </w:r>
            <w:r w:rsidRPr="007355A3">
              <w:rPr>
                <w:rFonts w:ascii="Arial" w:hAnsi="Arial" w:cs="Arial"/>
                <w:sz w:val="21"/>
                <w:szCs w:val="21"/>
              </w:rPr>
              <w:fldChar w:fldCharType="separate"/>
            </w:r>
            <w:r w:rsidR="00A968F7" w:rsidRPr="007355A3">
              <w:rPr>
                <w:rFonts w:ascii="Arial" w:hAnsi="Arial" w:cs="Arial"/>
                <w:sz w:val="21"/>
                <w:szCs w:val="21"/>
              </w:rPr>
              <w:t>[62]</w:t>
            </w:r>
            <w:r w:rsidRPr="007355A3">
              <w:rPr>
                <w:rFonts w:ascii="Arial" w:hAnsi="Arial" w:cs="Arial"/>
                <w:sz w:val="21"/>
                <w:szCs w:val="21"/>
              </w:rPr>
              <w:fldChar w:fldCharType="end"/>
            </w:r>
            <w:r w:rsidRPr="007355A3">
              <w:rPr>
                <w:rFonts w:ascii="Arial" w:hAnsi="Arial" w:cs="Arial"/>
                <w:sz w:val="21"/>
                <w:szCs w:val="21"/>
              </w:rPr>
              <w:t xml:space="preserve">. One poster abstract suggests that </w:t>
            </w:r>
            <w:proofErr w:type="spellStart"/>
            <w:r w:rsidRPr="007355A3">
              <w:rPr>
                <w:rFonts w:ascii="Arial" w:hAnsi="Arial" w:cs="Arial"/>
                <w:sz w:val="21"/>
                <w:szCs w:val="21"/>
              </w:rPr>
              <w:t>laquinimod</w:t>
            </w:r>
            <w:proofErr w:type="spellEnd"/>
            <w:r w:rsidRPr="007355A3">
              <w:rPr>
                <w:rFonts w:ascii="Arial" w:hAnsi="Arial" w:cs="Arial"/>
                <w:sz w:val="21"/>
                <w:szCs w:val="21"/>
              </w:rPr>
              <w:t xml:space="preserve"> reduces MMP-7 and -10 and VEGF-A expression (all of which are implicated in BBB disruption) in response to IL-1b treatment in vivo</w:t>
            </w:r>
            <w:r w:rsidRPr="007355A3">
              <w:rPr>
                <w:rFonts w:ascii="Arial" w:hAnsi="Arial" w:cs="Arial"/>
                <w:sz w:val="21"/>
                <w:szCs w:val="21"/>
              </w:rPr>
              <w:fldChar w:fldCharType="begin"/>
            </w:r>
            <w:r w:rsidR="00A968F7" w:rsidRPr="007355A3">
              <w:rPr>
                <w:rFonts w:ascii="Arial" w:hAnsi="Arial" w:cs="Arial"/>
                <w:sz w:val="21"/>
                <w:szCs w:val="21"/>
              </w:rPr>
              <w:instrText>ADDIN F1000_CSL_CITATION&lt;~#@#~&gt;[{"First":false,"Last":false,"URL":"http://www.neurology.org/content/82/10_Supplement/P1.202.abstract","author":[{"family":"Pham","given":"Trinh"},{"family":"Zhang","given":"Jingya"},{"family":"Seto","given":"Jeremy"},{"family":"Hartmann","given":"Boris"},{"family":"Nisimov","given":"Liat H"},{"family":"John","given":"Gareth"}],"authorYearDisplayFormat":false,"citation-label":"3592599","container-title":"Neurology","container-title-short":"Neurology","id":"3592599","invisible":false,"issued":{"date-parts":[["2014","8","4"]]},"journalAbbreviation":"Neurology","suppress-author":false,"title":"Laquinimod Regulates Inflammatory Gene Induction In A Human Model Of Reactive Astrogliosis. (P1.202)","type":"article-journal"}]</w:instrText>
            </w:r>
            <w:r w:rsidRPr="007355A3">
              <w:rPr>
                <w:rFonts w:ascii="Arial" w:hAnsi="Arial" w:cs="Arial"/>
                <w:sz w:val="21"/>
                <w:szCs w:val="21"/>
              </w:rPr>
              <w:fldChar w:fldCharType="separate"/>
            </w:r>
            <w:r w:rsidR="00A968F7" w:rsidRPr="007355A3">
              <w:rPr>
                <w:rFonts w:ascii="Arial" w:hAnsi="Arial" w:cs="Arial"/>
                <w:sz w:val="21"/>
                <w:szCs w:val="21"/>
              </w:rPr>
              <w:t>[63]</w:t>
            </w:r>
            <w:r w:rsidRPr="007355A3">
              <w:rPr>
                <w:rFonts w:ascii="Arial" w:hAnsi="Arial" w:cs="Arial"/>
                <w:sz w:val="21"/>
                <w:szCs w:val="21"/>
              </w:rPr>
              <w:fldChar w:fldCharType="end"/>
            </w:r>
            <w:r w:rsidRPr="007355A3">
              <w:rPr>
                <w:rFonts w:ascii="Arial" w:hAnsi="Arial" w:cs="Arial"/>
                <w:sz w:val="21"/>
                <w:szCs w:val="21"/>
              </w:rPr>
              <w:t>.</w:t>
            </w:r>
          </w:p>
        </w:tc>
      </w:tr>
    </w:tbl>
    <w:p w14:paraId="7552B520" w14:textId="77777777" w:rsidR="00A968F7" w:rsidRPr="007355A3" w:rsidRDefault="00A968F7" w:rsidP="00EF180C">
      <w:pPr>
        <w:spacing w:line="360" w:lineRule="auto"/>
        <w:rPr>
          <w:rFonts w:ascii="Arial" w:hAnsi="Arial" w:cs="Arial"/>
        </w:rPr>
      </w:pPr>
    </w:p>
    <w:p w14:paraId="24C7848B" w14:textId="201FFDB5" w:rsidR="00A968F7" w:rsidRDefault="00A968F7" w:rsidP="00285E25">
      <w:pPr>
        <w:pStyle w:val="NoSpacing"/>
        <w:rPr>
          <w:rFonts w:ascii="Arial" w:hAnsi="Arial" w:cs="Arial"/>
          <w:b/>
        </w:rPr>
      </w:pPr>
      <w:proofErr w:type="gramStart"/>
      <w:r w:rsidRPr="00285E25">
        <w:rPr>
          <w:rFonts w:ascii="Arial" w:hAnsi="Arial" w:cs="Arial"/>
          <w:b/>
        </w:rPr>
        <w:lastRenderedPageBreak/>
        <w:t>Supplementary Table 3 – Additional References for the Main Text.</w:t>
      </w:r>
      <w:proofErr w:type="gramEnd"/>
      <w:r w:rsidRPr="00285E25">
        <w:rPr>
          <w:rFonts w:ascii="Arial" w:hAnsi="Arial" w:cs="Arial"/>
          <w:b/>
        </w:rPr>
        <w:t xml:space="preserve"> </w:t>
      </w:r>
      <w:r w:rsidRPr="00285E25">
        <w:rPr>
          <w:rFonts w:ascii="Arial" w:hAnsi="Arial" w:cs="Arial"/>
        </w:rPr>
        <w:t xml:space="preserve">The complete </w:t>
      </w:r>
      <w:proofErr w:type="gramStart"/>
      <w:r w:rsidRPr="00285E25">
        <w:rPr>
          <w:rFonts w:ascii="Arial" w:hAnsi="Arial" w:cs="Arial"/>
        </w:rPr>
        <w:t>list of pertinent references for the</w:t>
      </w:r>
      <w:r w:rsidR="007355A3" w:rsidRPr="00285E25">
        <w:rPr>
          <w:rFonts w:ascii="Arial" w:hAnsi="Arial" w:cs="Arial"/>
        </w:rPr>
        <w:t xml:space="preserve"> information included in the main text are</w:t>
      </w:r>
      <w:proofErr w:type="gramEnd"/>
      <w:r w:rsidR="007355A3" w:rsidRPr="00285E25">
        <w:rPr>
          <w:rFonts w:ascii="Arial" w:hAnsi="Arial" w:cs="Arial"/>
        </w:rPr>
        <w:t xml:space="preserve"> provided below.</w:t>
      </w:r>
      <w:r w:rsidRPr="00285E25">
        <w:rPr>
          <w:rFonts w:ascii="Arial" w:hAnsi="Arial" w:cs="Arial"/>
          <w:b/>
        </w:rPr>
        <w:t xml:space="preserve"> </w:t>
      </w:r>
    </w:p>
    <w:p w14:paraId="42E99378" w14:textId="77777777" w:rsidR="00285E25" w:rsidRPr="00285E25" w:rsidRDefault="00285E25" w:rsidP="00285E25">
      <w:pPr>
        <w:pStyle w:val="NoSpacing"/>
        <w:rPr>
          <w:rFonts w:ascii="Arial" w:hAnsi="Arial" w:cs="Arial"/>
          <w:b/>
        </w:rPr>
      </w:pPr>
    </w:p>
    <w:tbl>
      <w:tblPr>
        <w:tblStyle w:val="TableGrid"/>
        <w:tblW w:w="0" w:type="auto"/>
        <w:tblLook w:val="04A0" w:firstRow="1" w:lastRow="0" w:firstColumn="1" w:lastColumn="0" w:noHBand="0" w:noVBand="1"/>
      </w:tblPr>
      <w:tblGrid>
        <w:gridCol w:w="2695"/>
        <w:gridCol w:w="6315"/>
      </w:tblGrid>
      <w:tr w:rsidR="00A968F7" w:rsidRPr="007355A3" w14:paraId="1A444E05" w14:textId="77777777" w:rsidTr="0015668C">
        <w:tc>
          <w:tcPr>
            <w:tcW w:w="2695" w:type="dxa"/>
          </w:tcPr>
          <w:p w14:paraId="31DFFD85" w14:textId="77777777" w:rsidR="00A968F7" w:rsidRPr="007355A3" w:rsidRDefault="00A968F7" w:rsidP="0015668C">
            <w:pPr>
              <w:spacing w:line="360" w:lineRule="auto"/>
              <w:rPr>
                <w:rFonts w:ascii="Arial" w:hAnsi="Arial" w:cs="Arial"/>
                <w:b/>
              </w:rPr>
            </w:pPr>
            <w:r w:rsidRPr="007355A3">
              <w:rPr>
                <w:rFonts w:ascii="Arial" w:hAnsi="Arial" w:cs="Arial"/>
                <w:b/>
              </w:rPr>
              <w:t xml:space="preserve">Section title </w:t>
            </w:r>
          </w:p>
        </w:tc>
        <w:tc>
          <w:tcPr>
            <w:tcW w:w="6315" w:type="dxa"/>
          </w:tcPr>
          <w:p w14:paraId="790D9CC6" w14:textId="77777777" w:rsidR="00A968F7" w:rsidRPr="007355A3" w:rsidRDefault="00A968F7" w:rsidP="0015668C">
            <w:pPr>
              <w:spacing w:line="360" w:lineRule="auto"/>
              <w:rPr>
                <w:rFonts w:ascii="Arial" w:hAnsi="Arial" w:cs="Arial"/>
                <w:b/>
              </w:rPr>
            </w:pPr>
            <w:r w:rsidRPr="007355A3">
              <w:rPr>
                <w:rFonts w:ascii="Arial" w:hAnsi="Arial" w:cs="Arial"/>
                <w:b/>
              </w:rPr>
              <w:t xml:space="preserve">Additional references </w:t>
            </w:r>
          </w:p>
        </w:tc>
      </w:tr>
      <w:tr w:rsidR="00A968F7" w:rsidRPr="007355A3" w14:paraId="3D2538E4" w14:textId="77777777" w:rsidTr="0015668C">
        <w:tc>
          <w:tcPr>
            <w:tcW w:w="2695" w:type="dxa"/>
            <w:tcBorders>
              <w:bottom w:val="single" w:sz="18" w:space="0" w:color="000000"/>
            </w:tcBorders>
          </w:tcPr>
          <w:p w14:paraId="4971D37B" w14:textId="77777777" w:rsidR="00A968F7" w:rsidRPr="007355A3" w:rsidRDefault="00A968F7" w:rsidP="0015668C">
            <w:pPr>
              <w:spacing w:line="360" w:lineRule="auto"/>
              <w:rPr>
                <w:rFonts w:ascii="Arial" w:hAnsi="Arial" w:cs="Arial"/>
              </w:rPr>
            </w:pPr>
            <w:r w:rsidRPr="007355A3">
              <w:rPr>
                <w:rFonts w:ascii="Arial" w:hAnsi="Arial" w:cs="Arial"/>
              </w:rPr>
              <w:t xml:space="preserve">Introduction  </w:t>
            </w:r>
          </w:p>
        </w:tc>
        <w:tc>
          <w:tcPr>
            <w:tcW w:w="6315" w:type="dxa"/>
            <w:tcBorders>
              <w:bottom w:val="single" w:sz="18" w:space="0" w:color="000000"/>
            </w:tcBorders>
          </w:tcPr>
          <w:p w14:paraId="2ECB0255" w14:textId="73A3B673"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First":false,"Last":false,"author":[{"family":"Charcot","given":"Jean-Martin"}],"authorYearDisplayFormat":false,"citation-label":"3408742","id":"3408742","invisible":false,"issued":{"date-parts":[["1868"]]},"suppress-author":false,"title":"Histologie de la sclerose en plaques","type":"book"},{"First":false,"Last":false,"PMCID":"PMC2073079","PMID":"18865105","author":[{"family":"Medawar","given":"P B"}],"authorYearDisplayFormat":false,"citation-label":"3408712","container-title":"British journal of experimental pathology","container-title-short":"Br J Exp Pathol","id":"3408712","invisible":false,"issue":"1","issued":{"date-parts":[["1948","2"]]},"journalAbbreviation":"Br J Exp Pathol","page":"58-69","suppress-author":false,"title":"Immunity to homologous grafted skin; the fate of skin homografts transplanted to the brain, to subcutaneous tissue, and to the anterior chamber of the eye.","type":"article-journal","volume":"29"},{"DOI":"10.1111/j.1600-065X.2006.00441.x","First":false,"Last":false,"PMCID":"PMC2633103","PMID":"16972896","abstract":"Central nervous system (CNS) immune privilege is an experimentally defined phenomenon. Tissues that are rapidly rejected by the immune system when grafted in sites, such as the skin, show prolonged survival when grafted into the CNS. Initially, CNS immune privilege was construed as CNS isolation from the immune system by the blood-brain barrier (BBB), the lack of draining lymphatics, and the apparent immunoincompetence of microglia, the resident CNS macrophage. CNS autoimmunity and neurodegeneration were presumed automatic consequences of immune cell encounter with CNS antigens. Recent data have dramatically altered this viewpoint by revealing that the CNS is neither isolated nor passive in its interactions with the immune system. Peripheral immune cells can cross the intact BBB, CNS neurons and glia actively regulate macrophage and lymphocyte responses, and microglia are immunocompetent but differ from other macrophage/dendritic cells in their ability to direct neuroprotective lymphocyte responses. This newer view of CNS immune privilege is opening the door for therapies designed to harness autoreactive lymphocyte responses and also implies (i) that CNS autoimmune diseases (i.e. multiple sclerosis) may result as much from neuronal and/or glial dysfunction as from immune system dysfunctions and (ii) that the severe neuronal and glial dysfunction associated with neurodegenerative disorders (i.e. Alzheimer's disease) likely alters CNS-specific regulation of lymphocyte responses affecting the utility of immune-based therapies (i.e. vaccines).","author":[{"family":"Carson","given":"Monica J"},{"family":"Doose","given":"Jonathan M"},{"family":"Melchior","given":"Benoit"},{"family":"Schmid","given":"Christoph D"},{"family":"Ploix","given":"Corinne C"}],"authorYearDisplayFormat":false,"citation-label":"81788","container-title":"Immunological Reviews","container-title-short":"Immunol Rev","id":"81788","invisible":false,"issued":{"date-parts":[["2006","10"]]},"journalAbbreviation":"Immunol Rev","page":"48-65","suppress-author":false,"title":"CNS immune privilege: hiding in plain sight.","type":"article-journal","volume":"213"},{"DOI":"10.1007/BF00687954","First":false,"Last":false,"author":[{"family":"Poser","given":"C M"}],"authorYearDisplayFormat":false,"citation-label":"3362411","container-title":"Acta Neuropathologica","container-title-short":"Acta Neuropathol","id":"3362411","invisible":false,"issue":"1-2","issued":{"date-parts":[["1986"]]},"journalAbbreviation":"Acta Neuropathol","page":"1-10","suppress-author":false,"title":"Pathogenesis of multiple sclerosis","type":"article-journal","volume":"71"},{"DOI":"10.1038/nri3265","First":false,"Last":false,"PMID":"22903150","abstract":"The central nervous system (CNS) comprises the brain, spinal cord, optic nerves and retina, and contains post-mitotic, delicate cells. As the rigid coverings of the CNS render swelling dangerous and destructive, inflammatory reactions must be carefully controlled in CNS tissues. Nevertheless, effector immune responses that protect the host during CNS infection still occur in the CNS. Here, we describe the anatomical and cellular basis of immune surveillance in the CNS, and explain how this shapes the unique immunology of these tissues. The Review focuses principally on insights gained from the study of autoimmune responses in the CNS and to a lesser extent on models of infectious disease. Furthermore, we propose a new model to explain how antigen-specific T cell responses occur in the CNS.","author":[{"family":"Ransohoff","given":"Richard M"},{"family":"Engelhardt","given":"Britta"}],"authorYearDisplayFormat":false,"citation-label":"511639","container-title":"Nature Reviews. Immunology","container-title-short":"Nat Rev Immunol","id":"511639","invisible":false,"issue":"9","issued":{"date-parts":[["2012","9"]]},"journalAbbreviation":"Nat Rev Immunol","page":"623-635","suppress-author":false,"title":"The anatomical and cellular basis of immune surveillance in the central nervous system.","type":"article-journal","volume":"12"},{"First":false,"Last":false,"PMID":"2245307","abstract":"From an extensive serial magnetic resonance imaging (MRI) study in multiple sclerosis (MS) we have identified 4 cases in which disruption of the blood-brain barrier, as detected by gadolinium-DTPA enhancement, preceded other MRI abnormalities and in 1 case clinical evidence of the new lesion. This supports the view that a defect in the blood-brain barrier, and therefore inflammation, is an early and possibly crucial event in the pathogenesis of the new lesion in MS. These cases showed a marked discrepancy between MRI abnormality and symptoms. The mechanisms contributing to this disparity are discussed, and it is concluded that far from being surprising it is to be expected.","author":[{"family":"Kermode","given":"A G"},{"family":"Thompson","given":"A J"},{"family":"Tofts","given":"P"},{"family":"MacManus","given":"D G"},{"family":"Kendall","given":"B E"},{"family":"Kingsley","given":"D P"},{"family":"Moseley","given":"I F"},{"family":"Rudge","given":"P"},{"family":"McDonald","given":"W I"}],"authorYearDisplayFormat":false,"citation-label":"1869631","container-title":"Brain: A Journal of Neurology","container-title-short":"Brain","id":"1869631","invisible":false,"issued":{"date-parts":[["1990","10"]]},"journalAbbreviation":"Brain","page":"1477-1489","suppress-author":false,"title":"Breakdown of the blood-brain barrier precedes symptoms and other MRI signs of new lesions in multiple sclerosis. Pathogenetic and clinical implications.","type":"article-journal","volume":"113 ( Pt 5)"},{"DOI":"10.1056/NEJMra052130","First":false,"Last":false,"PMID":"16510748","author":[{"family":"Frohman","given":"Elliot M"},{"family":"Racke","given":"Michael K"},{"family":"Raine","given":"Cedric S"}],"authorYearDisplayFormat":false,"citation-label":"720062","container-title":"The New England Journal of Medicine","container-title-short":"N Engl J Med","id":"720062","invisible":false,"issue":"9","issued":{"date-parts":[["2006","3","2"]]},"journalAbbreviation":"N Engl J Med","page":"942-955","suppress-author":false,"title":"Multiple sclerosis--the plaque and its pathogenesis.","type":"article-journal","volume":"354"},{"DOI":"10.1212/01.wnl.0000345970.73354.17","First":false,"Last":false,"PMID":"19279320","abstract":"&lt;strong&gt;BACKGROUND:&lt;/strong&gt; There are no published MRI studies comparing interferon beta 1b (IFNbeta-1b) and glatiramer acetate (GA) for treatment of relapsing multiple sclerosis (MS).&lt;br&gt;&lt;br&gt;&lt;strong&gt;OBJECTIVE:&lt;/strong&gt; To compare the efficacy of IFNbeta-1b and GA for suppression of MS disease activity as evidenced on frequent brain MRI.&lt;br&gt;&lt;br&gt;&lt;strong&gt;METHODS:&lt;/strong&gt; A total of 75 patients with relapsing-remitting MS or clinically isolated syndromes were randomized to standard doses of IFNbeta-1b or GA and followed by monthly brain MRI for up to 2 years with a protocol optimized to detect enhancement. The primary outcome was the number of combined active lesions (CAL) per patient per scan during the first year, which included all enhancing lesions and nonenhancing new T2/fluid-attenuated inversion recovery (FLAIR) lesions. Secondary outcomes were the number of new lesions and clinical exacerbations over 2 years.&lt;br&gt;&lt;br&gt;&lt;strong&gt;RESULTS:&lt;/strong&gt; Baseline characteristics were similar between the groups. The primary outcome showed similar median (75th percentile) CAL per patient per scan for months 1-12, 0.63 (2.76) for IFNbeta-1b, and 0.58 (2.45) for GA (p = 0.58). There were no differences in new lesion or clinical relapses for 2 years. Only 4.4% of CAL on monthly MRI scans were nonenhancing new T2/FLAIR lesions.&lt;br&gt;&lt;br&gt;&lt;strong&gt;CONCLUSION:&lt;/strong&gt; Patients with relapsing multiple sclerosis randomized to interferon beta 1b or glatiramer acetate showed similar MRI and clinical activity.","author":[{"family":"Cadavid","given":"D"},{"family":"Wolansky","given":"L J"},{"family":"Skurnick","given":"J"},{"family":"Lincoln","given":"J"},{"family":"Cheriyan","given":"J"},{"family":"Szczepanowski","given":"K"},{"family":"Kamin","given":"S S"},{"family":"Pachner","given":"A R"},{"family":"Halper","given":"J"},{"family":"Cook","given":"S D"}],"authorYearDisplayFormat":false,"citation-label":"3408789","container-title":"Neurology","container-title-short":"Neurology","id":"3408789","invisible":false,"issue":"23","issued":{"date-parts":[["2009","6","9"]]},"journalAbbreviation":"Neurology","page":"1976-1983","suppress-author":false,"title":"Efficacy of treatment of MS with IFNbeta-1b or glatiramer acetate by monthly brain MRI in the BECOME study.","type":"article-journal","volume":"72"},{"DOI":"10.1016/j.febslet.2011.04.066","First":false,"Last":false,"PMID":"21550344","abstract":"The presence of the blood-brain barrier (BBB) restricts the movement of soluble mediators and leukocytes from the periphery to the central nervous system (CNS). Leukocyte entry into the CNS is nonetheless an early event in multiple sclerosis (MS), an inflammatory disorder of the CNS. Whether BBB dysfunction precedes immune cell infiltration or is the consequence of perivascular leukocyte accumulation remains enigmatic, but leukocyte migration modifies BBB permeability. Immune cells of MS subjects express inflammatory cytokines, reactive oxygen species (ROS) and enzymes that can facilitate their migration to the CNS by influencing BBB function, either directly or indirectly. In this review, we describe how immune cells from the peripheral blood overcome the BBB and promote CNS inflammation in MS through BBB disruption.&lt;br&gt;&lt;br&gt;Copyright © 2011 Federation of European Biochemical Societies. Published by Elsevier B.V. All rights reserved.","author":[{"family":"Larochelle","given":"Catherine"},{"family":"Alvarez","given":"Jorge Ivan"},{"family":"Prat","given":"Alexandre"}],"authorYearDisplayFormat":false,"citation-label":"1482682","container-title":"FEBS Letters","container-title-short":"FEBS Lett","id":"1482682","invisible":false,"issue":"23","issued":{"date-parts":[["2011","12","1"]]},"journalAbbreviation":"FEBS Lett","page":"3770-3780","suppress-author":false,"title":"How do immune cells overcome the blood-brain barrier in multiple sclerosis?","type":"article-journal","volume":"585"},{"DOI":"10.1016/j.bbadis.2015.10.004","First":false,"Last":false,"PMID":"26454208","abstract":"The blood-brain barrier (BBB) constitutes an elaborate structure formed by specialized capillary endothelial cells, which together with pericytes and perivascular glial cells regulates the exchanges between the central nervous system (CNS) and the periphery. Intricate interactions between the different cellular constituents of the BBB are crucial in establishing a functional BBB and maintaining the delicate homeostasis of the CNS microenvironment. In this review, we discuss the role of astrocytes and microglia in inducing and maintaining barrier properties under physiological conditions as well as their involvement during neuroinflammatory pathologies. This article is part of a Special Issue entitled: Neuro Inflammation edited by Helga E. de Vries and Markus Schwaninger.&lt;br&gt;&lt;br&gt;Copyright © 2015 Elsevier B.V. All rights reserved.","author":[{"family":"Lécuyer","given":"Marc-André"},{"family":"Kebir","given":"Hania"},{"family":"Prat","given":"Alexandre"}],"authorYearDisplayFormat":false,"citation-label":"3408812","container-title":"Biochimica et Biophysica Acta","container-title-short":"Biochim Biophys Acta","id":"3408812","invisible":false,"issue":"3","issued":{"date-parts":[["2016","3"]]},"journalAbbreviation":"Biochim Biophys Acta","page":"472-482","suppress-author":false,"title":"Glial influences on BBB functions and molecular players in immune cell trafficking.","type":"article-journal","volume":"1862"},{"DOI":"10.1016/j.bbadis.2015.10.010","First":false,"Last":false,"PMID":"26493443","abstract":"Impairment of the protective properties of the blood-brain barrier (BBB) is a key event during numerous neurological diseases, including multiple sclerosis (MS). Under these pathological conditions, the specialized brain endothelial cells (BECs) lose their protective function leading to neuroinflammation and neurodegeneration. To date, underlying mechanisms for this loss of function remain unclear. Endothelial to mesenchymal transition (EndoMT) is a dynamic process by which endothelial cells (ECs) dedifferentiate into mesenchymal cells and as a result lose their specific phenotype and function. As yet, little is known about the involvement of this process in the impaired function of the BECs under pathological conditions such as MS. Interestingly, several signaling pathways that can induce EndoMT are also involved in different central nervous system (CNS) pathologies associated with BBB dysfunction. In this review, we first discuss the structure and function of the BBB highlighting the changes that occur during MS. Next, we will summarize recent findings on the pathways underlying EndoMT, and finally, we will discuss the potential role of EndoMT during BBB dysfunction in neurological disorders. This article is part of a Special Issue entitled: Neuro Inflammation edited by Helga E. de Vries and Markus Schwaninger.&lt;br&gt;&lt;br&gt;Copyright © 2015 Elsevier B.V. All rights reserved.","author":[{"family":"Troletti","given":"Claudio Derada"},{"family":"de Goede","given":"Paul"},{"family":"Kamermans","given":"Alwin"},{"family":"de Vries","given":"Helga E"}],"authorYearDisplayFormat":false,"citation-label":"3363962","container-title":"Biochimica et Biophysica Acta","container-title-short":"Biochim Biophys Acta","id":"3363962","invisible":false,"issue":"3","issued":{"date-parts":[["2016","3"]]},"journalAbbreviation":"Biochim Biophys Acta","page":"452-460","suppress-author":false,"title":"Molecular alterations of the blood-brain barrier under inflammatory conditions: The role of endothelial to mesenchymal transition.","type":"article-journal","volume":"1862"}]</w:instrText>
            </w:r>
            <w:r w:rsidRPr="007355A3">
              <w:rPr>
                <w:rFonts w:ascii="Arial" w:hAnsi="Arial" w:cs="Arial"/>
              </w:rPr>
              <w:fldChar w:fldCharType="separate"/>
            </w:r>
            <w:r w:rsidRPr="007355A3">
              <w:rPr>
                <w:rFonts w:ascii="Arial" w:hAnsi="Arial" w:cs="Arial"/>
                <w:noProof/>
              </w:rPr>
              <w:t>[64–74]</w:t>
            </w:r>
            <w:r w:rsidRPr="007355A3">
              <w:rPr>
                <w:rFonts w:ascii="Arial" w:hAnsi="Arial" w:cs="Arial"/>
              </w:rPr>
              <w:fldChar w:fldCharType="end"/>
            </w:r>
          </w:p>
        </w:tc>
      </w:tr>
      <w:tr w:rsidR="00A968F7" w:rsidRPr="007355A3" w14:paraId="3DD3EEB7" w14:textId="77777777" w:rsidTr="0015668C">
        <w:tc>
          <w:tcPr>
            <w:tcW w:w="2695" w:type="dxa"/>
            <w:tcBorders>
              <w:top w:val="single" w:sz="18" w:space="0" w:color="000000"/>
            </w:tcBorders>
          </w:tcPr>
          <w:p w14:paraId="58045DA4" w14:textId="77777777" w:rsidR="00A968F7" w:rsidRPr="007355A3" w:rsidRDefault="00A968F7" w:rsidP="0015668C">
            <w:pPr>
              <w:spacing w:line="360" w:lineRule="auto"/>
              <w:rPr>
                <w:rFonts w:ascii="Arial" w:hAnsi="Arial" w:cs="Arial"/>
              </w:rPr>
            </w:pPr>
            <w:r w:rsidRPr="007355A3">
              <w:rPr>
                <w:rFonts w:ascii="Arial" w:hAnsi="Arial" w:cs="Arial"/>
              </w:rPr>
              <w:t xml:space="preserve">BBB in health </w:t>
            </w:r>
          </w:p>
        </w:tc>
        <w:tc>
          <w:tcPr>
            <w:tcW w:w="6315" w:type="dxa"/>
            <w:tcBorders>
              <w:top w:val="single" w:sz="18" w:space="0" w:color="000000"/>
            </w:tcBorders>
          </w:tcPr>
          <w:p w14:paraId="3A893C1D" w14:textId="32B4DDC3"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F1000_CSL_CITATION&lt;~#@#~&gt;[{"First":false,"Last":false,"author":[{"family":"Ehrlich","given":"P"}],"authorYearDisplayFormat":false,"citation-label":"3628527","container-title":"Hirschwald-Verlag, Berlin","id":"3628527","invisible":false,"issued":{"date-parts":[["1885"]]},"suppress-author":false,"title":"Das Sauerstoffbedürfnis des Organismus. Eine farbanalytische Studie","type":"article-journal"},{"DOI":"10.1124/pr.57.2.4","First":false,"Last":false,"PMID":"15914466","abstract":"The blood-brain barrier (BBB) is the regulated interface between the peripheral circulation and the central nervous system (CNS). Although originally observed by Paul Ehrlich in 1885, the nature of the BBB was debated well into the 20th century. The anatomical substrate of the BBB is the cerebral microvascular endothelium, which, together with astrocytes, pericytes, neurons, and the extracellular matrix, constitute a \"neurovascular unit\" that is essential for the health and function of the CNS. Tight junctions (TJ) between endothelial cells of the BBB restrict paracellular diffusion of water-soluble substances from blood to brain. The TJ is an intricate complex of transmembrane (junctional adhesion molecule-1, occludin, and claudins) and cytoplasmic (zonula occludens-1 and -2, cingulin, AF-6, and 7H6) proteins linked to the actin cytoskeleton. The expression and subcellular localization of TJ proteins are modulated by several intrinsic signaling pathways, including those involving calcium, phosphorylation, and G-proteins. Disruption of BBB TJ by disease or drugs can lead to impaired BBB function and thus compromise the CNS. Therefore, understanding how BBB TJ might be affected by various factors holds significant promise for the prevention and treatment of neurological diseases.","author":[{"family":"Hawkins","given":"Brian T"},{"family":"Davis","given":"Thomas P"}],"authorYearDisplayFormat":false,"citation-label":"1421259","container-title":"Pharmacological Reviews","container-title-short":"Pharmacol Rev","id":"1421259","invisible":false,"issue":"2","issued":{"date-parts":[["2005","6"]]},"journalAbbreviation":"Pharmacol Rev","page":"173-185","suppress-author":false,"title":"The blood-brain barrier/neurovascular unit in health and disease.","type":"article-journal","volume":"57"},{"First":false,"Last":false,"PMID":"11690623","abstract":"The blood-brain barrier (BBB) is formed by brain capillary endothelial cells. These cells have at least three properties which distinguish them from their peripheral counterparts: (1) tight junctions (TJs) of extremely low permeability; (2) low rates of fluid-phase endocytosis; (3) specific transport and carrier molecules. In combination, these features restrict the nonspecific flux of ions, proteins, and other substances into the central nervous system (CNS) environment. The restriction protects neurons from harmful compositional fluctuations occurring in the blood and allows uptake of essential molecules. Breakdown of the BBB is associated with a variety of CNS disorders and results in aggravation of the condition. Restoration of the BBB is thus one strategy during therapy of CNS diseases. Its success depends on a precise knowledge of the structural and functional principles underlying BBB functionality. In this review we have tried to summarise the current knowledge of TJs, including information gained from non-neuronal systems, and describe selected mechanisms involved in permeability regulation.","author":[{"family":"Gloor","given":"S M"},{"family":"Wachtel","given":"M"},{"family":"Bolliger","given":"M F"},{"family":"Ishihara","given":"H"},{"family":"Landmann","given":"R"},{"family":"Frei","given":"K"}],"authorYearDisplayFormat":false,"citation-label":"1421167","container-title":"Brain Research. Brain Research Reviews","container-title-short":"Brain Res Brain Res Rev","id":"1421167","invisible":false,"issue":"2-3","issued":{"date-parts":[["2001","10"]]},"journalAbbreviation":"Brain Res Brain Res Rev","page":"258-264","suppress-author":false,"title":"Molecular and cellular permeability control at the blood-brain barrier.","type":"article-journal","volume":"36"},{"First":false,"Last":false,"PMID":"10690502","abstract":"1. The blood-brain barrier is essential for the maintenance and regulation of the neural microenvironment. The blood-brain barrier endothelial cells comprise an extremely low rate of transcytotic vesicles and a restrictive paracellular diffusion barrier. The latter is realized by the tight junctions between the endothelial cells of the brain microvasculature, which are subject of this review. Morphologically, blood-brain barrier-tight junctions are more similar to epithelial tight junctions than to endothelial tight junctions in peripheral blood vessels. 2. Although blood-brain barrier-tight junctions share many characteristics with epithelial tight junctions, there are also essential differences. However, in contrast to tight junctions in epithelial systems, structural and functional characteristics of tight junctions in endothelial cells are highly sensitive to ambient factors. 3. Many ubiquitous molecular constituents of tight junctions have been identified and characterized including claudins, occludin, ZO-1, ZO-2, ZO-3, cingulin, and 7H6. Signaling pathways involved in tight junction regulation comprise, among others, G-proteins, serine, threonine, and tyrosine kinases, extra- and intracellular calcium levels, cAMP levels, proteases, and TNF alpha. Common to most of these pathways is the modulation of cytoskeletal elements which may define blood-brain barrier characteristics. Additionally, cross-talk between components of the tight junction- and the cadherin-catenin system suggests a close functional interdependence of the two cell-cell contact systems. 4. Recent studies were able to elucidate crucial aspects of the molecular basis of tight junction regulation. An integration of new results into previous morphological work is the central intention of this review.","author":[{"family":"Kniesel","given":"U"},{"family":"Wolburg","given":"H"}],"authorYearDisplayFormat":false,"citation-label":"3582333","container-title":"Cellular and Molecular Neurobiology","container-title-short":"Cell Mol Neurobiol","id":"3582333","invisible":false,"issue":"1","issued":{"date-parts":[["2000","2"]]},"journalAbbreviation":"Cell Mol Neurobiol","page":"57-76","suppress-author":false,"title":"Tight junctions of the blood-brain barrier.","type":"article-journal","volume":"20"},{"First":false,"Last":false,"PMID":"12791441","abstract":"In this review, we have tried to summarize the current knowledge on the distribution of important molecular components of intercellular junctions-both tight junctions (TJs) and adherens junctions (AJs)-at the level of ultrastructure. For this purpose, immunogold procedure was applied to ultrathin sections of brain samples obtained from mice, rats, and humans and embedded in hydrophilic resin Lowicryl K4M. The results of our observations performed with transmission electron microscopy (EM) are discussed and compared with findings of other authors. Although the main structures responsible for the barrier and fence functions of the blood-brain barrier (BBB) and blood-CSF barrier are TJs present between endothelial cells (ECs) of brain capillaries and epithelial cells of the choroid plexus, their functional characteristics (e.g. tightness of the barrier evaluated by electrical resistance) differ significantly. Therefore, our main attention is focused on the presence and distribution of both intrinsic, i.e. integral membrane (transmembrane), molecules such as occludin, claudins, and junctional adhesion molecule (JAM) in TJs, and cadherins in AJs, as well as peripheral molecules of both types of junctions, e.g. zonula occludens (ZO) proteins and catenins. The latter group of molecules connects transmembrane proteins with the cell cytoskeleton. A close spatial association of the TJ proteins with those of AJs indicates that both junctional types are intermingled in the BBB type of endothelium. One of most important purposes of this work is to find out the junction-associated molecules that can serve as sensitive markers of normal or disturbed function of brain barriers. Understanding the structural-functional relations between molecular components of junctional complexes in physiological and experimental conditions of both barriers can provide important information about the etiology of various pathological conditions of the central nervous system and also help to elaborate new therapeutic approaches.","author":[{"family":"Vorbrodt","given":"Andrzej W"},{"family":"Dobrogowska","given":"Danuta H"}],"authorYearDisplayFormat":false,"citation-label":"3582334","container-title":"Brain Research. Brain Research Reviews","container-title-short":"Brain Res Brain Res Rev","id":"3582334","invisible":false,"issue":"3","issued":{"date-parts":[["2003","6"]]},"journalAbbreviation":"Brain Res Brain Res Rev","page":"221-242","suppress-author":false,"title":"Molecular anatomy of intercellular junctions in brain endothelial and epithelial barriers: electron microscopist's view.","type":"article-journal","volume":"42"},{"First":false,"Last":false,"PMID":"8314872","abstract":"The morphology and molecular composition of intercellular adherens junctions have most frequently been described in epithelial cells and the fascia adhaerens of the intercalated disc. A group of cytoplasmic molecules is known to be associated with adherens junctions. The intercellular bond is mediated by cadherins which bridge the cells by homophilic binding. Recently, endothelial cells have also been shown to form intercellular junctions of the adherens-type. However, they are morphologically less distinct and little is known about their molecular components. In this study we report the localization of some adherens junction components in intact microvessels of the blood-brain barrier in the rat. We used antibodies raised against alpha-actinin, vinculin, zyxin, cadherin (antipan-cadherin antibody) and A-CAM (N-cadherin) in immunohistochemical experiments at light and electron microscopical levels. Microvessel walls reacted positively for all antigens throughout postnatal development. All antigens were localised, though not necessarily exclusively, to interendothelial junctions. At the ultrastructural level, pan-cadherin reactivity was present throughout the entire length of the cleft. These results could mean that in blood-brain barrier endothelial cells the complex tight junction is embedded in an adherens junction which occupies the entire length of the cleft.","author":[{"family":"Schulze","given":"C"},{"family":"Firth","given":"J A"}],"authorYearDisplayFormat":false,"citation-label":"3582335","container-title":"Journal of Cell Science","container-title-short":"J Cell Sci","id":"3582335","invisible":false,"issued":{"date-parts":[["1993","3"]]},"journalAbbreviation":"J Cell Sci","page":"773-782","suppress-author":false,"title":"Immunohistochemical localization of adherens junction components in blood-brain barrier microvessels of the rat.","type":"article-journal","volume":"104 ( Pt 3)"},{"DOI":"10.1007/s00401-006-0145-x","First":false,"Last":false,"PMID":"17024496","abstract":"Previously we have employed antibodies to the tight junction (TJ)-associated proteins ZO-1 and occludin to describe endothelial tight junction abnormalities, in lesional and normal appearing white matter, in primary and secondary progressive multiple sclerosis (MS). This work is extended here by use of antibodies to the independent TJ-specific proteins and junctional adhesion molecule A &amp; B (JAM-A, JAM-B). We have also assessed the expression in MS of beta-catenin, a protein specific to the TJ-associated adherens junction. Immunocytochemistry and semiquantitative confocal microscopy for JAM-A and beta-catenin was performed on snap-frozen sections from MS cases (n=11) and controls (n=6). Data on 1,443 blood vessels was acquired from active lesions (n=13), inactive lesions (n=13), NAWM (n=20) and control white matter (n=13). In MS abnormal JAM-A expression was found in active (46%) and inactive lesions (21%), comparable to previous data using ZO-1. However, a lower level of TJ abnormality was found in MS NAWM using JAM-A (3%) compared to ZO-1 (13%). JAM-B was strongly expressed on a small number of large blood vessels in control and MS tissues but at too low a level for quantitative analysis. By comparison with the high levels of abnormality observed with the TJ proteins, the adherens junction protein beta-catenin was normally expressed in all MS and control tissue categories. These results confirm, by use of the independent marker JAM-A, that TJ abnormalities are most frequent in active white matter lesions. Altered expression of JAM-A, in addition to affecting junctional tightness may also both reflect and affect leukocyte trafficking, with implications for immune status within the diseased CNS. Conversely, the adherens junction component of the TJ, as indicated by beta-catenin expression is normally expressed in all MS and control tissue categories.","author":[{"family":"Padden","given":"Maureen"},{"family":"Leech","given":"Susie"},{"family":"Craig","given":"Beverly"},{"family":"Kirk","given":"John"},{"family":"Brankin","given":"Brenda"},{"family":"McQuaid","given":"Stephen"}],"authorYearDisplayFormat":false,"citation-label":"3582337","container-title":"Acta Neuropathologica","container-title-short":"Acta Neuropathol","id":"3582337","invisible":false,"issue":"2","issued":{"date-parts":[["2007","2"]]},"journalAbbreviation":"Acta Neuropathol","page":"177-186","suppress-author":false,"title":"Differences in expression of junctional adhesion molecule-A and beta-catenin in multiple sclerosis brain tissue: increasing evidence for the role of tight junction pathology.","type":"article-journal","volume":"113"},{"DOI":"10.1158/0008-5472.CAN-04-4337","First":false,"Last":false,"PMID":"16266995","abstract":"Tumor vasculature is irregular, abnormal, and essential for tumor growth. Pericytes and endothelial precursor cells (EPC) contribute to the formation of blood vessels under angiogenic conditions. As primary cells in culture, pericytes and EPC share many properties such as tube/network formation and response to kinase inhibitors selective for angiogenic pathways. Expression of cell surface proteins including platelet-derived growth factor receptor, vascular cell adhesion molecule, intercellular adhesion molecule, CD105, desmin, and neural growth proteoglycan 2 was similar between pericytes and EPC, whereas expression of P1H12 and lymphocyte function-associated antigen-1 clearly differentiates the cell types. Further distinction was observed in the molecular profiles for expression of angiogenic genes. Pericytes or EPC enhanced the invasion of MDA-MB-231 breast cancer cells in a coculture assay system. The s.c. coinjection of live pericytes or EPC along with MDA-MB-231 cells resulted in an increased rate of tumor growth compared with coinjection of irradiated pericytes or EPC. Microvessel density analysis indicated there was no difference in MDA-MB-231 tumors with or without EPC or pericytes. However, immunohistochemical staining of vasculature suggested that EPC and pericytes may stabilize or normalize vasculature rather than initiate vasculogenesis. In addition, tumors arising from the coinjection of EPC and cancer cells were more likely to develop lymphatic vessels. These results support the notion that pericytes and EPC contribute to malignancy and that these cell types can be useful as cell-based models for tumor vascular development and selection of agents that may provide therapeutic benefit.","author":[{"family":"Bagley","given":"Rebecca G"},{"family":"Weber","given":"William"},{"family":"Rouleau","given":"Cecile"},{"family":"Teicher","given":"Beverly A"}],"authorYearDisplayFormat":false,"citation-label":"3582338","container-title":"Cancer Research","container-title-short":"Cancer Res","id":"3582338","invisible":false,"issue":"21","issued":{"date-parts":[["2005","11","1"]]},"journalAbbreviation":"Cancer Res","page":"9741-9750","suppress-author":false,"title":"Pericytes and endothelial precursor cells: cellular interactions and contributions to malignancy.","type":"article-journal","volume":"65"},{"DOI":"10.1161/01.RES.0000182903.16652.d7","First":false,"Last":false,"PMID":"16166562","abstract":"Interactions between endothelial cells and mural cells (pericytes and vascular smooth muscle cells) in the blood vessel wall have recently come into focus as central processes in the regulation of vascular formation, stabilization, remodeling, and function. Failure of the interactions between the 2 cell types, as seen in numerous genetic mouse models, results in severe and often lethal cardiovascular defects. Abnormal interactions between the 2 cell types are also implicated in a number of human pathological conditions, including tumor angiogenesis, diabetic microangiopathy, ectopic tissue calcification, and stroke and dementia syndrome CADASIL. In the present review, we summarize current knowledge concerning the identity, characteristics, diversity, ontogeny, and plasticity of pericytes. We focus on the advancement in recent years of the understanding of intercellular communication between endothelial and mural cells with a focus on transforming growth factor beta, angiopoietins, platelet-derived growth factor, spingosine-1-phosphate, and Notch ligands and their respective receptors. We finally highlight recent important data contributing to the understanding of the role of pericytes in tumor angiogenesis, diabetic retinopathy, and hereditary lymphedema.","author":[{"family":"Armulik","given":"Annika"},{"family":"Abramsson","given":"Alexandra"},{"family":"Betsholtz","given":"Christer"}],"authorYearDisplayFormat":false,"citation-label":"125646","container-title":"Circulation Research","container-title-short":"Circ Res","id":"125646","invisible":false,"issue":"6","issued":{"date-parts":[["2005","9","16"]]},"journalAbbreviation":"Circ Res","page":"512-523","suppress-author":false,"title":"Endothelial/pericyte interactions.","type":"article-journal","volume":"97"},{"DOI":"10.1038/nature09513","First":false,"Last":false,"PMCID":"PMC3241506","PMID":"20944625","abstract":"Vascular endothelial cells in the central nervous system (CNS) form a barrier that restricts the movement of molecules and ions between the blood and the brain. This blood-brain barrier (BBB) is crucial to ensure proper neuronal function and protect the CNS from injury and disease. Transplantation studies have demonstrated that the BBB is not intrinsic to the endothelial cells, but is induced by interactions with the neural cells. Owing to the close spatial relationship between astrocytes and endothelial cells, it has been hypothesized that astrocytes induce this critical barrier postnatally, but the timing of BBB formation has been controversial. Here we demonstrate that the barrier is formed during embryogenesis as endothelial cells invade the CNS and pericytes are recruited to the nascent vessels, over a week before astrocyte generation. Analysing mice with null and hypomorphic alleles of Pdgfrb, which have defects in pericyte generation, we demonstrate that pericytes are necessary for the formation of the BBB, and that absolute pericyte coverage determines relative vascular permeability. We demonstrate that pericytes regulate functional aspects of the BBB, including the formation of tight junctions and vesicle trafficking in CNS endothelial cells. Pericytes do not induce BBB-specific gene expression in CNS endothelial cells, but inhibit the expression of molecules that increase vascular permeability and CNS immune cell infiltration. These data indicate that pericyte-endothelial cell interactions are critical to regulate the BBB during development, and disruption of these interactions may lead to BBB dysfunction and neuroinflammation during CNS injury and disease.","author":[{"family":"Daneman","given":"Richard"},{"family":"Zhou","given":"Lu"},{"family":"Kebede","given":"Amanuel A"},{"family":"Barres","given":"Ben A"}],"authorYearDisplayFormat":false,"citation-label":"124805","container-title":"Nature","container-title-short":"Nature","id":"124805","invisible":false,"issue":"7323","issued":{"date-parts":[["2010","11","25"]]},"journalAbbreviation":"Nature","page":"562-566","suppress-author":false,"title":"Pericytes are required for blood-brain barrier integrity during embryogenesis.","type":"article-journal","volume":"468"},{"DOI":"10.1038/nn.4428","First":false,"Last":false,"PMCID":"PMC5131849","PMID":"27775719","abstract":"Active neurons increase their energy supply by dilating nearby arterioles and capillaries. This neurovascular coupling underlies blood oxygen level-dependent functional imaging signals, but its mechanism is controversial. Canonically, neurons release glutamate to activate metabotropic glutamate receptor 5 (mGluR5) on astrocytes, evoking Ca(2+) release from internal stores, activating phospholipase A2 and generating vasodilatory arachidonic acid derivatives. However, adult astrocytes lack mGluR5, and knockout of the inositol 1,4,5-trisphosphate receptors that release Ca(2+) from stores does not affect neurovascular coupling. We now show that buffering astrocyte Ca(2+) inhibits neuronally evoked capillary dilation, that astrocyte [Ca(2+)]i is raised not by release from stores but by entry through ATP-gated channels, and that Ca(2+) generates arachidonic acid via phospholipase D2 and diacylglycerol kinase rather than phospholipase A2. In contrast, dilation of arterioles depends on NMDA receptor activation and Ca(2+)-dependent NO generation by interneurons. These results reveal that different signaling cascades regulate cerebral blood flow at the capillary and arteriole levels.","author":[{"family":"Mishra","given":"Anusha"},{"family":"Reynolds","given":"James P"},{"family":"Chen","given":"Yang"},{"family":"Gourine","given":"Alexander V"},{"family":"Rusakov","given":"Dmitri A"},{"family":"Attwell","given":"David"}],"authorYearDisplayFormat":false,"citation-label":"2411734","container-title":"Nature Neuroscience","container-title-short":"Nat Neurosci","id":"2411734","invisible":false,"issue":"12","issued":{"date-parts":[["2016","12"]]},"journalAbbreviation":"Nat Neurosci","page":"1619-1627","suppress-author":false,"title":"Astrocytes mediate neurovascular signaling to capillary pericytes but not to arterioles.","type":"article-journal","volume":"19"},{"DOI":"10.1002/(SICI)1097-4547(19980915)53:6&lt;637::AID-JNR1&gt;3.0.CO;2-6","First":false,"Last":false,"PMID":"9753191","abstract":"Pericytes are a very important cellular constituent of the blood-brain barrier. They play a regulatory role in brain angiogenesis, endothelial cell tight junction formation, blood-brain barrier differentiation, as well as contribute to the microvascular vasodynamic capacity and structural stability. Central nervous system pericytes express macrophage functions and are actively involved in the neuroimmune network operating at the blood-brain barrier. They exhibit unique functional characteristics critical for the pathogenesis of a number of cerebrovascular, neurodegenerative, and neuroimmune diseases.","author":[{"family":"Balabanov","given":"R"},{"family":"Dore-Duffy","given":"P"}],"authorYearDisplayFormat":false,"citation-label":"2978900","container-title":"Journal of Neuroscience Research","container-title-short":"J Neurosci Res","id":"2978900","invisible":false,"issue":"6","issued":{"date-parts":[["1998","9","15"]]},"journalAbbreviation":"J Neurosci Res","page":"637-644","suppress-author":false,"title":"Role of the CNS microvascular pericyte in the blood-brain barrier.","type":"article-journal","volume":"53"},{"DOI":"10.1002/stem.1977","First":false,"Last":false,"PMID":"25694098","abstract":"Brain vascular pericytes (PCs) are a key component of the blood-brain barrier (BBB)/neurovascular unit, along with neural and endothelial cells. Besides their crucial role in maintaining the BBB, increasing evidence shows that PCs have multipotential stem cell activity. However, their multipotency has not been considered in the pathological brain, such as after an ischemic stroke. Here, we examined whether brain vascular PCs following ischemia (iPCs) have multipotential stem cell activity and differentiate into neural and vascular lineage cells to reconstruct the BBB/neurovascular unit. Using PCs extracted from ischemic regions (iPCs) from mouse brains and human brain PCs cultured under oxygen/glucose deprivation, we show that PCs developed stemness presumably through reprogramming. The iPCs revealed a complex phenotype of angioblasts, in addition to their original mesenchymal properties, and multidifferentiated into cells from both a neural and vascular lineage. These data indicate that under ischemic/hypoxic conditions, PCs can acquire multipotential stem cell activity and can differentiate into major components of the BBB/neurovascular unit. Thus, these findings support the novel concept that iPCs can contribute to both neurogenesis and vasculogenesis at the site of brain injuries.&lt;br&gt;&lt;br&gt;© 2015 AlphaMed Press.","author":[{"family":"Nakagomi","given":"Takayuki"},{"family":"Kubo","given":"Shuji"},{"family":"Nakano-Doi","given":"Akiko"},{"family":"Sakuma","given":"Rika"},{"family":"Lu","given":"Shan"},{"family":"Narita","given":"Aya"},{"family":"Kawahara","given":"Maiko"},{"family":"Taguchi","given":"Akihiko"},{"family":"Matsuyama","given":"Tomohiro"}],"authorYearDisplayFormat":false,"citation-label":"162038","container-title":"Stem Cells","container-title-short":"Stem Cells","id":"162038","invisible":false,"issue":"6","issued":{"date-parts":[["2015","6"]]},"journalAbbreviation":"Stem Cells","page":"1962-1974","suppress-author":false,"title":"Brain vascular pericytes following ischemia have multipotential stem cell activity to differentiate into neural and vascular lineage cells.","type":"article-journal","volume":"33"},{"First":false,"Last":false,"PMID":"4553990","author":[{"family":"Phelps","given":"C H"}],"authorYearDisplayFormat":false,"citation-label":"3582342","container-title":"Zeitschrift fur Zellforschung und mikroskopische Anatomie (Vienna, Austria : 1948)","container-title-short":"Z Zellforsch Mikrosk Anat","id":"3582342","invisible":false,"issue":"4","issued":{"date-parts":[["1972"]]},"journalAbbreviation":"Z Zellforsch Mikrosk Anat","page":"555-563","suppress-author":false,"title":"The development of glio-vascular relationships in the rat spinal cord. An electron microscopic study.","type":"article-journal","volume":"128"},{"DOI":"10.1016/0736-5748(88)90026-3","First":false,"Last":false,"author":[{"family":"Tao-Cheng","given":"Jung-Hwa"},{"family":"Brightman","given":"Milton W"}],"authorYearDisplayFormat":false,"citation-label":"3582344","container-title":"International Journal of Developmental Neuroscience","container-title-short":"Int J Dev Neurosci","id":"3582344","invisible":false,"issue":"1","issued":{"date-parts":[["1988","1"]]},"journalAbbreviation":"Int J Dev Neurosci","page":"25-37","suppress-author":false,"title":"Development of membrane interactions between brain endothelial cells and astrocytes in vitro","type":"article-journal","volume":"6"},{"First":false,"Last":false,"PMID":"1789585","author":[{"family":"Neuhaus","given":"J"},{"family":"Risau","given":"W"},{"family":"Wolburg","given":"H"}],"authorYearDisplayFormat":false,"citation-label":"3582347","container-title":"Annals of the New York Academy of Sciences","container-title-short":"Ann N Y Acad Sci","id":"3582347","invisible":false,"issued":{"date-parts":[["1991"]]},"journalAbbreviation":"Ann N Y Acad Sci","page":"578-580","suppress-author":false,"title":"Induction of blood-brain barrier characteristics in bovine brain endothelial cells by rat astroglial cells in transfilter coculture.","type":"article-journal","volume":"633"},{"DOI":"10.1126/scitranslmed.3003748","First":false,"Last":false,"PMCID":"PMC3551275","PMID":"22896675","abstract":"Because it lacks a lymphatic circulation, the brain must clear extracellular proteins by an alternative mechanism. The cerebrospinal fluid (CSF) functions as a sink for brain extracellular solutes, but it is not clear how solutes from the brain interstitium move from the parenchyma to the CSF. We demonstrate that a substantial portion of subarachnoid CSF cycles through the brain interstitial space. On the basis of in vivo two-photon imaging of small fluorescent tracers, we showed that CSF enters the parenchyma along paravascular spaces that surround penetrating arteries and that brain interstitial fluid is cleared along paravenous drainage pathways. Animals lacking the water channel aquaporin-4 (AQP4) in astrocytes exhibit slowed CSF influx through this system and a ~70% reduction in interstitial solute clearance, suggesting that the bulk fluid flow between these anatomical influx and efflux routes is supported by astrocytic water transport. Fluorescent-tagged amyloid β, a peptide thought to be pathogenic in Alzheimer's disease, was transported along this route, and deletion of the Aqp4 gene suppressed the clearance of soluble amyloid β, suggesting that this pathway may remove amyloid β from the central nervous system. Clearance through paravenous flow may also regulate extracellular levels of proteins involved with neurodegenerative conditions, its impairment perhaps contributing to the mis-accumulation of soluble proteins.","author":[{"family":"Iliff","given":"Jeffrey J"},{"family":"Wang","given":"Minghuan"},{"family":"Liao","given":"Yonghong"},{"family":"Plogg","given":"Benjamin A"},{"family":"Peng","given":"Weiguo"},{"family":"Gundersen","given":"Georg A"},{"family":"Benveniste","given":"Helene"},{"family":"Vates","given":"G Edward"},{"family":"Deane","given":"Rashid"},{"family":"Goldman","given":"Steven A"},{"family":"Nagelhus","given":"Erlend A"},{"family":"Nedergaard","given":"Maiken"}],"authorYearDisplayFormat":false,"citation-label":"149542","container-title":"Science Translational Medicine","container-title-short":"Sci Transl Med","id":"149542","invisible":false,"issue":"147","issued":{"date-parts":[["2012","8","15"]]},"journalAbbreviation":"Sci Transl Med","page":"147ra111","suppress-author":false,"title":"A paravascular pathway facilitates CSF flow through the brain parenchyma and the clearance of interstitial solutes, including amyloid β.","type":"article-journal","volume":"4"}]</w:instrText>
            </w:r>
            <w:r w:rsidRPr="007355A3">
              <w:rPr>
                <w:rFonts w:ascii="Arial" w:hAnsi="Arial" w:cs="Arial"/>
              </w:rPr>
              <w:fldChar w:fldCharType="separate"/>
            </w:r>
            <w:r w:rsidRPr="007355A3">
              <w:rPr>
                <w:rFonts w:ascii="Arial" w:hAnsi="Arial" w:cs="Arial"/>
                <w:noProof/>
              </w:rPr>
              <w:t>[75–91]</w:t>
            </w:r>
            <w:r w:rsidRPr="007355A3">
              <w:rPr>
                <w:rFonts w:ascii="Arial" w:hAnsi="Arial" w:cs="Arial"/>
              </w:rPr>
              <w:fldChar w:fldCharType="end"/>
            </w:r>
          </w:p>
        </w:tc>
      </w:tr>
      <w:tr w:rsidR="00A968F7" w:rsidRPr="007355A3" w14:paraId="21DEB919" w14:textId="77777777" w:rsidTr="0015668C">
        <w:tc>
          <w:tcPr>
            <w:tcW w:w="2695" w:type="dxa"/>
            <w:tcBorders>
              <w:bottom w:val="single" w:sz="4" w:space="0" w:color="auto"/>
            </w:tcBorders>
          </w:tcPr>
          <w:p w14:paraId="0679B594" w14:textId="77777777" w:rsidR="00A968F7" w:rsidRPr="007355A3" w:rsidRDefault="00A968F7" w:rsidP="0015668C">
            <w:pPr>
              <w:spacing w:line="360" w:lineRule="auto"/>
              <w:rPr>
                <w:rFonts w:ascii="Arial" w:hAnsi="Arial" w:cs="Arial"/>
              </w:rPr>
            </w:pPr>
            <w:r w:rsidRPr="007355A3">
              <w:rPr>
                <w:rFonts w:ascii="Arial" w:hAnsi="Arial" w:cs="Arial"/>
              </w:rPr>
              <w:t>BBB in MS</w:t>
            </w:r>
          </w:p>
        </w:tc>
        <w:tc>
          <w:tcPr>
            <w:tcW w:w="6315" w:type="dxa"/>
            <w:tcBorders>
              <w:bottom w:val="single" w:sz="4" w:space="0" w:color="auto"/>
            </w:tcBorders>
          </w:tcPr>
          <w:p w14:paraId="0637B31B" w14:textId="4EF5839F"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F1000_CSL_CITATION&lt;~#@#~&gt;[{"DOI":"10.1002/ana.410420515","First":false,"Last":false,"PMID":"9392578","abstract":"Magnetic resonance imaging (MRI) is widely used to evaluate and monitor disease activity in inflammatory demyelinating central nervous system (CNS) diseases such as multiple sclerosis. The present study aimed at correlating MRI findings with histological parameters in 6 cases of biopsy-proven inflammatory demyelination of the CNS. The earliest stages of demyelinating activity manifested as almost isointense lesions with a massive gadolinium-DTPA (Gd-DTPA) enhancement in T1-weighted scans. In T2-weighted scans, early active lesions formed a border of decreased intensity compared with the lesion center and the perifocal edema. The morphological correlate of this pattern in our patients was activated macrophages in the zone of myelin destruction at the plaque border. Late active lesions were hypointense in T1 and hyperintense in T2 scans. Inactive demyelinated and remyelinating lesions were hyperintense in T2 scans and enhanced inhomogenously after Gd-DTPA application. T1 scans revealed major differences in the degree of hypointensity that correlated with the extent of axonal damage, extracellular edema, and the degree of demyelination or remyelination.","author":[{"family":"Brück","given":"W"},{"family":"Bitsch","given":"A"},{"family":"Kolenda","given":"H"},{"family":"Brück","given":"Y"},{"family":"Stiefel","given":"M"},{"family":"Lassmann","given":"H"}],"authorYearDisplayFormat":false,"citation-label":"3582348","container-title":"Annals of Neurology","container-title-short":"Ann Neurol","id":"3582348","invisible":false,"issue":"5","issued":{"date-parts":[["1997","11"]]},"journalAbbreviation":"Ann Neurol","page":"783-793","suppress-author":false,"title":"Inflammatory central nervous system demyelination: correlation of magnetic resonance imaging findings with lesion pathology.","type":"article-journal","volume":"42"},{"DOI":"10.1177/1352458507076970","First":false,"Last":false,"PMID":"17468443","abstract":"Few attempts have been made to detect subtle blood-brain barrier (BBB) leakage in visibly non-enhancing MRI lesions in multiple sclerosis (MS). For 19 patients, longitudinal relaxation time (T1) maps were generated from MRI scans obtained before, and at 20, 40 and 60 minutes after injection of gadolinium (Gd)-DTPA (0.3 mmol/kg). Regions of interest (ROI) were placed around non-enhancing lesions, and in paired contralateral normal appearing brain tissue (NABT). Post-Gd rate of R1 (=1/T1) rise (DeltaR1/Deltat), was used to quantify leakage. DeltaR1/Deltat was greater in lesions than paired NABT (P &lt;  or = 0.001 at all post-Gd timepoints). DeltaR1/Deltat was greater in T1 hypointense than isointense lesions (P = 0.001 and 0.01 for first and second timepoints respectively), and negatively related to lesion cross sectional area (P &lt;  or = 0.001 at all post-Gd timepoints). Relapsing remitting (RRMS) lesions had a greater initial DeltaR1/Deltat than secondary progressive (SPMS) lesions ( P = 0.04), but this was not seen in subsequent timepoints. DeltaR1/Deltat in visibly enhancing lesions was significantly greater than in visibly non-enhancing lesions, with no overlap in the normal ranges of the two populations. Subtle BBB leakage is a consistent feature in non-enhancing lesions, and is distinct from the overt BBB leakage observed in visibly enhancing lesions. It is detectable using quantitative contrast-enhanced MRI. It is apparent in all clinical and lesion subtypes studied, and greater in T1 hypointense and smaller lesions. Larger initial DeltaR1/Deltat in RRMS than SPMS lesions may reflect differences in blood volume rather than BBB leakage.","author":[{"family":"Soon","given":"D"},{"family":"Tozer","given":"D J"},{"family":"Altmann","given":"D R"},{"family":"Tofts","given":"P S"},{"family":"Miller","given":"D H"}],"authorYearDisplayFormat":false,"citation-label":"3582350","container-title":"Multiple Sclerosis","container-title-short":"Mult Scler","id":"3582350","invisible":false,"issue":"7","issued":{"date-parts":[["2007","8"]]},"journalAbbreviation":"Mult Scler","page":"884-894","suppress-author":false,"title":"Quantification of subtle blood-brain barrier disruption in non-enhancing lesions in multiple sclerosis: a study of disease and lesion subtypes.","type":"article-journal","volume":"13"},{"First":false,"Last":false,"PMID":"2004256","abstract":"To investigate blood-barrier leakage of plasma proteins in acute plaques of multiple sclerosis (MS) the authors used immunocytological methods to examine frozen tissue removed at autopsy from recently active cases. Annular patterns of protein-rich leakage were seen which may help to elucidate the patterns observed using gadolinium-enhanced nuclear magnetic resonance imaging. Vessel wall damage was found in all acute plaques examined and this was associated with the intramural deposition of complement on smooth muscle components and with an infiltration of HLA-DR +ve macrophages. In addition, all acute cases examined had small plaques which contained particulate material within macrophages and astrocytes, on which complement and immunoglobulins colocated. Attempts to find similar material in cases of chronic MS, subacute sclerosing panencephalitis and in perivenous encephalomyelitis were unsuccessful. These results suggest that the inflammatory changes in early MS plaques may have some specificity which could be related to the antigens whose presence is inferred by the colocation of complement and immunoglobulin on material within activated macrophages and astrocytes.","author":[{"family":"Gay","given":"D"},{"family":"Esiri","given":"M"}],"authorYearDisplayFormat":false,"citation-label":"1868088","container-title":"Brain: A Journal of Neurology","container-title-short":"Brain","id":"1868088","invisible":false,"issued":{"date-parts":[["1991","2"]]},"journalAbbreviation":"Brain","page":"557-572","suppress-author":false,"title":"Blood-brain barrier damage in acute multiple sclerosis plaques. An immunocytological study.","type":"article-journal","volume":"114 ( Pt 1B)"},{"DOI":"10.1093/brain/awm236","First":false,"Last":false,"PMCID":"PMC2981817","PMID":"17956913","abstract":"Lesions obtained early in the course of multiple sclerosis (MS) have been studied immunocytochemically, and compared with the early stages of the experimental lesion induced in rats by the intraspinal injection of lipopolysaccharide. Large hemispheric or double hemispheric sections were examined from patients who had died in the course of acute or early relapsing multiple sclerosis. In MS patients exhibiting hypoxia-like lesions [Pattern III; Lucchinetti et al. Ann Neurol (2000) 47: 707-17], focal areas in the white matter showed mild oedema, microglial activation and mild axonal injury in the absence of overt demyelination. In such lesions T-cell infiltration was mild and restricted to the perivascular space. Myeloperoxidase and the inducible form of nitric oxide synthase were expressed primarily by microglia, and the activated form of these cells was associated with extracellular deposition of precipitated fibrin. In addition, these lesions showed up-regulation of proteins involved in tissue preconditioning. When active demyelination started, lesions were associated with massive T-cell infiltration and microglia and macrophages expressed all activation markers studied. Similar tissue alterations were found in rats in the pre-demyelinating stage of lesions induced by the focal injection of bacterial lipopolysaccharide into the spinal white matter. We suggest that the areas of microglial activation represent an early stage of tissue injury, which precedes the formation of hypoxia-like demyelinated plaques. The findings indicate that mechanisms associated with innate immunity may play a role in the formation of hypoxia-like demyelinating lesions in MS.","author":[{"family":"Marik","given":"Christina"},{"family":"Felts","given":"Paul A"},{"family":"Bauer","given":"Jan"},{"family":"Lassmann","given":"Hans"},{"family":"Smith","given":"Kenneth J"}],"authorYearDisplayFormat":false,"citation-label":"3582355","container-title":"Brain: A Journal of Neurology","container-title-short":"Brain","id":"3582355","invisible":false,"issue":"Pt 11","issued":{"date-parts":[["2007","11"]]},"journalAbbreviation":"Brain","page":"2800-2815","suppress-author":false,"title":"Lesion genesis in a subset of patients with multiple sclerosis: a role for innate immunity?","type":"article-journal","volume":"130"},{"DOI":"10.1016/j.bbadis.2010.07.019","First":false,"Last":false,"PMCID":"PMC3005102","PMID":"20692338","abstract":"The infiltration of leukocytes into the central nervous system (CNS) is an essential step in the neuropathogenesis of multiple sclerosis (MS). Leukocyte extravasation from the bloodstream is a multistep process that depends on several factors including fluid dynamics within the vasculature and molecular interactions between circulating leukocytes and the vascular endothelium. An important step in this cascade is the presence of chemokines on the vascular endothelial cell surface. Chemokines displayed along the endothelial lumen bind chemokine receptors on circulating leukocytes, initiating intracellular signaling that culminates in integrin activation, leukocyte arrest, and extravasation. The presence of chemokines at the endothelial lumen can help guide the movement of leukocytes through peripheral tissues during normal immune surveillance, host defense or inflammation. The expression and display of homeostatic or inflammatory chemokines therefore critically determine which leukocyte subsets extravasate and enter the peripheral tissues. Within the CNS, however, infiltrating leukocytes that cross the endothelium face additional boundaries to parenchymal entry, including the abluminal presence of localizing cues that prevent egress from perivascular spaces. This review focuses on the differential display of chemokines along endothelial surfaces and how they impact leukocyte extravasation into parenchymal tissues, especially within the CNS. In particular, the display of chemokines by endothelial cells of the blood brain barrier may be altered during CNS autoimmune disease, promoting leukocyte entry into this immunologically distinct site. Recent advances in microscopic techniques, including two-photon and intravital imaging have provided new insights into the mechanisms of chemokine-mediated capture of leukocytes within the CNS.&lt;br&gt;&lt;br&gt;2010 Elsevier B.V. All rights reserved.","author":[{"family":"Holman","given":"David W"},{"family":"Klein","given":"Robyn S"},{"family":"Ransohoff","given":"Richard M"}],"authorYearDisplayFormat":false,"citation-label":"1360153","container-title":"Biochimica et Biophysica Acta","container-title-short":"Biochim Biophys Acta","id":"1360153","invisible":false,"issue":"2","issued":{"date-parts":[["2011","2"]]},"journalAbbreviation":"Biochim Biophys Acta","page":"220-230","suppress-author":false,"title":"The blood-brain barrier, chemokines and multiple sclerosis.","type":"article-journal","volume":"1812"},{"DOI":"10.1002/path.1434","First":false,"Last":false,"PMID":"14517850","abstract":"Blood-brain barrier (BBB) hyperpermeability in multiple sclerosis (MS) is associated with lesion pathogenesis and has been linked to pathology in microvascular tight junctions (TJs). This study quantifies the uneven distribution of TJ pathology and its association with BBB leakage. Frozen sections from plaque and normal-appearing white matter (NAWM) in 14 cases were studied together with white matter from six neurological and five normal controls. Using single and double immunofluorescence and confocal microscopy, the TJ-associated protein zonula occludens-1 (ZO-1) was examined across lesion types and tissue categories, and in relation to fibrinogen leakage. Confocal image data sets were analysed for 2198 MS and 1062 control vessels. Significant differences in the incidence of TJ abnormalities were detected between the different lesion types in MS and between MS and control white matter. These were frequent in oil-red O (ORO)(+) active plaques, affecting 42% of vessel segments, but less frequent in ORO(-) inactive plaques (23%), NAWM (13%), and normal (3.7%) and neurological controls (8%). A similar pattern was found irrespective of the vessel size, supporting a causal role for diffusible inflammatory mediators. In both NAWM and inactive lesions, dual labelling showed that vessels with the most TJ abnormality also showed most fibrinogen leakage. This was even more pronounced in active lesions, where 41% of vessels in the highest grade for TJ alteration showed severe leakage. It is concluded that disruption of TJs in MS, affecting both paracellular and transcellular paths, contributes to BBB leakage. TJ abnormality and BBB leakage in inactive lesions suggests either failure of TJ repair or a continuing pathological process. In NAWM, it suggests either pre-lesional change or secondary damage. Clinically inapparent TJ pathology has prognostic implications and should be considered when planning disease-modifying therapy.&lt;br&gt;&lt;br&gt;Copyright 2003 John Wiley &amp; Sons, Ltd.","author":[{"family":"Kirk","given":"John"},{"family":"Plumb","given":"Jonnie"},{"family":"Mirakhur","given":"Meenakshi"},{"family":"McQuaid","given":"Stephen"}],"authorYearDisplayFormat":false,"citation-label":"1869734","container-title":"The Journal of Pathology","container-title-short":"J Pathol","id":"1869734","invisible":false,"issue":"2","issued":{"date-parts":[["2003","10"]]},"journalAbbreviation":"J Pathol","page":"319-327","suppress-author":false,"title":"Tight junctional abnormality in multiple sclerosis white matter affects all calibres of vessel and is associated with blood-brain barrier leakage and active demyelination.","type":"article-journal","volume":"201"},{"DOI":"10.1177/1352458510382324","First":false,"Last":false,"PMID":"20823059","abstract":"&lt;strong&gt;BACKGROUND:&lt;/strong&gt; A serum antibody directed against astrocytes is present in a high proportion of patients with neuromyelitis optica (NMO). The pathogenicity of the antibody is uncertain because no consistent astrocyte lesion is known to occur in NMO.&lt;br&gt;&lt;br&gt;&lt;strong&gt;OBJECTIVE:&lt;/strong&gt; To determine whether there is an astrocyte lesion in NMO and if this differs from astrocyte changes in multiple sclerosis (MS).&lt;br&gt;&lt;br&gt;&lt;strong&gt;METHODS:&lt;/strong&gt; Astrocyte pathology in early (still-myelinated) lesions and subacute NMO and MS lesions was examined immunohistochemically and in sections stained for astrocytes using routine histological techniques.&lt;br&gt;&lt;br&gt;&lt;strong&gt;RESULTS:&lt;/strong&gt; Demyelination in early NMO lesions is accompanied by oligodendrocyte apoptosis in a pattern identical to that seen in MS and this is preceded by an abrupt destruction of perivascular astrocytes. Reparative astrogliosis is effected by a population of unipolar, new astrocytes. Evidence of a different type of astrocyte lesion was found in MS.&lt;br&gt;&lt;br&gt;&lt;strong&gt;DISCUSSION:&lt;/strong&gt; The findings add to experimental evidence that the antibody is pathogenic. They also raise the possibility that demyelination in MS may be a bystander effect of an astrocyte lesion, i.e. that MS is not a disease primarily of myelin and oligodendrocytes.","author":[{"family":"Parratt","given":"John D E"},{"family":"Prineas","given":"John W"}],"authorYearDisplayFormat":false,"citation-label":"27157","container-title":"Multiple Sclerosis","container-title-short":"Mult Scler","id":"27157","invisible":false,"issue":"10","issued":{"date-parts":[["2010","10"]]},"journalAbbreviation":"Mult Scler","page":"1156-1172","suppress-author":false,"title":"Neuromyelitis optica: a demyelinating disease characterized by acute destruction and regeneration of perivascular astrocytes.","type":"article-journal","volume":"16"},{"DOI":"10.1016/j.ejrad.2010.05.018","First":false,"Last":false,"PMID":"20650586","abstract":"&lt;strong&gt;BACKGROUND:&lt;/strong&gt; Virchow-Robin spaces (VRSs) are perivascular pia-lined extensions of the subarachnoid space around the arteries and veins as they enter the brain parenchyma. These spaces are responsible for inflammatory processes within the brain.&lt;br&gt;&lt;br&gt;&lt;strong&gt;OBJECTIVES:&lt;/strong&gt; This study was designed to shed more light on the location, size and shape of VRSs on 3mm slice thickness, 1.5 Tesla MRI scans of newly diagnosed MS patients in Isfahan, Iran and compare the results with healthy age- and sex-matched controls.&lt;br&gt;&lt;br&gt;&lt;strong&gt;METHODS:&lt;/strong&gt; We evaluated MRI scans of 73 MS patients obtained within 3 months of MS onset and compared them with MRI scans from 73 age- and sex-matched healthy volunteers. Three mm section proton density, T2W and FLAIR MR images were obtained for all subjects. The location, size and shape of VRSs were compared between the two groups.&lt;br&gt;&lt;br&gt;&lt;strong&gt;RESULTS:&lt;/strong&gt; The total number of VRSs was significantly more in the MS group (p&lt; 0.001). The distribution of VRSs were significantly more located in the high convexity areas in the MS group (p&lt; 0.001), while there was no significant differences in other regions. The round shaped VRSs were significantly more detected on MRI scans of MS patients, and curvilinear shapes were significantly more frequently observed in healthy volunteers, however there were no significant differences for oval shaped VRSs between the two groups. The number of VRSs with the size over than 2mm were significantly more observed in the MS groups compared to controls. We also observed some differences in the characteristics of VRSs between the genders in the MS group.&lt;br&gt;&lt;br&gt;&lt;strong&gt;CONCLUSION:&lt;/strong&gt; The results of this study shed more light on the usefulness of VRSs as an MRI marker for the disease. In addition, according to our results VRSs might also have implication to determine the prognosis of the disease. However, larger studies with more advanced MRI techniques are required to confirm our results.&lt;br&gt;&lt;br&gt;Copyright © 2010 Elsevier Ireland Ltd. All rights reserved.","author":[{"family":"Etemadifar","given":"Masoud"},{"family":"Hekmatnia","given":"Ali"},{"family":"Tayari","given":"Nazila"},{"family":"Kazemi","given":"Mojtaba"},{"family":"Ghazavi","given":"Amirhossein"},{"family":"Akbari","given":"Mojtaba"},{"family":"Maghzi","given":"Amir-Hadi"}],"authorYearDisplayFormat":false,"citation-label":"1534233","container-title":"European Journal of Radiology","container-title-short":"Eur J Radiol","id":"1534233","invisible":false,"issue":"2","issued":{"date-parts":[["2011","11"]]},"journalAbbreviation":"Eur J Radiol","page":"e104-8","suppress-author":false,"title":"Features of Virchow-Robin spaces in newly diagnosed multiple sclerosis patients.","type":"article-journal","volume":"80"},{"DOI":"10.1093/brain/awn171","First":false,"Last":false,"PMID":"18676439","abstract":"The Virchow-Robin spaces (VRS), perivascular compartments surrounding small blood vessels as they penetrate the brain parenchyma, are increasingly recognized for their role in leucocyte trafficking as well as for their potential to modulate immune responses. In the present study, we investigated VRS numbers and volumes in different brain regions in 45 multiple sclerosis patients and 30 healthy controls of similar age and gender distribution, applying three different MRI sequence modalities (T(2)-weighted, T(1)-weighted and FLAIR). VRS were detected in comparable numbers in both multiple sclerosis patients and healthy individuals, indicating that perivascular compartments present on MRI are not a unique feature of multiple sclerosis. However, multiple sclerosis patients had significantly larger VRS volumes than healthy controls (P = 0.004). This finding was not explained by a significantly lower brain parenchymal fraction (BPF), resulting from a higher degree of atrophy, in the patient cohort. In a multiple linear regression analysis, age had a significant influence on VRS volumes in the control group but not in multiple sclerosis patients (P = 0.023 and P = 0.263, respectively). A subsequent prospective longitudinal substudy with monthly follow-up MRI over a period of up to 12 months in 18 patients revealed a significant increase in VRS volumes and counts accompanying the occurrence of contrast-enhancing lesions (CEL). At time points when blood-brain barrier (BBB) breakdown was indicated by the appearance of CEL, total VRS volumes and counts were significantly higher compared with preceding time points without CEL (P = 0.011 and P = 0.041, respectively), whereas a decrease thereafter was not statistically significant. Thus, our data points to an association of VRS with CEL as a sign for inflammation rather than with factors such as age, observed in healthy controls, and therefore suggests a role of VRS in inflammatory processes of the brain.","author":[{"family":"Wuerfel","given":"Jens"},{"family":"Haertle","given":"Mareile"},{"family":"Waiczies","given":"Helmar"},{"family":"Tysiak","given":"Eva"},{"family":"Bechmann","given":"Ingo"},{"family":"Wernecke","given":"Klaus D"},{"family":"Zipp","given":"Frauke"},{"family":"Paul","given":"Friedemann"}],"authorYearDisplayFormat":false,"citation-label":"1534119","container-title":"Brain: A Journal of Neurology","container-title-short":"Brain","id":"1534119","invisible":false,"issue":"Pt 9","issued":{"date-parts":[["2008","9"]]},"journalAbbreviation":"Brain","page":"2332-2340","suppress-author":false,"title":"Perivascular spaces--MRI marker of inflammatory activity in the brain?","type":"article-journal","volume":"131"},{"DOI":"10.1191/1352458503ms917oa","First":false,"Last":false,"PMID":"12926836","abstract":"The present study examined the extent and distribution of lymphocyte infiltration in demyelinated lesions in the cerebral cortex of multiple sclerosis (MS) patients. Tissue sections from the brain of 10 MS patients and five patients without neurological disease were double labeled for myelin basic protein and the lymphocyte markers CD3, CD4, CD8, CD45RO, and CD20. The highest density of CD3-positive T cells was found in MS white matter lesions (40.4/10 high power fields (hpf)). Fewer T cells were detected in cortical lesions that extended through both white and gray matter (12.1/10 hpf; P &lt;  0.001). The lowest number of T cells was detected in intracortical demyelinated lesions (1.1/10 hpf). This was equal to the lymphocyte density in nondemyelinated cerebral cortex within the same tissue block (1.1/10 hpf) or cerebral cortex in control brains (1.8/10 hpf). A similar distribution was found using the CD4, CD8, and CD45RO markers. CD20-positive B cells were scarce in all specimens examined. These data indicate that areas of intracortical demyelination in chronic MS are not associated with an increased number of lymphocytes, or an altered distribution of lymphocyte subsets, when compared with control areas in MS and control patients. This finding indicates that the extent of lymphocyte infiltration in MS lesions is dependent on lesion location.","author":[{"family":"Bø","given":"L"},{"family":"Vedeler","given":"C A"},{"family":"Nyland","given":"H"},{"family":"Trapp","given":"B D"},{"family":"Mørk","given":"S J"}],"authorYearDisplayFormat":false,"citation-label":"720140","container-title":"Multiple Sclerosis","container-title-short":"Mult Scler","id":"720140","invisible":false,"issue":"4","issued":{"date-parts":[["2003","8"]]},"journalAbbreviation":"Mult Scler","page":"323-331","suppress-author":false,"title":"Intracortical multiple sclerosis lesions are not associated with increased lymphocyte infiltration.","type":"article-journal","volume":"9"},{"DOI":"10.1002/ana.22421","First":false,"Last":false,"PMID":"21674586","abstract":"The blood-spinal cord barrier (BSCB) is the functional equivalent of the blood-brain barrier (BBB) in the sense of providing a specialized microenvironment for the cellular constituents of the spinal cord. Even if intuitively the BSCB could be considered as the morphological extension of the BBB into the spinal cord, evidence suggests that this is not so. The BSCB shares the same principal building blocks with the BBB; nevertheless, it seems that morphological and functional differences may exist between them. Dysfunction of the BSCB plays a fundamental role in the etiology or progression of several pathological conditions of the spinal cord, such as spinal cord injury, amyotrophic lateral sclerosis, and radiation-induced myelopathy. This review summarizes current knowledge of the morphology of the BSCB, the methodology of studying the BSCB, and the potential role of BSCB dysfunction in selected disorders of the spinal cord, and finally summarizes therapeutic approaches to the BSCB.&lt;br&gt;&lt;br&gt;Copyright © 2011 American Neurological Association.","author":[{"family":"Bartanusz","given":"Viktor"},{"family":"Jezova","given":"Daniela"},{"family":"Alajajian","given":"Betty"},{"family":"Digicaylioglu","given":"Murat"}],"authorYearDisplayFormat":false,"citation-label":"1067649","container-title":"Annals of Neurology","container-title-short":"Ann Neurol","id":"1067649","invisible":false,"issue":"2","issued":{"date-parts":[["2011","8"]]},"journalAbbreviation":"Ann Neurol","page":"194-206","suppress-author":false,"title":"The blood-spinal cord barrier: morphology and clinical implications.","type":"article-journal","volume":"70"},{"DOI":"10.1097/01.jnen.0000235119.52311.16","First":false,"Last":false,"PMID":"16957579","abstract":"Dysferlin is a muscle protein involved in cell membrane repair and its deficiency is associated with muscular dystrophy. We describe that dysferlin is also expressed in leaky endothelial cells. In the normal central nervous system (CNS), dysferlin is only present in endothelial cells of circumventricular organs. In the inflamed CNS of patients with multiple sclerosis (MS) or in animals with experimental autoimmune encephalomyelitis, dysferlin reactivity is induced in endothelial cells and the expression is associated with vascular leakage of serum proteins. In MS, dysferlin expression in endothelial cells is not restricted to vessels with inflammatory cuffs but is also present in noninflamed vessels. In addition, many blood vessels with perivascular inflammatory infiltrates lack dysferlin expression in inactive lesions or in the normal-appearing white matter. In vitro, dysferlin can be induced in endothelial cells by stimulation with tumor necrosis factor-alpha. Hence, dysferlin is not only a marker for leaky brain vessels, but also reveals dissociation of perivascular inflammatory infiltrates and blood-brain barrier disturbance in multiple sclerosis.","author":[{"family":"Hochmeister","given":"Sonja"},{"family":"Grundtner","given":"Roland"},{"family":"Bauer","given":"Jan"},{"family":"Engelhardt","given":"Britta"},{"family":"Lyck","given":"Ruth"},{"family":"Gordon","given":"Grace"},{"family":"Korosec","given":"Thomas"},{"family":"Kutzelnigg","given":"Alexandra"},{"family":"Berger","given":"Johannes J"},{"family":"Bradl","given":"Monika"},{"family":"Bittner","given":"Reginald E"},{"family":"Lassmann","given":"Hans"}],"authorYearDisplayFormat":false,"citation-label":"3362252","container-title":"Journal of Neuropathology and Experimental Neurology","container-title-short":"J Neuropathol Exp Neurol","id":"3362252","invisible":false,"issue":"9","issued":{"date-parts":[["2006","9"]]},"journalAbbreviation":"J Neuropathol Exp Neurol","page":"855-865","suppress-author":false,"title":"Dysferlin is a new marker for leaky brain blood vessels in multiple sclerosis.","type":"article-journal","volume":"65"}]</w:instrText>
            </w:r>
            <w:r w:rsidRPr="007355A3">
              <w:rPr>
                <w:rFonts w:ascii="Arial" w:hAnsi="Arial" w:cs="Arial"/>
              </w:rPr>
              <w:fldChar w:fldCharType="separate"/>
            </w:r>
            <w:r w:rsidRPr="007355A3">
              <w:rPr>
                <w:rFonts w:ascii="Arial" w:hAnsi="Arial" w:cs="Arial"/>
                <w:noProof/>
              </w:rPr>
              <w:t>[92–103]</w:t>
            </w:r>
            <w:r w:rsidRPr="007355A3">
              <w:rPr>
                <w:rFonts w:ascii="Arial" w:hAnsi="Arial" w:cs="Arial"/>
              </w:rPr>
              <w:fldChar w:fldCharType="end"/>
            </w:r>
          </w:p>
        </w:tc>
      </w:tr>
      <w:tr w:rsidR="00A968F7" w:rsidRPr="007355A3" w14:paraId="2023FF6B" w14:textId="77777777" w:rsidTr="0015668C">
        <w:tc>
          <w:tcPr>
            <w:tcW w:w="2695" w:type="dxa"/>
            <w:tcBorders>
              <w:bottom w:val="single" w:sz="12" w:space="0" w:color="auto"/>
            </w:tcBorders>
          </w:tcPr>
          <w:p w14:paraId="786FC6F3" w14:textId="77777777" w:rsidR="00A968F7" w:rsidRPr="007355A3" w:rsidRDefault="00A968F7" w:rsidP="0015668C">
            <w:pPr>
              <w:spacing w:line="360" w:lineRule="auto"/>
              <w:rPr>
                <w:rFonts w:ascii="Arial" w:hAnsi="Arial" w:cs="Arial"/>
              </w:rPr>
            </w:pPr>
            <w:r w:rsidRPr="007355A3">
              <w:rPr>
                <w:rFonts w:ascii="Arial" w:hAnsi="Arial" w:cs="Arial"/>
              </w:rPr>
              <w:t xml:space="preserve">Cerebral perfusion in MS </w:t>
            </w:r>
          </w:p>
        </w:tc>
        <w:tc>
          <w:tcPr>
            <w:tcW w:w="6315" w:type="dxa"/>
            <w:tcBorders>
              <w:bottom w:val="single" w:sz="12" w:space="0" w:color="auto"/>
            </w:tcBorders>
          </w:tcPr>
          <w:p w14:paraId="7330546E" w14:textId="476D2291"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F1000_CSL_CITATION&lt;~#@#~&gt;[{"DOI":"10.1177/1352458513477228","First":false,"Last":false,"PMID":"23428956","abstract":"&lt;strong&gt;BACKGROUND:&lt;/strong&gt; Cerebral blood flow (CBF) is reduced in normal-appearing white matter (NAWM) of subjects with multiple sclerosis (MS), but the underlying mechanism is unknown.&lt;br&gt;&lt;br&gt;&lt;strong&gt;OBJECTIVE:&lt;/strong&gt; The objective of this article is to assess the relationship between reduced NAWM CBF and both axonal mitochondrial metabolism and astrocytic phosphocreatine (PCr) metabolism.&lt;br&gt;&lt;br&gt;&lt;strong&gt;METHODS:&lt;/strong&gt; Ten healthy controls and 25 MS subjects were studied with 3 Tesla magnetic resonance imaging. CBF was measured using pseudo-continuous arterial spin labeling. N-acetylaspartate/creatine (NAA/Cr) ratios (axonal mitochondrial metabolism) were obtained using (1)H-MR spectroscopy and PCr/β-ATP ratios using (31)P-MR spectroscopy. In centrum semiovale NAWM, we assessed correlations between CBF and both NAA/Cr and PCr/β-ATP ratios.&lt;br&gt;&lt;br&gt;&lt;strong&gt;RESULTS:&lt;/strong&gt; Subjects with MS had a widespread reduction in CBF of NAWM (centrum semiovale, periventricular, frontal and occipital), and gray matter (frontoparietal cortex and thalamus). Compared to controls, NAA/Cr in NAWM of the centrum semiovale of MS subjects was decreased, whereas PCr/β-ATP was increased. We found no correlations between CBF and PCr/β-ATP. CBF and NAA/Cr correlated in controls (p = 0.02), but not in MS subjects (p = 0.68).&lt;br&gt;&lt;br&gt;&lt;strong&gt;CONCLUSIONS:&lt;/strong&gt; Our results suggest that in MS patients there is no relationship between reduced CBF in NAWM and impaired axonal mitochondrial metabolism or astrocytic PCr metabolism.","author":[{"family":"Steen","given":"Christel"},{"family":"D'haeseleer","given":"Miguel"},{"family":"Hoogduin","given":"Johannes M"},{"family":"Fierens","given":"Yves"},{"family":"Cambron","given":"Melissa"},{"family":"Mostert","given":"Jop P"},{"family":"Heersema","given":"Dorothea J"},{"family":"Koch","given":"Marcus W"},{"family":"De Keyser","given":"Jacques"}],"authorYearDisplayFormat":false,"citation-label":"3599709","container-title":"Multiple Sclerosis","container-title-short":"Mult Scler","id":"3599709","invisible":false,"issue":"10","issued":{"date-parts":[["2013","9"]]},"journalAbbreviation":"Mult Scler","page":"1282-1289","suppress-author":false,"title":"Cerebral white matter blood flow and energy metabolism in multiple sclerosis.","type":"article-journal","volume":"19"},{"DOI":"10.1007/s00401-003-0749-3","First":false,"Last":false,"PMID":"13680276","abstract":"Cerebrovascular white matter lesions represent an age-related neurodegenerative condition that appears as a hyperintense signal on magnetic resonance images. These lesions are frequently observed in aging, hypertension and cerebrovascular disease, and are responsible for cognitive decline and gait disorders in the elderly population. In humans, cerebrovascular white matter lesions are accompanied by apoptosis of oligodendroglia, and have been thought to be caused by chronic cerebral ischemia. In the present study, we tested whether chronic cerebral hypoperfusion induces white matter lesions and apoptosis of oligodendroglia in the rat. Doppler flow meter analysis revealed an immediate reduction of cerebral blood flow ranging from 30% to 40% of that before operation; this remained at 52-64% between 7 and 30 days after operation. Transferrin-immunoreactive oligodendroglia decreased in number and the myelin became degenerated in the medial corpus callosum at 7 days and thereafter. Using the TUNEL method, the number of cells showing DNA fragmentation increased three- to eightfold between 3 and 30 days post-surgery compared to sham-operated animals. Double labeling with TUNEL and immunohistochemistry for markers of either astroglia or oligodendroglia showed that DNA fragmentation occurred in both of these glia. Messenger RNA for caspase-3 increased approximately twofold versus the sham-operated rats between 1 and 30 days post-surgery. Immunohistochemistry revealed up-regulation of caspase-3 in the oligodendroglia of the white matter, and also in the astroglia and neurons of the gray matter. Molecules involved in apoptotic signaling such as TNF-alpha and Bax were also up-regulated in glial cells. These results indicate that chronic cerebral hypoperfusion induces white matter degeneration in association with DNA fragmentation in oligodendroglia.","author":[{"family":"Tomimoto","given":"H"},{"family":"Ihara","given":"M"},{"family":"Wakita","given":"H"},{"family":"Ohtani","given":"R"},{"family":"Lin","given":"J X"},{"family":"Akiguchi","given":"I"},{"family":"Kinoshita","given":"M"},{"family":"Shibasaki","given":"H"}],"authorYearDisplayFormat":false,"citation-label":"3412325","container-title":"Acta Neuropathologica","container-title-short":"Acta Neuropathol","id":"3412325","invisible":false,"issue":"6","issued":{"date-parts":[["2003","12"]]},"journalAbbreviation":"Acta Neuropathol","page":"527-534","suppress-author":false,"title":"Chronic cerebral hypoperfusion induces white matter lesions and loss of oligodendroglia with DNA fragmentation in the rat.","type":"article-journal","volume":"106"},{"DOI":"10.1016/j.neuroscience.2010.04.070","First":false,"Last":false,"PMCID":"PMC3789594","PMID":"20621643","abstract":"The vulnerability of oligodendrocytes to ischemic injury may contribute to functional loss in diseases of central white matter. Immunocytochemical methods to identify oligodendrocyte injury in experimental models rely on epitope availability, and fail to discriminate structural changes in oligodendrocyte morphology. We previously described the use of a lentiviral vector (LV) carrying enhanced green fluorescent protein (eGFP) under the myelin basic protein (MBP) promoter for selective visualization of oligodendrocyte cell bodies and processes. In this study, we used LV-MBP-eGFP to label oligodendrocytes in rat cerebral white matter prior to transient focal cerebral ischemia, and examined oligodendrocyte injury 24 h, 48 h and 1 week post-reperfusion by quantifying cell survival and assaying the integrity of myelin processes. There was progressive loss of GFP+ oligodendrocytes in ischemic white matter at 24 and 48 h. Surviving GFP+ cells had non-pyknotic nuclear morphology and were terminal deoxynucleotidyl transferase dUTP nick end labeling (TUNEL)-negative, but there was marked fragmentation of myelin processes as early as 24 h after stroke. One week after stroke, we observed a restoration of GFP+ oligodendrocytes in ischemic white matter, reflected both by cell counts and by structural integrity of myelin processes. Proliferating cells were not the main source of GFP+ oligodendrocytes, as revealed by bromodeoxyuridine (BrdU) incorporation. These observations identify novel transient structural changes in oligodendrocyte cell bodies and myelinating processes, which may have consequences for white matter function after stroke.&lt;br&gt;&lt;br&gt;Copyright (c) 2010 IBRO. Published by Elsevier Ltd. All rights reserved.","author":[{"family":"McIver","given":"S R"},{"family":"Muccigrosso","given":"M"},{"family":"Gonzales","given":"E R"},{"family":"Lee","given":"J M"},{"family":"Roberts","given":"M S"},{"family":"Sands","given":"M S"},{"family":"Goldberg","given":"M P"}],"authorYearDisplayFormat":false,"citation-label":"1468028","container-title":"Neuroscience","container-title-short":"Neuroscience","id":"1468028","invisible":false,"issue":"3","issued":{"date-parts":[["2010","9","1"]]},"journalAbbreviation":"Neuroscience","page":"1364-1375","suppress-author":false,"title":"Oligodendrocyte degeneration and recovery after focal cerebral ischemia.","type":"article-journal","volume":"169"},{"DOI":"10.1002/ana.20736","First":false,"Last":false,"PMID":"16392116","abstract":"&lt;strong&gt;OBJECTIVE:&lt;/strong&gt; Degeneration of chronically demyelinated axons is a major cause of irreversible neurological disability in multiple sclerosis (MS) patients. Development of neuroprotective therapies will require elucidation of the molecular mechanisms by which neurons and axons degenerate.&lt;br&gt;&lt;br&gt;&lt;strong&gt;METHODS:&lt;/strong&gt; We report ultrastructural changes that support Ca2+-mediated destruction of chronically demyelinated axons in MS patients. We compared expression levels of 33,000 characterized genes in postmortem motor cortex from six control and six MS brains matched for age, sex, and postmortem interval. As reduced energy production is a major contributor to Ca2+-mediated axonal degeneration, we focused on changes in oxidative phosphorylation and inhibitory neurotransmission.&lt;br&gt;&lt;br&gt;&lt;strong&gt;RESULTS:&lt;/strong&gt; Compared with controls, 488 transcripts were decreased and 67 were increased (p &lt;  0.05, 1.5-fold) in the MS cortex. Twenty-six nuclear-encoded mitochondrial genes and the functional activities of mitochondrial respiratory chain complexes I and III were decreased in the MS motor cortex. Reduced mitochondrial gene expression was specific for neurons. In addition, pre-synaptic and postsynaptic components of GABAergic neurotransmission and the density of inhibitory interneuron processes also were decreased in the MS cortex.&lt;br&gt;&lt;br&gt;&lt;strong&gt;INTERPRETATION:&lt;/strong&gt; Our data supports a mechanism whereby reduced ATP production in demyelinated segments of upper motor neuron axons impacts ion homeostasis, induces Ca2+-mediated axonal degeneration, and contributes to progressive neurological disability in MS patients.","author":[{"family":"Dutta","given":"Ranjan"},{"family":"McDonough","given":"Jennifer"},{"family":"Yin","given":"Xinghua"},{"family":"Peterson","given":"John"},{"family":"Chang","given":"Ansi"},{"family":"Torres","given":"Thalia"},{"family":"Gudz","given":"Tatyana"},{"family":"Macklin","given":"Wendy B"},{"family":"Lewis","given":"David A"},{"family":"Fox","given":"Robert J"},{"family":"Rudick","given":"Richard"},{"family":"Mirnics","given":"Karoly"},{"family":"Trapp","given":"Bruce D"}],"authorYearDisplayFormat":false,"citation-label":"304408","container-title":"Annals of Neurology","container-title-short":"Ann Neurol","id":"304408","invisible":false,"issue":"3","issued":{"date-parts":[["2006","3"]]},"journalAbbreviation":"Ann Neurol","page":"478-489","suppress-author":false,"title":"Mitochondrial dysfunction as a cause of axonal degeneration in multiple sclerosis patients.","type":"article-journal","volume":"59"},{"DOI":"10.1038/jcbfm.2011.193","First":false,"Last":false,"PMCID":"PMC3293127","PMID":"22214904","abstract":"In patients with multiple sclerosis (MS), a diffuse axonal degeneration occurring throughout the white matter of the central nervous system causes progressive neurologic disability. The underlying mechanism is unclear. This review describes a number of pathways by which dysfunctional astrocytes in MS might lead to axonal degeneration. White-matter astrocytes in MS show a reduced metabolism of adenosine triphosphate-generating phosphocreatine, which may impair the astrocytic sodium potassium pump and lead to a reduced sodium-dependent glutamate uptake. Astrocytes in MS white matter appear to be deficient in β(2) adrenergic receptors, which are involved in stimulating glycogenolysis and suppressing inducible nitric oxide synthase (NOS2). Glutamate toxicity, reduced astrocytic glycogenolysis leading to reduced lactate and glutamine production, and enhanced nitric oxide (NO) levels may all impair axonal mitochondrial metabolism, leading to axonal degeneration. In addition, glutamate-mediated oligodendrocyte damage and impaired myelination caused by a decreased production of N-acetylaspartate by axonal mitochondria might also contribute to axonal loss. White-matter astrocytes may be considered as a potential target for neuroprotective MS therapies.","author":[{"family":"Cambron","given":"Melissa"},{"family":"D'Haeseleer","given":"Miguel"},{"family":"Laureys","given":"Guy"},{"family":"Clinckers","given":"Ralph"},{"family":"Debruyne","given":"Jan"},{"family":"De Keyser","given":"Jacques"}],"authorYearDisplayFormat":false,"citation-label":"1464695","container-title":"Journal of Cerebral Blood Flow and Metabolism","container-title-short":"J Cereb Blood Flow Metab","id":"1464695","invisible":false,"issue":"3","issued":{"date-parts":[["2012","3"]]},"journalAbbreviation":"J Cereb Blood Flow Metab","page":"413-424","suppress-author":false,"title":"White-matter astrocytes, axonal energy metabolism, and axonal degeneration in multiple sclerosis.","type":"article-journal","volume":"32"},{"DOI":"10.1111/jnc.12611","First":false,"Last":false,"PMCID":"PMC3965617","PMID":"24251624","abstract":"Blood-brain barrier (BBB) disruption occurring within the first few hours of ischemic stroke onset is closely associated with hemorrhagic transformation following thrombolytic therapy. However, the mechanism of this acute BBB disruption remains unclear. In the neurovascular unit, neurons do not have direct contact with the endothelial barrier; however, they are highly sensitive and vulnerable to ischemic injury, and may act as the initiator for disrupting BBB when cerebral ischemia occurs. Herein, we employed oxygen-glucose deprivation (OGD) and an in vitro BBB system consisting of brain microvascular cells and astrocytes to test this hypothesis. Neurons (CATH.a cells) were exposed to OGD for 3-h before co-culturing with endothelial monolayer (bEnd 3 cells), or endothelial cells plus astrocytes (C8-D1A cells). Incubation of OGD-treated neurons with endothelial monolayer alone did not increase endothelial permeability. However, when astrocytes were present, the endothelial permeability was significantly increased, which was accompanied by loss of occludin and claudin-5 proteins as well as increased vascular endothelial growth factor (VEGF) secretion into the conditioned medium. Importantly, all these changes were abolished when VEGF was knocked down in astrocytes by siRNA. Our findings suggest that ischemic neurons activate astrocytes to increase VEGF production, which in turn induces endothelial barrier disruption.&lt;br&gt;&lt;br&gt;© 2013 International Society for Neurochemistry.","author":[{"family":"Li","given":"Ying-Na"},{"family":"Pan","given":"Rong"},{"family":"Qin","given":"Xu-Jun"},{"family":"Yang","given":"Wei-Lin"},{"family":"Qi","given":"Zhifeng"},{"family":"Liu","given":"Wenlan"},{"family":"Liu","given":"Ke Jian"}],"authorYearDisplayFormat":false,"citation-label":"3611144","container-title":"Journal of Neurochemistry","container-title-short":"J Neurochem","id":"3611144","invisible":false,"issue":"1","issued":{"date-parts":[["2014","4"]]},"journalAbbreviation":"J Neurochem","page":"120-129","suppress-author":false,"title":"Ischemic neurons activate astrocytes to disrupt endothelial barrier via increasing VEGF expression.","type":"article-journal","volume":"129"},{"DOI":"10.1093/brain/awv398","First":false,"Last":false,"PMCID":"PMC4766379","PMID":"26912645","abstract":"Multiple sclerosis is a chronic inflammatory disease with primary demyelination and neurodegeneration in the central nervous system. In our study we analysed demyelination and neurodegeneration in a large series of multiple sclerosis brains and provide a map that displays the frequency of different brain areas to be affected by these processes. Demyelination in the cerebral cortex was related to inflammatory infiltrates in the meninges, which was pronounced in invaginations of the brain surface (sulci) and possibly promoted by low flow of the cerebrospinal fluid in these areas. Focal demyelinated lesions in the white matter occurred at sites with high venous density and additionally accumulated in watershed areas of low arterial blood supply. Two different patterns of neurodegeneration in the cortex were identified: oxidative injury of cortical neurons and retrograde neurodegeneration due to axonal injury in the white matter. While oxidative injury was related to the inflammatory process in the meninges and pronounced in actively demyelinating cortical lesions, retrograde degeneration was mainly related to demyelinated lesions and axonal loss in the white matter. Our data show that accumulation of lesions and neurodegeneration in the multiple sclerosis brain does not affect all brain regions equally and provides the pathological basis for the selection of brain areas for monitoring regional injury and atrophy development in future magnetic resonance imaging studies.&lt;br&gt;&lt;br&gt;© The Author (2016). Published by Oxford University Press on behalf of the Guarantors of Brain.","author":[{"family":"Haider","given":"Lukas"},{"family":"Zrzavy","given":"Tobias"},{"family":"Hametner","given":"Simon"},{"family":"Höftberger","given":"Romana"},{"family":"Bagnato","given":"Francesca"},{"family":"Grabner","given":"Günther"},{"family":"Trattnig","given":"Siegfried"},{"family":"Pfeifenbring","given":"Sabine"},{"family":"Brück","given":"Wolfgang"},{"family":"Lassmann","given":"Hans"}],"authorYearDisplayFormat":false,"citation-label":"1763398","container-title":"Brain: A Journal of Neurology","container-title-short":"Brain","id":"1763398","invisible":false,"issue":"Pt 3","issued":{"date-parts":[["2016","3"]]},"journalAbbreviation":"Brain","page":"807-815","suppress-author":false,"title":"The topograpy of demyelination and neurodegeneration in the multiple sclerosis brain.","type":"article-journal","volume":"139"}]</w:instrText>
            </w:r>
            <w:r w:rsidRPr="007355A3">
              <w:rPr>
                <w:rFonts w:ascii="Arial" w:hAnsi="Arial" w:cs="Arial"/>
              </w:rPr>
              <w:fldChar w:fldCharType="separate"/>
            </w:r>
            <w:r w:rsidRPr="007355A3">
              <w:rPr>
                <w:rFonts w:ascii="Arial" w:hAnsi="Arial" w:cs="Arial"/>
                <w:noProof/>
              </w:rPr>
              <w:t>[104–110]</w:t>
            </w:r>
            <w:r w:rsidRPr="007355A3">
              <w:rPr>
                <w:rFonts w:ascii="Arial" w:hAnsi="Arial" w:cs="Arial"/>
              </w:rPr>
              <w:fldChar w:fldCharType="end"/>
            </w:r>
          </w:p>
        </w:tc>
      </w:tr>
      <w:tr w:rsidR="00A968F7" w:rsidRPr="007355A3" w14:paraId="7EEB5448" w14:textId="77777777" w:rsidTr="0015668C">
        <w:tc>
          <w:tcPr>
            <w:tcW w:w="2695" w:type="dxa"/>
            <w:tcBorders>
              <w:top w:val="single" w:sz="12" w:space="0" w:color="auto"/>
              <w:bottom w:val="single" w:sz="18" w:space="0" w:color="000000"/>
            </w:tcBorders>
          </w:tcPr>
          <w:p w14:paraId="200A5E4D" w14:textId="77777777" w:rsidR="00A968F7" w:rsidRPr="007355A3" w:rsidRDefault="00A968F7" w:rsidP="0015668C">
            <w:pPr>
              <w:spacing w:line="360" w:lineRule="auto"/>
              <w:rPr>
                <w:rFonts w:ascii="Arial" w:hAnsi="Arial" w:cs="Arial"/>
              </w:rPr>
            </w:pPr>
            <w:r w:rsidRPr="007355A3">
              <w:rPr>
                <w:rFonts w:ascii="Arial" w:hAnsi="Arial" w:cs="Arial"/>
              </w:rPr>
              <w:t xml:space="preserve">Genetic influences </w:t>
            </w:r>
          </w:p>
        </w:tc>
        <w:tc>
          <w:tcPr>
            <w:tcW w:w="6315" w:type="dxa"/>
            <w:tcBorders>
              <w:top w:val="single" w:sz="12" w:space="0" w:color="auto"/>
              <w:bottom w:val="single" w:sz="18" w:space="0" w:color="000000"/>
            </w:tcBorders>
          </w:tcPr>
          <w:p w14:paraId="48D06CD0" w14:textId="2D1542BC"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F1000_CSL_CITATION&lt;~#@#~&gt;[{"DOI":"10.1016/j.jaut.2015.06.010","First":false,"Last":false,"PMCID":"PMC4687745","PMID":"26142251","abstract":"Multiple sclerosis (MS) is a chronic inflammatory disease of the central nervous system and common cause of non-traumatic neurological disability in young adults. The likelihood for an individual to develop MS is strongly influenced by her or his ethnic background and family history of disease, suggesting that genetic susceptibility is a key determinant of risk. Over 100 loci have been firmly associated with susceptibility, whereas the main signal genome-wide maps to the class II region of the human leukocyte antigen (HLA) gene cluster and explains up to 10.5% of the genetic variance underlying risk. HLA-DRB1*15:01 has the strongest effect with an average odds ratio of 3.08. However, complex allelic hierarchical lineages, cis/trans haplotypic effects, and independent protective signals in the class I region of the locus have been described as well. Despite the remarkable molecular dissection of the HLA region in MS, further studies are needed to generate unifying models to account for the role of the MHC in disease pathogenesis. Driven by the discovery of combinatorial associations of Killer-cell Immunoglobulin-like Receptor (KIR) and HLA alleles with infectious, autoimmune diseases, transplantation outcome and pregnancy, multi-locus immunogenomic research is now thriving. Central to immunity and critically important for human health, KIR molecules and their HLA ligands are encoded by complex genetic systems with extraordinarily high levels of sequence and structural variation and complex expression patterns. However, studies to-date of KIR in MS have been few and limited to very low resolution genotyping. Application of modern sequencing methodologies coupled with state of the art bioinformatics and analytical approaches will permit us to fully appreciate the impact of HLA and KIR variation in MS.&lt;br&gt;&lt;br&gt;Copyright © 2015 Elsevier Ltd. All rights reserved.","author":[{"family":"Hollenbach","given":"Jill A"},{"family":"Oksenberg","given":"Jorge R"}],"authorYearDisplayFormat":false,"citation-label":"3410097","container-title":"Journal of Autoimmunity","container-title-short":"J Autoimmun","id":"3410097","invisible":false,"issued":{"date-parts":[["2015","11"]]},"journalAbbreviation":"J Autoimmun","page":"13-25","suppress-author":false,"title":"The immunogenetics of multiple sclerosis: A comprehensive review.","type":"article-journal","volume":"64"},{"DOI":"10.1159/000341902","First":false,"Last":false,"PMID":"23075677","abstract":"A genetic contribution to susceptibility is well established in multiple sclerosis (MS) and 57 associated genetic loci have been identified. We have undertaken a meta-analysis of familial risk studies with the aims of providing definitive figures for risks to relatives, performing a segregation analysis and estimating the proportion of the overall genetic risk that currently identified genes represent. We have used standard methods of meta-analysis combined with novel approaches to age adjustment to provide directly comparable estimates of lifetime risk. The overall recurrence risk for monozygotic twins was 18.2% and for siblings 2.7%. The recurrence risk for dizygotic twins was significantly higher than for siblings. The overall estimate of sibling relative risk (λ(S)) was 16.8. Risks for older relatives (parents, siblings, aunts, uncles and cousins) show a latitudinal gradient, in line with population risk. No latitudinal gradient for λ(S) was seen. Segregation analysis supports a multiplicative model of one locus of moderate effect with many loci of small effect. The estimated contribution of the 57 known MS loci is 18-24% of λ(S). This meta-analysis supports the notion of MS being in part the result of multiple genetic susceptibility factors and environmental factors.\n&lt;br&gt;\n&lt;br&gt;Copyright © 2012 S. Karger AG, Basel.","author":[{"family":"O'Gorman","given":"Cullen"},{"family":"Lin","given":"Rui"},{"family":"Stankovich","given":"James"},{"family":"Broadley","given":"Simon A"}],"authorYearDisplayFormat":false,"citation-label":"602525","container-title":"Neuroepidemiology","container-title-short":"Neuroepidemiology","id":"602525","invisible":false,"issue":"1","issued":{"date-parts":[["2013"]]},"journalAbbreviation":"Neuroepidemiology","page":"1-12","suppress-author":false,"title":"Modelling genetic susceptibility to multiple sclerosis with family data.","type":"article-journal","volume":"40"},{"DOI":"10.1093/brain/awt356","First":false,"Last":false,"PMCID":"PMC3927700","PMID":"24441172","abstract":"Data on familial recurrence rates of complex diseases such as multiple sclerosis give important hints to aetiological factors such as the importance of genes and environment. By linking national registries, we sought to avoid common limitations of clinic-based studies such as low numbers, poor representation of the population and selection bias. Through the Swedish Multiple Sclerosis Registry and a nationwide hospital registry, a total of 28 396 patients with multiple sclerosis were identified. We used the national Multi-Generation Registry to identify first and second degree relatives as well as cousins, and the Swedish Twin Registry to identify twins of patients with multiple sclerosis. Crude and age corrected familial risks were estimated for cases and found to be in the same range as previously published figures. Matched population-based controls were used to calculate relative risks, revealing lower estimates of familial multiple sclerosis risks than previously reported, with a sibling recurrence risk (λs = 7.1; 95% confidence interval: 6.42-7.86). Surprisingly, despite a well-established lower prevalence of multiple sclerosis amongst males, the relative risks were equal among maternal and paternal relations. A previously reported increased risk in maternal relations could thus not be replicated. An observed higher transmission rate from fathers to sons compared with mothers to sons suggested a higher transmission to offspring from the less prevalent sex; therefore, presence of the so-called 'Carter effect' could not be excluded. We estimated the heritability of multiple sclerosis using 74 757 twin pairs with known zygosity, of which 315 were affected with multiple sclerosis, and added information from 2.5 million sibling pairs to increase power. The heritability was estimated to be 0.64 (0.36-0.76), whereas the shared environmental component was estimated to be 0.01 (0.00-0.18). In summary, whereas multiple sclerosis is to a great extent an inherited trait, the familial relative risks may be lower than usually reported.","author":[{"family":"Westerlind","given":"Helga"},{"family":"Ramanujam","given":"Ryan"},{"family":"Uvehag","given":"Daniel"},{"family":"Kuja-Halkola","given":"Ralf"},{"family":"Boman","given":"Marcus"},{"family":"Bottai","given":"Matteo"},{"family":"Lichtenstein","given":"Paul"},{"family":"Hillert","given":"Jan"}],"authorYearDisplayFormat":false,"citation-label":"601912","container-title":"Brain: A Journal of Neurology","container-title-short":"Brain","id":"601912","invisible":false,"issue":"Pt 3","issued":{"date-parts":[["2014","3"]]},"journalAbbreviation":"Brain","page":"770-778","suppress-author":false,"title":"Modest familial risks for multiple sclerosis: a registry-based study of the population of Sweden.","type":"article-journal","volume":"137"},{"DOI":"10.1038/nature10251","First":false,"Last":false,"PMCID":"PMC3182531","PMID":"21833088","abstract":"Multiple sclerosis is a common disease of the central nervous system in which the interplay between inflammatory and neurodegenerative processes typically results in intermittent neurological disturbance followed by progressive accumulation of disability. Epidemiological studies have shown that genetic factors are primarily responsible for the substantially increased frequency of the disease seen in the relatives of affected individuals, and systematic attempts to identify linkage in multiplex families have confirmed that variation within the major histocompatibility complex (MHC) exerts the greatest individual effect on risk. Modestly powered genome-wide association studies (GWAS) have enabled more than 20 additional risk loci to be identified and have shown that multiple variants exerting modest individual effects have a key role in disease susceptibility. Most of the genetic architecture underlying susceptibility to the disease remains to be defined and is anticipated to require the analysis of sample sizes that are beyond the numbers currently available to individual research groups. In a collaborative GWAS involving 9,772 cases of European descent collected by 23 research groups working in 15 different countries, we have replicated almost all of the previously suggested associations and identified at least a further 29 novel susceptibility loci. Within the MHC we have refined the identity of the HLA-DRB1 risk alleles and confirmed that variation in the HLA-A gene underlies the independent protective effect attributable to the class I region. Immunologically relevant genes are significantly overrepresented among those mapping close to the identified loci and particularly implicate T-helper-cell differentiation in the pathogenesis of multiple sclerosis.","author":[{"family":"International Multiple Sclerosis Genetics Consortium"},{"family":"Wellcome Trust Case Control Consortium 2"},{"family":"Sawcer","given":"Stephen"},{"family":"Hellenthal","given":"Garrett"},{"family":"Pirinen","given":"Matti"},{"family":"Spencer","given":"Chris C A"},{"family":"Patsopoulos","given":"Nikolaos A"},{"family":"Moutsianas","given":"Loukas"},{"family":"Dilthey","given":"Alexander"},{"family":"Su","given":"Zhan"},{"family":"Freeman","given":"Colin"},{"family":"Hunt","given":"Sarah E"},{"family":"Edkins","given":"Sarah"},{"family":"Gray","given":"Emma"},{"family":"Booth","given":"David R"},{"family":"Potter","given":"Simon C"},{"family":"Goris","given":"An"},{"family":"Band","given":"Gavin"},{"family":"Oturai","given":"Annette Bang"},{"family":"Strange","given":"Amy"},{"family":"Saarela","given":"Janna"},{"family":"Bellenguez","given":"Céline"},{"family":"Fontaine","given":"Bertrand"},{"family":"Gillman","given":"Matthew"},{"family":"Hemmer","given":"Bernhard"},{"family":"Gwilliam","given":"Rhian"},{"family":"Zipp","given":"Frauke"},{"family":"Jayakumar","given":"Alagurevathi"},{"family":"Martin","given":"Roland"},{"family":"Leslie","given":"Stephen"},{"family":"Hawkins","given":"Stanley"},{"family":"Giannoulatou","given":"Eleni"},{"family":"D'alfonso","given":"Sandra"},{"family":"Blackburn","given":"Hannah"},{"family":"Martinelli Boneschi","given":"Filippo"},{"family":"Liddle","given":"Jennifer"},{"family":"Harbo","given":"Hanne F"},{"family":"Perez","given":"Marc L"},{"family":"Spurkland","given":"Anne"},{"family":"Waller","given":"Matthew J"},{"family":"Mycko","given":"Marcin P"},{"family":"Ricketts","given":"Michelle"},{"family":"Comabella","given":"Manuel"},{"family":"Hammond","given":"Naomi"},{"family":"Kockum","given":"Ingrid"},{"family":"McCann","given":"Owen T"},{"family":"Ban","given":"Maria"},{"family":"Whittaker","given":"Pamela"},{"family":"Kemppinen","given":"Anu"},{"family":"Weston","given":"Paul"},{"family":"Hawkins","given":"Clive"},{"family":"Widaa","given":"Sara"},{"family":"Zajicek","given":"John"},{"family":"Dronov","given":"Serge"},{"family":"Robertson","given":"Neil"},{"family":"Bumpstead","given":"Suzannah J"},{"family":"Barcellos","given":"Lisa F"},{"family":"Ravindrarajah","given":"Rathi"},{"family":"Abraham","given":"Roby"},{"family":"Alfredsson","given":"Lars"},{"family":"Ardlie","given":"Kristin"},{"family":"Aubin","given":"Cristin"},{"family":"Baker","given":"Amie"},{"family":"Baker","given":"Katharine"},{"family":"Baranzini","given":"Sergio E"},{"family":"Bergamaschi","given":"Laura"},{"family":"Bergamaschi","given":"Roberto"},{"family":"Bernstein","given":"Allan"},{"family":"Berthele","given":"Achim"},{"family":"Boggild","given":"Mike"},{"family":"Bradfield","given":"Jonathan P"},{"family":"Brassat","given":"David"},{"family":"Broadley","given":"Simon A"},{"family":"Buck","given":"Dorothea"},{"family":"Butzkueven","given":"Helmut"},{"family":"Capra","given":"Ruggero"},{"family":"Carroll","given":"William M"},{"family":"Cavalla","given":"Paola"},{"family":"Celius","given":"Elisabeth G"},{"family":"Cepok","given":"Sabine"},{"family":"Chiavacci","given":"Rosetta"},{"family":"Clerget-Darpoux","given":"Françoise"},{"family":"Clysters","given":"Katleen"},{"family":"Comi","given":"Giancarlo"},{"family":"Cossburn","given":"Mark"},{"family":"Cournu-Rebeix","given":"Isabelle"},{"family":"Cox","given":"Mathew B"},{"family":"Cozen","given":"Wendy"},{"family":"Cree","given":"Bruce A C"},{"family":"Cross","given":"Anne H"},{"family":"Cusi","given":"Daniele"},{"family":"Daly","given":"Mark J"},{"family":"Davis","given":"Emma"},{"family":"de Bakker","given":"Paul I W"},{"family":"Debouverie","given":"Marc"},{"family":"D'hooghe","given":"Marie Beatrice"},{"family":"Dixon","given":"Katherine"},{"family":"Dobosi","given":"Rita"},{"family":"Dubois","given":"Bénédicte"},{"family":"Ellinghaus","given":"David"},{"family":"Elovaara","given":"Irina"},{"family":"Esposito","given":"Federica"},{"family":"Fontenille","given":"Claire"},{"family":"Foote","given":"Simon"},{"family":"Franke","given":"Andre"},{"family":"Galimberti","given":"Daniela"},{"family":"Ghezzi","given":"Angelo"},{"family":"Glessner","given":"Joseph"},{"family":"Gomez","given":"Refujia"},{"family":"Gout","given":"Olivier"},{"family":"Graham","given":"Colin"},{"family":"Grant","given":"Struan F A"},{"family":"Guerini","given":"Franca Rosa"},{"family":"Hakonarson","given":"Hakon"},{"family":"Hall","given":"Per"},{"family":"Hamsten","given":"Anders"},{"family":"Hartung","given":"Hans-Peter"},{"family":"Heard","given":"Rob N"},{"family":"Heath","given":"Simon"},{"family":"Hobart","given":"Jeremy"},{"family":"Hoshi","given":"Muna"},{"family":"Infante-Duarte","given":"Carmen"},{"family":"Ingram","given":"Gillian"},{"family":"Ingram","given":"Wendy"},{"family":"Islam","given":"Talat"},{"family":"Jagodic","given":"Maja"},{"family":"Kabesch","given":"Michael"},{"family":"Kermode","given":"Allan G"},{"family":"Kilpatrick","given":"Trevor J"},{"family":"Kim","given":"Cecilia"},{"family":"Klopp","given":"Norman"},{"family":"Koivisto","given":"Keijo"},{"family":"Larsson","given":"Malin"},{"family":"Lathrop","given":"Mark"},{"family":"Lechner-Scott","given":"Jeannette S"},{"family":"Leone","given":"Maurizio A"},{"family":"Leppä","given":"Virpi"},{"family":"Liljedahl","given":"Ulrika"},{"family":"Bomfim","given":"Izaura Lima"},{"family":"Lincoln","given":"Robin R"},{"family":"Link","given":"Jenny"},{"family":"Liu","given":"Jianjun"},{"family":"Lorentzen","given":"Aslaug R"},{"family":"Lupoli","given":"Sara"},{"family":"Macciardi","given":"Fabio"},{"family":"Mack","given":"Thomas"},{"family":"Marriott","given":"Mark"},{"family":"Martinelli","given":"Vittorio"},{"family":"Mason","given":"Deborah"},{"family":"McCauley","given":"Jacob L"},{"family":"Mentch","given":"Frank"},{"family":"Mero","given":"Inger-Lise"},{"family":"Mihalova","given":"Tania"},{"family":"Montalban","given":"Xavier"},{"family":"Mottershead","given":"John"},{"family":"Myhr","given":"Kjell-Morten"},{"family":"Naldi","given":"Paola"},{"family":"Ollier","given":"William"},{"family":"Page","given":"Alison"},{"family":"Palotie","given":"Aarno"},{"family":"Pelletier","given":"Jean"},{"family":"Piccio","given":"Laura"},{"family":"Pickersgill","given":"Trevor"},{"family":"Piehl","given":"Fredrik"},{"family":"Pobywajlo","given":"Susan"},{"family":"Quach","given":"Hong L"},{"family":"Ramsay","given":"Patricia P"},{"family":"Reunanen","given":"Mauri"},{"family":"Reynolds","given":"Richard"},{"family":"Rioux","given":"John D"},{"family":"Rodegher","given":"Mariaemma"},{"family":"Roesner","given":"Sabine"},{"family":"Rubio","given":"Justin P"},{"family":"Rückert","given":"Ina-Maria"},{"family":"Salvetti","given":"Marco"},{"family":"Salvi","given":"Erika"},{"family":"Santaniello","given":"Adam"},{"family":"Schaefer","given":"Catherine A"},{"family":"Schreiber","given":"Stefan"},{"family":"Schulze","given":"Christian"},{"family":"Scott","given":"Rodney J"},{"family":"Sellebjerg","given":"Finn"},{"family":"Selmaj","given":"Krzysztof W"},{"family":"Sexton","given":"David"},{"family":"Shen","given":"Ling"},{"family":"Simms-Acuna","given":"Brigid"},{"family":"Skidmore","given":"Sheila"},{"family":"Sleiman","given":"Patrick M A"},{"family":"Smestad","given":"Cathrine"},{"family":"Sørensen","given":"Per Soelberg"},{"family":"Søndergaard","given":"Helle Bach"},{"family":"Stankovich","given":"Jim"},{"family":"Strange","given":"Richard C"},{"family":"Sulonen","given":"Anna-Maija"},{"family":"Sundqvist","given":"Emilie"},{"family":"Syvänen","given":"Ann-Christine"},{"family":"Taddeo","given":"Francesca"},{"family":"Taylor","given":"Bruce"},{"family":"Blackwell","given":"Jenefer M"},{"family":"Tienari","given":"Pentti"},{"family":"et al."}],"authorYearDisplayFormat":false,"citation-label":"148370","container-title":"Nature","container-title-short":"Nature","id":"148370","invisible":false,"issue":"7359","issued":{"date-parts":[["2011","8","10"]]},"journalAbbreviation":"Nature","page":"214-219","suppress-author":false,"title":"Genetic risk and a primary role for cell-mediated immune mechanisms in multiple sclerosis.","type":"article-journal","volume":"476"},{"DOI":"10.1038/ng.2770","First":false,"Last":false,"PMCID":"PMC3832895","PMID":"24076602","abstract":"Using the ImmunoChip custom genotyping array, we analyzed 14,498 subjects with multiple sclerosis and 24,091 healthy controls for 161,311 autosomal variants and identified 135 potentially associated regions (P &lt;  1.0 × 10(-4)). In a replication phase, we combined these data with previous genome-wide association study (GWAS) data from an independent 14,802 subjects with multiple sclerosis and 26,703 healthy controls. In these 80,094 individuals of European ancestry, we identified 48 new susceptibility variants (P &lt;  5.0 × 10(-8)), 3 of which we found after conditioning on previously identified variants. Thus, there are now 110 established multiple sclerosis risk variants at 103 discrete loci outside of the major histocompatibility complex. With high-resolution Bayesian fine mapping, we identified five regions where one variant accounted for more than 50% of the posterior probability of association. This study enhances the catalog of multiple sclerosis risk variants and illustrates the value of fine mapping in the resolution of GWAS signals.","author":[{"family":"International Multiple Sclerosis Genetics Consortium (IMSGC)"},{"family":"Beecham","given":"Ashley H"},{"family":"Patsopoulos","given":"Nikolaos A"},{"family":"Xifara","given":"Dionysia K"},{"family":"Davis","given":"Mary F"},{"family":"Kemppinen","given":"Anu"},{"family":"Cotsapas","given":"Chris"},{"family":"Shah","given":"Tejas S"},{"family":"Spencer","given":"Chris"},{"family":"Booth","given":"David"},{"family":"Goris","given":"An"},{"family":"Oturai","given":"Annette"},{"family":"Saarela","given":"Janna"},{"family":"Fontaine","given":"Bertrand"},{"family":"Hemmer","given":"Bernhard"},{"family":"Martin","given":"Claes"},{"family":"Zipp","given":"Frauke"},{"family":"D'Alfonso","given":"Sandra"},{"family":"Martinelli-Boneschi","given":"Filippo"},{"family":"Taylor","given":"Bruce"},{"family":"Harbo","given":"Hanne F"},{"family":"Kockum","given":"Ingrid"},{"family":"Hillert","given":"Jan"},{"family":"Olsson","given":"Tomas"},{"family":"Ban","given":"Maria"},{"family":"Oksenberg","given":"Jorge R"},{"family":"Hintzen","given":"Rogier"},{"family":"Barcellos","given":"Lisa F"},{"family":"Wellcome Trust Case Control Consortium 2 (WTCCC2)"},{"family":"International IBD Genetics Consortium (IIBDGC)"},{"family":"Agliardi","given":"Cristina"},{"family":"Alfredsson","given":"Lars"},{"family":"Alizadeh","given":"Mehdi"},{"family":"Anderson","given":"Carl"},{"family":"Andrews","given":"Robert"},{"family":"Søndergaard","given":"Helle Bach"},{"family":"Baker","given":"Amie"},{"family":"Band","given":"Gavin"},{"family":"Baranzini","given":"Sergio E"},{"family":"Barizzone","given":"Nadia"},{"family":"Barrett","given":"Jeffrey"},{"family":"Bellenguez","given":"Céline"},{"family":"Bergamaschi","given":"Laura"},{"family":"Bernardinelli","given":"Luisa"},{"family":"Berthele","given":"Achim"},{"family":"Biberacher","given":"Viola"},{"family":"Binder","given":"Thomas M C"},{"family":"Blackburn","given":"Hannah"},{"family":"Bomfim","given":"Izaura L"},{"family":"Brambilla","given":"Paola"},{"family":"Broadley","given":"Simon"},{"family":"Brochet","given":"Bruno"},{"family":"Brundin","given":"Lou"},{"family":"Buck","given":"Dorothea"},{"family":"Butzkueven","given":"Helmut"},{"family":"Caillier","given":"Stacy J"},{"family":"Camu","given":"William"},{"family":"Carpentier","given":"Wassila"},{"family":"Cavalla","given":"Paola"},{"family":"Celius","given":"Elisabeth G"},{"family":"Coman","given":"Irène"},{"family":"Comi","given":"Giancarlo"},{"family":"Corrado","given":"Lucia"},{"family":"Cosemans","given":"Leentje"},{"family":"Cournu-Rebeix","given":"Isabelle"},{"family":"Cree","given":"Bruce A C"},{"family":"Cusi","given":"Daniele"},{"family":"Damotte","given":"Vincent"},{"family":"Defer","given":"Gilles"},{"family":"Delgado","given":"Silvia R"},{"family":"Deloukas","given":"Panos"},{"family":"di Sapio","given":"Alessia"},{"family":"Dilthey","given":"Alexander T"},{"family":"Donnelly","given":"Peter"},{"family":"Dubois","given":"Bénédicte"},{"family":"Duddy","given":"Martin"},{"family":"Edkins","given":"Sarah"},{"family":"Elovaara","given":"Irina"},{"family":"Esposito","given":"Federica"},{"family":"Evangelou","given":"Nikos"},{"family":"Fiddes","given":"Barnaby"},{"family":"Field","given":"Judith"},{"family":"Franke","given":"Andre"},{"family":"Freeman","given":"Colin"},{"family":"Frohlich","given":"Irene Y"},{"family":"Galimberti","given":"Daniela"},{"family":"Gieger","given":"Christian"},{"family":"Gourraud","given":"Pierre-Antoine"},{"family":"Graetz","given":"Christiane"},{"family":"Graham","given":"Andrew"},{"family":"Grummel","given":"Verena"},{"family":"Guaschino","given":"Clara"},{"family":"Hadjixenofontos","given":"Athena"},{"family":"Hakonarson","given":"Hakon"},{"family":"Halfpenny","given":"Christopher"},{"family":"Hall","given":"Gillian"},{"family":"Hall","given":"Per"},{"family":"Hamsten","given":"Anders"},{"family":"Harley","given":"James"},{"family":"Harrower","given":"Timothy"},{"family":"Hawkins","given":"Clive"},{"family":"Hellenthal","given":"Garrett"},{"family":"Hillier","given":"Charles"},{"family":"Hobart","given":"Jeremy"},{"family":"Hoshi","given":"Muni"},{"family":"Hunt","given":"Sarah E"},{"family":"Jagodic","given":"Maja"},{"family":"Jelčić","given":"Ilijas"},{"family":"Jochim","given":"Angela"},{"family":"Kendall","given":"Brian"},{"family":"Kermode","given":"Allan"},{"family":"Kilpatrick","given":"Trevor"},{"family":"Koivisto","given":"Keijo"},{"family":"Konidari","given":"Ioanna"},{"family":"Korn","given":"Thomas"},{"family":"Kronsbein","given":"Helena"},{"family":"Langford","given":"Cordelia"},{"family":"Larsson","given":"Malin"},{"family":"Lathrop","given":"Mark"},{"family":"Lebrun-Frenay","given":"Christine"},{"family":"Lechner-Scott","given":"Jeannette"},{"family":"Lee","given":"Michelle H"},{"family":"Leone","given":"Maurizio A"},{"family":"Leppä","given":"Virpi"},{"family":"Liberatore","given":"Giuseppe"},{"family":"Lie","given":"Benedicte A"},{"family":"Lill","given":"Christina M"},{"family":"Lindén","given":"Magdalena"},{"family":"Link","given":"Jenny"},{"family":"Luessi","given":"Felix"},{"family":"Lycke","given":"Jan"},{"family":"Macciardi","given":"Fabio"},{"family":"Männistö","given":"Satu"},{"family":"Manrique","given":"Clara P"},{"family":"Martin","given":"Roland"},{"family":"Martinelli","given":"Vittorio"},{"family":"Mason","given":"Deborah"},{"family":"Mazibrada","given":"Gordon"},{"family":"McCabe","given":"Cristin"},{"family":"Mero","given":"Inger-Lise"},{"family":"Mescheriakova","given":"Julia"},{"family":"Moutsianas","given":"Loukas"},{"family":"Myhr","given":"Kjell-Morten"},{"family":"Nagels","given":"Guy"},{"family":"Nicholas","given":"Richard"},{"family":"Nilsson","given":"Petra"},{"family":"Piehl","given":"Fredrik"},{"family":"Pirinen","given":"Matti"},{"family":"Price","given":"Siân E"},{"family":"Quach","given":"Hong"},{"family":"Reunanen","given":"Mauri"},{"family":"Robberecht","given":"Wim"},{"family":"Robertson","given":"Neil P"},{"family":"Rodegher","given":"Mariaemma"},{"family":"Rog","given":"David"},{"family":"Salvetti","given":"Marco"},{"family":"Schnetz-Boutaud","given":"Nathalie C"},{"family":"Sellebjerg","given":"Finn"},{"family":"Selter","given":"Rebecca C"},{"family":"Schaefer","given":"Catherine"},{"family":"Shaunak","given":"Sandip"},{"family":"Shen","given":"Ling"},{"family":"Shields","given":"Simon"},{"family":"Siffrin","given":"Volker"},{"family":"Slee","given":"Mark"},{"family":"Sorensen","given":"Per Soelberg"},{"family":"Sorosina","given":"Melissa"},{"family":"Sospedra","given":"Mireia"},{"family":"Spurkland","given":"Anne"},{"family":"Strange","given":"Amy"},{"family":"Sundqvist","given":"Emilie"},{"family":"Thijs","given":"Vincent"},{"family":"Thorpe","given":"John"},{"family":"Ticca","given":"Anna"},{"family":"Tienari","given":"Pentti"},{"family":"van Duijn","given":"Cornelia"},{"family":"Visser","given":"Elizabeth M"},{"family":"Vucic","given":"Steve"},{"family":"Westerlind","given":"Helga"},{"family":"Wiley","given":"James S"},{"family":"Wilkins","given":"Alastair"},{"family":"Wilson","given":"James F"},{"family":"Winkelmann","given":"Juliane"},{"family":"Zajicek","given":"John"},{"family":"Zindler","given":"Eva"},{"family":"Haines","given":"Jonathan L"},{"family":"Pericak-Vance","given":"Margaret A"},{"family":"Ivinson","given":"Adrian J"},{"family":"Stewart","given":"Graeme"},{"family":"Hafler","given":"David"},{"family":"Hauser","given":"Stephen L"},{"family":"Compston","given":"Alastair"},{"family":"McVean","given":"Gil"},{"family":"De Jager","given":"Philip"},{"family":"Sawcer","given":"Stephen J"},{"family":"McCauley","given":"Jacob L"}],"authorYearDisplayFormat":false,"citation-label":"686001","container-title":"Nature Genetics","container-title-short":"Nat Genet","id":"686001","invisible":false,"issue":"11","issued":{"date-parts":[["2013","11"]]},"journalAbbreviation":"Nat Genet","page":"1353-1360","suppress-author":false,"title":"Analysis of immune-related loci identifies 48 new susceptibility variants for multiple sclerosis.","type":"article-journal","volume":"45"},{"DOI":"10.1097/NEN.0b013e31816a0dc8","First":false,"Last":false,"PMID":"18379441","abstract":"There is increasing evidence for blood-brain barrier (BBB) compromise in Alzheimer disease (AD). The presence of the epsilon4 allele of the apolipoprotein E (apoE) gene is a risk factor for sporadic AD. Apolipoprotein E is essential both for maintenance of BBB integrity and for the deposition of fibrillar amyloid-beta (Abeta) that leads to the development of Abeta plaques in AD and to cerebral amyloid angiopathy. This review investigates the relationships between apoE, Abeta, and the BBB in AD. Alterations in the expression and distribution of the BBB Abeta transporters receptor for advanced glycation end-products and low-density lipoprotein receptor-related protein 1 in AD and the potential roles of apoE4 expression in adversely influencing Abeta burden and BBB permeability are also examined. Because both apoE and Abeta are ligands for low-density lipoprotein receptor-related protein 1, all 3 molecules are present in AD plaques, and most AD plaques are located close to the cerebral microvasculature. The interactions of these molecules at the BBB likely influence metabolism and clearance of Abeta and contribute to AD pathogenesis. Therapeutic alternatives targeting apoE/Abeta and sealing a compromised BBB are under development for the treatment of AD.","author":[{"family":"Donahue","given":"John E"},{"family":"Johanson","given":"Conrad E"}],"authorYearDisplayFormat":false,"citation-label":"1494002","container-title":"Journal of Neuropathology and Experimental Neurology","container-title-short":"J Neuropathol Exp Neurol","id":"1494002","invisible":false,"issue":"4","issued":{"date-parts":[["2008","4"]]},"journalAbbreviation":"J Neuropathol Exp Neurol","page":"261-270","suppress-author":false,"title":"Apolipoprotein E, amyloid-beta, and blood-brain barrier permeability in Alzheimer disease.","type":"article-journal","volume":"67"},{"DOI":"10.1016/j.jneuroim.2013.02.015","First":false,"Last":false,"PMID":"23507476","abstract":"Activated leukocyte cell adhesion molecule (ALCAM) is a molecule involved in leukocyte migration across the blood-brain barrier which is a key stage in multiple sclerosis (MS) pathogenesis. The present study is the first to report evidence of the association of rs6437585 ALCAM polymorphism with risk and progression of MS. Our investigation revealed that rs6437585CT individuals had higher risk of MS (OR=2.34; 95%CI=1.22-4.51; P=0.011) and over 2 years earlier age of onset (95%CI=0.16-4.41, P=0.036). Moreover, we demonstrated that two ALCAM polymorphisms, rs11559013 and rs34926152, although not associated with MS itself, modify HLA-DRB1*1501 effect. Results obtained from logistic regression analysis showed five-fold lower risk for MS for both rs11559013GA/HLA-DRB1*1501+ and rs34926152GT/HLA-DRB1*1501+ individuals. This observations may suggest protective role against MS for both rs11559013GA and rs34926152GT genotypes in HLA-DRB1*1501 positive individuals.&lt;br&gt;&lt;br&gt;Copyright © 2013 Elsevier B.V. All rights reserved.","author":[{"family":"Wagner","given":"Marta"},{"family":"Wiśniewski","given":"Andrzej"},{"family":"Bilińska","given":"Małgorzata"},{"family":"Pokryszko-Dragan","given":"Anna"},{"family":"Nowak","given":"Izabela"},{"family":"Kuśnierczyk","given":"Piotr"},{"family":"Jasek","given":"Monika"}],"authorYearDisplayFormat":false,"citation-label":"3409083","container-title":"Journal of Neuroimmunology","container-title-short":"J Neuroimmunol","id":"3409083","invisible":false,"issue":"1-2","issued":{"date-parts":[["2013","5","15"]]},"journalAbbreviation":"J Neuroimmunol","page":"71-76","suppress-author":false,"title":"ALCAM--novel multiple sclerosis locus interfering with HLA-DRB1*1501.","type":"article-journal","volume":"258"}]</w:instrText>
            </w:r>
            <w:r w:rsidRPr="007355A3">
              <w:rPr>
                <w:rFonts w:ascii="Arial" w:hAnsi="Arial" w:cs="Arial"/>
              </w:rPr>
              <w:fldChar w:fldCharType="separate"/>
            </w:r>
            <w:r w:rsidRPr="007355A3">
              <w:rPr>
                <w:rFonts w:ascii="Arial" w:hAnsi="Arial" w:cs="Arial"/>
                <w:noProof/>
              </w:rPr>
              <w:t>[5,111–116]</w:t>
            </w:r>
            <w:r w:rsidRPr="007355A3">
              <w:rPr>
                <w:rFonts w:ascii="Arial" w:hAnsi="Arial" w:cs="Arial"/>
              </w:rPr>
              <w:fldChar w:fldCharType="end"/>
            </w:r>
          </w:p>
        </w:tc>
      </w:tr>
      <w:tr w:rsidR="00A968F7" w:rsidRPr="007355A3" w14:paraId="07FD2E58" w14:textId="77777777" w:rsidTr="0015668C">
        <w:tc>
          <w:tcPr>
            <w:tcW w:w="9010" w:type="dxa"/>
            <w:gridSpan w:val="2"/>
            <w:tcBorders>
              <w:top w:val="single" w:sz="18" w:space="0" w:color="000000"/>
            </w:tcBorders>
          </w:tcPr>
          <w:p w14:paraId="250D3D80" w14:textId="77777777" w:rsidR="00A968F7" w:rsidRPr="007355A3" w:rsidRDefault="00A968F7" w:rsidP="0015668C">
            <w:pPr>
              <w:spacing w:line="360" w:lineRule="auto"/>
              <w:rPr>
                <w:rFonts w:ascii="Arial" w:hAnsi="Arial" w:cs="Arial"/>
                <w:b/>
              </w:rPr>
            </w:pPr>
            <w:r w:rsidRPr="007355A3">
              <w:rPr>
                <w:rFonts w:ascii="Arial" w:hAnsi="Arial" w:cs="Arial"/>
                <w:b/>
              </w:rPr>
              <w:t xml:space="preserve">Environmental influences </w:t>
            </w:r>
          </w:p>
        </w:tc>
      </w:tr>
      <w:tr w:rsidR="00A968F7" w:rsidRPr="007355A3" w14:paraId="0773A231" w14:textId="77777777" w:rsidTr="0015668C">
        <w:tc>
          <w:tcPr>
            <w:tcW w:w="2695" w:type="dxa"/>
          </w:tcPr>
          <w:p w14:paraId="16E7AD74" w14:textId="77777777" w:rsidR="00A968F7" w:rsidRPr="007355A3" w:rsidRDefault="00A968F7" w:rsidP="0015668C">
            <w:pPr>
              <w:spacing w:line="360" w:lineRule="auto"/>
              <w:rPr>
                <w:rFonts w:ascii="Arial" w:hAnsi="Arial" w:cs="Arial"/>
              </w:rPr>
            </w:pPr>
            <w:r w:rsidRPr="007355A3">
              <w:rPr>
                <w:rFonts w:ascii="Arial" w:hAnsi="Arial" w:cs="Arial"/>
              </w:rPr>
              <w:t>Vitamin D</w:t>
            </w:r>
          </w:p>
        </w:tc>
        <w:tc>
          <w:tcPr>
            <w:tcW w:w="6315" w:type="dxa"/>
          </w:tcPr>
          <w:p w14:paraId="50F5F98E" w14:textId="0CAE8159"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F1000_CSL_CITATION&lt;~#@#~&gt;[{"DOI":"10.1016/S1474-4422(10)70086-7","First":false,"Last":false,"PMID":"20494325","abstract":"The hypothesis that adequate vitamin D nutrition can contribute to the prevention of multiple sclerosis (MS) was originally proposed to explain the geographical distribution of MS, but only recently has the relation between various measures of vitamin D (eg, sun exposure, dietary sources, and serum concentrations of 25-hydroxyvitamin D) and risk of developing MS been rigorously investigated. Overall, the results of these studies support a protective effect of vitamin D, but there are uncertainties and many unanswered questions, including how vitamin D exerts a protective effect, how genetic variations modify the effect, and whether vitamin D can influence the course of MS progression.&lt;br&gt;&lt;br&gt;Copyright 2010 Elsevier Ltd. All rights reserved.","author":[{"family":"Ascherio","given":"Alberto"},{"family":"Munger","given":"Kassandra L"},{"family":"Simon","given":"K Claire"}],"authorYearDisplayFormat":false,"citation-label":"101190","container-title":"Lancet Neurology","container-title-short":"Lancet Neurol","id":"101190","invisible":false,"issue":"6","issued":{"date-parts":[["2010","6"]]},"journalAbbreviation":"Lancet Neurol","page":"599-612","suppress-author":false,"title":"Vitamin D and multiple sclerosis.","type":"article-journal","volume":"9"},{"DOI":"10.1097/WCO.0b013e3283533a7e","First":false,"Last":false,"PMCID":"PMC4815910","PMID":"22547098","abstract":"&lt;strong&gt;PURPOSE OF REVIEW:&lt;/strong&gt; This review provides a brief update of new research findings on the role of vitamin D in multiple sclerosis (MS).&lt;br&gt;&lt;br&gt;&lt;strong&gt;RECENT FINDINGS:&lt;/strong&gt; Evidence continues to accumulate supporting a protective role for vitamin D in MS risk and progression. Notable recent findings are that high 25-hydroxyvitamin D [25(OH)D] at the time of a first demyelinating event predicts a lower MS risk and a decreased risk of MS among offspring whose mothers had high predicted 25(OH)D levels. While a small vitamin D intervention study did not find an association between vitamin D and MS progression, this study had little statistical power, and larger trials will be needed to assess the therapeutic potential of vitamin D. Recent immunological studies also show modulation of the immune system by vitamin D that may be favorable for preventing or slowing the progression of MS. The demonstration that rare variants in CYP27B1, which encodes the enzyme that converts vitamin D to its active form, are strongly associated with MS risk supports a causal role of vitamin D deficiency as a risk factor for MS.&lt;br&gt;&lt;br&gt;&lt;strong&gt;SUMMARY:&lt;/strong&gt; Research on the nature of the association between vitamin D and MS risk and progression continues to progress; however, additional research on the timing and dose-response relationship will be crucial for designing future prevention and treatment trials.","author":[{"family":"Simon","given":"Kelly C"},{"family":"Munger","given":"Kassandra L"},{"family":"Ascherio","given":"Alberto"}],"authorYearDisplayFormat":false,"citation-label":"3410206","container-title":"Current Opinion in Neurology","container-title-short":"Curr Opin Neurol","id":"3410206","invisible":false,"issue":"3","issued":{"date-parts":[["2012","6"]]},"journalAbbreviation":"Curr Opin Neurol","page":"246-251","suppress-author":false,"title":"Vitamin D and multiple sclerosis: epidemiology, immunology, and genetics.","type":"article-journal","volume":"25"},{"DOI":"10.1136/jnnp.2011.240432","First":false,"Last":false,"PMID":"21478203","abstract":"&lt;strong&gt;BACKGROUND:&lt;/strong&gt; There is a striking latitudinal gradient in multiple sclerosis (MS) prevalence, but exceptions in Mediterranean Europe and northern Scandinavia, and some systematic reviews, have suggested that the gradient may be an artefact. The authors sought to evaluate the association between MS prevalence and latitude by meta-regression.&lt;br&gt;&lt;br&gt;&lt;strong&gt;METHODS AND FINDINGS:&lt;/strong&gt; Studies were sourced from online databases, reference mining and author referral. Prevalence estimates were age-standardised to the 2009 European population. Analyses were carried out by means of random-effects meta-regression, weighted with the inverse of within-study variance. The authors included 650 prevalence estimates from 321 peer-reviewed studies; 239 were age-standardised, and 159 provided sex-specific data. The authors found a significant positive association (change in prevalence per degree-latitude) between age-standardised prevalence (1.04, p&lt; 0.001) and latitude that diminished at high latitudes. Adjustment for prevalence year strengthened the association with latitude (2.60, p&lt; 0.001). An inverse gradient in the Italian region reversed on adjustment for MS-associated HLA-DRB1 allele distributions. Adjustment for HLA-DRB1 allele frequencies did not appreciably alter the gradient in Europe. Adjustment for some potential sources of bias did not affect the observed associations.&lt;br&gt;&lt;br&gt;&lt;strong&gt;CONCLUSION:&lt;/strong&gt; This, the most comprehensive review of MS prevalence to date, has confirmed a statistically significant positive association between MS prevalence and latitude globally. Exceptions to the gradient in the Italian region and northern Scandinavia are likely a result of genetic and behavioural-cultural variations. The persistence of a positive gradient in Europe after adjustment for HLA-DRB1 allele frequencies strongly supports a role for environmental factors which vary with latitude, the most prominent candidates being ultraviolet radiation (UVR)/vitamin D.","author":[{"family":"Simpson","given":"Steve"},{"family":"Blizzard","given":"Leigh"},{"family":"Otahal","given":"Petr"},{"family":"Van der Mei","given":"Ingrid"},{"family":"Taylor","given":"Bruce"}],"authorYearDisplayFormat":false,"citation-label":"686017","container-title":"Journal of Neurology, Neurosurgery, and Psychiatry","container-title-short":"J Neurol Neurosurg Psychiatr","id":"686017","invisible":false,"issue":"10","issued":{"date-parts":[["2011","10"]]},"journalAbbreviation":"J Neurol Neurosurg Psychiatr","page":"1132-1141","suppress-author":false,"title":"Latitude is significantly associated with the prevalence of multiple sclerosis: a meta-analysis.","type":"article-journal","volume":"82"},{"DOI":"10.1136/bmj.38301.686030.63","First":false,"Last":false,"PMCID":"PMC544426","PMID":"15585537","abstract":"&lt;strong&gt;OBJECTIVES:&lt;/strong&gt; To determine if risk of multiple sclerosis (MS) is associated with month of birth in countries in the northern hemisphere and if factors related to month of birth interact with genetic risk.&lt;br&gt;&lt;br&gt;&lt;strong&gt;DESIGN:&lt;/strong&gt; Population based study with population and family based controls and a retrospective cohort identified from death certificates. A post hoc pooled analysis was carried out for large northern datasets including Sweden and Denmark.&lt;br&gt;&lt;br&gt;&lt;strong&gt;SETTING:&lt;/strong&gt; 19 MS clinics in major cities across Canada (Canadian collaborative project on the genetic susceptibility to multiple sclerosis); incident cases of MS from a population based study in the Lothian and Border regions of Scotland; and death records from the UK Registrar General.&lt;br&gt;&lt;br&gt;&lt;strong&gt;POPULATIONS:&lt;/strong&gt; 17,874 Canadian patients and 11,502 British patients with multiple sclerosis.&lt;br&gt;&lt;br&gt;&lt;strong&gt;MAIN OUTCOME MEASURE:&lt;/strong&gt; Diagnosis of multiple sclerosis.&lt;br&gt;&lt;br&gt;&lt;strong&gt;RESULTS:&lt;/strong&gt; In Canada (n = 17,874) significantly fewer patients with MS were born in November compared with controls from the population census and unaffected siblings. These observations were confirmed in a dataset of British patients (n = 11, 502), in which there was also an increase in the number of births in May. A pooled analysis of datasets from Canada, Great Britain, Denmark, and Sweden (n = 42,045) showed that significantly fewer (8.5%) people with MS were born in November and significantly more (9.1%) were born in May. For recent incident data, the effect of month of birth was most evident in Scotland, where MS prevalence is the highest.&lt;br&gt;&lt;br&gt;&lt;strong&gt;CONCLUSIONS:&lt;/strong&gt; Month of birth and risk of MS are associated, more so in familial cases, implying interactions between genes and environment that are related to climate. Such interactions may act during gestation or shortly after birth in individuals born in the northern countries studied.","author":[{"family":"Willer","given":"Cristen J"},{"family":"Dyment","given":"David A"},{"family":"Sadovnick","given":"A Dessa"},{"family":"Rothwell","given":"Peter M"},{"family":"Murray","given":"T Jock"},{"family":"Ebers","given":"George C"},{"family":"Canadian Collaborative Study Group"}],"authorYearDisplayFormat":false,"citation-label":"3410204","container-title":"BMJ (Clinical Research Ed.)","container-title-short":"BMJ","id":"3410204","invisible":false,"issue":"7483","issued":{"date-parts":[["2005","1","15"]]},"journalAbbreviation":"BMJ","page":"120","suppress-author":false,"title":"Timing of birth and risk of multiple sclerosis: population based study.","type":"article-journal","volume":"330"},{"DOI":"10.1016/j.neulet.2014.04.021","First":false,"Last":false,"PMID":"24769422","abstract":"To estimate the associations between vitamin D status and multiple sclerosis (MS). We searched electronic databases of the human literature in PubMed, EMBASE and the Cochrane Library up to February, 2014 using the following keywords: 'vitamin D' or '25(OH)D' and 'status' or 'deficiency' or 'insufficiency' and 'multiple sclerosis'. A systematic review and meta-analysis were conducted on observational studies that reported the association between blood vitamin D levels and MS. Eleven studies met the inclusion criteria. 1007 patients and 829 controls were included. Results of our meta-analysis show that MS patients had lower mean levels of 25-hydroxyvitamin D [25(OH)D] than healthy controls (weighted mean difference[MD], -14.52, 95% confidence interval [CI], -23.83 to -5.22). There were statistically significant heterogeneity (P&lt; 0.00001; I(2)=92%). The significant heterogeneity may be due to the differences in ethnicity, country, season of blood sampling and age of the participants studied. To sum up, low vitamin D levels are associated with an increased risk of MS.&lt;br&gt;&lt;br&gt;Copyright © 2014 Elsevier Ireland Ltd. All rights reserved.","author":[{"family":"Duan","given":"Shurong"},{"family":"Lv","given":"Zheng"},{"family":"Fan","given":"Xiaoxue"},{"family":"Wang","given":"Le"},{"family":"Han","given":"Fei"},{"family":"Wang","given":"Hong"},{"family":"Bi","given":"Sheng"}],"authorYearDisplayFormat":false,"citation-label":"3410209","container-title":"Neuroscience Letters","container-title-short":"Neurosci Lett","id":"3410209","invisible":false,"issued":{"date-parts":[["2014","6","6"]]},"journalAbbreviation":"Neurosci Lett","page":"108-113","suppress-author":false,"title":"Vitamin D status and the risk of multiple sclerosis: a systematic review and meta-analysis.","type":"article-journal","volume":"570"},{"DOI":"10.1177/1352458515606986","First":false,"Last":false,"PMID":"26462862","abstract":"&lt;strong&gt;BACKGROUND:&lt;/strong&gt; Previous studies in patients with multiple sclerosis (MS) have shown an association between high serum 25-hydroxyvitamin D (25[OH]D) levels and decreased inflammatory activity.&lt;br&gt;&lt;br&gt;&lt;strong&gt;OBJECTIVE:&lt;/strong&gt; The purpose of this study was to examine the association between 25(OH)D levels and axonal injury in MS. Cerebrospinal fluid neurofilament light (CSF-NFL) was used as a marker for axonal injury.&lt;br&gt;&lt;br&gt;&lt;strong&gt;METHODS:&lt;/strong&gt; Patients were identified through clinical practice at the Department of Neurology in Umeå University Hospital, Sweden. Blood draw, magnetic resonance imaging, scoring of disability and lumbar puncture were performed at inclusion in 153 patients, and also at median 12 months follow-up in 87 patients. For analyses of serum 25(OH)D levels and CSF-NFL, enzyme-linked immunosorbent assays were used.&lt;br&gt;&lt;br&gt;&lt;strong&gt;RESULTS:&lt;/strong&gt; There was an inverse association between serum 25(OH)D and CSF-NFL levels in categorical (dichotomized at 75 or 100 nmol/l) analyses. A dose-response effect for 25(OH)D levels on CSF-NFL levels (p for trend=0.034) was also present. Serum 25(OH)D levels above 100 nmol/l were associated with lower CSF-NFL levels independently of ongoing MS treatment.&lt;br&gt;&lt;br&gt;&lt;strong&gt;CONCLUSION:&lt;/strong&gt; High 25(OH)D levels are associated with decreased axonal injury in MS.&lt;br&gt;&lt;br&gt;© The Author(s), 2015.","author":[{"family":"Sandberg","given":"L"},{"family":"Biström","given":"M"},{"family":"Salzer","given":"J"},{"family":"Vågberg","given":"M"},{"family":"Svenningsson","given":"A"},{"family":"Sundström","given":"P"}],"authorYearDisplayFormat":false,"citation-label":"3410213","container-title":"Multiple Sclerosis","container-title-short":"Mult Scler","id":"3410213","invisible":false,"issue":"8","issued":{"date-parts":[["2016","7"]]},"journalAbbreviation":"Mult Scler","page":"1027-1031","suppress-author":false,"title":"Vitamin D and axonal injury in multiple sclerosis.","type":"article-journal","volume":"22"},{"DOI":"10.1016/j.cytogfr.2008.08.001","First":false,"Last":false,"PMID":"18952487","abstract":"Recent research has led to a better but as yet incomplete understanding of the complex roles osteopontin plays in mammalian physiology. A soluble protein found in all body fluids, it stimulates signal transduction pathways (via integrins and CD44 variants) similar to those stimulated by components of the extracellular matrix. This appears to promote the survival of cells exposed to potentially lethal insults such as ischemia/reperfusion or physical/chemical trauma. OPN is chemotactic for many cell types including macrophages, dendritic cells, and T cells; it enhances B lymphocyte immunoglobulin production and proliferation. In inflammatory situations it stimulates both pro- and anti-inflammatory processes, which on balance can be either beneficial or harmful depending on what other inputs the cell is receiving. OPN influences cell-mediated immunity and has been shown to have Th1-cytokine functions. OPN deficiency is linked to a reduced Th1 immune response in infectious diseases, autoimmunity and delayed type hypersensitivity. OPN's role in the central nervous system and in stress responses has also emerged as an important aspect related to its cytoprotective and immune functions. Evidence suggests that either OPN or anti-OPN monoclonal antibodies (depending on the circumstances) might be clinically useful in modulating OPN function. Manipulation of plasma OPN levels may be useful in the treatment of autoimmune disease, cancer metastasis, osteoporosis and some forms of stress.","author":[{"family":"Wang","given":"Kathryn X"},{"family":"Denhardt","given":"David T"}],"authorYearDisplayFormat":false,"citation-label":"3585109","container-title":"Cytokine &amp; growth factor reviews","container-title-short":"Cytokine Growth Factor Rev","id":"3585109","invisible":false,"issue":"5-6","issued":{"date-parts":[["2008","12"]]},"journalAbbreviation":"Cytokine Growth Factor Rev","page":"333-345","suppress-author":false,"title":"Osteopontin: role in immune regulation and stress responses.","type":"article-journal","volume":"19"},{"DOI":"10.1007/s00401-006-0045-0","First":false,"Last":false,"PMID":"16547760","abstract":"Damage to axons in acute multiple sclerosis (MS) lesions is now well established but the mechanisms of this damage remain obscure. Here we have applied a panel of antibodies that identify cell populations and proteins contained in them with a view to detecting those cells and proteins that are localised particularly closely to damaged axons in acute, sub-acute and border-active MS plaques. Results are expressed semi-quantitatively and graphs produced that show that many of the markers show enhanced expression at sites of axon damage. However, the sharpest increase in expression in relation to axon damage was seen for Calpain I (micro-calpain), inducible nitric oxide synthase and MMP-2, suggesting that these proteins may form part of a group of proteins responsible for the initiation of myelin and/or axon damage seen in MS lesions.","author":[{"family":"Diaz-Sanchez","given":"Maria"},{"family":"Williams","given":"Kelly"},{"family":"DeLuca","given":"Gabriele C"},{"family":"Esiri","given":"Margaret M"}],"authorYearDisplayFormat":false,"citation-label":"3585128","container-title":"Acta Neuropathologica","container-title-short":"Acta Neuropathol","id":"3585128","invisible":false,"issue":"4","issued":{"date-parts":[["2006","4"]]},"journalAbbreviation":"Acta Neuropathol","page":"289-299","suppress-author":false,"title":"Protein co-expression with axonal injury in multiple sclerosis plaques.","type":"article-journal","volume":"111"}]</w:instrText>
            </w:r>
            <w:r w:rsidRPr="007355A3">
              <w:rPr>
                <w:rFonts w:ascii="Arial" w:hAnsi="Arial" w:cs="Arial"/>
              </w:rPr>
              <w:fldChar w:fldCharType="separate"/>
            </w:r>
            <w:r w:rsidRPr="007355A3">
              <w:rPr>
                <w:rFonts w:ascii="Arial" w:hAnsi="Arial" w:cs="Arial"/>
                <w:noProof/>
              </w:rPr>
              <w:t>[117–124]</w:t>
            </w:r>
            <w:r w:rsidRPr="007355A3">
              <w:rPr>
                <w:rFonts w:ascii="Arial" w:hAnsi="Arial" w:cs="Arial"/>
              </w:rPr>
              <w:fldChar w:fldCharType="end"/>
            </w:r>
          </w:p>
        </w:tc>
      </w:tr>
      <w:tr w:rsidR="00A968F7" w:rsidRPr="007355A3" w14:paraId="669883B6" w14:textId="77777777" w:rsidTr="0015668C">
        <w:tc>
          <w:tcPr>
            <w:tcW w:w="2695" w:type="dxa"/>
          </w:tcPr>
          <w:p w14:paraId="7A21F0F6" w14:textId="77777777" w:rsidR="00A968F7" w:rsidRPr="007355A3" w:rsidRDefault="00A968F7" w:rsidP="0015668C">
            <w:pPr>
              <w:spacing w:line="360" w:lineRule="auto"/>
              <w:rPr>
                <w:rFonts w:ascii="Arial" w:hAnsi="Arial" w:cs="Arial"/>
              </w:rPr>
            </w:pPr>
            <w:r w:rsidRPr="007355A3">
              <w:rPr>
                <w:rFonts w:ascii="Arial" w:hAnsi="Arial" w:cs="Arial"/>
              </w:rPr>
              <w:t xml:space="preserve">Smoking </w:t>
            </w:r>
          </w:p>
        </w:tc>
        <w:tc>
          <w:tcPr>
            <w:tcW w:w="6315" w:type="dxa"/>
          </w:tcPr>
          <w:p w14:paraId="0326124B" w14:textId="4AE28F53"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F1000_CSL_CITATION&lt;~#@#~&gt;[{"DOI":"10.1016/j.jneuroim.2015.03.006","First":false,"Last":false,"PMID":"25867464","abstract":"Smoking worsens multiple sclerosis (MS) prognosis. Our study provides evidence that indoleamine 2,3-dioxygenase activity is reduced in MS patients who smoke, leading to increased production of IL-6 and IL-13. Additionally, both degree of expression and renin-angiotensin system activity levels were increased in MS patients who smoked, inducing increase in IL-17 and IL-22-producing cell numbers as well as significantly greater production of CCL2, CCL3 and CXCL10 chemokines by monocytes. Finally, both pathways contributed to a significant decrease in the number of CD4+CD25+FoxP3+ regulatory T cells in MS patients who smoked. Both pathways could be responsible for the association between smoking and MS risk.&lt;br&gt;&lt;br&gt;Copyright © 2015 Elsevier B.V. All rights reserved.","author":[{"family":"Correale","given":"Jorge"},{"family":"Farez","given":"Mauricio F"}],"authorYearDisplayFormat":false,"citation-label":"3410651","container-title":"Journal of Neuroimmunology","container-title-short":"J Neuroimmunol","id":"3410651","invisible":false,"issued":{"date-parts":[["2015","4","15"]]},"journalAbbreviation":"J Neuroimmunol","page":"23-34","suppress-author":false,"title":"Smoking worsens multiple sclerosis prognosis: two different pathways are involved.","type":"article-journal","volume":"281"},{"DOI":"10.3390/ijerph7124111","First":false,"Last":false,"PMCID":"PMC3037043","PMID":"21317997","abstract":"Recent evidence has indicated that active and passive cigarette smoking are associated, in a dose-dependent manner, with dysfunction of normal endothelial physiology. Tobacco smoke (TS) may predispose individuals to atherogenic and thrombotic problems, significantly increasing the risk for ischemic manifestations such as acute coronary syndrome and stroke. Despite the strong evidence for an association between smoking and vascular impairment, the impact of TS exposure on the blood-brain barrier (BBB) has only been marginally addressed. This is a major problem given that the BBB is crucial in the maintenance of brain homeostasis. Recent data have also shown that chronic smokers have a higher incidence of small vessel ischemic disease (SVID), a pathological condition characterized by leaky brain microvessels and loss of BBB integrity. In the brain TS increases the risk of silent cerebral infarction (SCI) and stroke owing to the pro-coagulant and atherogenic effects of smoking. In this article we provide a detailed review and analysis of current knowledge of the pathophysiology of tobacco smoke toxicity at the cerebrovascular levels. We also discuss the potential toxicity of recently marketed \"potential-reduced exposure products\".","author":[{"family":"Mazzone","given":"Peter"},{"family":"Tierney","given":"William"},{"family":"Hossain","given":"Mohammed"},{"family":"Puvenna","given":"Vikram"},{"family":"Janigro","given":"Damir"},{"family":"Cucullo","given":"Luca"}],"authorYearDisplayFormat":false,"citation-label":"3038998","container-title":"International Journal of Environmental Research and Public Health","container-title-short":"Int J Environ Res Public Health","id":"3038998","invisible":false,"issue":"12","issued":{"date-parts":[["2010","12"]]},"journalAbbreviation":"Int J Environ Res Public Health","page":"4111-4126","suppress-author":false,"title":"Pathophysiological impact of cigarette smoke exposure on the cerebrovascular system with a focus on the blood-brain barrier: expanding the awareness of smoking toxicity in an underappreciated area.","type":"article-journal","volume":"7"}]</w:instrText>
            </w:r>
            <w:r w:rsidRPr="007355A3">
              <w:rPr>
                <w:rFonts w:ascii="Arial" w:hAnsi="Arial" w:cs="Arial"/>
              </w:rPr>
              <w:fldChar w:fldCharType="separate"/>
            </w:r>
            <w:r w:rsidRPr="007355A3">
              <w:rPr>
                <w:rFonts w:ascii="Arial" w:hAnsi="Arial" w:cs="Arial"/>
                <w:noProof/>
              </w:rPr>
              <w:t>[125,126]</w:t>
            </w:r>
            <w:r w:rsidRPr="007355A3">
              <w:rPr>
                <w:rFonts w:ascii="Arial" w:hAnsi="Arial" w:cs="Arial"/>
              </w:rPr>
              <w:fldChar w:fldCharType="end"/>
            </w:r>
          </w:p>
        </w:tc>
      </w:tr>
      <w:tr w:rsidR="00A968F7" w:rsidRPr="007355A3" w14:paraId="58BB39D7" w14:textId="77777777" w:rsidTr="0015668C">
        <w:trPr>
          <w:trHeight w:val="332"/>
        </w:trPr>
        <w:tc>
          <w:tcPr>
            <w:tcW w:w="2695" w:type="dxa"/>
            <w:tcBorders>
              <w:bottom w:val="single" w:sz="18" w:space="0" w:color="000000"/>
            </w:tcBorders>
          </w:tcPr>
          <w:p w14:paraId="0401CD5E" w14:textId="77777777" w:rsidR="00A968F7" w:rsidRPr="007355A3" w:rsidRDefault="00A968F7" w:rsidP="0015668C">
            <w:pPr>
              <w:spacing w:line="360" w:lineRule="auto"/>
              <w:rPr>
                <w:rFonts w:ascii="Arial" w:hAnsi="Arial" w:cs="Arial"/>
              </w:rPr>
            </w:pPr>
            <w:r w:rsidRPr="007355A3">
              <w:rPr>
                <w:rFonts w:ascii="Arial" w:hAnsi="Arial" w:cs="Arial"/>
              </w:rPr>
              <w:t xml:space="preserve">Pathogens </w:t>
            </w:r>
          </w:p>
        </w:tc>
        <w:tc>
          <w:tcPr>
            <w:tcW w:w="6315" w:type="dxa"/>
            <w:tcBorders>
              <w:bottom w:val="nil"/>
            </w:tcBorders>
          </w:tcPr>
          <w:p w14:paraId="54303702" w14:textId="7F3C56C9"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F1000_CSL_CITATION&lt;~#@#~&gt;[{"First":false,"Last":false,"PMCID":"PMC358295","PMID":"8269393","abstract":"The worldwide distribution of multiple sclerosis (MS) can be described within three zones of frequency: high, medium, and low. The disease has a predilection for white races and for women. Migration studies show that changing residence changes MS risk. Studies of persons moving from high- to low-risk areas indicate that in the high-risk areas, MS is acquired by about age 15. Moves from low- to high-risk areas suggest that susceptibility is limited to persons between about ages 11 and 45. MS on the Faroe Islands has occurred as four successive epidemics beginning in 1943. The disease appears to have been introduced by British troops who occupied the islands for 5 years from 1940, and it has remained geographically localized within the Faroes for half a century. What was introduced must have been an infection, called the primary MS affection (PMSA), that was spread to and from successive cohorts of Faroese. In this concept, PMSA is a single widespread systemic infectious disease (perhaps asymptomatic) that only seldom leads to clinical neurologic MS. PMSA is also characterized by a need for prolonged exposure, limited age of susceptibility, and prolonged incubation. I believe that clinical MS is the rare late outcome of a specific, but unknown, infectious disease of adolescence and young adulthood and that this infection could well be caused by a thus-far-unidentified (retro)virus.","author":[{"family":"Kurtzke","given":"J F"}],"authorYearDisplayFormat":false,"citation-label":"3410935","container-title":"Clinical Microbiology Reviews","container-title-short":"Clin Microbiol Rev","id":"3410935","invisible":false,"issue":"4","issued":{"date-parts":[["1993","10"]]},"journalAbbreviation":"Clin Microbiol Rev","page":"382-427","suppress-author":false,"title":"Epidemiologic evidence for multiple sclerosis as an infection.","type":"article-journal","volume":"6"},{"DOI":"10.1016/S0140-6736(86)90936-0","First":false,"Last":false,"PMID":"2870312","abstract":"In an analysis of general practice records the rate of chronic sinusitis was significantly greater in 92 patients with multiple sclerosis (MS) than in matched controls (p less than 0.0001). MS and chronic sinus infection were also significantly associated in the timing of attacks, in the age at which patients suffered their attacks, and in the seasonal pattern of attacks.","author":[{"family":"Gay","given":"D"},{"family":"Dick","given":"G"},{"family":"Upton","given":"G"}],"authorYearDisplayFormat":false,"citation-label":"3586339","container-title":"The Lancet","container-title-short":"Lancet","id":"3586339","invisible":false,"issue":"8485","issued":{"date-parts":[["1986","4","12"]]},"journalAbbreviation":"Lancet","page":"815-819","suppress-author":false,"title":"Multiple sclerosis associated with sinusitis: case-controlled study in general practice.","type":"article-journal","volume":"1"},{"DOI":"10.1212/01.wnl.0000233834.09743.3b","First":false,"Last":false,"PMID":"16870812","abstract":"&lt;strong&gt;OBJECTIVES:&lt;/strong&gt; To assess the risk of multiple sclerosis (MS) relapses, MRI activity, and T cell responses during systemic infections (SI) in patients with MS.&lt;br&gt;&lt;br&gt;&lt;strong&gt;METHODS:&lt;/strong&gt; The authors prospectively studied 60 patients with MS. Twenty patients were evaluated with sequential MRI on initial visit, and 2 and 12 weeks later. Blood samples were collected at first infection symptom and 2, 5, 12, and 24 weeks later, and production of IL-4, IL-10, IL-12, IFN-gamma, TNFalpha, VLA-4, LFA-1, MMP-9, and MMP-2 were measured after infectious antigens (Ag) stimulation.&lt;br&gt;&lt;br&gt;&lt;strong&gt;RESULTS:&lt;/strong&gt; Increased risk of relapse and MRI activity were observed during SI. Numbers of IFN-gamma, TNFalpha, and IL-12 secreting cells, serum concentrations of MMP-9, and expression of VLA-4 and LFA-1 after PBMC viral or bacterial Ag stimulation were higher in samples collected during exacerbations associated to SI. Transwell analysis demonstrated that soluble factors produced during viral stimulation have little effect on myelin specific T cells activity. In contrast, PBMC viral stimulation in the presence of cognate myelin Ag induces maximal effector responses at 20 to 30 times lower than the Ag alone.&lt;br&gt;&lt;br&gt;&lt;strong&gt;CONCLUSIONS:&lt;/strong&gt; There was a significant association between systemic infections and risk of MS relapse, increased MRI activity, and T cells activation. Furthermore, infectious agents increased myelin specific T-cells sensitivity to cognate Ag.","author":[{"family":"Correale","given":"Jorge"},{"family":"Fiol","given":"Marcela"},{"family":"Gilmore","given":"Wendy"}],"authorYearDisplayFormat":false,"citation-label":"3586372","container-title":"Neurology","container-title-short":"Neurology","id":"3586372","invisible":false,"issue":"4","issued":{"date-parts":[["2006","8","22"]]},"journalAbbreviation":"Neurology","page":"652-659","suppress-author":false,"title":"The risk of relapses in multiple sclerosis during systemic infections.","type":"article-journal","volume":"67"},{"First":false,"Last":false,"PMID":"2860501","abstract":"Over an 8 year period, 170 patients with multiple sclerosis (MS) and 134 healthy controls were assessed at monthly intervals in order to ascertain environmental factors which might be important in producing exacerbation or progression of the illness, and to compare the frequency of common viral infections in the two groups. During cumulative periods designated \"at risk\" (2 weeks before the onset of infection until 5 weeks afterwards) annual exacerbation rates were almost 3-fold greater than those during periods not at risk. Approximately 9% of infections were temporally related to exacerbations, whereas 27% of exacerbations were related to infections. Frequency of common infections was approximately 20-50% less in MS patients than controls; it was progressively less in those with greater disability. Even in minimally disabled patients with similar potential for infectious contacts, the infection rate was significantly less than in controls, suggesting that MS patients could have superior immune defences against common viruses.","author":[{"family":"Sibley","given":"W A"},{"family":"Bamford","given":"C R"},{"family":"Clark","given":"K"}],"authorYearDisplayFormat":false,"citation-label":"3586363","container-title":"The Lancet","container-title-short":"Lancet","id":"3586363","invisible":false,"issue":"8441","issued":{"date-parts":[["1985","6","8"]]},"journalAbbreviation":"Lancet","page":"1313-1315","suppress-author":false,"title":"Clinical viral infections and multiple sclerosis.","type":"article-journal","volume":"1"},{"DOI":"10.1016/S1474-4422(06)70577-4","First":false,"Last":false,"PMID":"16987736","author":[{"family":"Giovannoni","given":"Gavin"},{"family":"Cutter","given":"Gary R"},{"family":"Lunemann","given":"Jan"},{"family":"Martin","given":"Roland"},{"family":"Münz","given":"Christian"},{"family":"Sriram","given":"Subramaniam"},{"family":"Steiner","given":"Israel"},{"family":"Hammerschlag","given":"Margaret R"},{"family":"Gaydos","given":"Charlotte A"}],"authorYearDisplayFormat":false,"citation-label":"3410943","container-title":"Lancet Neurology","container-title-short":"Lancet Neurol","id":"3410943","invisible":false,"issue":"10","issued":{"date-parts":[["2006","10"]]},"journalAbbreviation":"Lancet Neurol","page":"887-894","suppress-author":false,"title":"Infectious causes of multiple sclerosis.","type":"article-journal","volume":"5"},{"DOI":"10.1177/1352458512448109","First":false,"Last":false,"PMCID":"PMC5135482","PMID":"22685062","abstract":"A causal role for virus infection in the pathophysiology of multiple sclerosis (MS) has been suggested and widely debated since the landmark epidemiologic studies of Kurtzke revealed a strong environmental determinant to MS susceptibility. Despite multiple efforts, no virus has been unequivocally associated with lesion formation in the brain either by direct isolation or by indirect methods of detection. In many infectious diseases of the central nervous system, oligoclonal IgG bands are the product of a robust and specific humoral response against the causative agent; yet in MS, immunoreactivity to a primary target has been elusive. In the absence of any infectious agent fulfilling Koch's Postulates, new concepts that could plausibly explain the epidemiology of MS have been postulated. The initiation or activation of a nascent autoimmune response in genetically susceptible individuals following exposure to one or more common infectious agents is now a leading hypothesis to explain MS pathogenesis. Epstein-Barr Virus (EBV), a human herpes virus that infects B cells in ~95% of the human population and persists latently in the memory B cell pool throughout life, has received the most attention as a probable candidate; EBV has been implicated as both an environmental trigger and as a direct causative agent of CNS immunopathology. In this review, we will discuss the most salient features of EBV epidemiology, the immunological response to EBV in MS patients and whether EBV infection of the brain is a necessary prerequisite of MS pathology.","author":[{"family":"Owens","given":"Gregory P"},{"family":"Bennett","given":"Jeffrey L"}],"authorYearDisplayFormat":false,"citation-label":"3362389","container-title":"Multiple Sclerosis","container-title-short":"Mult Scler","id":"3362389","invisible":false,"issue":"9","issued":{"date-parts":[["2012","9"]]},"journalAbbreviation":"Mult Scler","page":"1204-1208","suppress-author":false,"title":"Trigger, pathogen, or bystander: the complex nexus linking Epstein- Barr virus and multiple sclerosis.","type":"article-journal","volume":"18"},{"DOI":"10.1002/ana.21117","First":false,"Last":false,"PMID":"17444504","abstract":"Although genetic susceptibility explains the clustering of multiple sclerosis (MS) cases within families and the sharp decline in risk with increasing genetic distance, it cannot fully explain the geographic variations in MS frequency and the changes in risk that occur with migration. Epidemiological data provide some support for the \"hygiene hypothesis,\" but with the additional proviso for a key role of Epstein-Barr virus (EBV) in determining MS risk. We show that whereas EBV stands out as the only infectious agent that can explain many of the key features of MS epidemiology, by itself the link between EBV and MS cannot explain the decline in risk among migrants from high to low MS prevalence areas. This decline implies that either EBV strains in low-risk areas have less propensity to cause MS, or that other infectious or noninfectious factors modify the host response to EBV or otherwise contribute to determine MS risk. The role of infectious factors is discussed here; in a companion article, we will examine the possible role of noninfectious factors and provide evidence that high levels of vitamin D may have a protective role, particularly during adolescence. The primary purpose of these reviews is to identify clues to the causes of MS and to evaluate the possibility of primary prevention.","author":[{"family":"Ascherio","given":"Alberto"},{"family":"Munger","given":"Kassandra L"}],"authorYearDisplayFormat":false,"citation-label":"868706","container-title":"Annals of Neurology","container-title-short":"Ann Neurol","id":"868706","invisible":false,"issue":"4","issued":{"date-parts":[["2007","4"]]},"journalAbbreviation":"Ann Neurol","page":"288-299","suppress-author":false,"title":"Environmental risk factors for multiple sclerosis. Part I: the role of infection.","type":"article-journal","volume":"61"},{"DOI":"10.1371/journal.pone.0076359","First":false,"Last":false,"PMCID":"PMC3797790","PMID":"24146858","abstract":"We have isolated Clostridium perfringens type B, an epsilon toxin-secreting bacillus, from a young woman at clinical presentation of Multiple Sclerosis (MS) with actively enhancing lesions on brain MRI. This finding represents the first time that C. perfringens type B has been detected in a human. Epsilon toxin's tropism for the blood-brain barrier (BBB) and binding to oligodendrocytes/myelin makes it a provocative candidate for nascent lesion formation in MS. We examined a well-characterized population of MS patients and healthy controls for carriage of C. perfringens toxinotypes in the gastrointestinal tract. The human commensal Clostridium perfringens type A was present in approximately 50% of healthy human controls compared to only 23% in MS patients. We examined sera and CSF obtained from two tissue banks and found that immunoreactivity to ETX is 10 times more prevalent in people with MS than in healthy controls, indicating prior exposure to ETX in the MS population. C. perfringens epsilon toxin fits mechanistically with nascent MS lesion formation since these lesions are characterized by BBB permeability and oligodendrocyte cell death in the absence of an adaptive immune infiltrate.","author":[{"family":"Rumah","given":"Kareem Rashid"},{"family":"Linden","given":"Jennifer"},{"family":"Fischetti","given":"Vincent A"},{"family":"Vartanian","given":"Timothy"}],"authorYearDisplayFormat":false,"citation-label":"1416521","container-title":"Plos One","container-title-short":"PLoS ONE","id":"1416521","invisible":false,"issue":"10","issued":{"date-parts":[["2013","10","16"]]},"journalAbbreviation":"PLoS ONE","page":"e76359","suppress-author":false,"title":"Isolation of Clostridium perfringens type B in an individual at first clinical presentation of multiple sclerosis provides clues for environmental triggers of the disease.","type":"article-journal","volume":"8"},{"DOI":"10.1371/journal.pone.0012496","First":false,"Last":false,"PMCID":"PMC2931696","PMID":"20824132","abstract":"&lt;strong&gt;BACKGROUND:&lt;/strong&gt; Multiple sclerosis (MS) appears to develop in genetically susceptible individuals as a result of environmental exposures. Epstein-Barr virus (EBV) infection is an almost universal finding among individuals with MS. Symptomatic EBV infection as manifested by infectious mononucleosis (IM) has been shown in a previous meta-analysis to be associated with the risk of MS, however a number of much larger studies have since been published.&lt;br&gt;&lt;br&gt;&lt;strong&gt;METHODS/PRINCIPAL FINDINGS:&lt;/strong&gt; We performed a Medline search to identify articles published since the original meta-analysis investigating MS risk following IM. A total of 18 articles were included in this study, including 19390 MS patients and 16007 controls. We calculated the relative risk of MS following IM using a generic inverse variance with random effects model. This showed that the risk of MS was strongly associated with IM (relative risk (RR) 2.17; 95% confidence interval 1.97-2.39; p&lt; 10(-54)).&lt;br&gt;&lt;br&gt;&lt;strong&gt;DISCUSSION:&lt;/strong&gt; Our results establish firmly that a history of infectious mononucleosis significantly increases the risk of multiple sclerosis. Future work should focus on the mechanism of this association and interaction with other risk factors.","author":[{"family":"Handel","given":"Adam E"},{"family":"Williamson","given":"Alexander J"},{"family":"Disanto","given":"Giulio"},{"family":"Handunnetthi","given":"Lahiru"},{"family":"Giovannoni","given":"Gavin"},{"family":"Ramagopalan","given":"Sreeram V"}],"authorYearDisplayFormat":false,"citation-label":"3410950","container-title":"Plos One","container-title-short":"PLoS ONE","id":"3410950","invisible":false,"issue":"9","issued":{"date-parts":[["2010","9","1"]]},"journalAbbreviation":"PLoS ONE","suppress-author":false,"title":"An updated meta-analysis of risk of multiple sclerosis following infectious mononucleosis.","type":"article-journal","volume":"5"},{"DOI":"10.1111/j.1742-4658.2011.08145.x","First":false,"Last":false,"PMID":"21535407","abstract":"Epsilon toxin (ETX) is produced by strains of Clostridium perfringens classified as type B or type D. ETX belongs to the heptameric β-pore-forming toxins including aerolysin and Clostridium septicum alpha toxin, which are characterized by the formation of a pore through the plasma membrane of eukaryotic cells consisting in a β-barrel of 14 amphipatic β strands. By contrast to aerolysin and C. septicum alpha toxin, ETX is a much more potent toxin and is responsible for enterotoxemia in animals, mainly sheep. ETX induces perivascular edema in various tissues and accumulates in particular in the kidneys and brain, where it causes edema and necrotic lesions. ETX is able to pass through the blood-brain barrier and stimulate the release of glutamate, which accounts for the symptoms of nervous excitation observed in animal enterotoxemia. At the cellular level, ETX causes rapid swelling followed by cell death involving necrosis. The precise mode of action of ETX remains to be determined. ETX is a powerful toxin, however, it also represents a unique tool with which to vehicle drugs into the central nervous system or target glutamatergic neurons.&lt;br&gt;&lt;br&gt;© 2011 The Author Journal compilation © 2011 FEBS.","author":[{"family":"Popoff","given":"Michel R"}],"authorYearDisplayFormat":false,"citation-label":"1416228","container-title":"The FEBS Journal","container-title-short":"FEBS J","id":"1416228","invisible":false,"issue":"23","issued":{"date-parts":[["2011","12"]]},"journalAbbreviation":"FEBS J","page":"4602-4615","suppress-author":false,"title":"Epsilon toxin: a fascinating pore-forming toxin.","type":"article-journal","volume":"278"},{"DOI":"10.1038/nn.4476","First":false,"Last":false,"PMID":"28092661","abstract":"The diverse collection of microorganisms that inhabit the gastrointestinal tract, collectively called the gut microbiota, profoundly influences many aspects of host physiology, including nutrient metabolism, resistance to infection and immune system development. Studies investigating the gut-brain axis demonstrate a critical role for the gut microbiota in orchestrating brain development and behavior, and the immune system is emerging as an important regulator of these interactions. Intestinal microbes modulate the maturation and function of tissue-resident immune cells in the CNS. Microbes also influence the activation of peripheral immune cells, which regulate responses to neuroinflammation, brain injury, autoimmunity and neurogenesis. Accordingly, both the gut microbiota and immune system are implicated in the etiopathogenesis or manifestation of neurodevelopmental, psychiatric and neurodegenerative diseases, such as autism spectrum disorder, depression and Alzheimer's disease. In this review, we discuss the role of CNS-resident and peripheral immune pathways in microbiota-gut-brain communication during health and neurological disease.","author":[{"family":"Fung","given":"Thomas C"},{"family":"Olson","given":"Christine A"},{"family":"Hsiao","given":"Elaine Y"}],"authorYearDisplayFormat":false,"citation-label":"2990342","container-title":"Nature Neuroscience","container-title-short":"Nat Neurosci","id":"2990342","invisible":false,"issue":"2","issued":{"date-parts":[["2017","2"]]},"journalAbbreviation":"Nat Neurosci","page":"145-155","suppress-author":false,"title":"Interactions between the microbiota, immune and nervous systems in health and disease.","type":"article-journal","volume":"20"},{"DOI":"10.3389/fnins.2017.00151","First":false,"Last":false,"PMCID":"PMC5362619","PMID":"28386215","abstract":"Neuro-inflammation is a critical process by which the brain coordinates chemokine-regulated cellular recruitment, cytokine release, and cell-mediated removal of pathogenic material to protect against infection or brain injury. Dysregulation of this immune response is involved in multiple neurodegenerative disorders, however the precise contribution of neuro-inflammation to the exacerbation and progression of these diseases remains unclear. Evidence now suggests that commensal micro-organisms populating the host and their metabolites, collectively termed the microbiome, regulate innate immunity by influencing peripheral immune cell populations, and modulating microglial phenotype. Recent preclinical studies now demonstrate that perturbations in the host microbiome can induce alterations in pathological phenotypes associated with numerous neurodegenerative diseases. How perturbations in the host microbiome and subsequently altered peripheral immune status are communicated to the brain to influence neuro-inflammatory processes in these neurodegenerative disease settings is far from understood. This review provides insight into the regulation of neuro-inflammatory processes by the host microbiome in the context of neurodegenerative disease and highlights the potential importance of the blood-brain barrier and blood-cerebrospinal fluid-brain barrier, functioning as \"immune barriers,\" to communicate host immune status to the brain. Understanding the mechanisms by which the commensal microbiome communicates with the brain to influence neuro-inflammatory processes will be critical in the development of microbially-targeted therapeutics in the potential treatment of neurodegenerative disorders.","author":[{"family":"Main","given":"Bevan S"},{"family":"Minter","given":"Myles R"}],"authorYearDisplayFormat":false,"citation-label":"3586903","container-title":"Frontiers in Neuroscience","container-title-short":"Front Neurosci","id":"3586903","invisible":false,"issued":{"date-parts":[["2017","3","23"]]},"journalAbbreviation":"Front Neurosci","page":"151","suppress-author":false,"title":"Microbial Immuno-Communication in Neurodegenerative Diseases.","type":"article-journal","volume":"11"},{"DOI":"10.1016/j.neuron.2013.04.005","First":false,"Last":false,"PMID":"23622060","abstract":"The concept of the CNS as an immune-privileged organ has led to a common misunderstanding that it is not an active immunological organ, guarded from its surroundings by the blood-brain barrier (BBB). Recent advances in this field clearly demonstrate that the CNS is a highly immunologically active organ, with complex immune responses mostly based on innate immune processes. Such responses implicate a continuum of heterogeneous cell types both inside the CNS, in the periphery, and at their interface, the BBB. This Review aims to discuss the importance of the BBB as the first line of defense against brain infections and injuries of the CNS and the main molecular mechanisms involved in the control of the innate immune system of the CNS. We also review the central role of the neurovascular unit in diseases of the CNS and how it can be targeted for novel therapeutic strategies.&lt;br&gt;&lt;br&gt;Copyright © 2013 Elsevier Inc. All rights reserved.","author":[{"family":"Lampron","given":"Antoine"},{"family":"Elali","given":"Ayman"},{"family":"Rivest","given":"Serge"}],"authorYearDisplayFormat":false,"citation-label":"712711","container-title":"Neuron","container-title-short":"Neuron","id":"712711","invisible":false,"issue":"2","issued":{"date-parts":[["2013","4","24"]]},"journalAbbreviation":"Neuron","page":"214-232","suppress-author":false,"title":"Innate immunity in the CNS: redefining the relationship between the CNS and Its environment.","type":"article-journal","volume":"78"},{"DOI":"10.1016/j.neuint.2010.07.002","First":false,"Last":false,"PMID":"20637248","abstract":"Cerebral endothelial cells - the principal components of the blood-brain barrier (BBB) - fulfill several important functions in the central nervous system (CNS). They form an active interface between blood and neuronal tissue and play a key role in the maintenance of the homeostasis of the CNS. Infections caused by different pathogens are often associated with systemic symptoms and may compromise the functional integrity of the BBB as well. In the mediation of the systemic effect of pathogens Toll-like receptors (TLRs) play a significant role. TLRs are a type of pattern recognition receptor and recognize molecules that are broadly shared by pathogens but distinguishable from host molecules. TLRs are broadly distributed on cells of the immune system and function as primary sensors of invading pathogens. There is also growing experimental evidence indicating that Toll-like receptors are expressed on different non-immune cell types as well, like epithelial or endothelial cells. Here we demonstrate the expression of TLR2, TLR3, TLR4 and TLR6 on rat and human cerebral endothelial cells. Oxidative stress significantly upregulated the expression of these receptors whereas TNF-alpha upregulated the expression of TLR2 and TLR3. Furthermore we have shown, that activation of TLR2/6 leads to an increased permeability which is accompanied by a downregulation of occludin and claudin-5 expression and disappearance of these tight junction proteins from the cell membrane. Changes in occludin expression and localization could be inhibited by the ERK1/2 inhibitor U0126. Our results suggest a significant role of the cerebral endothelium in mediation of the neural effects of different inflammatory processes.&lt;br&gt;&lt;br&gt;Copyright 2010 Elsevier Ltd. All rights reserved.","author":[{"family":"Nagyoszi","given":"Péter"},{"family":"Wilhelm","given":"Imola"},{"family":"Farkas","given":"Attila E"},{"family":"Fazakas","given":"Csilla"},{"family":"Dung","given":"Ngo Thi Khue"},{"family":"Haskó","given":"János"},{"family":"Krizbai","given":"István A"}],"authorYearDisplayFormat":false,"citation-label":"3096289","container-title":"Neurochemistry International","container-title-short":"Neurochem Int","id":"3096289","invisible":false,"issue":"5","issued":{"date-parts":[["2010","11"]]},"journalAbbreviation":"Neurochem Int","page":"556-564","suppress-author":false,"title":"Expression and regulation of toll-like receptors in cerebral endothelial cells.","type":"article-journal","volume":"57"},{"DOI":"10.1126/scitranslmed.3009759","First":false,"Last":false,"PMCID":"PMC4396848","PMID":"25411471","abstract":"Pivotal to brain development and function is an intact blood-brain barrier (BBB), which acts as a gatekeeper to control the passage and exchange of molecules and nutrients between the circulatory system and the brain parenchyma. The BBB also ensures homeostasis of the central nervous system (CNS). We report that germ-free mice, beginning with intrauterine life, displayed increased BBB permeability compared to pathogen-free mice with a normal gut flora. The increased BBB permeability was maintained in germ-free mice after birth and during adulthood and was associated with reduced expression of the tight junction proteins occludin and claudin-5, which are known to regulate barrier function in endothelial tissues. Exposure of germ-free adult mice to a pathogen-free gut microbiota decreased BBB permeability and up-regulated the expression of tight junction proteins. Our results suggest that gut microbiota-BBB communication is initiated during gestation and propagated throughout life.&lt;br&gt;&lt;br&gt;Copyright © 2014, American Association for the Advancement of Science.","author":[{"family":"Braniste","given":"Viorica"},{"family":"Al-Asmakh","given":"Maha"},{"family":"Kowal","given":"Czeslawa"},{"family":"Anuar","given":"Farhana"},{"family":"Abbaspour","given":"Afrouz"},{"family":"Tóth","given":"Miklós"},{"family":"Korecka","given":"Agata"},{"family":"Bakocevic","given":"Nadja"},{"family":"Ng","given":"Lai Guan"},{"family":"Kundu","given":"Parag"},{"family":"Gulyás","given":"Balázs"},{"family":"Halldin","given":"Christer"},{"family":"Hultenby","given":"Kjell"},{"family":"Nilsson","given":"Harriet"},{"family":"Hebert","given":"Hans"},{"family":"Volpe","given":"Bruce T"},{"family":"Diamond","given":"Betty"},{"family":"Pettersson","given":"Sven"}],"authorYearDisplayFormat":false,"citation-label":"75270","container-title":"Science Translational Medicine","container-title-short":"Sci Transl Med","id":"75270","invisible":false,"issue":"263","issued":{"date-parts":[["2014","11","19"]]},"journalAbbreviation":"Sci Transl Med","page":"263ra158","suppress-author":false,"title":"The gut microbiota influences blood-brain barrier permeability in mice.","type":"article-journal","volume":"6"},{"DOI":"10.1038/jcbfm.2010.195","First":false,"Last":false,"PMCID":"PMC3049473","PMID":"20978517","abstract":"Valproic acid (VPA), a histone deacetylase (HDAC) inhibitor, is known to protect against cerebral ischemia. The effects of VPA on blood-brain barrier (BBB) disruption were investigated in rats subjected to transient middle cerebral artery occlusion (MCAO). Postischemic VPA treatment remarkably attenuated MCAO-induced BBB disruption and brain edema. Meanwhile, VPA significantly reduced MCAO-induced elevation of matrix metalloproteinase-9 (MMP-9), degradation of tight junction proteins, and nuclear translocation of nuclear factor-κB (NF-κB). Sodium butyrate, another HDAC inhibitor, mimicked these effects of VPA. Our findings suggest that BBB protection by VPA involves HDAC inhibition-mediated suppression of NF-κB activation, MMP-9 induction, and tight junction degradation.","author":[{"family":"Wang","given":"Zhifei"},{"family":"Leng","given":"Yan"},{"family":"Tsai","given":"Li-Kai"},{"family":"Leeds","given":"Peter"},{"family":"Chuang","given":"De-Maw"}],"authorYearDisplayFormat":false,"citation-label":"3587873","container-title":"Journal of Cerebral Blood Flow and Metabolism","container-title-short":"J Cereb Blood Flow Metab","id":"3587873","invisible":false,"issue":"1","issued":{"date-parts":[["2011","1"]]},"journalAbbreviation":"J Cereb Blood Flow Metab","page":"52-57","suppress-author":false,"title":"Valproic acid attenuates blood-brain barrier disruption in a rat model of transient focal cerebral ischemia: the roles of HDAC and MMP-9 inhibition.","type":"article-journal","volume":"31"},{"DOI":"10.1016/j.brainres.2016.03.031","First":false,"Last":false,"PMID":"27017959","abstract":"Sodium butyrate (SB) has been widely used to treat cerebral diseases. The aim of the present study is to examine the neuroprotective effects of SB on early TBI in mice and to explore the underlying mechanisms of these effects. TBI was induced using a modified weight-drop method. Neurological deficits were evaluated according to the neurological severity score (NSS), brain oedema was measured by brain water content, and blood-brain barrier (BBB) permeability was evaluated by Evans blue (EB) dye extravasation. Neuronal injury was assessed by hematoxylin and eosin (H&amp;E) staining and Fluoro-Jade C staining. The expression of tight junction-associated proteins, such as occludin and zonula occludens-1 (ZO-1), was analysed by western blotting and immunofluorescence. Our results showed that mice subjected to TBI exhibited worsened NSS, brain oedema, neuronal damage and BBB permeability. However, these were all attenuated by SB. Moreover, SB reversed the decrease in occludin and ZO-1 expression induced by TBI. These findings suggest that SB might attenuate neurological deficits, brain oedema, neuronal change and BBB damage, as well as increase occludin and ZO-1 expression in the brain to protect against TBI. The protective effect of SB may be correlated with restoring the BBB following its impairment.&lt;br&gt;&lt;br&gt;Copyright © 2016 Elsevier B.V. All rights reserved.","author":[{"family":"Li","given":"Haixiao"},{"family":"Sun","given":"Jing"},{"family":"Wang","given":"Fangyan"},{"family":"Ding","given":"Guoqiang"},{"family":"Chen","given":"Wenqian"},{"family":"Fang","given":"Renchi"},{"family":"Yao","given":"Ye"},{"family":"Pang","given":"Mengqi"},{"family":"Lu","given":"Zhong-Qiu"},{"family":"Liu","given":"Jiaming"}],"authorYearDisplayFormat":false,"citation-label":"3587872","container-title":"Brain Research","container-title-short":"Brain Res","id":"3587872","invisible":false,"issued":{"date-parts":[["2016","7","1"]]},"journalAbbreviation":"Brain Res","page":"70-78","suppress-author":false,"title":"Sodium butyrate exerts neuroprotective effects by restoring the blood-brain barrier in traumatic brain injury mice.","type":"article-journal","volume":"1642"}]</w:instrText>
            </w:r>
            <w:r w:rsidRPr="007355A3">
              <w:rPr>
                <w:rFonts w:ascii="Arial" w:hAnsi="Arial" w:cs="Arial"/>
              </w:rPr>
              <w:fldChar w:fldCharType="separate"/>
            </w:r>
            <w:r w:rsidRPr="007355A3">
              <w:rPr>
                <w:rFonts w:ascii="Arial" w:hAnsi="Arial" w:cs="Arial"/>
                <w:noProof/>
              </w:rPr>
              <w:t>[127–143]</w:t>
            </w:r>
            <w:r w:rsidRPr="007355A3">
              <w:rPr>
                <w:rFonts w:ascii="Arial" w:hAnsi="Arial" w:cs="Arial"/>
              </w:rPr>
              <w:fldChar w:fldCharType="end"/>
            </w:r>
          </w:p>
        </w:tc>
      </w:tr>
      <w:tr w:rsidR="00A968F7" w:rsidRPr="007355A3" w14:paraId="19D6F94D" w14:textId="77777777" w:rsidTr="0015668C">
        <w:tc>
          <w:tcPr>
            <w:tcW w:w="9010" w:type="dxa"/>
            <w:gridSpan w:val="2"/>
            <w:tcBorders>
              <w:top w:val="single" w:sz="18" w:space="0" w:color="000000"/>
              <w:left w:val="single" w:sz="12" w:space="0" w:color="000000"/>
              <w:bottom w:val="single" w:sz="12" w:space="0" w:color="000000"/>
            </w:tcBorders>
          </w:tcPr>
          <w:p w14:paraId="21A6DF73" w14:textId="77777777" w:rsidR="00A968F7" w:rsidRPr="007355A3" w:rsidRDefault="00A968F7" w:rsidP="0015668C">
            <w:pPr>
              <w:spacing w:line="360" w:lineRule="auto"/>
              <w:rPr>
                <w:rFonts w:ascii="Arial" w:hAnsi="Arial" w:cs="Arial"/>
                <w:b/>
              </w:rPr>
            </w:pPr>
            <w:r w:rsidRPr="007355A3">
              <w:rPr>
                <w:rFonts w:ascii="Arial" w:hAnsi="Arial" w:cs="Arial"/>
                <w:b/>
              </w:rPr>
              <w:t xml:space="preserve">BBB disruption in other neurological diseases </w:t>
            </w:r>
          </w:p>
        </w:tc>
      </w:tr>
      <w:tr w:rsidR="00A968F7" w:rsidRPr="007355A3" w14:paraId="323B31EE" w14:textId="77777777" w:rsidTr="0015668C">
        <w:tc>
          <w:tcPr>
            <w:tcW w:w="2695" w:type="dxa"/>
            <w:tcBorders>
              <w:top w:val="single" w:sz="12" w:space="0" w:color="000000"/>
            </w:tcBorders>
          </w:tcPr>
          <w:p w14:paraId="6726AD20" w14:textId="77777777" w:rsidR="00A968F7" w:rsidRPr="007355A3" w:rsidRDefault="00A968F7" w:rsidP="0015668C">
            <w:pPr>
              <w:spacing w:line="360" w:lineRule="auto"/>
              <w:rPr>
                <w:rFonts w:ascii="Arial" w:hAnsi="Arial" w:cs="Arial"/>
              </w:rPr>
            </w:pPr>
            <w:r w:rsidRPr="007355A3">
              <w:rPr>
                <w:rFonts w:ascii="Arial" w:hAnsi="Arial" w:cs="Arial"/>
              </w:rPr>
              <w:t>NMO</w:t>
            </w:r>
          </w:p>
        </w:tc>
        <w:tc>
          <w:tcPr>
            <w:tcW w:w="6315" w:type="dxa"/>
            <w:tcBorders>
              <w:top w:val="single" w:sz="12" w:space="0" w:color="000000"/>
            </w:tcBorders>
          </w:tcPr>
          <w:p w14:paraId="51CCA0A1" w14:textId="297B1045"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F1000_CSL_CITATION&lt;~#@#~&gt;[{"DOI":"10.1016/S0140-6736(04)17551-X","First":false,"Last":false,"PMID":"15589308","abstract":"&lt;strong&gt;BACKGROUND:&lt;/strong&gt; Neuromyelitis optica is an inflammatory demyelinating disease with generally poor prognosis that selectively targets optic nerves and spinal cord. It is commonly misdiagnosed as multiple sclerosis. Neither disease has a distinguishing biomarker, but optimum treatments differ. The relation of neuromyelitis optica to optic-spinal multiple sclerosis in Asia is uncertain. We assessed the capacity of a putative marker for neuromyelitis optica (NMO-IgG) to distinguish neuromyelitis optica and related disorders from multiple sclerosis.&lt;br&gt;&lt;br&gt;&lt;strong&gt;METHODS:&lt;/strong&gt; Indirect immunofluorescence with a composite substrate of mouse tissues identified a distinctive NMO-IgG staining pattern, which we characterised further by dual immunostaining. We tested masked serum samples from 102 North American patients with neuromyelitis optica or with syndromes that suggest high risk of the disorder, and 12 Japanese patients with optic-spinal multiple sclerosis. Control patients had multiple sclerosis, other myelopathies, optic neuropathies, and miscellaneous disorders. We also established clinical diagnoses for 14 patients incidentally shown to have NMO-IgG among 85000 tested for suspected paraneoplastic autoimmunity.&lt;br&gt;&lt;br&gt;&lt;strong&gt;FINDINGS:&lt;/strong&gt; NMO-IgG outlines CNS microvessels, pia, subpia, and Virchow-Robin space. It partly colocalises with laminin. Sensitivity and specificity were 73% (95% CI 60-86) and 91% (79-100) for neuromyelitis optica and 58% (30-86) and 100% (66-100) for optic-spinal multiple sclerosis. NMO-IgG was detected in half of patients with high-risk syndromes. Of 14 seropositive cases identified incidentally, 12 had neuromyelitis optica or a high-risk syndrome for the disease.&lt;br&gt;&lt;br&gt;&lt;strong&gt;INTERPRETATION:&lt;/strong&gt; NMO-IgG is a specific marker autoantibody of neuromyelitis optica and binds at or near the blood-brain barrier. It distinguishes neuromyelitis optica from multiple sclerosis. Asian optic-spinal multiple sclerosis seems to be the same as neuromyelitis optica.","author":[{"family":"Lennon","given":"Vanda A"},{"family":"Wingerchuk","given":"Dean M"},{"family":"Kryzer","given":"Thomas J"},{"family":"Pittock","given":"Sean J"},{"family":"Lucchinetti","given":"Claudia F"},{"family":"Fujihara","given":"Kazuo"},{"family":"Nakashima","given":"Ichiro"},{"family":"Weinshenker","given":"Brian G"}],"authorYearDisplayFormat":false,"citation-label":"27083","container-title":"The Lancet","container-title-short":"Lancet","id":"27083","invisible":false,"issue":"9451","issued":{"date-parts":[["2004","12","17"]]},"journalAbbreviation":"Lancet","page":"2106-2112","suppress-author":false,"title":"A serum autoantibody marker of neuromyelitis optica: distinction from multiple sclerosis.","type":"article-journal","volume":"364"},{"First":false,"Last":false,"PMCID":"PMC5444467","PMID":"12076996","abstract":"Devic's disease [neuromyelitis optica (NMO)] is an idiopathic inflammatory demyelinating disease of the CNS, characterized by attacks of optic neuritis and myelitis. The mechanisms that result in selective localization of inflammatory demyelinating lesions to the optic nerves and spinal cord are unknown. Serological and clinical evidence of B cell autoimmunity has been observed in a high proportion of patients with NMO. The purpose of this study was to investigate the importance of humoral mechanisms, including complement activation, in producing the necrotizing demyelination seen in the spinal cord and optic nerves. Eighty-two lesions were examined from nine autopsy cases of clinically confirmed Devic's disease. Demyelinating activity in the lesions was immunocytochemically classified as early active (21 lesions), late active (18 lesions), inactive (35 lesions) or remyelinating (eight lesions) by examining the antigenic profile of myelin degradation products within macrophages. The pathology of the lesions was analysed using a broad spectrum of immunological and neurobiological markers, and lesions were defined on the basis of myelin protein loss, the geography and extension of plaques, the patterns of oligodendrocyte destruction and the immunopathological evidence of complement activation. The pathology was identical in all nine patients. Extensive demyelination was present across multiple spinal cord levels, associated with cavitation, necrosis and acute axonal pathology (spheroids), in both grey and white matter. There was a pronounced loss of oligodendrocytes within the lesions. The inflammatory infiltrates in active lesions were characterized by extensive macrophage infiltration associated with large numbers of perivascular granulocytes and eosinophils and rare CD3(+) and CD8(+) T cells. There was a pronounced perivascular deposition of immunoglobulins (mainly IgM) and complement C9neo antigen in active lesions associated with prominent vascular fibrosis and hyalinization in both active and inactive lesions. The extent of complement activation, eosinophilic infiltration and vascular fibrosis observed in the Devic NMO cases is more prominent compared with that in prototypic multiple sclerosis, and supports a role for humoral immunity in the pathogenesis of NMO. Based on this study, future therapeutic strategies designed to limit the deleterious effects of complement activation, eosinophil degranulation and neutrophil/macrophage/microglial activation are worthy of further investigation.","author":[{"family":"Lucchinetti","given":"Claudia F"},{"family":"Mandler","given":"Raul N"},{"family":"McGavern","given":"Dorian"},{"family":"Bruck","given":"Wolfgang"},{"family":"Gleich","given":"Gerald"},{"family":"Ransohoff","given":"Richard M"},{"family":"Trebst","given":"Corinna"},{"family":"Weinshenker","given":"Brian"},{"family":"Wingerchuk","given":"Dean"},{"family":"Parisi","given":"Joseph E"},{"family":"Lassmann","given":"Hans"}],"authorYearDisplayFormat":false,"citation-label":"27144","container-title":"Brain: A Journal of Neurology","container-title-short":"Brain","id":"27144","invisible":false,"issue":"Pt 7","issued":{"date-parts":[["2002","7"]]},"journalAbbreviation":"Brain","page":"1450-1461","suppress-author":false,"title":"A role for humoral mechanisms in the pathogenesis of Devic's neuromyelitis optica.","type":"article-journal","volume":"125"},{"DOI":"10.1002/embj.201386609","First":false,"Last":false,"PMCID":"PMC3990679","PMID":"24357543","abstract":"Inflammation is an integral part of the body's physiological repair mechanism, unless it remains unresolved and becomes pathological, as evident in the progressive nature of neurodegeneration. Based on studies from outside the central nervous system (CNS), it is now understood that the resolution of inflammation is an active process, which is dependent on well-orchestrated innate and adaptive immune responses. Due to the immunologically privileged status of the CNS, such resolution mechanism has been mostly ignored. Here, we discuss resolution of neuroinflammation as a process that depends on a network of immune cells operating in a tightly regulated sequence, involving the brain's choroid plexus (CP), a unique neuro-immunological interface, positioned to integrate signals it receives from the CNS parenchyma with signals coming from circulating immune cells, and to function as an on-alert gate for selective recruitment of inflammation-resolving leukocytes to the inflamed CNS parenchyma. Finally, we propose that functional dysregulation of the CP reflects a common underlying mechanism in the pathophysiology of neurodegenerative diseases, and can thus serve as a potential novel target for therapy.","author":[{"family":"Schwartz","given":"Michal"},{"family":"Baruch","given":"Kuti"}],"authorYearDisplayFormat":false,"citation-label":"653601","container-title":"The EMBO Journal","container-title-short":"EMBO J","id":"653601","invisible":false,"issue":"1","issued":{"date-parts":[["2014","1","7"]]},"journalAbbreviation":"EMBO J","page":"7-22","suppress-author":false,"title":"The resolution of neuroinflammation in neurodegeneration: leukocyte recruitment via the choroid plexus.","type":"article-journal","volume":"33"},{"DOI":"10.1007/s00401-013-1227-1","First":false,"Last":false,"PMID":"24356983","abstract":"Multiple sclerosis (MS) is a chronic neuro-inflammatory disorder, which is marked by the invasion of the central nervous system by monocyte-derived macrophages and autoreactive T cells across the brain vasculature. Data from experimental animal models recently implied that the passage of leukocytes across the brain vasculature is preceded by their traversal across the blood-cerebrospinal fluid barrier (BCSFB) of the choroid plexus. The correlation between the presence of leukocytes in the CSF of patients suffering from MS and the number of inflammatory lesions as detected by magnetic resonance imaging suggests that inflammation at the choroid plexus contributes to the disease, although in a yet unknown fashion. We here provide first insights into the involvement of the choroid plexus in the onset and severity of the disease and in particular address the role of the tight junction protein claudin-3 (CLDN3) in this process. Detailed analysis of human post-mortem brain tissue revealed a selective loss of CLDN3 at the choroid plexus in MS patients compared to control tissues. Importantly, mice that lack CLDN3 have an impaired BCSFB and experience a more rapid onset and exacerbated clinical signs of experimental autoimmune encephalomyelitis, which coincides with enhanced levels of infiltrated leukocytes in their CSF. Together, this study highlights a profound role for the choroid plexus in the pathogenesis of multiple sclerosis, and implies that CLDN3 may be regarded as a crucial and novel determinant of BCSFB integrity.","author":[{"family":"Kooij","given":"Gijs"},{"family":"Kopplin","given":"Kathrin"},{"family":"Blasig","given":"Rosel"},{"family":"Stuiver","given":"Marchel"},{"family":"Koning","given":"Nathalie"},{"family":"Goverse","given":"Gera"},{"family":"van der Pol","given":"Susanne M A"},{"family":"van Het Hof","given":"Bert"},{"family":"Gollasch","given":"Maik"},{"family":"Drexhage","given":"Joost A R"},{"family":"Reijerkerk","given":"Arie"},{"family":"Meij","given":"Iwan C"},{"family":"Mebius","given":"Reina"},{"family":"Willnow","given":"Thomas E"},{"family":"Müller","given":"Dominik"},{"family":"Blasig","given":"Ingolf E"},{"family":"de Vries","given":"Helga E"}],"authorYearDisplayFormat":false,"citation-label":"3576482","container-title":"Acta Neuropathologica","container-title-short":"Acta Neuropathol","id":"3576482","invisible":false,"issue":"2","issued":{"date-parts":[["2014","8"]]},"journalAbbreviation":"Acta Neuropathol","page":"267-277","suppress-author":false,"title":"Disturbed function of the blood-cerebrospinal fluid barrier aggravates neuro-inflammation.","type":"article-journal","volume":"128"}]</w:instrText>
            </w:r>
            <w:r w:rsidRPr="007355A3">
              <w:rPr>
                <w:rFonts w:ascii="Arial" w:hAnsi="Arial" w:cs="Arial"/>
              </w:rPr>
              <w:fldChar w:fldCharType="separate"/>
            </w:r>
            <w:r w:rsidRPr="007355A3">
              <w:rPr>
                <w:rFonts w:ascii="Arial" w:hAnsi="Arial" w:cs="Arial"/>
                <w:noProof/>
              </w:rPr>
              <w:t>[144–147]</w:t>
            </w:r>
            <w:r w:rsidRPr="007355A3">
              <w:rPr>
                <w:rFonts w:ascii="Arial" w:hAnsi="Arial" w:cs="Arial"/>
              </w:rPr>
              <w:fldChar w:fldCharType="end"/>
            </w:r>
          </w:p>
        </w:tc>
      </w:tr>
      <w:tr w:rsidR="00A968F7" w:rsidRPr="007355A3" w14:paraId="30090F1D" w14:textId="77777777" w:rsidTr="0015668C">
        <w:tc>
          <w:tcPr>
            <w:tcW w:w="2695" w:type="dxa"/>
          </w:tcPr>
          <w:p w14:paraId="23F75174" w14:textId="77777777" w:rsidR="00A968F7" w:rsidRPr="007355A3" w:rsidRDefault="00A968F7" w:rsidP="0015668C">
            <w:pPr>
              <w:spacing w:line="360" w:lineRule="auto"/>
              <w:rPr>
                <w:rFonts w:ascii="Arial" w:hAnsi="Arial" w:cs="Arial"/>
              </w:rPr>
            </w:pPr>
            <w:r w:rsidRPr="007355A3">
              <w:rPr>
                <w:rFonts w:ascii="Arial" w:hAnsi="Arial" w:cs="Arial"/>
              </w:rPr>
              <w:t xml:space="preserve">SLE </w:t>
            </w:r>
          </w:p>
        </w:tc>
        <w:tc>
          <w:tcPr>
            <w:tcW w:w="6315" w:type="dxa"/>
          </w:tcPr>
          <w:p w14:paraId="61FC8862" w14:textId="5F07AB5B"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F1000_CSL_CITATION&lt;~#@#~&gt;[{"DOI":"10.1136/ard.2010.130476","First":false,"Last":false,"PMID":"20724309","abstract":"OBJECTIVES: To develop recommendations for the diagnosis, prevention and treatment of neuropsychiatric systemic lupus erythematosus (NPSLE) manifestations.METHODS: The authors compiled questions on prevalence and risk factors, diagnosis and monitoring, therapy and prognosis of NPSLE. A systematic literature search was performed and evidence was categorised based on sample size and study design.RESULTS: Systemic lupus erythematosus (SLE) patients are at increased risk of several neuropsychiatric manifestations. Common (cumulative incidence &amp;gt; 5%) manifestations include cerebrovascular disease (CVD) and seizures; relatively uncommon (1-5%) are severe cognitive dysfunction, major depression, acute confusional state (ACS), peripheral nervous disorders psychosis. Strong risk factors (at least fivefold increased risk) are previous or concurrent severe NPSLE (for cognitive dysfunction, seizures) and antiphospholipid antibodies (for CVD, seizures, chorea). The diagnostic work-up of suspected NPSLE is comparable to that in patients without SLE who present with the same manifestations, and aims to exclude causes unrelated to SLE. Investigations include cerebrospinal fluid analysis (to exclude central nervous system infection), EEG (to diagnose seizure disorder), neuropsychological tests (to assess cognitive dysfunction), nerve conduction studies (for peripheral neuropathy) and MRI (T1/T2, fluid-attenuating inversion recovery, diffusion-weighted imaging, enhanced T1 sequence). Glucocorticoids and immunosuppressive therapy are indicated when NPSLE is thought to reflect an inflammatory process (optic neuritis, transverse myelitis, peripheral neuropathy, refractory seizures, psychosis, ACS) and in the presence of generalised lupus activity. Antiplatelet/anticoagulation therapy is indicated when manifestations are related to antiphospholipid antibodies, particularly thrombotic CVD.CONCLUSIONS: Neuropsychiatric manifestations in SLE patients should be first evaluated and treated as in patients without SLE, and secondarily attributed to SLE and treated accordingly.","author":[{"family":"Bertsias","given":"G K"},{"family":"Ioannidis","given":"J P A"},{"family":"Aringer","given":"M"},{"family":"Bollen","given":"E"},{"family":"Bombardieri","given":"S"},{"family":"Bruce","given":"I N"},{"family":"Cervera","given":"R"},{"family":"Dalakas","given":"M"},{"family":"Doria","given":"A"},{"family":"Hanly","given":"J G"},{"family":"Huizinga","given":"T W J"},{"family":"Isenberg","given":"D"},{"family":"Kallenberg","given":"C"},{"family":"Piette","given":"J C"},{"family":"Schneider","given":"M"},{"family":"Scolding","given":"N"},{"family":"Smolen","given":"J"},{"family":"Stara","given":"A"},{"family":"Tassiulas","given":"I"},{"family":"Tektonidou","given":"M"},{"family":"Tincani","given":"A"},{"family":"van Buchem","given":"M A"},{"family":"van Vollenhoven","given":"R"},{"family":"Ward","given":"M"},{"family":"Gordon","given":"C"},{"family":"Boumpas","given":"D T"}],"authorYearDisplayFormat":false,"citation-label":"1333582","container-title":"Annals of the Rheumatic Diseases","container-title-short":"Ann Rheum Dis","id":"1333582","invisible":false,"issue":"12","issued":{"date-parts":[["2010","12"]]},"journalAbbreviation":"Ann Rheum Dis","page":"2074-2082","suppress-author":false,"title":"EULAR recommendations for the management of systemic lupus erythematosus with neuropsychiatric manifestations: report of a task force of the EULAR standing committee for clinical affairs.","type":"article-journal","volume":"69"},{"DOI":"10.1073/pnas.0608397104","First":false,"Last":false,"PMCID":"PMC1702320","PMID":"17170137","abstract":"Neuropsychiatric systemic lupus erythematosus, which often entails cognitive disturbances and memory loss, has become a major complication for lupus patients. Previously, we developed a murine model of neuropsychiatric lupus based on Abs that cross-react with dsDNA and the NMDA receptor (NMDAR). We showed that these murine Abs impair cognition when they access the CNS through a breach in the blood-brain barrier (BBB) triggered by lipopolysaccharide. Because studies show that lupus patients possess anti-NMDAR Abs in their serum and cerebrospinal fluid, we decided to investigate whether these human Abs contribute to cognitive dysfunction. Here, we show that serum with reactivity to DNA and NMDAR extracted from lupus patients elicited cognitive impairment in mice receiving the serum intravenously and given lipopolysaccharide to compromise the BBB integrity. Brain histopathology showed hippocampal neuron damage, and behavioral testing revealed hippocampus-dependent memory impairment. To determine whether anti-NMDAR Abs exist in the brains of systemic lupus erythematosus patients, we eluted IgG from a patient's brain. The IgG bound DNA and NMDAR and caused neuronal apoptosis when injected into mouse brains. We examined four more brains of patients with neuropsychiatric lupus and found that they displayed endogenous IgG colocalizing with anti-NMDAR Abs. Our results indicate that lupus patients have circulating anti-NMDAR Abs capable of causing neuronal damage and memory deficit, if they breach the BBB, and that the Abs exist within patients' brains. Which aspects of neuropsychiatric lupus may be mediated by anti-NMDAR Abs, how often, and in which patients are now important clinical questions.","author":[{"family":"Kowal","given":"Czeslawa"},{"family":"Degiorgio","given":"Lorraine A"},{"family":"Lee","given":"Ji Y"},{"family":"Edgar","given":"Mark A"},{"family":"Huerta","given":"Patricio T"},{"family":"Volpe","given":"Bruce T"},{"family":"Diamond","given":"Betty"}],"authorYearDisplayFormat":false,"citation-label":"3625123","container-title":"Proceedings of the National Academy of Sciences of the United States of America","container-title-short":"Proc Natl Acad Sci U S A","id":"3625123","invisible":false,"issue":"52","issued":{"date-parts":[["2006","12","26"]]},"journalAbbreviation":"Proc Natl Acad Sci U S A","page":"19854-19859","suppress-author":false,"title":"Human lupus autoantibodies against NMDA receptors mediate cognitive impairment.","type":"article-journal","volume":"103"},{"DOI":"10.1038/ncprheum0726","First":false,"Last":false,"PMCID":"PMC2734405","PMID":"18200006","author":[{"family":"Sánchez-Guerrero","given":"Jorge"},{"family":"Aranow","given":"Cynthia"},{"family":"Mackay","given":"Meggan"},{"family":"Volpe","given":"Bruce"},{"family":"Diamond","given":"Betty"}],"authorYearDisplayFormat":false,"citation-label":"3625127","container-title":"Nature Clinical Practice. Rheumatology","container-title-short":"Nat Clin Pract Rheumatol","id":"3625127","invisible":false,"issue":"3","issued":{"date-parts":[["2008","3"]]},"journalAbbreviation":"Nat Clin Pract Rheumatol","page":"112-113","suppress-author":false,"title":"Neuropsychiatric systemic lupus erythematosus reconsidered.","type":"article-journal","volume":"4"}]</w:instrText>
            </w:r>
            <w:r w:rsidRPr="007355A3">
              <w:rPr>
                <w:rFonts w:ascii="Arial" w:hAnsi="Arial" w:cs="Arial"/>
              </w:rPr>
              <w:fldChar w:fldCharType="separate"/>
            </w:r>
            <w:r w:rsidRPr="007355A3">
              <w:rPr>
                <w:rFonts w:ascii="Arial" w:hAnsi="Arial" w:cs="Arial"/>
                <w:noProof/>
              </w:rPr>
              <w:t>[148–150]</w:t>
            </w:r>
            <w:r w:rsidRPr="007355A3">
              <w:rPr>
                <w:rFonts w:ascii="Arial" w:hAnsi="Arial" w:cs="Arial"/>
              </w:rPr>
              <w:fldChar w:fldCharType="end"/>
            </w:r>
          </w:p>
        </w:tc>
      </w:tr>
      <w:tr w:rsidR="00A968F7" w:rsidRPr="007355A3" w14:paraId="29294B1B" w14:textId="77777777" w:rsidTr="0015668C">
        <w:tc>
          <w:tcPr>
            <w:tcW w:w="2695" w:type="dxa"/>
          </w:tcPr>
          <w:p w14:paraId="66959A82" w14:textId="77777777" w:rsidR="00A968F7" w:rsidRPr="007355A3" w:rsidRDefault="00A968F7" w:rsidP="0015668C">
            <w:pPr>
              <w:spacing w:line="360" w:lineRule="auto"/>
              <w:rPr>
                <w:rFonts w:ascii="Arial" w:hAnsi="Arial" w:cs="Arial"/>
              </w:rPr>
            </w:pPr>
            <w:r w:rsidRPr="007355A3">
              <w:rPr>
                <w:rFonts w:ascii="Arial" w:hAnsi="Arial" w:cs="Arial"/>
              </w:rPr>
              <w:t xml:space="preserve">Alzheimer’s disease </w:t>
            </w:r>
          </w:p>
        </w:tc>
        <w:tc>
          <w:tcPr>
            <w:tcW w:w="6315" w:type="dxa"/>
          </w:tcPr>
          <w:p w14:paraId="1455584D" w14:textId="27339957"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F1000_CSL_CITATION&lt;~#@#~&gt;[{"DOI":"10.1007/s00401-003-0738-6","First":false,"Last":false,"PMID":"12898153","abstract":"Abeta peptide deposits are observed in brain cortical and leptomeningeal microvessels in a few families, in patients with Alzheimer's disease and in cognitively normal elderly subjects. These deposits, which cause Abeta amyloid angiopathy, are usually associated with other lesions induced by Abeta peptide and tau pathologies. To investigate the consequences of cerebral amyloid angiopathy on arterial morphology and search for correlations with the degree of cognitive impairment, we carried out a prospective clinicopathological and morphometric study in 29 institutionalized elderly patients cognitively normal or affected with sporadic dementia associated with Alzheimer-type lesions, cerebral infarcts or both. We measured the external and internal diameters of arteries 40-120 microm wide, containing moderate or severe Abeta deposits, and of unaffected arteries in the temporal and frontal lobes. We found no differences in the mean external diameters. In contrast, the mean internal diameters of vessels with moderate Abeta deposits were smaller than those of unaffected vessels. Conversely, the internal diameters of severely affected vessels were larger than those of unaffected vessels. This suggests that arterial walls become thicker during the early stages of amyloid angiopathy, and the diameter of the lumen decreases, whereas during advanced stages, the walls become thinner and the lumen becomes larger. In addition, we assessed the overall severity of amyloid angiopathy. This showed that thinner arterial walls and the severity of amyloid angiopathy were correlated to dementia. In a multivariate model that integrates the other macroscopic and microscopic lesions that may be implied in the mechanism of cognitive impairment, the severity of amyloid angiopathy per se explained 10% of the variability in the cognitive impairment.","author":[{"family":"Zekry","given":"Dina"},{"family":"Duyckaerts","given":"Charles"},{"family":"Belmin","given":"Joël"},{"family":"Geoffre","given":"Caroline"},{"family":"Moulias","given":"Robert"},{"family":"Hauw","given":"Jean-Jacques"}],"authorYearDisplayFormat":false,"citation-label":"2405968","container-title":"Acta Neuropathologica","container-title-short":"Acta Neuropathol","id":"2405968","invisible":false,"issue":"4","issued":{"date-parts":[["2003","10"]]},"journalAbbreviation":"Acta Neuropathol","page":"367-373","suppress-author":false,"title":"Cerebral amyloid angiopathy in the elderly: vessel walls changes and relationship with dementia.","type":"article-journal","volume":"106"},{"DOI":"10.1016/j.neuron.2014.12.032","First":false,"Last":false,"PMCID":"PMC4350773","PMID":"25611508","abstract":"&lt;strong&gt;UNLABELLED:&lt;/strong&gt; The blood-brain barrier (BBB) limits entry of blood-derived products, pathogens, and cells into the brain that is essential for normal neuronal functioning and information processing. Post-mortem tissue analysis indicates BBB damage in Alzheimer's disease (AD). The timing of BBB breakdown remains, however, elusive. Using an advanced dynamic contrast-enhanced MRI protocol with high spatial and temporal resolutions to quantify regional BBB permeability in the living human brain, we show an age-dependent BBB breakdown in the hippocampus, a region critical for learning and memory that is affected early in AD. The BBB breakdown in the hippocampus and its CA1 and dentate gyrus subdivisions worsened with mild cognitive impairment that correlated with injury to BBB-associated pericytes, as shown by the cerebrospinal fluid analysis. Our data suggest that BBB breakdown is an early event in the aging human brain that begins in the hippocampus and may contribute to cognitive impairment.&lt;br&gt;&lt;br&gt;&lt;strong&gt;VIDEO ABSTRACT:&lt;/strong&gt; &lt;br&gt;&lt;br&gt;Copyright © 2015 Elsevier Inc. All rights reserved.","author":[{"family":"Montagne","given":"Axel"},{"family":"Barnes","given":"Samuel R"},{"family":"Sweeney","given":"Melanie D"},{"family":"Halliday","given":"Matthew R"},{"family":"Sagare","given":"Abhay P"},{"family":"Zhao","given":"Zhen"},{"family":"Toga","given":"Arthur W"},{"family":"Jacobs","given":"Russell E"},{"family":"Liu","given":"Collin Y"},{"family":"Amezcua","given":"Lilyana"},{"family":"Harrington","given":"Michael G"},{"family":"Chui","given":"Helena C"},{"family":"Law","given":"Meng"},{"family":"Zlokovic","given":"Berislav V"}],"authorYearDisplayFormat":false,"citation-label":"148761","container-title":"Neuron","container-title-short":"Neuron","id":"148761","invisible":false,"issue":"2","issued":{"date-parts":[["2015","1","21"]]},"journalAbbreviation":"Neuron","page":"296-302","suppress-author":false,"title":"Blood-brain barrier breakdown in the aging human hippocampus.","type":"article-journal","volume":"85"},{"DOI":"10.1038/jcbfm.2015.76","First":false,"Last":false,"PMCID":"PMC4640280","PMID":"25899298","abstract":"Alzheimer's disease (AD) is the most common form of age-related dementias. In addition to genetics, environment, and lifestyle, growing evidence supports vascular contributions to dementias including dementia because of AD. Alzheimer's disease affects multiple cell types within the neurovascular unit (NVU), including brain vascular cells (endothelial cells, pericytes, and vascular smooth muscle cells), glial cells (astrocytes and microglia), and neurons. Thus, identifying and integrating biomarkers of the NVU cell-specific responses and injury with established AD biomarkers, amyloid-β (Aβ) and tau, has a potential to contribute to better understanding of the disease process in dementias including AD. Here, we discuss the existing literature on cerebrospinal fluid biomarkers of the NVU cell-specific responses during early stages of dementia and AD. We suggest that the clinical usefulness of established AD biomarkers, Aβ and tau, could be further improved by developing an algorithm that will incorporate biomarkers of the NVU cell-specific responses and injury. Such biomarker algorithm could aid in early detection and intervention as well as identify novel treatment targets to delay disease onset, slow progression, and/or prevent AD.","author":[{"family":"Sweeney","given":"Melanie D"},{"family":"Sagare","given":"Abhay P"},{"family":"Zlokovic","given":"Berislav V"}],"authorYearDisplayFormat":false,"citation-label":"1752210","container-title":"Journal of Cerebral Blood Flow and Metabolism","container-title-short":"J Cereb Blood Flow Metab","id":"1752210","invisible":false,"issue":"7","issued":{"date-parts":[["2015","7"]]},"journalAbbreviation":"J Cereb Blood Flow Metab","page":"1055-1068","suppress-author":false,"title":"Cerebrospinal fluid biomarkers of neurovascular dysfunction in mild dementia and Alzheimer's disease.","type":"article-journal","volume":"35"},{"DOI":"10.1016/j.tins.2006.07.001","First":false,"Last":false,"PMID":"16859761","abstract":"Microglia are seen as the sentries in the CNS who provide a first line of defense whenever there is injury or disease. Microglia and related perivascular macrophages perform various functions, ranging from immunological surveillance to neuroprotection. Recent work in the aged human brain has provided morphological evidence of structural deterioration of microglia, and work in rodents suggests that microglia are subject to replicative senescence (loss of mitotic ability after repeated rounds of replication). Together these observations raise the possibility that old age, and perhaps other factors (genetic and epigenetic) adversely affect viability and self-renewal capacity of microglia, resulting in the generation of senescent and/or dysfunctional cells. Such attrition of the brain's immune system could contribute to the development of neurodegenerative disease by diminishing glial neuroprotection.","author":[{"family":"Streit","given":"Wolfgang J"}],"authorYearDisplayFormat":false,"citation-label":"125758","container-title":"Trends in Neurosciences","container-title-short":"Trends Neurosci","id":"125758","invisible":false,"issue":"9","issued":{"date-parts":[["2006","9"]]},"journalAbbreviation":"Trends Neurosci","page":"506-510","suppress-author":false,"title":"Microglial senescence: does the brain's immune system have an expiration date?","type":"article-journal","volume":"29"},{"DOI":"10.1212/WNL.0000000000000285","First":false,"Last":false,"PMCID":"PMC4001205","PMID":"24623839","abstract":"&lt;strong&gt;OBJECTIVE:&lt;/strong&gt; We sought to determine the incidence and associations of lobar microbleeds (LMBs) in a longitudinal cohort with (11)C-Pittsburgh compound B (PiB) PET imaging.&lt;br&gt;&lt;br&gt;&lt;strong&gt;METHODS:&lt;/strong&gt; One hundred seventy-four participants from the observational Australian Imaging, Biomarkers and Lifestyle Study of Ageing (97 with normal cognition [NC], 37 with mild cognitive impairment [MCI], and 40 with Alzheimer disease [AD] dementia) were assessed at 3 time points over 3 years with 3-tesla susceptibility-weighted MRI and (11)C-PiB PET. MRIs were inspected for microbleeds, siderosis, infarction, and white matter hyperintensity severity, blind to clinical and PiB findings. Neocortical PiB standardized uptake value ratio, normalized to cerebellar cortex, was dichotomized as positive or negative (PiB+/-, standardized uptake value ratio &gt;1.5). Annualized LMB incidence was calculated, and logistic regression was used to determine the association of incident LMBs with PiB, APOE ε4+ status, and cerebrovascular disease.&lt;br&gt;&lt;br&gt;&lt;strong&gt;RESULTS:&lt;/strong&gt; LMBs were present in 18.6% of NC, 24.3% of MCI, and 40% of AD participants (p &lt;  0.05 vs NC). LMB incidence was 0.2 ± 0.6 per year in NC participants, 0.2 ± 0.5 in MCI, and 0.7 ± 1.4 in AD (p &lt;  0.03 vs NC) and was 6-fold higher in PiB+ than PiB-NC. Incident LMBs were associated with age, APOE ε4+, PiB+, and baseline LMBs. Incidence of multiple LMBs was also associated with lacunar infarction and white matter hyperintensity severity.&lt;br&gt;&lt;br&gt;&lt;strong&gt;CONCLUSIONS:&lt;/strong&gt; Older age, baseline LMBs, higher β-amyloid burden, and concomitant cerebrovascular disease may all confer higher risk of incident LMBs. This should be considered when designing protocols for amyloid-modifying clinical trials.","author":[{"family":"Yates","given":"Paul A"},{"family":"Desmond","given":"Patricia M"},{"family":"Phal","given":"Pramit M"},{"family":"Steward","given":"Christopher"},{"family":"Szoeke","given":"Cassandra"},{"family":"Salvado","given":"Olivier"},{"family":"Ellis","given":"Kathryn A"},{"family":"Martins","given":"Ralph N"},{"family":"Masters","given":"Colin L"},{"family":"Ames","given":"David"},{"family":"Villemagne","given":"Victor L"},{"family":"Rowe","given":"Christopher C"},{"family":"AIBL Research Group"}],"authorYearDisplayFormat":false,"citation-label":"2403338","container-title":"Neurology","container-title-short":"Neurology","id":"2403338","invisible":false,"issue":"14","issued":{"date-parts":[["2014","4","8"]]},"journalAbbreviation":"Neurology","page":"1266-1273","suppress-author":false,"title":"Incidence of cerebral microbleeds in preclinical Alzheimer disease.","type":"article-journal","volume":"82"},{"DOI":"10.1016/j.msard.2016.03.010","First":false,"Last":false,"PMID":"27237759","abstract":"&lt;strong&gt;OBJECTIVE:&lt;/strong&gt; In multiple sclerosis (MS) lesions blood-brain-barrier (BBB) breakdown is a common phenomenon delineating the phase of focal inflammation in developing MS lesions. In other pathologies like cerebral amyloid angiopathy or arteriosclerotic cerebral small vessel disease permanent cerebral microbleeds (CMB) have been shown to be sensitive markers indicating BBB dysfunction. We were interested in the potential role of T(2)*-weighted MRI and CMBs as BBB integrity markers in MS.&lt;br&gt;&lt;br&gt;&lt;strong&gt;METHODS:&lt;/strong&gt; A large cohort of 189 MS patients (179 relapsing remitting MS and 10 secondary progressive MS) was investigated on a 3T MRI system with conventional and T(2)*-weighted gradient echo MRI (T(2)*w) sequences. T(2)*w images were analysed for CMBs by experienced raters.&lt;br&gt;&lt;br&gt;&lt;strong&gt;RESULTS:&lt;/strong&gt; None of the MS patients showed a CMB.&lt;br&gt;&lt;br&gt;&lt;strong&gt;CONCLUSION:&lt;/strong&gt; On T(2)*w MRI the prevalence of CMBs is not higher in MS patients than what is to be expected in young healthy people. In contrast to pathologies with structural vascular changes like small vessel disease or cerebral amyloid angiopathy, CMBs are not seen in MS where the immune reaction is causing a functional change in the BBB.&lt;br&gt;&lt;br&gt;Copyright © 2016. Published by Elsevier B.V.","author":[{"family":"Eisele","given":"Philipp"},{"family":"Alonso","given":"Angelika"},{"family":"Griebe","given":"Martin"},{"family":"Szabo","given":"Kristina"},{"family":"Hennerici","given":"Michael G"},{"family":"Gass","given":"Achim"}],"authorYearDisplayFormat":false,"citation-label":"3394924","container-title":"Multiple sclerosis and related disorders","container-title-short":"Mult Scler Relat Disord","id":"3394924","invisible":false,"issued":{"date-parts":[["2016","5"]]},"journalAbbreviation":"Mult Scler Relat Disord","page":"61-64","suppress-author":false,"title":"Investigation of cerebral microbleeds in multiple sclerosis as a potential marker of blood-brain barrier dysfunction.","type":"article-journal","volume":"7"}]</w:instrText>
            </w:r>
            <w:r w:rsidRPr="007355A3">
              <w:rPr>
                <w:rFonts w:ascii="Arial" w:hAnsi="Arial" w:cs="Arial"/>
              </w:rPr>
              <w:fldChar w:fldCharType="separate"/>
            </w:r>
            <w:r w:rsidRPr="007355A3">
              <w:rPr>
                <w:rFonts w:ascii="Arial" w:hAnsi="Arial" w:cs="Arial"/>
                <w:noProof/>
              </w:rPr>
              <w:t>[151–156]</w:t>
            </w:r>
            <w:r w:rsidRPr="007355A3">
              <w:rPr>
                <w:rFonts w:ascii="Arial" w:hAnsi="Arial" w:cs="Arial"/>
              </w:rPr>
              <w:fldChar w:fldCharType="end"/>
            </w:r>
          </w:p>
        </w:tc>
      </w:tr>
      <w:tr w:rsidR="00A968F7" w:rsidRPr="007355A3" w14:paraId="00ACA973" w14:textId="77777777" w:rsidTr="0015668C">
        <w:tc>
          <w:tcPr>
            <w:tcW w:w="2695" w:type="dxa"/>
            <w:tcBorders>
              <w:top w:val="single" w:sz="18" w:space="0" w:color="000000"/>
              <w:bottom w:val="single" w:sz="18" w:space="0" w:color="000000"/>
            </w:tcBorders>
          </w:tcPr>
          <w:p w14:paraId="30330913" w14:textId="77777777" w:rsidR="00A968F7" w:rsidRPr="007355A3" w:rsidRDefault="00A968F7" w:rsidP="0015668C">
            <w:pPr>
              <w:spacing w:line="360" w:lineRule="auto"/>
              <w:rPr>
                <w:rFonts w:ascii="Arial" w:hAnsi="Arial" w:cs="Arial"/>
              </w:rPr>
            </w:pPr>
            <w:r w:rsidRPr="007355A3">
              <w:rPr>
                <w:rFonts w:ascii="Arial" w:hAnsi="Arial" w:cs="Arial"/>
              </w:rPr>
              <w:t xml:space="preserve">Actions of disease modifying drugs on the NVU </w:t>
            </w:r>
          </w:p>
        </w:tc>
        <w:tc>
          <w:tcPr>
            <w:tcW w:w="6315" w:type="dxa"/>
            <w:tcBorders>
              <w:top w:val="single" w:sz="18" w:space="0" w:color="000000"/>
              <w:bottom w:val="single" w:sz="18" w:space="0" w:color="000000"/>
            </w:tcBorders>
          </w:tcPr>
          <w:p w14:paraId="30EFF592" w14:textId="6F220D80"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F1000_CSL_CITATION&lt;~#@#~&gt;[{"DOI":"10.1111/cei.12413","First":false,"Last":false,"PMCID":"PMC4233374","PMID":"24996009","abstract":"Multiple sclerosis (MS) is a chronic inflammatory disease of the central nervous system (CNS). Bradykinin is the end-product of the kallikrein/kinin system, which has been recognized as an endogenous target for combating CNS inflammation. Angiotensin-converting enzyme (ACE) inhibitors influence the kallikrein/kinin system and reportedly have immunomodulatory characteristics. The objectives of this study were to determine whether bradykinin is involved in the pathogenesis of experimental autoimmune encephalomyelitis (EAE), an animal model of MS, and whether bradykinin control by the ACE inhibitor could be a therapeutic target in MS. The ACE inhibitor enalapril (1·0 or 0·2 mg/kg/day) was administered orally to EAE mice and the serum levels of bradykinin and cytokines in EAE mice were analysed. As a result, the administration of enalapril increased serum bradykinin levels, decreased the clinical and pathological severity of EAE and attenuated interleukin-17-positive cell invasion into the CNS. Additionally, bradykinin receptor antagonist administration reduced the favourable effects of enalapril. Our results suggest that bradykinin is involved in the pathomechanism underlying CNS inflammation in EAE, possibly through inhibiting cell migration into CNS. Control of the kallikrein/kinin system using ACE inhibitors could be a potential therapeutic strategy in MS.&lt;br&gt;&lt;br&gt;© 2014 British Society for Immunology.","author":[{"family":"Uzawa","given":"A"},{"family":"Mori","given":"M"},{"family":"Taniguchi","given":"J"},{"family":"Kuwabara","given":"S"}],"authorYearDisplayFormat":false,"citation-label":"3614816","container-title":"Clinical and Experimental Immunology","container-title-short":"Clin Exp Immunol","id":"3614816","invisible":false,"issue":"2","issued":{"date-parts":[["2014","11"]]},"journalAbbreviation":"Clin Exp Immunol","page":"245-252","suppress-author":false,"title":"Modulation of the kallikrein/kinin system by the angiotensin-converting enzyme inhibitor alleviates experimental autoimmune encephalomyelitis.","type":"article-journal","volume":"178"},{"DOI":"10.1007/s11481-013-9502-4","First":false,"Last":false,"PMID":"24068577","abstract":"Epidemiological studies suggest a positive correlation between the incidence and severity of multiple sclerosis (MS) and the intake of fatty acids. It remains to be clarified whether high fat diet (HFD) indeed can exacerbate the disease pathology associated with MS and what the underlying mechanisms are. In this study, we determined the influence of HFD on the severity and pathology of experimental autoimmune encephalomyelitis (EAE), an animal model of MS. Mice were fed either normal diet (ND) or HFD and subsequently induced with EAE. Immunohistochemical staining and real-time PCR were used to determine immune cell infiltration and inflammatory mediators in the central nervous system (CNS). Our data show that HFD increases immune cell infiltration and inflammatory mediator production in the CNS and thereby aggravates EAE. Moreover, our data demonstrate that activation of the renin angiotensin system (RAS) is associated with the HFD-mediated effects on EAE severity. These results show that HFD exacerbates an autoreactive immune response within the CNS. This indicates that diets containing excess fat have a significant influence on neuroinflammation in EAE, which may have important implications for the treatment and prevention of neuroinflammatory disorders.","author":[{"family":"Timmermans","given":"Silke"},{"family":"Bogie","given":"Jeroen F J"},{"family":"Vanmierlo","given":"Tim"},{"family":"Lütjohann","given":"Dieter"},{"family":"Stinissen","given":"Piet"},{"family":"Hellings","given":"Niels"},{"family":"Hendriks","given":"Jerome J A"}],"authorYearDisplayFormat":false,"citation-label":"3614814","container-title":"Journal of Neuroimmune Pharmacology","container-title-short":"J Neuroimmune Pharmacol","id":"3614814","invisible":false,"issue":"2","issued":{"date-parts":[["2014","3"]]},"journalAbbreviation":"J Neuroimmune Pharmacol","page":"209-217","suppress-author":false,"title":"High fat diet exacerbates neuroinflammation in an animal model of multiple sclerosis by activation of the Renin Angiotensin system.","type":"article-journal","volume":"9"}]</w:instrText>
            </w:r>
            <w:r w:rsidRPr="007355A3">
              <w:rPr>
                <w:rFonts w:ascii="Arial" w:hAnsi="Arial" w:cs="Arial"/>
              </w:rPr>
              <w:fldChar w:fldCharType="separate"/>
            </w:r>
            <w:r w:rsidRPr="007355A3">
              <w:rPr>
                <w:rFonts w:ascii="Arial" w:hAnsi="Arial" w:cs="Arial"/>
                <w:noProof/>
              </w:rPr>
              <w:t>[157,158]</w:t>
            </w:r>
            <w:r w:rsidRPr="007355A3">
              <w:rPr>
                <w:rFonts w:ascii="Arial" w:hAnsi="Arial" w:cs="Arial"/>
              </w:rPr>
              <w:fldChar w:fldCharType="end"/>
            </w:r>
          </w:p>
        </w:tc>
      </w:tr>
      <w:tr w:rsidR="00A968F7" w:rsidRPr="007355A3" w14:paraId="0772A8BB" w14:textId="77777777" w:rsidTr="0015668C">
        <w:tc>
          <w:tcPr>
            <w:tcW w:w="2695" w:type="dxa"/>
            <w:tcBorders>
              <w:top w:val="single" w:sz="18" w:space="0" w:color="000000"/>
            </w:tcBorders>
          </w:tcPr>
          <w:p w14:paraId="7AED5839" w14:textId="77777777" w:rsidR="00A968F7" w:rsidRPr="007355A3" w:rsidRDefault="00A968F7" w:rsidP="0015668C">
            <w:pPr>
              <w:spacing w:line="360" w:lineRule="auto"/>
              <w:rPr>
                <w:rFonts w:ascii="Arial" w:hAnsi="Arial" w:cs="Arial"/>
              </w:rPr>
            </w:pPr>
            <w:r w:rsidRPr="007355A3">
              <w:rPr>
                <w:rFonts w:ascii="Arial" w:hAnsi="Arial" w:cs="Arial"/>
              </w:rPr>
              <w:t xml:space="preserve">Synthesis and conclusion </w:t>
            </w:r>
          </w:p>
        </w:tc>
        <w:tc>
          <w:tcPr>
            <w:tcW w:w="6315" w:type="dxa"/>
            <w:tcBorders>
              <w:top w:val="single" w:sz="18" w:space="0" w:color="000000"/>
            </w:tcBorders>
          </w:tcPr>
          <w:p w14:paraId="7E5E6C6E" w14:textId="3E8E5BDB" w:rsidR="00A968F7" w:rsidRPr="007355A3" w:rsidRDefault="00A968F7" w:rsidP="0015668C">
            <w:pPr>
              <w:spacing w:line="360" w:lineRule="auto"/>
              <w:rPr>
                <w:rFonts w:ascii="Arial" w:hAnsi="Arial" w:cs="Arial"/>
              </w:rPr>
            </w:pPr>
            <w:r w:rsidRPr="007355A3">
              <w:rPr>
                <w:rFonts w:ascii="Arial" w:hAnsi="Arial" w:cs="Arial"/>
              </w:rPr>
              <w:fldChar w:fldCharType="begin"/>
            </w:r>
            <w:r w:rsidRPr="007355A3">
              <w:rPr>
                <w:rFonts w:ascii="Arial" w:hAnsi="Arial" w:cs="Arial"/>
              </w:rPr>
              <w:instrText>ADDIN F1000_CSL_CITATION&lt;~#@#~&gt;[{"DOI":"10.1038/ncomms9164","First":false,"Last":false,"PMCID":"PMC4579523","PMID":"26353940","abstract":"Autoimmunity and macrophage recruitment into the central nervous system (CNS) are critical determinants of neuroinflammatory diseases. However, the mechanisms that drive immunological responses targeted to the CNS remain largely unknown. Here we show that fibrinogen, a central blood coagulation protein deposited in the CNS after blood-brain barrier disruption, induces encephalitogenic adaptive immune responses and peripheral macrophage recruitment into the CNS leading to demyelination. Fibrinogen stimulates a unique transcriptional signature in CD11b(+) antigen-presenting cells inducing the recruitment and local CNS activation of myelin antigen-specific Th1 cells. Fibrinogen depletion reduces Th1 cells in the multiple sclerosis model, experimental autoimmune encephalomyelitis. Major histocompatibility complex (MHC) II-dependent antigen presentation, CXCL10- and CCL2-mediated recruitment of T cells and macrophages, respectively, are required for fibrinogen-induced encephalomyelitis. Inhibition of the fibrinogen receptor CD11b/CD18 protects from all immune and neuropathologic effects. Our results show that the final product of the coagulation cascade is a key determinant of CNS autoimmunity.","author":[{"family":"Ryu","given":"Jae Kyu"},{"family":"Petersen","given":"Mark A"},{"family":"Murray","given":"Sara G"},{"family":"Baeten","given":"Kim M"},{"family":"Meyer-Franke","given":"Anke"},{"family":"Chan","given":"Justin P"},{"family":"Vagena","given":"Eirini"},{"family":"Bedard","given":"Catherine"},{"family":"Machado","given":"Michael R"},{"family":"Rios Coronado","given":"Pamela E"},{"family":"Prod'homme","given":"Thomas"},{"family":"Charo","given":"Israel F"},{"family":"Lassmann","given":"Hans"},{"family":"Degen","given":"Jay L"},{"family":"Zamvil","given":"Scott S"},{"family":"Akassoglou","given":"Katerina"}],"authorYearDisplayFormat":false,"citation-label":"3626527","container-title":"Nature Communications","container-title-short":"Nat Commun","id":"3626527","invisible":false,"issued":{"date-parts":[["2015","9","10"]]},"journalAbbreviation":"Nat Commun","page":"8164","suppress-author":false,"title":"Blood coagulation protein fibrinogen promotes autoimmunity and demyelination via chemokine release and antigen presentation.","type":"article-journal","volume":"6"},{"First":false,"Last":false,"PMID":"17082601","abstract":"Local inflammation may be a precipitating event in autoimmune processes. In this study, we demonstrate that regulated influx of monocytes and dendritic cells (DC) into the CNS causes an acute neurological syndrome that results in a demyelinating encephalomyelitis. Expansion of monocytes and DC by conditional expression of Flt3 ligand in animals expressing CCL2 in the CNS promoted parenchymal cell infiltration and ascending paralysis in 100% of the mice within 9 days of Flt3 ligand induction. Depletion of circulating monocytes and DC reduced disease incidence and severity. Unlike the classical models of experimental autoimmune encephalomyelitis, depletion of CD4+ and CD8+ T cells did not affect disease induction. T cells and demyelinating lesions were observed in the CNS at a later stage as a result of organ-specific inflammation. We propose that alterations in the numbers or function of monocytes and DC coupled to dysregulated expression of chemokines in the neural tissues, favors development of CNS autoimmune disease.","author":[{"family":"Furtado","given":"Glaucia C"},{"family":"Piña","given":"Beatrice"},{"family":"Tacke","given":"Frank"},{"family":"Gaupp","given":"Stefanie"},{"family":"van Rooijen","given":"Nico"},{"family":"Moran","given":"Thomas M"},{"family":"Randolph","given":"Gwendalyn J"},{"family":"Ransohoff","given":"Richard M"},{"family":"Chensue","given":"Stephen W"},{"family":"Raine","given":"Cedric S"},{"family":"Lira","given":"Sergio A"}],"authorYearDisplayFormat":false,"citation-label":"3626553","container-title":"Journal of Immunology","container-title-short":"J Immunol","id":"3626553","invisible":false,"issue":"10","issued":{"date-parts":[["2006","11","15"]]},"journalAbbreviation":"J Immunol","page":"6871-6879","suppress-author":false,"title":"A novel model of demyelinating encephalomyelitis induced by monocytes and dendritic cells.","type":"article-journal","volume":"177"}]</w:instrText>
            </w:r>
            <w:r w:rsidRPr="007355A3">
              <w:rPr>
                <w:rFonts w:ascii="Arial" w:hAnsi="Arial" w:cs="Arial"/>
              </w:rPr>
              <w:fldChar w:fldCharType="separate"/>
            </w:r>
            <w:r w:rsidRPr="007355A3">
              <w:rPr>
                <w:rFonts w:ascii="Arial" w:hAnsi="Arial" w:cs="Arial"/>
                <w:noProof/>
              </w:rPr>
              <w:t>[159,160]</w:t>
            </w:r>
            <w:r w:rsidRPr="007355A3">
              <w:rPr>
                <w:rFonts w:ascii="Arial" w:hAnsi="Arial" w:cs="Arial"/>
              </w:rPr>
              <w:fldChar w:fldCharType="end"/>
            </w:r>
          </w:p>
        </w:tc>
      </w:tr>
    </w:tbl>
    <w:p w14:paraId="7A5B0750" w14:textId="77777777" w:rsidR="0040256F" w:rsidRPr="007355A3" w:rsidRDefault="0040256F" w:rsidP="00EF180C">
      <w:pPr>
        <w:spacing w:line="360" w:lineRule="auto"/>
        <w:rPr>
          <w:rFonts w:ascii="Arial" w:hAnsi="Arial" w:cs="Arial"/>
        </w:rPr>
      </w:pPr>
      <w:r w:rsidRPr="007355A3">
        <w:rPr>
          <w:rFonts w:ascii="Arial" w:hAnsi="Arial" w:cs="Arial"/>
        </w:rPr>
        <w:br w:type="page"/>
      </w:r>
    </w:p>
    <w:p w14:paraId="11349202" w14:textId="286EF9A9" w:rsidR="00B91CB0" w:rsidRPr="007355A3" w:rsidRDefault="007355A3" w:rsidP="00EF180C">
      <w:pPr>
        <w:spacing w:line="360" w:lineRule="auto"/>
        <w:rPr>
          <w:rFonts w:ascii="Arial" w:hAnsi="Arial" w:cs="Arial"/>
          <w:b/>
        </w:rPr>
      </w:pPr>
      <w:r>
        <w:rPr>
          <w:rFonts w:ascii="Arial" w:hAnsi="Arial" w:cs="Arial"/>
          <w:b/>
        </w:rPr>
        <w:lastRenderedPageBreak/>
        <w:t xml:space="preserve">SUPPLEMENTARY REFERENCES </w:t>
      </w:r>
    </w:p>
    <w:p w14:paraId="45847020" w14:textId="77777777" w:rsidR="00A968F7" w:rsidRPr="007355A3" w:rsidRDefault="0040256F">
      <w:pPr>
        <w:widowControl w:val="0"/>
        <w:autoSpaceDE w:val="0"/>
        <w:autoSpaceDN w:val="0"/>
        <w:adjustRightInd w:val="0"/>
        <w:rPr>
          <w:rFonts w:ascii="Arial" w:eastAsia="Times New Roman" w:hAnsi="Arial" w:cs="Arial"/>
          <w:noProof/>
        </w:rPr>
      </w:pPr>
      <w:r w:rsidRPr="007355A3">
        <w:rPr>
          <w:rFonts w:ascii="Arial" w:hAnsi="Arial" w:cs="Arial"/>
        </w:rPr>
        <w:fldChar w:fldCharType="begin"/>
      </w:r>
      <w:r w:rsidR="00A968F7" w:rsidRPr="007355A3">
        <w:rPr>
          <w:rFonts w:ascii="Arial" w:hAnsi="Arial" w:cs="Arial"/>
        </w:rPr>
        <w:instrText>ADDIN F1000_CSL_BIBLIOGRAPHY</w:instrText>
      </w:r>
      <w:r w:rsidRPr="007355A3">
        <w:rPr>
          <w:rFonts w:ascii="Arial" w:hAnsi="Arial" w:cs="Arial"/>
        </w:rPr>
        <w:fldChar w:fldCharType="separate"/>
      </w:r>
    </w:p>
    <w:p w14:paraId="04CE515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 </w:t>
      </w:r>
      <w:r w:rsidRPr="007355A3">
        <w:rPr>
          <w:rFonts w:ascii="Arial" w:eastAsia="Times New Roman" w:hAnsi="Arial" w:cs="Arial"/>
          <w:noProof/>
        </w:rPr>
        <w:tab/>
        <w:t xml:space="preserve">Duś D, Krawczenko A, Załęcki P, </w:t>
      </w:r>
      <w:r w:rsidRPr="007355A3">
        <w:rPr>
          <w:rFonts w:ascii="Arial" w:eastAsia="Times New Roman" w:hAnsi="Arial" w:cs="Arial"/>
          <w:i/>
          <w:iCs/>
          <w:noProof/>
        </w:rPr>
        <w:t>et al.</w:t>
      </w:r>
      <w:r w:rsidRPr="007355A3">
        <w:rPr>
          <w:rFonts w:ascii="Arial" w:eastAsia="Times New Roman" w:hAnsi="Arial" w:cs="Arial"/>
          <w:noProof/>
        </w:rPr>
        <w:t xml:space="preserve"> IL-7 receptor is present on human microvascular endothelial cells. </w:t>
      </w:r>
      <w:r w:rsidRPr="007355A3">
        <w:rPr>
          <w:rFonts w:ascii="Arial" w:eastAsia="Times New Roman" w:hAnsi="Arial" w:cs="Arial"/>
          <w:i/>
          <w:iCs/>
          <w:noProof/>
        </w:rPr>
        <w:t>Immunol Lett</w:t>
      </w:r>
      <w:r w:rsidRPr="007355A3">
        <w:rPr>
          <w:rFonts w:ascii="Arial" w:eastAsia="Times New Roman" w:hAnsi="Arial" w:cs="Arial"/>
          <w:noProof/>
        </w:rPr>
        <w:t xml:space="preserve"> 2003;</w:t>
      </w:r>
      <w:r w:rsidRPr="007355A3">
        <w:rPr>
          <w:rFonts w:ascii="Arial" w:eastAsia="Times New Roman" w:hAnsi="Arial" w:cs="Arial"/>
          <w:b/>
          <w:bCs/>
          <w:noProof/>
        </w:rPr>
        <w:t>86</w:t>
      </w:r>
      <w:r w:rsidRPr="007355A3">
        <w:rPr>
          <w:rFonts w:ascii="Arial" w:eastAsia="Times New Roman" w:hAnsi="Arial" w:cs="Arial"/>
          <w:noProof/>
        </w:rPr>
        <w:t>:163–8. doi:10.1016/S0165-2478(03)00018-X</w:t>
      </w:r>
      <w:r w:rsidRPr="007355A3">
        <w:rPr>
          <w:rFonts w:ascii="Arial" w:eastAsia="PMingLiU" w:hAnsi="Arial" w:cs="Arial"/>
          <w:noProof/>
        </w:rPr>
        <w:br/>
      </w:r>
    </w:p>
    <w:p w14:paraId="7A136F03"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 </w:t>
      </w:r>
      <w:r w:rsidRPr="007355A3">
        <w:rPr>
          <w:rFonts w:ascii="Arial" w:eastAsia="Times New Roman" w:hAnsi="Arial" w:cs="Arial"/>
          <w:noProof/>
        </w:rPr>
        <w:tab/>
        <w:t xml:space="preserve">Ashbaugh JJ, Brambilla R, Karmally SA, </w:t>
      </w:r>
      <w:r w:rsidRPr="007355A3">
        <w:rPr>
          <w:rFonts w:ascii="Arial" w:eastAsia="Times New Roman" w:hAnsi="Arial" w:cs="Arial"/>
          <w:i/>
          <w:iCs/>
          <w:noProof/>
        </w:rPr>
        <w:t>et al.</w:t>
      </w:r>
      <w:r w:rsidRPr="007355A3">
        <w:rPr>
          <w:rFonts w:ascii="Arial" w:eastAsia="Times New Roman" w:hAnsi="Arial" w:cs="Arial"/>
          <w:noProof/>
        </w:rPr>
        <w:t xml:space="preserve"> IL7Rα contributes to experimental autoimmune encephalomyelitis through altered T cell responses and nonhematopoietic cell lineages. </w:t>
      </w:r>
      <w:r w:rsidRPr="007355A3">
        <w:rPr>
          <w:rFonts w:ascii="Arial" w:eastAsia="Times New Roman" w:hAnsi="Arial" w:cs="Arial"/>
          <w:i/>
          <w:iCs/>
          <w:noProof/>
        </w:rPr>
        <w:t>J Immunol</w:t>
      </w:r>
      <w:r w:rsidRPr="007355A3">
        <w:rPr>
          <w:rFonts w:ascii="Arial" w:eastAsia="Times New Roman" w:hAnsi="Arial" w:cs="Arial"/>
          <w:noProof/>
        </w:rPr>
        <w:t xml:space="preserve"> 2013;</w:t>
      </w:r>
      <w:r w:rsidRPr="007355A3">
        <w:rPr>
          <w:rFonts w:ascii="Arial" w:eastAsia="Times New Roman" w:hAnsi="Arial" w:cs="Arial"/>
          <w:b/>
          <w:bCs/>
          <w:noProof/>
        </w:rPr>
        <w:t>190</w:t>
      </w:r>
      <w:r w:rsidRPr="007355A3">
        <w:rPr>
          <w:rFonts w:ascii="Arial" w:eastAsia="Times New Roman" w:hAnsi="Arial" w:cs="Arial"/>
          <w:noProof/>
        </w:rPr>
        <w:t>:4525–34. doi:10.4049/jimmunol.1203214</w:t>
      </w:r>
      <w:r w:rsidRPr="007355A3">
        <w:rPr>
          <w:rFonts w:ascii="Arial" w:eastAsia="PMingLiU" w:hAnsi="Arial" w:cs="Arial"/>
          <w:noProof/>
        </w:rPr>
        <w:br/>
      </w:r>
    </w:p>
    <w:p w14:paraId="5696C25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 </w:t>
      </w:r>
      <w:r w:rsidRPr="007355A3">
        <w:rPr>
          <w:rFonts w:ascii="Arial" w:eastAsia="Times New Roman" w:hAnsi="Arial" w:cs="Arial"/>
          <w:noProof/>
        </w:rPr>
        <w:tab/>
        <w:t xml:space="preserve">Bae J, Park D, Lee Y-S, </w:t>
      </w:r>
      <w:r w:rsidRPr="007355A3">
        <w:rPr>
          <w:rFonts w:ascii="Arial" w:eastAsia="Times New Roman" w:hAnsi="Arial" w:cs="Arial"/>
          <w:i/>
          <w:iCs/>
          <w:noProof/>
        </w:rPr>
        <w:t>et al.</w:t>
      </w:r>
      <w:r w:rsidRPr="007355A3">
        <w:rPr>
          <w:rFonts w:ascii="Arial" w:eastAsia="Times New Roman" w:hAnsi="Arial" w:cs="Arial"/>
          <w:noProof/>
        </w:rPr>
        <w:t xml:space="preserve"> Interleukin-2 promotes angiogenesis by activation of Akt and increase of ROS. </w:t>
      </w:r>
      <w:r w:rsidRPr="007355A3">
        <w:rPr>
          <w:rFonts w:ascii="Arial" w:eastAsia="Times New Roman" w:hAnsi="Arial" w:cs="Arial"/>
          <w:i/>
          <w:iCs/>
          <w:noProof/>
        </w:rPr>
        <w:t>J Microbiol Biotechnol</w:t>
      </w:r>
      <w:r w:rsidRPr="007355A3">
        <w:rPr>
          <w:rFonts w:ascii="Arial" w:eastAsia="Times New Roman" w:hAnsi="Arial" w:cs="Arial"/>
          <w:noProof/>
        </w:rPr>
        <w:t xml:space="preserve"> 2008;</w:t>
      </w:r>
      <w:r w:rsidRPr="007355A3">
        <w:rPr>
          <w:rFonts w:ascii="Arial" w:eastAsia="Times New Roman" w:hAnsi="Arial" w:cs="Arial"/>
          <w:b/>
          <w:bCs/>
          <w:noProof/>
        </w:rPr>
        <w:t>18</w:t>
      </w:r>
      <w:r w:rsidRPr="007355A3">
        <w:rPr>
          <w:rFonts w:ascii="Arial" w:eastAsia="Times New Roman" w:hAnsi="Arial" w:cs="Arial"/>
          <w:noProof/>
        </w:rPr>
        <w:t>:377–82.</w:t>
      </w:r>
      <w:r w:rsidRPr="007355A3">
        <w:rPr>
          <w:rFonts w:ascii="Arial" w:eastAsia="PMingLiU" w:hAnsi="Arial" w:cs="Arial"/>
          <w:noProof/>
        </w:rPr>
        <w:br/>
      </w:r>
    </w:p>
    <w:p w14:paraId="70A9A3E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 </w:t>
      </w:r>
      <w:r w:rsidRPr="007355A3">
        <w:rPr>
          <w:rFonts w:ascii="Arial" w:eastAsia="Times New Roman" w:hAnsi="Arial" w:cs="Arial"/>
          <w:noProof/>
        </w:rPr>
        <w:tab/>
        <w:t xml:space="preserve">Sharief MK, Hentges R, Ciardi M, </w:t>
      </w:r>
      <w:r w:rsidRPr="007355A3">
        <w:rPr>
          <w:rFonts w:ascii="Arial" w:eastAsia="Times New Roman" w:hAnsi="Arial" w:cs="Arial"/>
          <w:i/>
          <w:iCs/>
          <w:noProof/>
        </w:rPr>
        <w:t>et al.</w:t>
      </w:r>
      <w:r w:rsidRPr="007355A3">
        <w:rPr>
          <w:rFonts w:ascii="Arial" w:eastAsia="Times New Roman" w:hAnsi="Arial" w:cs="Arial"/>
          <w:noProof/>
        </w:rPr>
        <w:t xml:space="preserve"> In vivo relationship of interleukin-2 and soluble IL-2 receptor to blood-brain barrier impairment in patients with active multiple sclerosis. </w:t>
      </w:r>
      <w:r w:rsidRPr="007355A3">
        <w:rPr>
          <w:rFonts w:ascii="Arial" w:eastAsia="Times New Roman" w:hAnsi="Arial" w:cs="Arial"/>
          <w:i/>
          <w:iCs/>
          <w:noProof/>
        </w:rPr>
        <w:t>J Neurol</w:t>
      </w:r>
      <w:r w:rsidRPr="007355A3">
        <w:rPr>
          <w:rFonts w:ascii="Arial" w:eastAsia="Times New Roman" w:hAnsi="Arial" w:cs="Arial"/>
          <w:noProof/>
        </w:rPr>
        <w:t xml:space="preserve"> 1993;</w:t>
      </w:r>
      <w:r w:rsidRPr="007355A3">
        <w:rPr>
          <w:rFonts w:ascii="Arial" w:eastAsia="Times New Roman" w:hAnsi="Arial" w:cs="Arial"/>
          <w:b/>
          <w:bCs/>
          <w:noProof/>
        </w:rPr>
        <w:t>240</w:t>
      </w:r>
      <w:r w:rsidRPr="007355A3">
        <w:rPr>
          <w:rFonts w:ascii="Arial" w:eastAsia="Times New Roman" w:hAnsi="Arial" w:cs="Arial"/>
          <w:noProof/>
        </w:rPr>
        <w:t>:46–50.</w:t>
      </w:r>
      <w:r w:rsidRPr="007355A3">
        <w:rPr>
          <w:rFonts w:ascii="Arial" w:eastAsia="PMingLiU" w:hAnsi="Arial" w:cs="Arial"/>
          <w:noProof/>
        </w:rPr>
        <w:br/>
      </w:r>
    </w:p>
    <w:p w14:paraId="3702704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 </w:t>
      </w:r>
      <w:r w:rsidRPr="007355A3">
        <w:rPr>
          <w:rFonts w:ascii="Arial" w:eastAsia="Times New Roman" w:hAnsi="Arial" w:cs="Arial"/>
          <w:noProof/>
        </w:rPr>
        <w:tab/>
        <w:t xml:space="preserve">Wagner M, Wiśniewski A, Bilińska M, </w:t>
      </w:r>
      <w:r w:rsidRPr="007355A3">
        <w:rPr>
          <w:rFonts w:ascii="Arial" w:eastAsia="Times New Roman" w:hAnsi="Arial" w:cs="Arial"/>
          <w:i/>
          <w:iCs/>
          <w:noProof/>
        </w:rPr>
        <w:t>et al.</w:t>
      </w:r>
      <w:r w:rsidRPr="007355A3">
        <w:rPr>
          <w:rFonts w:ascii="Arial" w:eastAsia="Times New Roman" w:hAnsi="Arial" w:cs="Arial"/>
          <w:noProof/>
        </w:rPr>
        <w:t xml:space="preserve"> ALCAM--novel multiple sclerosis locus interfering with HLA-DRB1*1501. </w:t>
      </w:r>
      <w:r w:rsidRPr="007355A3">
        <w:rPr>
          <w:rFonts w:ascii="Arial" w:eastAsia="Times New Roman" w:hAnsi="Arial" w:cs="Arial"/>
          <w:i/>
          <w:iCs/>
          <w:noProof/>
        </w:rPr>
        <w:t>J Neuroimmunol</w:t>
      </w:r>
      <w:r w:rsidRPr="007355A3">
        <w:rPr>
          <w:rFonts w:ascii="Arial" w:eastAsia="Times New Roman" w:hAnsi="Arial" w:cs="Arial"/>
          <w:noProof/>
        </w:rPr>
        <w:t xml:space="preserve"> 2013;</w:t>
      </w:r>
      <w:r w:rsidRPr="007355A3">
        <w:rPr>
          <w:rFonts w:ascii="Arial" w:eastAsia="Times New Roman" w:hAnsi="Arial" w:cs="Arial"/>
          <w:b/>
          <w:bCs/>
          <w:noProof/>
        </w:rPr>
        <w:t>258</w:t>
      </w:r>
      <w:r w:rsidRPr="007355A3">
        <w:rPr>
          <w:rFonts w:ascii="Arial" w:eastAsia="Times New Roman" w:hAnsi="Arial" w:cs="Arial"/>
          <w:noProof/>
        </w:rPr>
        <w:t>:71–6. doi:10.1016/j.jneuroim.2013.02.015</w:t>
      </w:r>
      <w:r w:rsidRPr="007355A3">
        <w:rPr>
          <w:rFonts w:ascii="Arial" w:eastAsia="PMingLiU" w:hAnsi="Arial" w:cs="Arial"/>
          <w:noProof/>
        </w:rPr>
        <w:br/>
      </w:r>
    </w:p>
    <w:p w14:paraId="739AEC3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 </w:t>
      </w:r>
      <w:r w:rsidRPr="007355A3">
        <w:rPr>
          <w:rFonts w:ascii="Arial" w:eastAsia="Times New Roman" w:hAnsi="Arial" w:cs="Arial"/>
          <w:noProof/>
        </w:rPr>
        <w:tab/>
        <w:t xml:space="preserve">Wu X, Li J, Chen C, </w:t>
      </w:r>
      <w:r w:rsidRPr="007355A3">
        <w:rPr>
          <w:rFonts w:ascii="Arial" w:eastAsia="Times New Roman" w:hAnsi="Arial" w:cs="Arial"/>
          <w:i/>
          <w:iCs/>
          <w:noProof/>
        </w:rPr>
        <w:t>et al.</w:t>
      </w:r>
      <w:r w:rsidRPr="007355A3">
        <w:rPr>
          <w:rFonts w:ascii="Arial" w:eastAsia="Times New Roman" w:hAnsi="Arial" w:cs="Arial"/>
          <w:noProof/>
        </w:rPr>
        <w:t xml:space="preserve"> Involvement of CLEC16A in activation of astrocytes after LPS treated. </w:t>
      </w:r>
      <w:r w:rsidRPr="007355A3">
        <w:rPr>
          <w:rFonts w:ascii="Arial" w:eastAsia="Times New Roman" w:hAnsi="Arial" w:cs="Arial"/>
          <w:i/>
          <w:iCs/>
          <w:noProof/>
        </w:rPr>
        <w:t>Neurochem Res</w:t>
      </w:r>
      <w:r w:rsidRPr="007355A3">
        <w:rPr>
          <w:rFonts w:ascii="Arial" w:eastAsia="Times New Roman" w:hAnsi="Arial" w:cs="Arial"/>
          <w:noProof/>
        </w:rPr>
        <w:t xml:space="preserve"> 2012;</w:t>
      </w:r>
      <w:r w:rsidRPr="007355A3">
        <w:rPr>
          <w:rFonts w:ascii="Arial" w:eastAsia="Times New Roman" w:hAnsi="Arial" w:cs="Arial"/>
          <w:b/>
          <w:bCs/>
          <w:noProof/>
        </w:rPr>
        <w:t>37</w:t>
      </w:r>
      <w:r w:rsidRPr="007355A3">
        <w:rPr>
          <w:rFonts w:ascii="Arial" w:eastAsia="Times New Roman" w:hAnsi="Arial" w:cs="Arial"/>
          <w:noProof/>
        </w:rPr>
        <w:t>:5–14. doi:10.1007/s11064-011-0581-4</w:t>
      </w:r>
      <w:r w:rsidRPr="007355A3">
        <w:rPr>
          <w:rFonts w:ascii="Arial" w:eastAsia="PMingLiU" w:hAnsi="Arial" w:cs="Arial"/>
          <w:noProof/>
        </w:rPr>
        <w:br/>
      </w:r>
    </w:p>
    <w:p w14:paraId="1966288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 </w:t>
      </w:r>
      <w:r w:rsidRPr="007355A3">
        <w:rPr>
          <w:rFonts w:ascii="Arial" w:eastAsia="Times New Roman" w:hAnsi="Arial" w:cs="Arial"/>
          <w:noProof/>
        </w:rPr>
        <w:tab/>
        <w:t xml:space="preserve">Omari KI, Dorovini-Zis K. Expression and function of lymphocyte function associated antigen-3 (LFA-3) at the blood-brain barrier. </w:t>
      </w:r>
      <w:r w:rsidRPr="007355A3">
        <w:rPr>
          <w:rFonts w:ascii="Arial" w:eastAsia="Times New Roman" w:hAnsi="Arial" w:cs="Arial"/>
          <w:i/>
          <w:iCs/>
          <w:noProof/>
        </w:rPr>
        <w:t>Cell Mol Biol (Noisy-le-grand)</w:t>
      </w:r>
      <w:r w:rsidRPr="007355A3">
        <w:rPr>
          <w:rFonts w:ascii="Arial" w:eastAsia="Times New Roman" w:hAnsi="Arial" w:cs="Arial"/>
          <w:noProof/>
        </w:rPr>
        <w:t xml:space="preserve"> 1999;</w:t>
      </w:r>
      <w:r w:rsidRPr="007355A3">
        <w:rPr>
          <w:rFonts w:ascii="Arial" w:eastAsia="Times New Roman" w:hAnsi="Arial" w:cs="Arial"/>
          <w:b/>
          <w:bCs/>
          <w:noProof/>
        </w:rPr>
        <w:t>45</w:t>
      </w:r>
      <w:r w:rsidRPr="007355A3">
        <w:rPr>
          <w:rFonts w:ascii="Arial" w:eastAsia="Times New Roman" w:hAnsi="Arial" w:cs="Arial"/>
          <w:noProof/>
        </w:rPr>
        <w:t>:25–35.</w:t>
      </w:r>
      <w:r w:rsidRPr="007355A3">
        <w:rPr>
          <w:rFonts w:ascii="Arial" w:eastAsia="PMingLiU" w:hAnsi="Arial" w:cs="Arial"/>
          <w:noProof/>
        </w:rPr>
        <w:br/>
      </w:r>
    </w:p>
    <w:p w14:paraId="7F2D451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 </w:t>
      </w:r>
      <w:r w:rsidRPr="007355A3">
        <w:rPr>
          <w:rFonts w:ascii="Arial" w:eastAsia="Times New Roman" w:hAnsi="Arial" w:cs="Arial"/>
          <w:noProof/>
        </w:rPr>
        <w:tab/>
        <w:t xml:space="preserve">Alexander JJ, Jacob A, Cunningham P, </w:t>
      </w:r>
      <w:r w:rsidRPr="007355A3">
        <w:rPr>
          <w:rFonts w:ascii="Arial" w:eastAsia="Times New Roman" w:hAnsi="Arial" w:cs="Arial"/>
          <w:i/>
          <w:iCs/>
          <w:noProof/>
        </w:rPr>
        <w:t>et al.</w:t>
      </w:r>
      <w:r w:rsidRPr="007355A3">
        <w:rPr>
          <w:rFonts w:ascii="Arial" w:eastAsia="Times New Roman" w:hAnsi="Arial" w:cs="Arial"/>
          <w:noProof/>
        </w:rPr>
        <w:t xml:space="preserve"> TNF is a key mediator of septic encephalopathy acting through its receptor, TNF receptor-1. </w:t>
      </w:r>
      <w:r w:rsidRPr="007355A3">
        <w:rPr>
          <w:rFonts w:ascii="Arial" w:eastAsia="Times New Roman" w:hAnsi="Arial" w:cs="Arial"/>
          <w:i/>
          <w:iCs/>
          <w:noProof/>
        </w:rPr>
        <w:t>Neurochem Int</w:t>
      </w:r>
      <w:r w:rsidRPr="007355A3">
        <w:rPr>
          <w:rFonts w:ascii="Arial" w:eastAsia="Times New Roman" w:hAnsi="Arial" w:cs="Arial"/>
          <w:noProof/>
        </w:rPr>
        <w:t xml:space="preserve"> 2008;</w:t>
      </w:r>
      <w:r w:rsidRPr="007355A3">
        <w:rPr>
          <w:rFonts w:ascii="Arial" w:eastAsia="Times New Roman" w:hAnsi="Arial" w:cs="Arial"/>
          <w:b/>
          <w:bCs/>
          <w:noProof/>
        </w:rPr>
        <w:t>52</w:t>
      </w:r>
      <w:r w:rsidRPr="007355A3">
        <w:rPr>
          <w:rFonts w:ascii="Arial" w:eastAsia="Times New Roman" w:hAnsi="Arial" w:cs="Arial"/>
          <w:noProof/>
        </w:rPr>
        <w:t>:447–56. doi:10.1016/j.neuint.2007.08.006</w:t>
      </w:r>
      <w:r w:rsidRPr="007355A3">
        <w:rPr>
          <w:rFonts w:ascii="Arial" w:eastAsia="PMingLiU" w:hAnsi="Arial" w:cs="Arial"/>
          <w:noProof/>
        </w:rPr>
        <w:br/>
      </w:r>
    </w:p>
    <w:p w14:paraId="06BF735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 </w:t>
      </w:r>
      <w:r w:rsidRPr="007355A3">
        <w:rPr>
          <w:rFonts w:ascii="Arial" w:eastAsia="Times New Roman" w:hAnsi="Arial" w:cs="Arial"/>
          <w:noProof/>
        </w:rPr>
        <w:tab/>
        <w:t xml:space="preserve">Connell JJ, Chatain G, Cornelissen B, </w:t>
      </w:r>
      <w:r w:rsidRPr="007355A3">
        <w:rPr>
          <w:rFonts w:ascii="Arial" w:eastAsia="Times New Roman" w:hAnsi="Arial" w:cs="Arial"/>
          <w:i/>
          <w:iCs/>
          <w:noProof/>
        </w:rPr>
        <w:t>et al.</w:t>
      </w:r>
      <w:r w:rsidRPr="007355A3">
        <w:rPr>
          <w:rFonts w:ascii="Arial" w:eastAsia="Times New Roman" w:hAnsi="Arial" w:cs="Arial"/>
          <w:noProof/>
        </w:rPr>
        <w:t xml:space="preserve"> Selective permeabilization of the blood-brain barrier at sites of metastasis. </w:t>
      </w:r>
      <w:r w:rsidRPr="007355A3">
        <w:rPr>
          <w:rFonts w:ascii="Arial" w:eastAsia="Times New Roman" w:hAnsi="Arial" w:cs="Arial"/>
          <w:i/>
          <w:iCs/>
          <w:noProof/>
        </w:rPr>
        <w:t>J Natl Cancer Inst</w:t>
      </w:r>
      <w:r w:rsidRPr="007355A3">
        <w:rPr>
          <w:rFonts w:ascii="Arial" w:eastAsia="Times New Roman" w:hAnsi="Arial" w:cs="Arial"/>
          <w:noProof/>
        </w:rPr>
        <w:t xml:space="preserve"> 2013;</w:t>
      </w:r>
      <w:r w:rsidRPr="007355A3">
        <w:rPr>
          <w:rFonts w:ascii="Arial" w:eastAsia="Times New Roman" w:hAnsi="Arial" w:cs="Arial"/>
          <w:b/>
          <w:bCs/>
          <w:noProof/>
        </w:rPr>
        <w:t>105</w:t>
      </w:r>
      <w:r w:rsidRPr="007355A3">
        <w:rPr>
          <w:rFonts w:ascii="Arial" w:eastAsia="Times New Roman" w:hAnsi="Arial" w:cs="Arial"/>
          <w:noProof/>
        </w:rPr>
        <w:t>:1634–43. doi:10.1093/jnci/djt276</w:t>
      </w:r>
      <w:r w:rsidRPr="007355A3">
        <w:rPr>
          <w:rFonts w:ascii="Arial" w:eastAsia="PMingLiU" w:hAnsi="Arial" w:cs="Arial"/>
          <w:noProof/>
        </w:rPr>
        <w:br/>
      </w:r>
    </w:p>
    <w:p w14:paraId="79B8CC9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 </w:t>
      </w:r>
      <w:r w:rsidRPr="007355A3">
        <w:rPr>
          <w:rFonts w:ascii="Arial" w:eastAsia="Times New Roman" w:hAnsi="Arial" w:cs="Arial"/>
          <w:noProof/>
        </w:rPr>
        <w:tab/>
        <w:t xml:space="preserve">Molino Y, Jabès F, Bonnet A, </w:t>
      </w:r>
      <w:r w:rsidRPr="007355A3">
        <w:rPr>
          <w:rFonts w:ascii="Arial" w:eastAsia="Times New Roman" w:hAnsi="Arial" w:cs="Arial"/>
          <w:i/>
          <w:iCs/>
          <w:noProof/>
        </w:rPr>
        <w:t>et al.</w:t>
      </w:r>
      <w:r w:rsidRPr="007355A3">
        <w:rPr>
          <w:rFonts w:ascii="Arial" w:eastAsia="Times New Roman" w:hAnsi="Arial" w:cs="Arial"/>
          <w:noProof/>
        </w:rPr>
        <w:t xml:space="preserve"> Gene expression comparison reveals distinct basal expression of HOX members and differential TNF-induced response between brain- and spinal cord-derived microvascular endothelial cells. </w:t>
      </w:r>
      <w:r w:rsidRPr="007355A3">
        <w:rPr>
          <w:rFonts w:ascii="Arial" w:eastAsia="Times New Roman" w:hAnsi="Arial" w:cs="Arial"/>
          <w:i/>
          <w:iCs/>
          <w:noProof/>
        </w:rPr>
        <w:t>J Neuroinflammation</w:t>
      </w:r>
      <w:r w:rsidRPr="007355A3">
        <w:rPr>
          <w:rFonts w:ascii="Arial" w:eastAsia="Times New Roman" w:hAnsi="Arial" w:cs="Arial"/>
          <w:noProof/>
        </w:rPr>
        <w:t xml:space="preserve"> 2016;</w:t>
      </w:r>
      <w:r w:rsidRPr="007355A3">
        <w:rPr>
          <w:rFonts w:ascii="Arial" w:eastAsia="Times New Roman" w:hAnsi="Arial" w:cs="Arial"/>
          <w:b/>
          <w:bCs/>
          <w:noProof/>
        </w:rPr>
        <w:t>13</w:t>
      </w:r>
      <w:r w:rsidRPr="007355A3">
        <w:rPr>
          <w:rFonts w:ascii="Arial" w:eastAsia="Times New Roman" w:hAnsi="Arial" w:cs="Arial"/>
          <w:noProof/>
        </w:rPr>
        <w:t>:290. doi:10.1186/s12974-016-0749-6</w:t>
      </w:r>
      <w:r w:rsidRPr="007355A3">
        <w:rPr>
          <w:rFonts w:ascii="Arial" w:eastAsia="Times New Roman" w:hAnsi="Arial" w:cs="Arial"/>
          <w:noProof/>
        </w:rPr>
        <w:br/>
      </w:r>
    </w:p>
    <w:p w14:paraId="418E6E1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 </w:t>
      </w:r>
      <w:r w:rsidRPr="007355A3">
        <w:rPr>
          <w:rFonts w:ascii="Arial" w:eastAsia="Times New Roman" w:hAnsi="Arial" w:cs="Arial"/>
          <w:noProof/>
        </w:rPr>
        <w:tab/>
        <w:t xml:space="preserve">Wang L-W, Chang Y-C, Chen S-J, </w:t>
      </w:r>
      <w:r w:rsidRPr="007355A3">
        <w:rPr>
          <w:rFonts w:ascii="Arial" w:eastAsia="Times New Roman" w:hAnsi="Arial" w:cs="Arial"/>
          <w:i/>
          <w:iCs/>
          <w:noProof/>
        </w:rPr>
        <w:t>et al.</w:t>
      </w:r>
      <w:r w:rsidRPr="007355A3">
        <w:rPr>
          <w:rFonts w:ascii="Arial" w:eastAsia="Times New Roman" w:hAnsi="Arial" w:cs="Arial"/>
          <w:noProof/>
        </w:rPr>
        <w:t xml:space="preserve"> TNFR1-JNK signaling is the shared pathway of neuroinflammation and neurovascular damage after LPS-sensitized hypoxic-ischemic injury in the immature brain. </w:t>
      </w:r>
      <w:r w:rsidRPr="007355A3">
        <w:rPr>
          <w:rFonts w:ascii="Arial" w:eastAsia="Times New Roman" w:hAnsi="Arial" w:cs="Arial"/>
          <w:i/>
          <w:iCs/>
          <w:noProof/>
        </w:rPr>
        <w:t>J Neuroinflammation</w:t>
      </w:r>
      <w:r w:rsidRPr="007355A3">
        <w:rPr>
          <w:rFonts w:ascii="Arial" w:eastAsia="Times New Roman" w:hAnsi="Arial" w:cs="Arial"/>
          <w:noProof/>
        </w:rPr>
        <w:t xml:space="preserve"> 2014;</w:t>
      </w:r>
      <w:r w:rsidRPr="007355A3">
        <w:rPr>
          <w:rFonts w:ascii="Arial" w:eastAsia="Times New Roman" w:hAnsi="Arial" w:cs="Arial"/>
          <w:b/>
          <w:bCs/>
          <w:noProof/>
        </w:rPr>
        <w:t>11</w:t>
      </w:r>
      <w:r w:rsidRPr="007355A3">
        <w:rPr>
          <w:rFonts w:ascii="Arial" w:eastAsia="Times New Roman" w:hAnsi="Arial" w:cs="Arial"/>
          <w:noProof/>
        </w:rPr>
        <w:t>:215. doi:10.1186/s12974-014-0215-2</w:t>
      </w:r>
      <w:r w:rsidRPr="007355A3">
        <w:rPr>
          <w:rFonts w:ascii="Arial" w:eastAsia="Times New Roman" w:hAnsi="Arial" w:cs="Arial"/>
          <w:noProof/>
        </w:rPr>
        <w:br/>
      </w:r>
    </w:p>
    <w:p w14:paraId="102328A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 </w:t>
      </w:r>
      <w:r w:rsidRPr="007355A3">
        <w:rPr>
          <w:rFonts w:ascii="Arial" w:eastAsia="Times New Roman" w:hAnsi="Arial" w:cs="Arial"/>
          <w:noProof/>
        </w:rPr>
        <w:tab/>
        <w:t xml:space="preserve">Cayrol R, Wosik K, Berard JL, </w:t>
      </w:r>
      <w:r w:rsidRPr="007355A3">
        <w:rPr>
          <w:rFonts w:ascii="Arial" w:eastAsia="Times New Roman" w:hAnsi="Arial" w:cs="Arial"/>
          <w:i/>
          <w:iCs/>
          <w:noProof/>
        </w:rPr>
        <w:t>et al.</w:t>
      </w:r>
      <w:r w:rsidRPr="007355A3">
        <w:rPr>
          <w:rFonts w:ascii="Arial" w:eastAsia="Times New Roman" w:hAnsi="Arial" w:cs="Arial"/>
          <w:noProof/>
        </w:rPr>
        <w:t xml:space="preserve"> Activated leukocyte cell adhesion molecule promotes leukocyte trafficking into the central nervous system. </w:t>
      </w:r>
      <w:r w:rsidRPr="007355A3">
        <w:rPr>
          <w:rFonts w:ascii="Arial" w:eastAsia="Times New Roman" w:hAnsi="Arial" w:cs="Arial"/>
          <w:i/>
          <w:iCs/>
          <w:noProof/>
        </w:rPr>
        <w:t>Nat Immunol</w:t>
      </w:r>
      <w:r w:rsidRPr="007355A3">
        <w:rPr>
          <w:rFonts w:ascii="Arial" w:eastAsia="Times New Roman" w:hAnsi="Arial" w:cs="Arial"/>
          <w:noProof/>
        </w:rPr>
        <w:t xml:space="preserve"> 2008;</w:t>
      </w:r>
      <w:r w:rsidRPr="007355A3">
        <w:rPr>
          <w:rFonts w:ascii="Arial" w:eastAsia="Times New Roman" w:hAnsi="Arial" w:cs="Arial"/>
          <w:b/>
          <w:bCs/>
          <w:noProof/>
        </w:rPr>
        <w:t>9</w:t>
      </w:r>
      <w:r w:rsidRPr="007355A3">
        <w:rPr>
          <w:rFonts w:ascii="Arial" w:eastAsia="Times New Roman" w:hAnsi="Arial" w:cs="Arial"/>
          <w:noProof/>
        </w:rPr>
        <w:t>:137–45. doi:10.1038/ni1551</w:t>
      </w:r>
      <w:r w:rsidRPr="007355A3">
        <w:rPr>
          <w:rFonts w:ascii="Arial" w:eastAsia="PMingLiU" w:hAnsi="Arial" w:cs="Arial"/>
          <w:noProof/>
        </w:rPr>
        <w:br/>
      </w:r>
    </w:p>
    <w:p w14:paraId="2FDC3C08"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 </w:t>
      </w:r>
      <w:r w:rsidRPr="007355A3">
        <w:rPr>
          <w:rFonts w:ascii="Arial" w:eastAsia="Times New Roman" w:hAnsi="Arial" w:cs="Arial"/>
          <w:noProof/>
        </w:rPr>
        <w:tab/>
        <w:t xml:space="preserve">Li Y, Singer NG, Whitbred J, </w:t>
      </w:r>
      <w:r w:rsidRPr="007355A3">
        <w:rPr>
          <w:rFonts w:ascii="Arial" w:eastAsia="Times New Roman" w:hAnsi="Arial" w:cs="Arial"/>
          <w:i/>
          <w:iCs/>
          <w:noProof/>
        </w:rPr>
        <w:t>et al.</w:t>
      </w:r>
      <w:r w:rsidRPr="007355A3">
        <w:rPr>
          <w:rFonts w:ascii="Arial" w:eastAsia="Times New Roman" w:hAnsi="Arial" w:cs="Arial"/>
          <w:noProof/>
        </w:rPr>
        <w:t xml:space="preserve"> CD6 as a potential target for treating multiple sclerosis. </w:t>
      </w:r>
      <w:r w:rsidRPr="007355A3">
        <w:rPr>
          <w:rFonts w:ascii="Arial" w:eastAsia="Times New Roman" w:hAnsi="Arial" w:cs="Arial"/>
          <w:i/>
          <w:iCs/>
          <w:noProof/>
        </w:rPr>
        <w:t>Proc Natl Acad Sci U S A</w:t>
      </w:r>
      <w:r w:rsidRPr="007355A3">
        <w:rPr>
          <w:rFonts w:ascii="Arial" w:eastAsia="Times New Roman" w:hAnsi="Arial" w:cs="Arial"/>
          <w:noProof/>
        </w:rPr>
        <w:t xml:space="preserve"> 2017;</w:t>
      </w:r>
      <w:r w:rsidRPr="007355A3">
        <w:rPr>
          <w:rFonts w:ascii="Arial" w:eastAsia="Times New Roman" w:hAnsi="Arial" w:cs="Arial"/>
          <w:b/>
          <w:bCs/>
          <w:noProof/>
        </w:rPr>
        <w:t>114</w:t>
      </w:r>
      <w:r w:rsidRPr="007355A3">
        <w:rPr>
          <w:rFonts w:ascii="Arial" w:eastAsia="Times New Roman" w:hAnsi="Arial" w:cs="Arial"/>
          <w:noProof/>
        </w:rPr>
        <w:t>:2687–92. doi:10.1073/pnas.1615253114</w:t>
      </w:r>
      <w:r w:rsidRPr="007355A3">
        <w:rPr>
          <w:rFonts w:ascii="Arial" w:eastAsia="PMingLiU" w:hAnsi="Arial" w:cs="Arial"/>
          <w:noProof/>
        </w:rPr>
        <w:br/>
      </w:r>
    </w:p>
    <w:p w14:paraId="2EF7C7D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 </w:t>
      </w:r>
      <w:r w:rsidRPr="007355A3">
        <w:rPr>
          <w:rFonts w:ascii="Arial" w:eastAsia="Times New Roman" w:hAnsi="Arial" w:cs="Arial"/>
          <w:noProof/>
        </w:rPr>
        <w:tab/>
        <w:t xml:space="preserve">Choi EY, Orlova VV, Fagerholm SC, </w:t>
      </w:r>
      <w:r w:rsidRPr="007355A3">
        <w:rPr>
          <w:rFonts w:ascii="Arial" w:eastAsia="Times New Roman" w:hAnsi="Arial" w:cs="Arial"/>
          <w:i/>
          <w:iCs/>
          <w:noProof/>
        </w:rPr>
        <w:t>et al.</w:t>
      </w:r>
      <w:r w:rsidRPr="007355A3">
        <w:rPr>
          <w:rFonts w:ascii="Arial" w:eastAsia="Times New Roman" w:hAnsi="Arial" w:cs="Arial"/>
          <w:noProof/>
        </w:rPr>
        <w:t xml:space="preserve"> Regulation of LFA-1-dependent inflammatory cell recruitment by Cbl-b and 14-3-3 proteins. </w:t>
      </w:r>
      <w:r w:rsidRPr="007355A3">
        <w:rPr>
          <w:rFonts w:ascii="Arial" w:eastAsia="Times New Roman" w:hAnsi="Arial" w:cs="Arial"/>
          <w:i/>
          <w:iCs/>
          <w:noProof/>
        </w:rPr>
        <w:t>Blood</w:t>
      </w:r>
      <w:r w:rsidRPr="007355A3">
        <w:rPr>
          <w:rFonts w:ascii="Arial" w:eastAsia="Times New Roman" w:hAnsi="Arial" w:cs="Arial"/>
          <w:noProof/>
        </w:rPr>
        <w:t xml:space="preserve"> 2008;</w:t>
      </w:r>
      <w:r w:rsidRPr="007355A3">
        <w:rPr>
          <w:rFonts w:ascii="Arial" w:eastAsia="Times New Roman" w:hAnsi="Arial" w:cs="Arial"/>
          <w:b/>
          <w:bCs/>
          <w:noProof/>
        </w:rPr>
        <w:t>111</w:t>
      </w:r>
      <w:r w:rsidRPr="007355A3">
        <w:rPr>
          <w:rFonts w:ascii="Arial" w:eastAsia="Times New Roman" w:hAnsi="Arial" w:cs="Arial"/>
          <w:noProof/>
        </w:rPr>
        <w:t>:3607–14. doi:10.1182/blood-2007-07-103077</w:t>
      </w:r>
      <w:r w:rsidRPr="007355A3">
        <w:rPr>
          <w:rFonts w:ascii="Arial" w:eastAsia="Times New Roman" w:hAnsi="Arial" w:cs="Arial"/>
          <w:noProof/>
        </w:rPr>
        <w:br/>
      </w:r>
    </w:p>
    <w:p w14:paraId="72B9464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 </w:t>
      </w:r>
      <w:r w:rsidRPr="007355A3">
        <w:rPr>
          <w:rFonts w:ascii="Arial" w:eastAsia="Times New Roman" w:hAnsi="Arial" w:cs="Arial"/>
          <w:noProof/>
        </w:rPr>
        <w:tab/>
        <w:t xml:space="preserve">Scharner D, Rössig L, Carmona G, </w:t>
      </w:r>
      <w:r w:rsidRPr="007355A3">
        <w:rPr>
          <w:rFonts w:ascii="Arial" w:eastAsia="Times New Roman" w:hAnsi="Arial" w:cs="Arial"/>
          <w:i/>
          <w:iCs/>
          <w:noProof/>
        </w:rPr>
        <w:t>et al.</w:t>
      </w:r>
      <w:r w:rsidRPr="007355A3">
        <w:rPr>
          <w:rFonts w:ascii="Arial" w:eastAsia="Times New Roman" w:hAnsi="Arial" w:cs="Arial"/>
          <w:noProof/>
        </w:rPr>
        <w:t xml:space="preserve"> Caspase-8 is involved in neovascularization-promoting progenitor cell functions. </w:t>
      </w:r>
      <w:r w:rsidRPr="007355A3">
        <w:rPr>
          <w:rFonts w:ascii="Arial" w:eastAsia="Times New Roman" w:hAnsi="Arial" w:cs="Arial"/>
          <w:i/>
          <w:iCs/>
          <w:noProof/>
        </w:rPr>
        <w:t>Arterioscler Thromb Vasc Biol</w:t>
      </w:r>
      <w:r w:rsidRPr="007355A3">
        <w:rPr>
          <w:rFonts w:ascii="Arial" w:eastAsia="Times New Roman" w:hAnsi="Arial" w:cs="Arial"/>
          <w:noProof/>
        </w:rPr>
        <w:t xml:space="preserve"> 2009;</w:t>
      </w:r>
      <w:r w:rsidRPr="007355A3">
        <w:rPr>
          <w:rFonts w:ascii="Arial" w:eastAsia="Times New Roman" w:hAnsi="Arial" w:cs="Arial"/>
          <w:b/>
          <w:bCs/>
          <w:noProof/>
        </w:rPr>
        <w:t>29</w:t>
      </w:r>
      <w:r w:rsidRPr="007355A3">
        <w:rPr>
          <w:rFonts w:ascii="Arial" w:eastAsia="Times New Roman" w:hAnsi="Arial" w:cs="Arial"/>
          <w:noProof/>
        </w:rPr>
        <w:t>:571–8. doi:10.1161/ATVBAHA.108.182006</w:t>
      </w:r>
      <w:r w:rsidRPr="007355A3">
        <w:rPr>
          <w:rFonts w:ascii="Arial" w:eastAsia="PMingLiU" w:hAnsi="Arial" w:cs="Arial"/>
          <w:noProof/>
        </w:rPr>
        <w:br/>
      </w:r>
    </w:p>
    <w:p w14:paraId="48CA428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16 </w:t>
      </w:r>
      <w:r w:rsidRPr="007355A3">
        <w:rPr>
          <w:rFonts w:ascii="Arial" w:eastAsia="Times New Roman" w:hAnsi="Arial" w:cs="Arial"/>
          <w:noProof/>
        </w:rPr>
        <w:tab/>
        <w:t xml:space="preserve">Celik S, Shankar V, Richter A, </w:t>
      </w:r>
      <w:r w:rsidRPr="007355A3">
        <w:rPr>
          <w:rFonts w:ascii="Arial" w:eastAsia="Times New Roman" w:hAnsi="Arial" w:cs="Arial"/>
          <w:i/>
          <w:iCs/>
          <w:noProof/>
        </w:rPr>
        <w:t>et al.</w:t>
      </w:r>
      <w:r w:rsidRPr="007355A3">
        <w:rPr>
          <w:rFonts w:ascii="Arial" w:eastAsia="Times New Roman" w:hAnsi="Arial" w:cs="Arial"/>
          <w:noProof/>
        </w:rPr>
        <w:t xml:space="preserve"> Proinflammatory and prothrombotic effects on human vascular endothelial cells of immune-cell-derived LIGHT. </w:t>
      </w:r>
      <w:r w:rsidRPr="007355A3">
        <w:rPr>
          <w:rFonts w:ascii="Arial" w:eastAsia="Times New Roman" w:hAnsi="Arial" w:cs="Arial"/>
          <w:i/>
          <w:iCs/>
          <w:noProof/>
        </w:rPr>
        <w:t>Eur J Med Res</w:t>
      </w:r>
      <w:r w:rsidRPr="007355A3">
        <w:rPr>
          <w:rFonts w:ascii="Arial" w:eastAsia="Times New Roman" w:hAnsi="Arial" w:cs="Arial"/>
          <w:noProof/>
        </w:rPr>
        <w:t xml:space="preserve"> 2009;</w:t>
      </w:r>
      <w:r w:rsidRPr="007355A3">
        <w:rPr>
          <w:rFonts w:ascii="Arial" w:eastAsia="Times New Roman" w:hAnsi="Arial" w:cs="Arial"/>
          <w:b/>
          <w:bCs/>
          <w:noProof/>
        </w:rPr>
        <w:t>14</w:t>
      </w:r>
      <w:r w:rsidRPr="007355A3">
        <w:rPr>
          <w:rFonts w:ascii="Arial" w:eastAsia="Times New Roman" w:hAnsi="Arial" w:cs="Arial"/>
          <w:noProof/>
        </w:rPr>
        <w:t>:147–56.</w:t>
      </w:r>
      <w:r w:rsidRPr="007355A3">
        <w:rPr>
          <w:rFonts w:ascii="Arial" w:eastAsia="PMingLiU" w:hAnsi="Arial" w:cs="Arial"/>
          <w:noProof/>
        </w:rPr>
        <w:br/>
      </w:r>
    </w:p>
    <w:p w14:paraId="6DAD5C7F" w14:textId="77777777" w:rsidR="00DD065A" w:rsidRDefault="00DD065A">
      <w:pPr>
        <w:widowControl w:val="0"/>
        <w:autoSpaceDE w:val="0"/>
        <w:autoSpaceDN w:val="0"/>
        <w:adjustRightInd w:val="0"/>
        <w:ind w:left="560" w:hanging="560"/>
        <w:rPr>
          <w:rFonts w:ascii="Arial" w:eastAsia="Times New Roman" w:hAnsi="Arial" w:cs="Arial"/>
          <w:noProof/>
        </w:rPr>
      </w:pPr>
    </w:p>
    <w:p w14:paraId="1267E19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lastRenderedPageBreak/>
        <w:t xml:space="preserve">17 </w:t>
      </w:r>
      <w:r w:rsidRPr="007355A3">
        <w:rPr>
          <w:rFonts w:ascii="Arial" w:eastAsia="Times New Roman" w:hAnsi="Arial" w:cs="Arial"/>
          <w:noProof/>
        </w:rPr>
        <w:tab/>
        <w:t xml:space="preserve">Madge LA, Kluger MS, Orange JS, </w:t>
      </w:r>
      <w:r w:rsidRPr="007355A3">
        <w:rPr>
          <w:rFonts w:ascii="Arial" w:eastAsia="Times New Roman" w:hAnsi="Arial" w:cs="Arial"/>
          <w:i/>
          <w:iCs/>
          <w:noProof/>
        </w:rPr>
        <w:t>et al.</w:t>
      </w:r>
      <w:r w:rsidRPr="007355A3">
        <w:rPr>
          <w:rFonts w:ascii="Arial" w:eastAsia="Times New Roman" w:hAnsi="Arial" w:cs="Arial"/>
          <w:noProof/>
        </w:rPr>
        <w:t xml:space="preserve"> Lymphotoxin-alpha 1 beta 2 and LIGHT induce classical and noncanonical NF-kappa B-dependent proinflammatory gene expression in vascular endothelial cells. </w:t>
      </w:r>
      <w:r w:rsidRPr="007355A3">
        <w:rPr>
          <w:rFonts w:ascii="Arial" w:eastAsia="Times New Roman" w:hAnsi="Arial" w:cs="Arial"/>
          <w:i/>
          <w:iCs/>
          <w:noProof/>
        </w:rPr>
        <w:t>J Immunol</w:t>
      </w:r>
      <w:r w:rsidRPr="007355A3">
        <w:rPr>
          <w:rFonts w:ascii="Arial" w:eastAsia="Times New Roman" w:hAnsi="Arial" w:cs="Arial"/>
          <w:noProof/>
        </w:rPr>
        <w:t xml:space="preserve"> 2008;</w:t>
      </w:r>
      <w:r w:rsidRPr="007355A3">
        <w:rPr>
          <w:rFonts w:ascii="Arial" w:eastAsia="Times New Roman" w:hAnsi="Arial" w:cs="Arial"/>
          <w:b/>
          <w:bCs/>
          <w:noProof/>
        </w:rPr>
        <w:t>180</w:t>
      </w:r>
      <w:r w:rsidRPr="007355A3">
        <w:rPr>
          <w:rFonts w:ascii="Arial" w:eastAsia="Times New Roman" w:hAnsi="Arial" w:cs="Arial"/>
          <w:noProof/>
        </w:rPr>
        <w:t>:3467–77.</w:t>
      </w:r>
      <w:r w:rsidRPr="007355A3">
        <w:rPr>
          <w:rFonts w:ascii="Arial" w:eastAsia="PMingLiU" w:hAnsi="Arial" w:cs="Arial"/>
          <w:noProof/>
        </w:rPr>
        <w:br/>
      </w:r>
    </w:p>
    <w:p w14:paraId="3645DA1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18 </w:t>
      </w:r>
      <w:r w:rsidRPr="007355A3">
        <w:rPr>
          <w:rFonts w:ascii="Arial" w:eastAsia="Times New Roman" w:hAnsi="Arial" w:cs="Arial"/>
          <w:noProof/>
        </w:rPr>
        <w:tab/>
        <w:t xml:space="preserve">Johansson-Percival A, Li Z-J, Lakhiani DD, </w:t>
      </w:r>
      <w:r w:rsidRPr="007355A3">
        <w:rPr>
          <w:rFonts w:ascii="Arial" w:eastAsia="Times New Roman" w:hAnsi="Arial" w:cs="Arial"/>
          <w:i/>
          <w:iCs/>
          <w:noProof/>
        </w:rPr>
        <w:t>et al.</w:t>
      </w:r>
      <w:r w:rsidRPr="007355A3">
        <w:rPr>
          <w:rFonts w:ascii="Arial" w:eastAsia="Times New Roman" w:hAnsi="Arial" w:cs="Arial"/>
          <w:noProof/>
        </w:rPr>
        <w:t xml:space="preserve"> Intratumoral LIGHT restores pericyte contractile properties and vessel integrity. </w:t>
      </w:r>
      <w:r w:rsidRPr="007355A3">
        <w:rPr>
          <w:rFonts w:ascii="Arial" w:eastAsia="Times New Roman" w:hAnsi="Arial" w:cs="Arial"/>
          <w:i/>
          <w:iCs/>
          <w:noProof/>
        </w:rPr>
        <w:t>Cell Rep</w:t>
      </w:r>
      <w:r w:rsidRPr="007355A3">
        <w:rPr>
          <w:rFonts w:ascii="Arial" w:eastAsia="Times New Roman" w:hAnsi="Arial" w:cs="Arial"/>
          <w:noProof/>
        </w:rPr>
        <w:t xml:space="preserve"> 2015;</w:t>
      </w:r>
      <w:r w:rsidRPr="007355A3">
        <w:rPr>
          <w:rFonts w:ascii="Arial" w:eastAsia="Times New Roman" w:hAnsi="Arial" w:cs="Arial"/>
          <w:b/>
          <w:bCs/>
          <w:noProof/>
        </w:rPr>
        <w:t>13</w:t>
      </w:r>
      <w:r w:rsidRPr="007355A3">
        <w:rPr>
          <w:rFonts w:ascii="Arial" w:eastAsia="Times New Roman" w:hAnsi="Arial" w:cs="Arial"/>
          <w:noProof/>
        </w:rPr>
        <w:t>:2687–98. doi:10.1016/j.celrep.2015.12.004</w:t>
      </w:r>
      <w:r w:rsidRPr="007355A3">
        <w:rPr>
          <w:rFonts w:ascii="Arial" w:eastAsia="PMingLiU" w:hAnsi="Arial" w:cs="Arial"/>
          <w:noProof/>
        </w:rPr>
        <w:br/>
      </w:r>
    </w:p>
    <w:p w14:paraId="30CD3AD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19 </w:t>
      </w:r>
      <w:r w:rsidRPr="007355A3">
        <w:rPr>
          <w:rFonts w:ascii="Arial" w:eastAsia="Times New Roman" w:hAnsi="Arial" w:cs="Arial"/>
          <w:noProof/>
        </w:rPr>
        <w:tab/>
        <w:t xml:space="preserve">Celik S, Langer H, Stellos K, </w:t>
      </w:r>
      <w:r w:rsidRPr="007355A3">
        <w:rPr>
          <w:rFonts w:ascii="Arial" w:eastAsia="Times New Roman" w:hAnsi="Arial" w:cs="Arial"/>
          <w:i/>
          <w:iCs/>
          <w:noProof/>
        </w:rPr>
        <w:t>et al.</w:t>
      </w:r>
      <w:r w:rsidRPr="007355A3">
        <w:rPr>
          <w:rFonts w:ascii="Arial" w:eastAsia="Times New Roman" w:hAnsi="Arial" w:cs="Arial"/>
          <w:noProof/>
        </w:rPr>
        <w:t xml:space="preserve"> Platelet-associated LIGHT (TNFSF14) mediates adhesion of platelets to human vascular endothelium. </w:t>
      </w:r>
      <w:r w:rsidRPr="007355A3">
        <w:rPr>
          <w:rFonts w:ascii="Arial" w:eastAsia="Times New Roman" w:hAnsi="Arial" w:cs="Arial"/>
          <w:i/>
          <w:iCs/>
          <w:noProof/>
        </w:rPr>
        <w:t>Thromb Haemost</w:t>
      </w:r>
      <w:r w:rsidRPr="007355A3">
        <w:rPr>
          <w:rFonts w:ascii="Arial" w:eastAsia="Times New Roman" w:hAnsi="Arial" w:cs="Arial"/>
          <w:noProof/>
        </w:rPr>
        <w:t xml:space="preserve"> 2007;</w:t>
      </w:r>
      <w:r w:rsidRPr="007355A3">
        <w:rPr>
          <w:rFonts w:ascii="Arial" w:eastAsia="Times New Roman" w:hAnsi="Arial" w:cs="Arial"/>
          <w:b/>
          <w:bCs/>
          <w:noProof/>
        </w:rPr>
        <w:t>98</w:t>
      </w:r>
      <w:r w:rsidRPr="007355A3">
        <w:rPr>
          <w:rFonts w:ascii="Arial" w:eastAsia="Times New Roman" w:hAnsi="Arial" w:cs="Arial"/>
          <w:noProof/>
        </w:rPr>
        <w:t>:798–805.</w:t>
      </w:r>
      <w:r w:rsidRPr="007355A3">
        <w:rPr>
          <w:rFonts w:ascii="Arial" w:eastAsia="PMingLiU" w:hAnsi="Arial" w:cs="Arial"/>
          <w:noProof/>
        </w:rPr>
        <w:br/>
      </w:r>
    </w:p>
    <w:p w14:paraId="4C581031"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20 </w:t>
      </w:r>
      <w:r w:rsidRPr="007355A3">
        <w:rPr>
          <w:rFonts w:ascii="Arial" w:eastAsia="Times New Roman" w:hAnsi="Arial" w:cs="Arial"/>
          <w:noProof/>
        </w:rPr>
        <w:tab/>
        <w:t xml:space="preserve">Zheng M, Wei J, Tang Y, </w:t>
      </w:r>
      <w:r w:rsidRPr="007355A3">
        <w:rPr>
          <w:rFonts w:ascii="Arial" w:eastAsia="Times New Roman" w:hAnsi="Arial" w:cs="Arial"/>
          <w:i/>
          <w:iCs/>
          <w:noProof/>
        </w:rPr>
        <w:t>et al.</w:t>
      </w:r>
      <w:r w:rsidRPr="007355A3">
        <w:rPr>
          <w:rFonts w:ascii="Arial" w:eastAsia="Times New Roman" w:hAnsi="Arial" w:cs="Arial"/>
          <w:noProof/>
        </w:rPr>
        <w:t xml:space="preserve"> ApoE-deficient promotes blood-brain barrier disruption in experimental autoimmune encephalomyelitis via alteration of MMP-9. </w:t>
      </w:r>
      <w:r w:rsidRPr="007355A3">
        <w:rPr>
          <w:rFonts w:ascii="Arial" w:eastAsia="Times New Roman" w:hAnsi="Arial" w:cs="Arial"/>
          <w:i/>
          <w:iCs/>
          <w:noProof/>
        </w:rPr>
        <w:t>J Mol Neurosci</w:t>
      </w:r>
      <w:r w:rsidRPr="007355A3">
        <w:rPr>
          <w:rFonts w:ascii="Arial" w:eastAsia="Times New Roman" w:hAnsi="Arial" w:cs="Arial"/>
          <w:noProof/>
        </w:rPr>
        <w:t xml:space="preserve"> 2014;</w:t>
      </w:r>
      <w:r w:rsidRPr="007355A3">
        <w:rPr>
          <w:rFonts w:ascii="Arial" w:eastAsia="Times New Roman" w:hAnsi="Arial" w:cs="Arial"/>
          <w:b/>
          <w:bCs/>
          <w:noProof/>
        </w:rPr>
        <w:t>54</w:t>
      </w:r>
      <w:r w:rsidRPr="007355A3">
        <w:rPr>
          <w:rFonts w:ascii="Arial" w:eastAsia="Times New Roman" w:hAnsi="Arial" w:cs="Arial"/>
          <w:noProof/>
        </w:rPr>
        <w:t>:282–90. doi:10.1007/s12031-014-0291-x</w:t>
      </w:r>
      <w:r w:rsidRPr="007355A3">
        <w:rPr>
          <w:rFonts w:ascii="Arial" w:eastAsia="PMingLiU" w:hAnsi="Arial" w:cs="Arial"/>
          <w:noProof/>
        </w:rPr>
        <w:br/>
      </w:r>
    </w:p>
    <w:p w14:paraId="697214D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21 </w:t>
      </w:r>
      <w:r w:rsidRPr="007355A3">
        <w:rPr>
          <w:rFonts w:ascii="Arial" w:eastAsia="Times New Roman" w:hAnsi="Arial" w:cs="Arial"/>
          <w:noProof/>
        </w:rPr>
        <w:tab/>
        <w:t xml:space="preserve">Bell RD, Winkler EA, Singh I, </w:t>
      </w:r>
      <w:r w:rsidRPr="007355A3">
        <w:rPr>
          <w:rFonts w:ascii="Arial" w:eastAsia="Times New Roman" w:hAnsi="Arial" w:cs="Arial"/>
          <w:i/>
          <w:iCs/>
          <w:noProof/>
        </w:rPr>
        <w:t>et al.</w:t>
      </w:r>
      <w:r w:rsidRPr="007355A3">
        <w:rPr>
          <w:rFonts w:ascii="Arial" w:eastAsia="Times New Roman" w:hAnsi="Arial" w:cs="Arial"/>
          <w:noProof/>
        </w:rPr>
        <w:t xml:space="preserve"> Apolipoprotein E controls cerebrovascular integrity via cyclophilin A. </w:t>
      </w:r>
      <w:r w:rsidRPr="007355A3">
        <w:rPr>
          <w:rFonts w:ascii="Arial" w:eastAsia="Times New Roman" w:hAnsi="Arial" w:cs="Arial"/>
          <w:i/>
          <w:iCs/>
          <w:noProof/>
        </w:rPr>
        <w:t>Nature</w:t>
      </w:r>
      <w:r w:rsidRPr="007355A3">
        <w:rPr>
          <w:rFonts w:ascii="Arial" w:eastAsia="Times New Roman" w:hAnsi="Arial" w:cs="Arial"/>
          <w:noProof/>
        </w:rPr>
        <w:t xml:space="preserve"> 2012;</w:t>
      </w:r>
      <w:r w:rsidRPr="007355A3">
        <w:rPr>
          <w:rFonts w:ascii="Arial" w:eastAsia="Times New Roman" w:hAnsi="Arial" w:cs="Arial"/>
          <w:b/>
          <w:bCs/>
          <w:noProof/>
        </w:rPr>
        <w:t>485</w:t>
      </w:r>
      <w:r w:rsidRPr="007355A3">
        <w:rPr>
          <w:rFonts w:ascii="Arial" w:eastAsia="Times New Roman" w:hAnsi="Arial" w:cs="Arial"/>
          <w:noProof/>
        </w:rPr>
        <w:t>:512–6. doi:10.1038/nature11087</w:t>
      </w:r>
      <w:r w:rsidRPr="007355A3">
        <w:rPr>
          <w:rFonts w:ascii="Arial" w:eastAsia="PMingLiU" w:hAnsi="Arial" w:cs="Arial"/>
          <w:noProof/>
        </w:rPr>
        <w:br/>
      </w:r>
    </w:p>
    <w:p w14:paraId="5895A12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22 </w:t>
      </w:r>
      <w:r w:rsidRPr="007355A3">
        <w:rPr>
          <w:rFonts w:ascii="Arial" w:eastAsia="Times New Roman" w:hAnsi="Arial" w:cs="Arial"/>
          <w:noProof/>
        </w:rPr>
        <w:tab/>
        <w:t xml:space="preserve">Pang J, Chen Y, Kuai L, </w:t>
      </w:r>
      <w:r w:rsidRPr="007355A3">
        <w:rPr>
          <w:rFonts w:ascii="Arial" w:eastAsia="Times New Roman" w:hAnsi="Arial" w:cs="Arial"/>
          <w:i/>
          <w:iCs/>
          <w:noProof/>
        </w:rPr>
        <w:t>et al.</w:t>
      </w:r>
      <w:r w:rsidRPr="007355A3">
        <w:rPr>
          <w:rFonts w:ascii="Arial" w:eastAsia="Times New Roman" w:hAnsi="Arial" w:cs="Arial"/>
          <w:noProof/>
        </w:rPr>
        <w:t xml:space="preserve"> Inhibition of Blood-Brain Barrier Disruption by an Apolipoprotein E-Mimetic Peptide Ameliorates Early Brain Injury in Experimental Subarachnoid Hemorrhage. </w:t>
      </w:r>
      <w:r w:rsidRPr="007355A3">
        <w:rPr>
          <w:rFonts w:ascii="Arial" w:eastAsia="Times New Roman" w:hAnsi="Arial" w:cs="Arial"/>
          <w:i/>
          <w:iCs/>
          <w:noProof/>
        </w:rPr>
        <w:t>Transl Stroke Res</w:t>
      </w:r>
      <w:r w:rsidRPr="007355A3">
        <w:rPr>
          <w:rFonts w:ascii="Arial" w:eastAsia="Times New Roman" w:hAnsi="Arial" w:cs="Arial"/>
          <w:noProof/>
        </w:rPr>
        <w:t xml:space="preserve"> Published Online First: 31 October 2016. doi:10.1007/s12975-016-0507-1</w:t>
      </w:r>
      <w:r w:rsidRPr="007355A3">
        <w:rPr>
          <w:rFonts w:ascii="Arial" w:eastAsia="Times New Roman" w:hAnsi="Arial" w:cs="Arial"/>
          <w:noProof/>
        </w:rPr>
        <w:br/>
      </w:r>
    </w:p>
    <w:p w14:paraId="7F53CEA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23 </w:t>
      </w:r>
      <w:r w:rsidRPr="007355A3">
        <w:rPr>
          <w:rFonts w:ascii="Arial" w:eastAsia="Times New Roman" w:hAnsi="Arial" w:cs="Arial"/>
          <w:noProof/>
        </w:rPr>
        <w:tab/>
        <w:t xml:space="preserve">Pang J, Wu Y, Peng J, </w:t>
      </w:r>
      <w:r w:rsidRPr="007355A3">
        <w:rPr>
          <w:rFonts w:ascii="Arial" w:eastAsia="Times New Roman" w:hAnsi="Arial" w:cs="Arial"/>
          <w:i/>
          <w:iCs/>
          <w:noProof/>
        </w:rPr>
        <w:t>et al.</w:t>
      </w:r>
      <w:r w:rsidRPr="007355A3">
        <w:rPr>
          <w:rFonts w:ascii="Arial" w:eastAsia="Times New Roman" w:hAnsi="Arial" w:cs="Arial"/>
          <w:noProof/>
        </w:rPr>
        <w:t xml:space="preserve"> Potential implications of Apolipoprotein E in early brain injury after experimental subarachnoid hemorrhage: Involvement in the modulation of blood-brain barrier integrity. </w:t>
      </w:r>
      <w:r w:rsidRPr="007355A3">
        <w:rPr>
          <w:rFonts w:ascii="Arial" w:eastAsia="Times New Roman" w:hAnsi="Arial" w:cs="Arial"/>
          <w:i/>
          <w:iCs/>
          <w:noProof/>
        </w:rPr>
        <w:t>Oncotarget</w:t>
      </w:r>
      <w:r w:rsidRPr="007355A3">
        <w:rPr>
          <w:rFonts w:ascii="Arial" w:eastAsia="Times New Roman" w:hAnsi="Arial" w:cs="Arial"/>
          <w:noProof/>
        </w:rPr>
        <w:t xml:space="preserve"> 2016;</w:t>
      </w:r>
      <w:r w:rsidRPr="007355A3">
        <w:rPr>
          <w:rFonts w:ascii="Arial" w:eastAsia="Times New Roman" w:hAnsi="Arial" w:cs="Arial"/>
          <w:b/>
          <w:bCs/>
          <w:noProof/>
        </w:rPr>
        <w:t>7</w:t>
      </w:r>
      <w:r w:rsidRPr="007355A3">
        <w:rPr>
          <w:rFonts w:ascii="Arial" w:eastAsia="Times New Roman" w:hAnsi="Arial" w:cs="Arial"/>
          <w:noProof/>
        </w:rPr>
        <w:t>:56030–44. doi:10.18632/oncotarget.10821</w:t>
      </w:r>
      <w:r w:rsidRPr="007355A3">
        <w:rPr>
          <w:rFonts w:ascii="Arial" w:eastAsia="PMingLiU" w:hAnsi="Arial" w:cs="Arial"/>
          <w:noProof/>
        </w:rPr>
        <w:br/>
      </w:r>
    </w:p>
    <w:p w14:paraId="4D2B97B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24 </w:t>
      </w:r>
      <w:r w:rsidRPr="007355A3">
        <w:rPr>
          <w:rFonts w:ascii="Arial" w:eastAsia="Times New Roman" w:hAnsi="Arial" w:cs="Arial"/>
          <w:noProof/>
        </w:rPr>
        <w:tab/>
        <w:t xml:space="preserve">Casey CS, Atagi Y, Yamazaki Y, </w:t>
      </w:r>
      <w:r w:rsidRPr="007355A3">
        <w:rPr>
          <w:rFonts w:ascii="Arial" w:eastAsia="Times New Roman" w:hAnsi="Arial" w:cs="Arial"/>
          <w:i/>
          <w:iCs/>
          <w:noProof/>
        </w:rPr>
        <w:t>et al.</w:t>
      </w:r>
      <w:r w:rsidRPr="007355A3">
        <w:rPr>
          <w:rFonts w:ascii="Arial" w:eastAsia="Times New Roman" w:hAnsi="Arial" w:cs="Arial"/>
          <w:noProof/>
        </w:rPr>
        <w:t xml:space="preserve"> Apolipoprotein E Inhibits Cerebrovascular Pericyte Mobility through a RhoA Protein-mediated Pathway. </w:t>
      </w:r>
      <w:r w:rsidRPr="007355A3">
        <w:rPr>
          <w:rFonts w:ascii="Arial" w:eastAsia="Times New Roman" w:hAnsi="Arial" w:cs="Arial"/>
          <w:i/>
          <w:iCs/>
          <w:noProof/>
        </w:rPr>
        <w:t>J Biol Chem</w:t>
      </w:r>
      <w:r w:rsidRPr="007355A3">
        <w:rPr>
          <w:rFonts w:ascii="Arial" w:eastAsia="Times New Roman" w:hAnsi="Arial" w:cs="Arial"/>
          <w:noProof/>
        </w:rPr>
        <w:t xml:space="preserve"> 2015;</w:t>
      </w:r>
      <w:r w:rsidRPr="007355A3">
        <w:rPr>
          <w:rFonts w:ascii="Arial" w:eastAsia="Times New Roman" w:hAnsi="Arial" w:cs="Arial"/>
          <w:b/>
          <w:bCs/>
          <w:noProof/>
        </w:rPr>
        <w:t>290</w:t>
      </w:r>
      <w:r w:rsidRPr="007355A3">
        <w:rPr>
          <w:rFonts w:ascii="Arial" w:eastAsia="Times New Roman" w:hAnsi="Arial" w:cs="Arial"/>
          <w:noProof/>
        </w:rPr>
        <w:t>:14208–17. doi:10.1074/jbc.M114.625251</w:t>
      </w:r>
      <w:r w:rsidRPr="007355A3">
        <w:rPr>
          <w:rFonts w:ascii="Arial" w:eastAsia="PMingLiU" w:hAnsi="Arial" w:cs="Arial"/>
          <w:noProof/>
        </w:rPr>
        <w:br/>
      </w:r>
    </w:p>
    <w:p w14:paraId="1C68000E"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25 </w:t>
      </w:r>
      <w:r w:rsidRPr="007355A3">
        <w:rPr>
          <w:rFonts w:ascii="Arial" w:eastAsia="Times New Roman" w:hAnsi="Arial" w:cs="Arial"/>
          <w:noProof/>
        </w:rPr>
        <w:tab/>
        <w:t xml:space="preserve">Lill CM, Liu T, Schjeide B-MM, </w:t>
      </w:r>
      <w:r w:rsidRPr="007355A3">
        <w:rPr>
          <w:rFonts w:ascii="Arial" w:eastAsia="Times New Roman" w:hAnsi="Arial" w:cs="Arial"/>
          <w:i/>
          <w:iCs/>
          <w:noProof/>
        </w:rPr>
        <w:t>et al.</w:t>
      </w:r>
      <w:r w:rsidRPr="007355A3">
        <w:rPr>
          <w:rFonts w:ascii="Arial" w:eastAsia="Times New Roman" w:hAnsi="Arial" w:cs="Arial"/>
          <w:noProof/>
        </w:rPr>
        <w:t xml:space="preserve"> Closing the case of APOE in multiple sclerosis: no association with disease risk in over 29 000 subjects. </w:t>
      </w:r>
      <w:r w:rsidRPr="007355A3">
        <w:rPr>
          <w:rFonts w:ascii="Arial" w:eastAsia="Times New Roman" w:hAnsi="Arial" w:cs="Arial"/>
          <w:i/>
          <w:iCs/>
          <w:noProof/>
        </w:rPr>
        <w:t>J Med Genet</w:t>
      </w:r>
      <w:r w:rsidRPr="007355A3">
        <w:rPr>
          <w:rFonts w:ascii="Arial" w:eastAsia="Times New Roman" w:hAnsi="Arial" w:cs="Arial"/>
          <w:noProof/>
        </w:rPr>
        <w:t xml:space="preserve"> 2012;</w:t>
      </w:r>
      <w:r w:rsidRPr="007355A3">
        <w:rPr>
          <w:rFonts w:ascii="Arial" w:eastAsia="Times New Roman" w:hAnsi="Arial" w:cs="Arial"/>
          <w:b/>
          <w:bCs/>
          <w:noProof/>
        </w:rPr>
        <w:t>49</w:t>
      </w:r>
      <w:r w:rsidRPr="007355A3">
        <w:rPr>
          <w:rFonts w:ascii="Arial" w:eastAsia="Times New Roman" w:hAnsi="Arial" w:cs="Arial"/>
          <w:noProof/>
        </w:rPr>
        <w:t>:558–62. doi:10.1136/jmedgenet-2012-101175</w:t>
      </w:r>
      <w:r w:rsidRPr="007355A3">
        <w:rPr>
          <w:rFonts w:ascii="Arial" w:eastAsia="Times New Roman" w:hAnsi="Arial" w:cs="Arial"/>
          <w:noProof/>
        </w:rPr>
        <w:br/>
      </w:r>
    </w:p>
    <w:p w14:paraId="5CD6D1E1"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26 </w:t>
      </w:r>
      <w:r w:rsidRPr="007355A3">
        <w:rPr>
          <w:rFonts w:ascii="Arial" w:eastAsia="Times New Roman" w:hAnsi="Arial" w:cs="Arial"/>
          <w:noProof/>
        </w:rPr>
        <w:tab/>
        <w:t xml:space="preserve">Stone LA, Frank JA, Albert PS, </w:t>
      </w:r>
      <w:r w:rsidRPr="007355A3">
        <w:rPr>
          <w:rFonts w:ascii="Arial" w:eastAsia="Times New Roman" w:hAnsi="Arial" w:cs="Arial"/>
          <w:i/>
          <w:iCs/>
          <w:noProof/>
        </w:rPr>
        <w:t>et al.</w:t>
      </w:r>
      <w:r w:rsidRPr="007355A3">
        <w:rPr>
          <w:rFonts w:ascii="Arial" w:eastAsia="Times New Roman" w:hAnsi="Arial" w:cs="Arial"/>
          <w:noProof/>
        </w:rPr>
        <w:t xml:space="preserve"> The effect of interferon-beta on blood-brain barrier disruptions demonstrated by contrast-enhanced magnetic resonance imaging in relapsing-remitting multiple sclerosis. </w:t>
      </w:r>
      <w:r w:rsidRPr="007355A3">
        <w:rPr>
          <w:rFonts w:ascii="Arial" w:eastAsia="Times New Roman" w:hAnsi="Arial" w:cs="Arial"/>
          <w:i/>
          <w:iCs/>
          <w:noProof/>
        </w:rPr>
        <w:t>Ann Neurol</w:t>
      </w:r>
      <w:r w:rsidRPr="007355A3">
        <w:rPr>
          <w:rFonts w:ascii="Arial" w:eastAsia="Times New Roman" w:hAnsi="Arial" w:cs="Arial"/>
          <w:noProof/>
        </w:rPr>
        <w:t xml:space="preserve"> 1995;</w:t>
      </w:r>
      <w:r w:rsidRPr="007355A3">
        <w:rPr>
          <w:rFonts w:ascii="Arial" w:eastAsia="Times New Roman" w:hAnsi="Arial" w:cs="Arial"/>
          <w:b/>
          <w:bCs/>
          <w:noProof/>
        </w:rPr>
        <w:t>37</w:t>
      </w:r>
      <w:r w:rsidRPr="007355A3">
        <w:rPr>
          <w:rFonts w:ascii="Arial" w:eastAsia="Times New Roman" w:hAnsi="Arial" w:cs="Arial"/>
          <w:noProof/>
        </w:rPr>
        <w:t>:611–9. doi:10.1002/ana.410370511</w:t>
      </w:r>
      <w:r w:rsidRPr="007355A3">
        <w:rPr>
          <w:rFonts w:ascii="Arial" w:eastAsia="PMingLiU" w:hAnsi="Arial" w:cs="Arial"/>
          <w:noProof/>
        </w:rPr>
        <w:br/>
      </w:r>
    </w:p>
    <w:p w14:paraId="383E98CE"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27 </w:t>
      </w:r>
      <w:r w:rsidRPr="007355A3">
        <w:rPr>
          <w:rFonts w:ascii="Arial" w:eastAsia="Times New Roman" w:hAnsi="Arial" w:cs="Arial"/>
          <w:noProof/>
        </w:rPr>
        <w:tab/>
        <w:t xml:space="preserve">Kraus J, Voigt K, Schuller AM, </w:t>
      </w:r>
      <w:r w:rsidRPr="007355A3">
        <w:rPr>
          <w:rFonts w:ascii="Arial" w:eastAsia="Times New Roman" w:hAnsi="Arial" w:cs="Arial"/>
          <w:i/>
          <w:iCs/>
          <w:noProof/>
        </w:rPr>
        <w:t>et al.</w:t>
      </w:r>
      <w:r w:rsidRPr="007355A3">
        <w:rPr>
          <w:rFonts w:ascii="Arial" w:eastAsia="Times New Roman" w:hAnsi="Arial" w:cs="Arial"/>
          <w:noProof/>
        </w:rPr>
        <w:t xml:space="preserve"> Interferon-beta stabilizes barrier characteristics of the blood-brain barrier in four different species in vitro. </w:t>
      </w:r>
      <w:r w:rsidRPr="007355A3">
        <w:rPr>
          <w:rFonts w:ascii="Arial" w:eastAsia="Times New Roman" w:hAnsi="Arial" w:cs="Arial"/>
          <w:i/>
          <w:iCs/>
          <w:noProof/>
        </w:rPr>
        <w:t>Mult Scler</w:t>
      </w:r>
      <w:r w:rsidRPr="007355A3">
        <w:rPr>
          <w:rFonts w:ascii="Arial" w:eastAsia="Times New Roman" w:hAnsi="Arial" w:cs="Arial"/>
          <w:noProof/>
        </w:rPr>
        <w:t xml:space="preserve"> 2008;</w:t>
      </w:r>
      <w:r w:rsidRPr="007355A3">
        <w:rPr>
          <w:rFonts w:ascii="Arial" w:eastAsia="Times New Roman" w:hAnsi="Arial" w:cs="Arial"/>
          <w:b/>
          <w:bCs/>
          <w:noProof/>
        </w:rPr>
        <w:t>14</w:t>
      </w:r>
      <w:r w:rsidRPr="007355A3">
        <w:rPr>
          <w:rFonts w:ascii="Arial" w:eastAsia="Times New Roman" w:hAnsi="Arial" w:cs="Arial"/>
          <w:noProof/>
        </w:rPr>
        <w:t>:843–52. doi:10.1177/1352458508088940</w:t>
      </w:r>
      <w:r w:rsidRPr="007355A3">
        <w:rPr>
          <w:rFonts w:ascii="Arial" w:eastAsia="PMingLiU" w:hAnsi="Arial" w:cs="Arial"/>
          <w:noProof/>
        </w:rPr>
        <w:br/>
      </w:r>
    </w:p>
    <w:p w14:paraId="5478D82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28 </w:t>
      </w:r>
      <w:r w:rsidRPr="007355A3">
        <w:rPr>
          <w:rFonts w:ascii="Arial" w:eastAsia="Times New Roman" w:hAnsi="Arial" w:cs="Arial"/>
          <w:noProof/>
        </w:rPr>
        <w:tab/>
        <w:t xml:space="preserve">Müller M, Frese A, Nassenstein I, </w:t>
      </w:r>
      <w:r w:rsidRPr="007355A3">
        <w:rPr>
          <w:rFonts w:ascii="Arial" w:eastAsia="Times New Roman" w:hAnsi="Arial" w:cs="Arial"/>
          <w:i/>
          <w:iCs/>
          <w:noProof/>
        </w:rPr>
        <w:t>et al.</w:t>
      </w:r>
      <w:r w:rsidRPr="007355A3">
        <w:rPr>
          <w:rFonts w:ascii="Arial" w:eastAsia="Times New Roman" w:hAnsi="Arial" w:cs="Arial"/>
          <w:noProof/>
        </w:rPr>
        <w:t xml:space="preserve"> Serum from interferon-β-1b-treated patients with early multiple sclerosis stabilizes the blood-brain barrier in vitro. </w:t>
      </w:r>
      <w:r w:rsidRPr="007355A3">
        <w:rPr>
          <w:rFonts w:ascii="Arial" w:eastAsia="Times New Roman" w:hAnsi="Arial" w:cs="Arial"/>
          <w:i/>
          <w:iCs/>
          <w:noProof/>
        </w:rPr>
        <w:t>Mult Scler</w:t>
      </w:r>
      <w:r w:rsidRPr="007355A3">
        <w:rPr>
          <w:rFonts w:ascii="Arial" w:eastAsia="Times New Roman" w:hAnsi="Arial" w:cs="Arial"/>
          <w:noProof/>
        </w:rPr>
        <w:t xml:space="preserve"> 2012;</w:t>
      </w:r>
      <w:r w:rsidRPr="007355A3">
        <w:rPr>
          <w:rFonts w:ascii="Arial" w:eastAsia="Times New Roman" w:hAnsi="Arial" w:cs="Arial"/>
          <w:b/>
          <w:bCs/>
          <w:noProof/>
        </w:rPr>
        <w:t>18</w:t>
      </w:r>
      <w:r w:rsidRPr="007355A3">
        <w:rPr>
          <w:rFonts w:ascii="Arial" w:eastAsia="Times New Roman" w:hAnsi="Arial" w:cs="Arial"/>
          <w:noProof/>
        </w:rPr>
        <w:t>:236–9. doi:10.1177/1352458511416837</w:t>
      </w:r>
      <w:r w:rsidRPr="007355A3">
        <w:rPr>
          <w:rFonts w:ascii="Arial" w:eastAsia="PMingLiU" w:hAnsi="Arial" w:cs="Arial"/>
          <w:noProof/>
        </w:rPr>
        <w:br/>
      </w:r>
    </w:p>
    <w:p w14:paraId="3B09F8C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29 </w:t>
      </w:r>
      <w:r w:rsidRPr="007355A3">
        <w:rPr>
          <w:rFonts w:ascii="Arial" w:eastAsia="Times New Roman" w:hAnsi="Arial" w:cs="Arial"/>
          <w:noProof/>
        </w:rPr>
        <w:tab/>
        <w:t xml:space="preserve">Rigor RR, Beard RS, Litovka OP, </w:t>
      </w:r>
      <w:r w:rsidRPr="007355A3">
        <w:rPr>
          <w:rFonts w:ascii="Arial" w:eastAsia="Times New Roman" w:hAnsi="Arial" w:cs="Arial"/>
          <w:i/>
          <w:iCs/>
          <w:noProof/>
        </w:rPr>
        <w:t>et al.</w:t>
      </w:r>
      <w:r w:rsidRPr="007355A3">
        <w:rPr>
          <w:rFonts w:ascii="Arial" w:eastAsia="Times New Roman" w:hAnsi="Arial" w:cs="Arial"/>
          <w:noProof/>
        </w:rPr>
        <w:t xml:space="preserve"> Interleukin-1β-induced barrier dysfunction is signaled through PKC-θ in human brain microvascular endothelium. </w:t>
      </w:r>
      <w:r w:rsidRPr="007355A3">
        <w:rPr>
          <w:rFonts w:ascii="Arial" w:eastAsia="Times New Roman" w:hAnsi="Arial" w:cs="Arial"/>
          <w:i/>
          <w:iCs/>
          <w:noProof/>
        </w:rPr>
        <w:t>Am J Physiol, Cell Physiol</w:t>
      </w:r>
      <w:r w:rsidRPr="007355A3">
        <w:rPr>
          <w:rFonts w:ascii="Arial" w:eastAsia="Times New Roman" w:hAnsi="Arial" w:cs="Arial"/>
          <w:noProof/>
        </w:rPr>
        <w:t xml:space="preserve"> 2012;</w:t>
      </w:r>
      <w:r w:rsidRPr="007355A3">
        <w:rPr>
          <w:rFonts w:ascii="Arial" w:eastAsia="Times New Roman" w:hAnsi="Arial" w:cs="Arial"/>
          <w:b/>
          <w:bCs/>
          <w:noProof/>
        </w:rPr>
        <w:t>302</w:t>
      </w:r>
      <w:r w:rsidRPr="007355A3">
        <w:rPr>
          <w:rFonts w:ascii="Arial" w:eastAsia="Times New Roman" w:hAnsi="Arial" w:cs="Arial"/>
          <w:noProof/>
        </w:rPr>
        <w:t>:C1513–22. doi:10.1152/ajpcell.00371.2011</w:t>
      </w:r>
      <w:r w:rsidRPr="007355A3">
        <w:rPr>
          <w:rFonts w:ascii="Arial" w:eastAsia="PMingLiU" w:hAnsi="Arial" w:cs="Arial"/>
          <w:noProof/>
        </w:rPr>
        <w:br/>
      </w:r>
    </w:p>
    <w:p w14:paraId="089AFB7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30 </w:t>
      </w:r>
      <w:r w:rsidRPr="007355A3">
        <w:rPr>
          <w:rFonts w:ascii="Arial" w:eastAsia="Times New Roman" w:hAnsi="Arial" w:cs="Arial"/>
          <w:noProof/>
        </w:rPr>
        <w:tab/>
        <w:t xml:space="preserve">Labus J, Häckel S, Lucka L, </w:t>
      </w:r>
      <w:r w:rsidRPr="007355A3">
        <w:rPr>
          <w:rFonts w:ascii="Arial" w:eastAsia="Times New Roman" w:hAnsi="Arial" w:cs="Arial"/>
          <w:i/>
          <w:iCs/>
          <w:noProof/>
        </w:rPr>
        <w:t>et al.</w:t>
      </w:r>
      <w:r w:rsidRPr="007355A3">
        <w:rPr>
          <w:rFonts w:ascii="Arial" w:eastAsia="Times New Roman" w:hAnsi="Arial" w:cs="Arial"/>
          <w:noProof/>
        </w:rPr>
        <w:t xml:space="preserve"> Interleukin-1β induces an inflammatory response and the breakdown of the endothelial cell layer in an improved human THBMEC-based in vitro blood-brain barrier model. </w:t>
      </w:r>
      <w:r w:rsidRPr="007355A3">
        <w:rPr>
          <w:rFonts w:ascii="Arial" w:eastAsia="Times New Roman" w:hAnsi="Arial" w:cs="Arial"/>
          <w:i/>
          <w:iCs/>
          <w:noProof/>
        </w:rPr>
        <w:t>J Neurosci Methods</w:t>
      </w:r>
      <w:r w:rsidRPr="007355A3">
        <w:rPr>
          <w:rFonts w:ascii="Arial" w:eastAsia="Times New Roman" w:hAnsi="Arial" w:cs="Arial"/>
          <w:noProof/>
        </w:rPr>
        <w:t xml:space="preserve"> 2014;</w:t>
      </w:r>
      <w:r w:rsidRPr="007355A3">
        <w:rPr>
          <w:rFonts w:ascii="Arial" w:eastAsia="Times New Roman" w:hAnsi="Arial" w:cs="Arial"/>
          <w:b/>
          <w:bCs/>
          <w:noProof/>
        </w:rPr>
        <w:t>228</w:t>
      </w:r>
      <w:r w:rsidRPr="007355A3">
        <w:rPr>
          <w:rFonts w:ascii="Arial" w:eastAsia="Times New Roman" w:hAnsi="Arial" w:cs="Arial"/>
          <w:noProof/>
        </w:rPr>
        <w:t>:35–45. doi:10.1016/j.jneumeth.2014.03.002</w:t>
      </w:r>
      <w:r w:rsidRPr="007355A3">
        <w:rPr>
          <w:rFonts w:ascii="Arial" w:eastAsia="PMingLiU" w:hAnsi="Arial" w:cs="Arial"/>
          <w:noProof/>
        </w:rPr>
        <w:br/>
      </w:r>
    </w:p>
    <w:p w14:paraId="3CADA4A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31 </w:t>
      </w:r>
      <w:r w:rsidRPr="007355A3">
        <w:rPr>
          <w:rFonts w:ascii="Arial" w:eastAsia="Times New Roman" w:hAnsi="Arial" w:cs="Arial"/>
          <w:noProof/>
        </w:rPr>
        <w:tab/>
        <w:t xml:space="preserve">Wang Y, Jin S, Sonobe Y, </w:t>
      </w:r>
      <w:r w:rsidRPr="007355A3">
        <w:rPr>
          <w:rFonts w:ascii="Arial" w:eastAsia="Times New Roman" w:hAnsi="Arial" w:cs="Arial"/>
          <w:i/>
          <w:iCs/>
          <w:noProof/>
        </w:rPr>
        <w:t>et al.</w:t>
      </w:r>
      <w:r w:rsidRPr="007355A3">
        <w:rPr>
          <w:rFonts w:ascii="Arial" w:eastAsia="Times New Roman" w:hAnsi="Arial" w:cs="Arial"/>
          <w:noProof/>
        </w:rPr>
        <w:t xml:space="preserve"> Interleukin-1β induces blood-brain barrier disruption by downregulating Sonic hedgehog in astrocytes. </w:t>
      </w:r>
      <w:r w:rsidRPr="007355A3">
        <w:rPr>
          <w:rFonts w:ascii="Arial" w:eastAsia="Times New Roman" w:hAnsi="Arial" w:cs="Arial"/>
          <w:i/>
          <w:iCs/>
          <w:noProof/>
        </w:rPr>
        <w:t>PLoS ONE</w:t>
      </w:r>
      <w:r w:rsidRPr="007355A3">
        <w:rPr>
          <w:rFonts w:ascii="Arial" w:eastAsia="Times New Roman" w:hAnsi="Arial" w:cs="Arial"/>
          <w:noProof/>
        </w:rPr>
        <w:t xml:space="preserve"> 2014;</w:t>
      </w:r>
      <w:r w:rsidRPr="007355A3">
        <w:rPr>
          <w:rFonts w:ascii="Arial" w:eastAsia="Times New Roman" w:hAnsi="Arial" w:cs="Arial"/>
          <w:b/>
          <w:bCs/>
          <w:noProof/>
        </w:rPr>
        <w:t>9</w:t>
      </w:r>
      <w:r w:rsidRPr="007355A3">
        <w:rPr>
          <w:rFonts w:ascii="Arial" w:eastAsia="Times New Roman" w:hAnsi="Arial" w:cs="Arial"/>
          <w:noProof/>
        </w:rPr>
        <w:t>:e110024. doi:10.1371/journal.pone.0110024</w:t>
      </w:r>
      <w:r w:rsidRPr="007355A3">
        <w:rPr>
          <w:rFonts w:ascii="Arial" w:eastAsia="Times New Roman" w:hAnsi="Arial" w:cs="Arial"/>
          <w:noProof/>
        </w:rPr>
        <w:br/>
      </w:r>
    </w:p>
    <w:p w14:paraId="2EC260B6" w14:textId="77777777" w:rsidR="00DD065A" w:rsidRDefault="00DD065A">
      <w:pPr>
        <w:widowControl w:val="0"/>
        <w:autoSpaceDE w:val="0"/>
        <w:autoSpaceDN w:val="0"/>
        <w:adjustRightInd w:val="0"/>
        <w:ind w:left="560" w:hanging="560"/>
        <w:rPr>
          <w:rFonts w:ascii="Arial" w:eastAsia="Times New Roman" w:hAnsi="Arial" w:cs="Arial"/>
          <w:noProof/>
        </w:rPr>
      </w:pPr>
    </w:p>
    <w:p w14:paraId="7204E13C" w14:textId="77777777" w:rsidR="00DD065A" w:rsidRDefault="00DD065A">
      <w:pPr>
        <w:widowControl w:val="0"/>
        <w:autoSpaceDE w:val="0"/>
        <w:autoSpaceDN w:val="0"/>
        <w:adjustRightInd w:val="0"/>
        <w:ind w:left="560" w:hanging="560"/>
        <w:rPr>
          <w:rFonts w:ascii="Arial" w:eastAsia="Times New Roman" w:hAnsi="Arial" w:cs="Arial"/>
          <w:noProof/>
        </w:rPr>
      </w:pPr>
    </w:p>
    <w:p w14:paraId="6C934D4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lastRenderedPageBreak/>
        <w:t xml:space="preserve">32 </w:t>
      </w:r>
      <w:r w:rsidRPr="007355A3">
        <w:rPr>
          <w:rFonts w:ascii="Arial" w:eastAsia="Times New Roman" w:hAnsi="Arial" w:cs="Arial"/>
          <w:noProof/>
        </w:rPr>
        <w:tab/>
        <w:t xml:space="preserve">Murta V, Farías MI, Pitossi FJ, </w:t>
      </w:r>
      <w:r w:rsidRPr="007355A3">
        <w:rPr>
          <w:rFonts w:ascii="Arial" w:eastAsia="Times New Roman" w:hAnsi="Arial" w:cs="Arial"/>
          <w:i/>
          <w:iCs/>
          <w:noProof/>
        </w:rPr>
        <w:t>et al.</w:t>
      </w:r>
      <w:r w:rsidRPr="007355A3">
        <w:rPr>
          <w:rFonts w:ascii="Arial" w:eastAsia="Times New Roman" w:hAnsi="Arial" w:cs="Arial"/>
          <w:noProof/>
        </w:rPr>
        <w:t xml:space="preserve"> Chronic systemic IL-1β exacerbates central neuroinflammation independently of the blood-brain barrier integrity. </w:t>
      </w:r>
      <w:r w:rsidRPr="007355A3">
        <w:rPr>
          <w:rFonts w:ascii="Arial" w:eastAsia="Times New Roman" w:hAnsi="Arial" w:cs="Arial"/>
          <w:i/>
          <w:iCs/>
          <w:noProof/>
        </w:rPr>
        <w:t>J Neuroimmunol</w:t>
      </w:r>
      <w:r w:rsidRPr="007355A3">
        <w:rPr>
          <w:rFonts w:ascii="Arial" w:eastAsia="Times New Roman" w:hAnsi="Arial" w:cs="Arial"/>
          <w:noProof/>
        </w:rPr>
        <w:t xml:space="preserve"> 2015;</w:t>
      </w:r>
      <w:r w:rsidRPr="007355A3">
        <w:rPr>
          <w:rFonts w:ascii="Arial" w:eastAsia="Times New Roman" w:hAnsi="Arial" w:cs="Arial"/>
          <w:b/>
          <w:bCs/>
          <w:noProof/>
        </w:rPr>
        <w:t>278</w:t>
      </w:r>
      <w:r w:rsidRPr="007355A3">
        <w:rPr>
          <w:rFonts w:ascii="Arial" w:eastAsia="Times New Roman" w:hAnsi="Arial" w:cs="Arial"/>
          <w:noProof/>
        </w:rPr>
        <w:t>:30–43. doi:10.1016/j.jneuroim.2014.11.023</w:t>
      </w:r>
      <w:r w:rsidRPr="007355A3">
        <w:rPr>
          <w:rFonts w:ascii="Arial" w:eastAsia="PMingLiU" w:hAnsi="Arial" w:cs="Arial"/>
          <w:noProof/>
        </w:rPr>
        <w:br/>
      </w:r>
    </w:p>
    <w:p w14:paraId="6A085AC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33 </w:t>
      </w:r>
      <w:r w:rsidRPr="007355A3">
        <w:rPr>
          <w:rFonts w:ascii="Arial" w:eastAsia="Times New Roman" w:hAnsi="Arial" w:cs="Arial"/>
          <w:noProof/>
        </w:rPr>
        <w:tab/>
        <w:t xml:space="preserve">Shaftel SS, Carlson TJ, Olschowka JA, </w:t>
      </w:r>
      <w:r w:rsidRPr="007355A3">
        <w:rPr>
          <w:rFonts w:ascii="Arial" w:eastAsia="Times New Roman" w:hAnsi="Arial" w:cs="Arial"/>
          <w:i/>
          <w:iCs/>
          <w:noProof/>
        </w:rPr>
        <w:t>et al.</w:t>
      </w:r>
      <w:r w:rsidRPr="007355A3">
        <w:rPr>
          <w:rFonts w:ascii="Arial" w:eastAsia="Times New Roman" w:hAnsi="Arial" w:cs="Arial"/>
          <w:noProof/>
        </w:rPr>
        <w:t xml:space="preserve"> Chronic interleukin-1beta expression in mouse brain leads to leukocyte infiltration and neutrophil-independent blood brain barrier permeability without overt neurodegeneration. </w:t>
      </w:r>
      <w:r w:rsidRPr="007355A3">
        <w:rPr>
          <w:rFonts w:ascii="Arial" w:eastAsia="Times New Roman" w:hAnsi="Arial" w:cs="Arial"/>
          <w:i/>
          <w:iCs/>
          <w:noProof/>
        </w:rPr>
        <w:t>J Neurosci</w:t>
      </w:r>
      <w:r w:rsidRPr="007355A3">
        <w:rPr>
          <w:rFonts w:ascii="Arial" w:eastAsia="Times New Roman" w:hAnsi="Arial" w:cs="Arial"/>
          <w:noProof/>
        </w:rPr>
        <w:t xml:space="preserve"> 2007;</w:t>
      </w:r>
      <w:r w:rsidRPr="007355A3">
        <w:rPr>
          <w:rFonts w:ascii="Arial" w:eastAsia="Times New Roman" w:hAnsi="Arial" w:cs="Arial"/>
          <w:b/>
          <w:bCs/>
          <w:noProof/>
        </w:rPr>
        <w:t>27</w:t>
      </w:r>
      <w:r w:rsidRPr="007355A3">
        <w:rPr>
          <w:rFonts w:ascii="Arial" w:eastAsia="Times New Roman" w:hAnsi="Arial" w:cs="Arial"/>
          <w:noProof/>
        </w:rPr>
        <w:t>:9301–9. doi:10.1523/JNEUROSCI.1418-07.2007</w:t>
      </w:r>
      <w:r w:rsidRPr="007355A3">
        <w:rPr>
          <w:rFonts w:ascii="Arial" w:eastAsia="PMingLiU" w:hAnsi="Arial" w:cs="Arial"/>
          <w:noProof/>
        </w:rPr>
        <w:br/>
      </w:r>
    </w:p>
    <w:p w14:paraId="5D8EA6B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34 </w:t>
      </w:r>
      <w:r w:rsidRPr="007355A3">
        <w:rPr>
          <w:rFonts w:ascii="Arial" w:eastAsia="Times New Roman" w:hAnsi="Arial" w:cs="Arial"/>
          <w:noProof/>
        </w:rPr>
        <w:tab/>
        <w:t xml:space="preserve">Girvin AM, Gordon KB, Welsh CJ, </w:t>
      </w:r>
      <w:r w:rsidRPr="007355A3">
        <w:rPr>
          <w:rFonts w:ascii="Arial" w:eastAsia="Times New Roman" w:hAnsi="Arial" w:cs="Arial"/>
          <w:i/>
          <w:iCs/>
          <w:noProof/>
        </w:rPr>
        <w:t>et al.</w:t>
      </w:r>
      <w:r w:rsidRPr="007355A3">
        <w:rPr>
          <w:rFonts w:ascii="Arial" w:eastAsia="Times New Roman" w:hAnsi="Arial" w:cs="Arial"/>
          <w:noProof/>
        </w:rPr>
        <w:t xml:space="preserve"> Differential abilities of central nervous system resident endothelial cells and astrocytes to serve as inducible antigen-presenting cells. </w:t>
      </w:r>
      <w:r w:rsidRPr="007355A3">
        <w:rPr>
          <w:rFonts w:ascii="Arial" w:eastAsia="Times New Roman" w:hAnsi="Arial" w:cs="Arial"/>
          <w:i/>
          <w:iCs/>
          <w:noProof/>
        </w:rPr>
        <w:t>Blood</w:t>
      </w:r>
      <w:r w:rsidRPr="007355A3">
        <w:rPr>
          <w:rFonts w:ascii="Arial" w:eastAsia="Times New Roman" w:hAnsi="Arial" w:cs="Arial"/>
          <w:noProof/>
        </w:rPr>
        <w:t xml:space="preserve"> 2002;</w:t>
      </w:r>
      <w:r w:rsidRPr="007355A3">
        <w:rPr>
          <w:rFonts w:ascii="Arial" w:eastAsia="Times New Roman" w:hAnsi="Arial" w:cs="Arial"/>
          <w:b/>
          <w:bCs/>
          <w:noProof/>
        </w:rPr>
        <w:t>99</w:t>
      </w:r>
      <w:r w:rsidRPr="007355A3">
        <w:rPr>
          <w:rFonts w:ascii="Arial" w:eastAsia="Times New Roman" w:hAnsi="Arial" w:cs="Arial"/>
          <w:noProof/>
        </w:rPr>
        <w:t>:3692–701. doi:10.1182/blood-2001-12-0229</w:t>
      </w:r>
      <w:r w:rsidRPr="007355A3">
        <w:rPr>
          <w:rFonts w:ascii="Arial" w:eastAsia="PMingLiU" w:hAnsi="Arial" w:cs="Arial"/>
          <w:noProof/>
        </w:rPr>
        <w:br/>
      </w:r>
    </w:p>
    <w:p w14:paraId="449E4C9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35 </w:t>
      </w:r>
      <w:r w:rsidRPr="007355A3">
        <w:rPr>
          <w:rFonts w:ascii="Arial" w:eastAsia="Times New Roman" w:hAnsi="Arial" w:cs="Arial"/>
          <w:noProof/>
        </w:rPr>
        <w:tab/>
        <w:t xml:space="preserve">De Keyser J, Laureys G, Demol F, </w:t>
      </w:r>
      <w:r w:rsidRPr="007355A3">
        <w:rPr>
          <w:rFonts w:ascii="Arial" w:eastAsia="Times New Roman" w:hAnsi="Arial" w:cs="Arial"/>
          <w:i/>
          <w:iCs/>
          <w:noProof/>
        </w:rPr>
        <w:t>et al.</w:t>
      </w:r>
      <w:r w:rsidRPr="007355A3">
        <w:rPr>
          <w:rFonts w:ascii="Arial" w:eastAsia="Times New Roman" w:hAnsi="Arial" w:cs="Arial"/>
          <w:noProof/>
        </w:rPr>
        <w:t xml:space="preserve"> Astrocytes as potential targets to suppress inflammatory demyelinating lesions in multiple sclerosis. </w:t>
      </w:r>
      <w:r w:rsidRPr="007355A3">
        <w:rPr>
          <w:rFonts w:ascii="Arial" w:eastAsia="Times New Roman" w:hAnsi="Arial" w:cs="Arial"/>
          <w:i/>
          <w:iCs/>
          <w:noProof/>
        </w:rPr>
        <w:t>Neurochem Int</w:t>
      </w:r>
      <w:r w:rsidRPr="007355A3">
        <w:rPr>
          <w:rFonts w:ascii="Arial" w:eastAsia="Times New Roman" w:hAnsi="Arial" w:cs="Arial"/>
          <w:noProof/>
        </w:rPr>
        <w:t xml:space="preserve"> 2010;</w:t>
      </w:r>
      <w:r w:rsidRPr="007355A3">
        <w:rPr>
          <w:rFonts w:ascii="Arial" w:eastAsia="Times New Roman" w:hAnsi="Arial" w:cs="Arial"/>
          <w:b/>
          <w:bCs/>
          <w:noProof/>
        </w:rPr>
        <w:t>57</w:t>
      </w:r>
      <w:r w:rsidRPr="007355A3">
        <w:rPr>
          <w:rFonts w:ascii="Arial" w:eastAsia="Times New Roman" w:hAnsi="Arial" w:cs="Arial"/>
          <w:noProof/>
        </w:rPr>
        <w:t>:446–50. doi:10.1016/j.neuint.2010.02.012</w:t>
      </w:r>
      <w:r w:rsidRPr="007355A3">
        <w:rPr>
          <w:rFonts w:ascii="Arial" w:eastAsia="PMingLiU" w:hAnsi="Arial" w:cs="Arial"/>
          <w:noProof/>
        </w:rPr>
        <w:br/>
      </w:r>
    </w:p>
    <w:p w14:paraId="07EDFB3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36 </w:t>
      </w:r>
      <w:r w:rsidRPr="007355A3">
        <w:rPr>
          <w:rFonts w:ascii="Arial" w:eastAsia="Times New Roman" w:hAnsi="Arial" w:cs="Arial"/>
          <w:noProof/>
        </w:rPr>
        <w:tab/>
        <w:t xml:space="preserve">Nishihara H, Shimizu F, Kitagawa T, </w:t>
      </w:r>
      <w:r w:rsidRPr="007355A3">
        <w:rPr>
          <w:rFonts w:ascii="Arial" w:eastAsia="Times New Roman" w:hAnsi="Arial" w:cs="Arial"/>
          <w:i/>
          <w:iCs/>
          <w:noProof/>
        </w:rPr>
        <w:t>et al.</w:t>
      </w:r>
      <w:r w:rsidRPr="007355A3">
        <w:rPr>
          <w:rFonts w:ascii="Arial" w:eastAsia="Times New Roman" w:hAnsi="Arial" w:cs="Arial"/>
          <w:noProof/>
        </w:rPr>
        <w:t xml:space="preserve"> Identification of galectin-3 as a possible antibody target for secondary progressive multiple sclerosis. </w:t>
      </w:r>
      <w:r w:rsidRPr="007355A3">
        <w:rPr>
          <w:rFonts w:ascii="Arial" w:eastAsia="Times New Roman" w:hAnsi="Arial" w:cs="Arial"/>
          <w:i/>
          <w:iCs/>
          <w:noProof/>
        </w:rPr>
        <w:t>Mult Scler</w:t>
      </w:r>
      <w:r w:rsidRPr="007355A3">
        <w:rPr>
          <w:rFonts w:ascii="Arial" w:eastAsia="Times New Roman" w:hAnsi="Arial" w:cs="Arial"/>
          <w:noProof/>
        </w:rPr>
        <w:t xml:space="preserve"> 2017;</w:t>
      </w:r>
      <w:r w:rsidRPr="007355A3">
        <w:rPr>
          <w:rFonts w:ascii="Arial" w:eastAsia="Times New Roman" w:hAnsi="Arial" w:cs="Arial"/>
          <w:b/>
          <w:bCs/>
          <w:noProof/>
        </w:rPr>
        <w:t>23</w:t>
      </w:r>
      <w:r w:rsidRPr="007355A3">
        <w:rPr>
          <w:rFonts w:ascii="Arial" w:eastAsia="Times New Roman" w:hAnsi="Arial" w:cs="Arial"/>
          <w:noProof/>
        </w:rPr>
        <w:t>:382–94. doi:10.1177/1352458516655217</w:t>
      </w:r>
      <w:r w:rsidRPr="007355A3">
        <w:rPr>
          <w:rFonts w:ascii="Arial" w:eastAsia="PMingLiU" w:hAnsi="Arial" w:cs="Arial"/>
          <w:noProof/>
        </w:rPr>
        <w:br/>
      </w:r>
    </w:p>
    <w:p w14:paraId="4FCBB1E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37 </w:t>
      </w:r>
      <w:r w:rsidRPr="007355A3">
        <w:rPr>
          <w:rFonts w:ascii="Arial" w:eastAsia="Times New Roman" w:hAnsi="Arial" w:cs="Arial"/>
          <w:noProof/>
        </w:rPr>
        <w:tab/>
        <w:t xml:space="preserve">Wingerchuk DM, Weinshenker BG. Disease modifying therapies for relapsing multiple sclerosis. </w:t>
      </w:r>
      <w:r w:rsidRPr="007355A3">
        <w:rPr>
          <w:rFonts w:ascii="Arial" w:eastAsia="Times New Roman" w:hAnsi="Arial" w:cs="Arial"/>
          <w:i/>
          <w:iCs/>
          <w:noProof/>
        </w:rPr>
        <w:t>BMJ</w:t>
      </w:r>
      <w:r w:rsidRPr="007355A3">
        <w:rPr>
          <w:rFonts w:ascii="Arial" w:eastAsia="Times New Roman" w:hAnsi="Arial" w:cs="Arial"/>
          <w:noProof/>
        </w:rPr>
        <w:t xml:space="preserve"> 2016;</w:t>
      </w:r>
      <w:r w:rsidRPr="007355A3">
        <w:rPr>
          <w:rFonts w:ascii="Arial" w:eastAsia="Times New Roman" w:hAnsi="Arial" w:cs="Arial"/>
          <w:b/>
          <w:bCs/>
          <w:noProof/>
        </w:rPr>
        <w:t>354</w:t>
      </w:r>
      <w:r w:rsidRPr="007355A3">
        <w:rPr>
          <w:rFonts w:ascii="Arial" w:eastAsia="Times New Roman" w:hAnsi="Arial" w:cs="Arial"/>
          <w:noProof/>
        </w:rPr>
        <w:t>:i3518. doi:10.1136/bmj.i3518</w:t>
      </w:r>
      <w:r w:rsidRPr="007355A3">
        <w:rPr>
          <w:rFonts w:ascii="Arial" w:eastAsia="Times New Roman" w:hAnsi="Arial" w:cs="Arial"/>
          <w:noProof/>
        </w:rPr>
        <w:br/>
      </w:r>
    </w:p>
    <w:p w14:paraId="54745F2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38 </w:t>
      </w:r>
      <w:r w:rsidRPr="007355A3">
        <w:rPr>
          <w:rFonts w:ascii="Arial" w:eastAsia="Times New Roman" w:hAnsi="Arial" w:cs="Arial"/>
          <w:noProof/>
        </w:rPr>
        <w:tab/>
        <w:t xml:space="preserve">Torkildsen Ø, Myhr KM, Bø L. Disease-modifying treatments for multiple sclerosis - a review of approved medications. </w:t>
      </w:r>
      <w:r w:rsidRPr="007355A3">
        <w:rPr>
          <w:rFonts w:ascii="Arial" w:eastAsia="Times New Roman" w:hAnsi="Arial" w:cs="Arial"/>
          <w:i/>
          <w:iCs/>
          <w:noProof/>
        </w:rPr>
        <w:t>Eur J Neurol</w:t>
      </w:r>
      <w:r w:rsidRPr="007355A3">
        <w:rPr>
          <w:rFonts w:ascii="Arial" w:eastAsia="Times New Roman" w:hAnsi="Arial" w:cs="Arial"/>
          <w:noProof/>
        </w:rPr>
        <w:t xml:space="preserve"> 2016;</w:t>
      </w:r>
      <w:r w:rsidRPr="007355A3">
        <w:rPr>
          <w:rFonts w:ascii="Arial" w:eastAsia="Times New Roman" w:hAnsi="Arial" w:cs="Arial"/>
          <w:b/>
          <w:bCs/>
          <w:noProof/>
        </w:rPr>
        <w:t>23 Suppl 1</w:t>
      </w:r>
      <w:r w:rsidRPr="007355A3">
        <w:rPr>
          <w:rFonts w:ascii="Arial" w:eastAsia="Times New Roman" w:hAnsi="Arial" w:cs="Arial"/>
          <w:noProof/>
        </w:rPr>
        <w:t>:18–27. doi:10.1111/ene.12883</w:t>
      </w:r>
      <w:r w:rsidRPr="007355A3">
        <w:rPr>
          <w:rFonts w:ascii="Arial" w:eastAsia="PMingLiU" w:hAnsi="Arial" w:cs="Arial"/>
          <w:noProof/>
        </w:rPr>
        <w:br/>
      </w:r>
    </w:p>
    <w:p w14:paraId="0F73478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39 </w:t>
      </w:r>
      <w:r w:rsidRPr="007355A3">
        <w:rPr>
          <w:rFonts w:ascii="Arial" w:eastAsia="Times New Roman" w:hAnsi="Arial" w:cs="Arial"/>
          <w:noProof/>
        </w:rPr>
        <w:tab/>
        <w:t xml:space="preserve">Kraus J, Oschmann P. The impact of interferon-beta treatment on the blood-brain barrier. </w:t>
      </w:r>
      <w:r w:rsidRPr="007355A3">
        <w:rPr>
          <w:rFonts w:ascii="Arial" w:eastAsia="Times New Roman" w:hAnsi="Arial" w:cs="Arial"/>
          <w:i/>
          <w:iCs/>
          <w:noProof/>
        </w:rPr>
        <w:t>Drug Discov Today</w:t>
      </w:r>
      <w:r w:rsidRPr="007355A3">
        <w:rPr>
          <w:rFonts w:ascii="Arial" w:eastAsia="Times New Roman" w:hAnsi="Arial" w:cs="Arial"/>
          <w:noProof/>
        </w:rPr>
        <w:t xml:space="preserve"> 2006;</w:t>
      </w:r>
      <w:r w:rsidRPr="007355A3">
        <w:rPr>
          <w:rFonts w:ascii="Arial" w:eastAsia="Times New Roman" w:hAnsi="Arial" w:cs="Arial"/>
          <w:b/>
          <w:bCs/>
          <w:noProof/>
        </w:rPr>
        <w:t>11</w:t>
      </w:r>
      <w:r w:rsidRPr="007355A3">
        <w:rPr>
          <w:rFonts w:ascii="Arial" w:eastAsia="Times New Roman" w:hAnsi="Arial" w:cs="Arial"/>
          <w:noProof/>
        </w:rPr>
        <w:t>:755–62. doi:10.1016/j.drudis.2006.06.008</w:t>
      </w:r>
      <w:r w:rsidRPr="007355A3">
        <w:rPr>
          <w:rFonts w:ascii="Arial" w:eastAsia="Times New Roman" w:hAnsi="Arial" w:cs="Arial"/>
          <w:noProof/>
        </w:rPr>
        <w:br/>
      </w:r>
    </w:p>
    <w:p w14:paraId="548B5F7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40 </w:t>
      </w:r>
      <w:r w:rsidRPr="007355A3">
        <w:rPr>
          <w:rFonts w:ascii="Arial" w:eastAsia="Times New Roman" w:hAnsi="Arial" w:cs="Arial"/>
          <w:noProof/>
        </w:rPr>
        <w:tab/>
        <w:t xml:space="preserve">Prat A, Biernacki K, Antel JP. Th1 and Th2 lymphocyte migration across the human BBB is specifically regulated by interferon beta and copolymer-1. </w:t>
      </w:r>
      <w:r w:rsidRPr="007355A3">
        <w:rPr>
          <w:rFonts w:ascii="Arial" w:eastAsia="Times New Roman" w:hAnsi="Arial" w:cs="Arial"/>
          <w:i/>
          <w:iCs/>
          <w:noProof/>
        </w:rPr>
        <w:t>J Autoimmun</w:t>
      </w:r>
      <w:r w:rsidRPr="007355A3">
        <w:rPr>
          <w:rFonts w:ascii="Arial" w:eastAsia="Times New Roman" w:hAnsi="Arial" w:cs="Arial"/>
          <w:noProof/>
        </w:rPr>
        <w:t xml:space="preserve"> 2005;</w:t>
      </w:r>
      <w:r w:rsidRPr="007355A3">
        <w:rPr>
          <w:rFonts w:ascii="Arial" w:eastAsia="Times New Roman" w:hAnsi="Arial" w:cs="Arial"/>
          <w:b/>
          <w:bCs/>
          <w:noProof/>
        </w:rPr>
        <w:t>24</w:t>
      </w:r>
      <w:r w:rsidRPr="007355A3">
        <w:rPr>
          <w:rFonts w:ascii="Arial" w:eastAsia="Times New Roman" w:hAnsi="Arial" w:cs="Arial"/>
          <w:noProof/>
        </w:rPr>
        <w:t>:119–24. doi:10.1016/j.jaut.2005.01.004</w:t>
      </w:r>
      <w:r w:rsidRPr="007355A3">
        <w:rPr>
          <w:rFonts w:ascii="Arial" w:eastAsia="PMingLiU" w:hAnsi="Arial" w:cs="Arial"/>
          <w:noProof/>
        </w:rPr>
        <w:br/>
      </w:r>
    </w:p>
    <w:p w14:paraId="01D9D071"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41 </w:t>
      </w:r>
      <w:r w:rsidRPr="007355A3">
        <w:rPr>
          <w:rFonts w:ascii="Arial" w:eastAsia="Times New Roman" w:hAnsi="Arial" w:cs="Arial"/>
          <w:noProof/>
        </w:rPr>
        <w:tab/>
        <w:t xml:space="preserve">Liu J, Johnson TV, Lin J, </w:t>
      </w:r>
      <w:r w:rsidRPr="007355A3">
        <w:rPr>
          <w:rFonts w:ascii="Arial" w:eastAsia="Times New Roman" w:hAnsi="Arial" w:cs="Arial"/>
          <w:i/>
          <w:iCs/>
          <w:noProof/>
        </w:rPr>
        <w:t>et al.</w:t>
      </w:r>
      <w:r w:rsidRPr="007355A3">
        <w:rPr>
          <w:rFonts w:ascii="Arial" w:eastAsia="Times New Roman" w:hAnsi="Arial" w:cs="Arial"/>
          <w:noProof/>
        </w:rPr>
        <w:t xml:space="preserve"> T cell independent mechanism for copolymer-1-induced neuroprotection. </w:t>
      </w:r>
      <w:r w:rsidRPr="007355A3">
        <w:rPr>
          <w:rFonts w:ascii="Arial" w:eastAsia="Times New Roman" w:hAnsi="Arial" w:cs="Arial"/>
          <w:i/>
          <w:iCs/>
          <w:noProof/>
        </w:rPr>
        <w:t>Eur J Immunol</w:t>
      </w:r>
      <w:r w:rsidRPr="007355A3">
        <w:rPr>
          <w:rFonts w:ascii="Arial" w:eastAsia="Times New Roman" w:hAnsi="Arial" w:cs="Arial"/>
          <w:noProof/>
        </w:rPr>
        <w:t xml:space="preserve"> 2007;</w:t>
      </w:r>
      <w:r w:rsidRPr="007355A3">
        <w:rPr>
          <w:rFonts w:ascii="Arial" w:eastAsia="Times New Roman" w:hAnsi="Arial" w:cs="Arial"/>
          <w:b/>
          <w:bCs/>
          <w:noProof/>
        </w:rPr>
        <w:t>37</w:t>
      </w:r>
      <w:r w:rsidRPr="007355A3">
        <w:rPr>
          <w:rFonts w:ascii="Arial" w:eastAsia="Times New Roman" w:hAnsi="Arial" w:cs="Arial"/>
          <w:noProof/>
        </w:rPr>
        <w:t>:3143–54. doi:10.1002/eji.200737398</w:t>
      </w:r>
      <w:r w:rsidRPr="007355A3">
        <w:rPr>
          <w:rFonts w:ascii="Arial" w:eastAsia="PMingLiU" w:hAnsi="Arial" w:cs="Arial"/>
          <w:noProof/>
        </w:rPr>
        <w:br/>
      </w:r>
    </w:p>
    <w:p w14:paraId="1C1E36BA"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42 </w:t>
      </w:r>
      <w:r w:rsidRPr="007355A3">
        <w:rPr>
          <w:rFonts w:ascii="Arial" w:eastAsia="Times New Roman" w:hAnsi="Arial" w:cs="Arial"/>
          <w:noProof/>
        </w:rPr>
        <w:tab/>
        <w:t xml:space="preserve">Sarchielli P, Zaffaroni M, Floridi A, </w:t>
      </w:r>
      <w:r w:rsidRPr="007355A3">
        <w:rPr>
          <w:rFonts w:ascii="Arial" w:eastAsia="Times New Roman" w:hAnsi="Arial" w:cs="Arial"/>
          <w:i/>
          <w:iCs/>
          <w:noProof/>
        </w:rPr>
        <w:t>et al.</w:t>
      </w:r>
      <w:r w:rsidRPr="007355A3">
        <w:rPr>
          <w:rFonts w:ascii="Arial" w:eastAsia="Times New Roman" w:hAnsi="Arial" w:cs="Arial"/>
          <w:noProof/>
        </w:rPr>
        <w:t xml:space="preserve"> Production of brain-derived neurotrophic factor by mononuclear cells of patients with multiple sclerosis treated with glatiramer acetate, interferon-beta 1a, and high doses of immunoglobulins. </w:t>
      </w:r>
      <w:r w:rsidRPr="007355A3">
        <w:rPr>
          <w:rFonts w:ascii="Arial" w:eastAsia="Times New Roman" w:hAnsi="Arial" w:cs="Arial"/>
          <w:i/>
          <w:iCs/>
          <w:noProof/>
        </w:rPr>
        <w:t>Mult Scler</w:t>
      </w:r>
      <w:r w:rsidRPr="007355A3">
        <w:rPr>
          <w:rFonts w:ascii="Arial" w:eastAsia="Times New Roman" w:hAnsi="Arial" w:cs="Arial"/>
          <w:noProof/>
        </w:rPr>
        <w:t xml:space="preserve"> 2007;</w:t>
      </w:r>
      <w:r w:rsidRPr="007355A3">
        <w:rPr>
          <w:rFonts w:ascii="Arial" w:eastAsia="Times New Roman" w:hAnsi="Arial" w:cs="Arial"/>
          <w:b/>
          <w:bCs/>
          <w:noProof/>
        </w:rPr>
        <w:t>13</w:t>
      </w:r>
      <w:r w:rsidRPr="007355A3">
        <w:rPr>
          <w:rFonts w:ascii="Arial" w:eastAsia="Times New Roman" w:hAnsi="Arial" w:cs="Arial"/>
          <w:noProof/>
        </w:rPr>
        <w:t>:313–31. doi:10.1177/1352458506070146</w:t>
      </w:r>
      <w:r w:rsidRPr="007355A3">
        <w:rPr>
          <w:rFonts w:ascii="Arial" w:eastAsia="PMingLiU" w:hAnsi="Arial" w:cs="Arial"/>
          <w:noProof/>
        </w:rPr>
        <w:br/>
      </w:r>
    </w:p>
    <w:p w14:paraId="4E262F7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43 </w:t>
      </w:r>
      <w:r w:rsidRPr="007355A3">
        <w:rPr>
          <w:rFonts w:ascii="Arial" w:eastAsia="Times New Roman" w:hAnsi="Arial" w:cs="Arial"/>
          <w:noProof/>
        </w:rPr>
        <w:tab/>
        <w:t xml:space="preserve">Sharma HS. Neurotrophic factors attenuate microvascular permeability disturbances and axonal injury following trauma to the rat spinal cord. In: Kuroiwa T, Baethmann A, Czernicki Z, </w:t>
      </w:r>
      <w:r w:rsidRPr="007355A3">
        <w:rPr>
          <w:rFonts w:ascii="Arial" w:eastAsia="Times New Roman" w:hAnsi="Arial" w:cs="Arial"/>
          <w:i/>
          <w:iCs/>
          <w:noProof/>
        </w:rPr>
        <w:t>et al.</w:t>
      </w:r>
      <w:r w:rsidRPr="007355A3">
        <w:rPr>
          <w:rFonts w:ascii="Arial" w:eastAsia="Times New Roman" w:hAnsi="Arial" w:cs="Arial"/>
          <w:noProof/>
        </w:rPr>
        <w:t xml:space="preserve">, eds. </w:t>
      </w:r>
      <w:r w:rsidRPr="007355A3">
        <w:rPr>
          <w:rFonts w:ascii="Arial" w:eastAsia="Times New Roman" w:hAnsi="Arial" w:cs="Arial"/>
          <w:i/>
          <w:iCs/>
          <w:noProof/>
        </w:rPr>
        <w:t>Brain Edema XII</w:t>
      </w:r>
      <w:r w:rsidRPr="007355A3">
        <w:rPr>
          <w:rFonts w:ascii="Arial" w:eastAsia="Times New Roman" w:hAnsi="Arial" w:cs="Arial"/>
          <w:noProof/>
        </w:rPr>
        <w:t>. Vienna: : Springer Vienna 2003. 383–8. doi:10.1007/978-3-7091-0651-8_81</w:t>
      </w:r>
      <w:r w:rsidRPr="007355A3">
        <w:rPr>
          <w:rFonts w:ascii="Arial" w:eastAsia="PMingLiU" w:hAnsi="Arial" w:cs="Arial"/>
          <w:noProof/>
        </w:rPr>
        <w:br/>
      </w:r>
    </w:p>
    <w:p w14:paraId="29F824C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44 </w:t>
      </w:r>
      <w:r w:rsidRPr="007355A3">
        <w:rPr>
          <w:rFonts w:ascii="Arial" w:eastAsia="Times New Roman" w:hAnsi="Arial" w:cs="Arial"/>
          <w:noProof/>
        </w:rPr>
        <w:tab/>
        <w:t xml:space="preserve">Igarashi Y, Utsumi H, Chiba H, </w:t>
      </w:r>
      <w:r w:rsidRPr="007355A3">
        <w:rPr>
          <w:rFonts w:ascii="Arial" w:eastAsia="Times New Roman" w:hAnsi="Arial" w:cs="Arial"/>
          <w:i/>
          <w:iCs/>
          <w:noProof/>
        </w:rPr>
        <w:t>et al.</w:t>
      </w:r>
      <w:r w:rsidRPr="007355A3">
        <w:rPr>
          <w:rFonts w:ascii="Arial" w:eastAsia="Times New Roman" w:hAnsi="Arial" w:cs="Arial"/>
          <w:noProof/>
        </w:rPr>
        <w:t xml:space="preserve"> Glial cell line-derived neurotrophic factor induces barrier function of endothelial cells forming the blood-brain barrier. </w:t>
      </w:r>
      <w:r w:rsidRPr="007355A3">
        <w:rPr>
          <w:rFonts w:ascii="Arial" w:eastAsia="Times New Roman" w:hAnsi="Arial" w:cs="Arial"/>
          <w:i/>
          <w:iCs/>
          <w:noProof/>
        </w:rPr>
        <w:t>Biochem Biophys Res Commun</w:t>
      </w:r>
      <w:r w:rsidRPr="007355A3">
        <w:rPr>
          <w:rFonts w:ascii="Arial" w:eastAsia="Times New Roman" w:hAnsi="Arial" w:cs="Arial"/>
          <w:noProof/>
        </w:rPr>
        <w:t xml:space="preserve"> 1999;</w:t>
      </w:r>
      <w:r w:rsidRPr="007355A3">
        <w:rPr>
          <w:rFonts w:ascii="Arial" w:eastAsia="Times New Roman" w:hAnsi="Arial" w:cs="Arial"/>
          <w:b/>
          <w:bCs/>
          <w:noProof/>
        </w:rPr>
        <w:t>261</w:t>
      </w:r>
      <w:r w:rsidRPr="007355A3">
        <w:rPr>
          <w:rFonts w:ascii="Arial" w:eastAsia="Times New Roman" w:hAnsi="Arial" w:cs="Arial"/>
          <w:noProof/>
        </w:rPr>
        <w:t>:108–12. doi:10.1006/bbrc.1999.0992</w:t>
      </w:r>
      <w:r w:rsidRPr="007355A3">
        <w:rPr>
          <w:rFonts w:ascii="Arial" w:eastAsia="PMingLiU" w:hAnsi="Arial" w:cs="Arial"/>
          <w:noProof/>
        </w:rPr>
        <w:br/>
      </w:r>
    </w:p>
    <w:p w14:paraId="2FA6B3E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45 </w:t>
      </w:r>
      <w:r w:rsidRPr="007355A3">
        <w:rPr>
          <w:rFonts w:ascii="Arial" w:eastAsia="Times New Roman" w:hAnsi="Arial" w:cs="Arial"/>
          <w:noProof/>
        </w:rPr>
        <w:tab/>
        <w:t xml:space="preserve">Vollmer T, Stewart T, Baxter N. Mitoxantrone and cytotoxic drugs’ mechanisms of action. </w:t>
      </w:r>
      <w:r w:rsidRPr="007355A3">
        <w:rPr>
          <w:rFonts w:ascii="Arial" w:eastAsia="Times New Roman" w:hAnsi="Arial" w:cs="Arial"/>
          <w:i/>
          <w:iCs/>
          <w:noProof/>
        </w:rPr>
        <w:t>Neurology</w:t>
      </w:r>
      <w:r w:rsidRPr="007355A3">
        <w:rPr>
          <w:rFonts w:ascii="Arial" w:eastAsia="Times New Roman" w:hAnsi="Arial" w:cs="Arial"/>
          <w:noProof/>
        </w:rPr>
        <w:t xml:space="preserve"> 2010;</w:t>
      </w:r>
      <w:r w:rsidRPr="007355A3">
        <w:rPr>
          <w:rFonts w:ascii="Arial" w:eastAsia="Times New Roman" w:hAnsi="Arial" w:cs="Arial"/>
          <w:b/>
          <w:bCs/>
          <w:noProof/>
        </w:rPr>
        <w:t>74 Suppl 1</w:t>
      </w:r>
      <w:r w:rsidRPr="007355A3">
        <w:rPr>
          <w:rFonts w:ascii="Arial" w:eastAsia="Times New Roman" w:hAnsi="Arial" w:cs="Arial"/>
          <w:noProof/>
        </w:rPr>
        <w:t>:S41–6. doi:10.1212/WNL.0b013e3181c97f5a</w:t>
      </w:r>
      <w:r w:rsidRPr="007355A3">
        <w:rPr>
          <w:rFonts w:ascii="Arial" w:eastAsia="PMingLiU" w:hAnsi="Arial" w:cs="Arial"/>
          <w:noProof/>
        </w:rPr>
        <w:br/>
      </w:r>
    </w:p>
    <w:p w14:paraId="294FF903"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46 </w:t>
      </w:r>
      <w:r w:rsidRPr="007355A3">
        <w:rPr>
          <w:rFonts w:ascii="Arial" w:eastAsia="Times New Roman" w:hAnsi="Arial" w:cs="Arial"/>
          <w:noProof/>
        </w:rPr>
        <w:tab/>
        <w:t xml:space="preserve">Hoque MT, Robillard KR, Bendayan R. Regulation of breast cancer resistant protein by peroxisome proliferator-activated receptor α in human brain microvessel endothelial cells. </w:t>
      </w:r>
      <w:r w:rsidRPr="007355A3">
        <w:rPr>
          <w:rFonts w:ascii="Arial" w:eastAsia="Times New Roman" w:hAnsi="Arial" w:cs="Arial"/>
          <w:i/>
          <w:iCs/>
          <w:noProof/>
        </w:rPr>
        <w:t>Mol Pharmacol</w:t>
      </w:r>
      <w:r w:rsidRPr="007355A3">
        <w:rPr>
          <w:rFonts w:ascii="Arial" w:eastAsia="Times New Roman" w:hAnsi="Arial" w:cs="Arial"/>
          <w:noProof/>
        </w:rPr>
        <w:t xml:space="preserve"> 2012;</w:t>
      </w:r>
      <w:r w:rsidRPr="007355A3">
        <w:rPr>
          <w:rFonts w:ascii="Arial" w:eastAsia="Times New Roman" w:hAnsi="Arial" w:cs="Arial"/>
          <w:b/>
          <w:bCs/>
          <w:noProof/>
        </w:rPr>
        <w:t>81</w:t>
      </w:r>
      <w:r w:rsidRPr="007355A3">
        <w:rPr>
          <w:rFonts w:ascii="Arial" w:eastAsia="Times New Roman" w:hAnsi="Arial" w:cs="Arial"/>
          <w:noProof/>
        </w:rPr>
        <w:t>:598–609. doi:10.1124/mol.111.076745</w:t>
      </w:r>
      <w:r w:rsidRPr="007355A3">
        <w:rPr>
          <w:rFonts w:ascii="Arial" w:eastAsia="PMingLiU" w:hAnsi="Arial" w:cs="Arial"/>
          <w:noProof/>
        </w:rPr>
        <w:br/>
      </w:r>
    </w:p>
    <w:p w14:paraId="4041A0B3" w14:textId="77777777" w:rsidR="00DD065A" w:rsidRDefault="00DD065A">
      <w:pPr>
        <w:widowControl w:val="0"/>
        <w:autoSpaceDE w:val="0"/>
        <w:autoSpaceDN w:val="0"/>
        <w:adjustRightInd w:val="0"/>
        <w:ind w:left="560" w:hanging="560"/>
        <w:rPr>
          <w:rFonts w:ascii="Arial" w:eastAsia="Times New Roman" w:hAnsi="Arial" w:cs="Arial"/>
          <w:noProof/>
        </w:rPr>
      </w:pPr>
    </w:p>
    <w:p w14:paraId="30BECE11" w14:textId="77777777" w:rsidR="00DD065A" w:rsidRDefault="00DD065A">
      <w:pPr>
        <w:widowControl w:val="0"/>
        <w:autoSpaceDE w:val="0"/>
        <w:autoSpaceDN w:val="0"/>
        <w:adjustRightInd w:val="0"/>
        <w:ind w:left="560" w:hanging="560"/>
        <w:rPr>
          <w:rFonts w:ascii="Arial" w:eastAsia="Times New Roman" w:hAnsi="Arial" w:cs="Arial"/>
          <w:noProof/>
        </w:rPr>
      </w:pPr>
    </w:p>
    <w:p w14:paraId="7C10B0FE"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lastRenderedPageBreak/>
        <w:t xml:space="preserve">47 </w:t>
      </w:r>
      <w:r w:rsidRPr="007355A3">
        <w:rPr>
          <w:rFonts w:ascii="Arial" w:eastAsia="Times New Roman" w:hAnsi="Arial" w:cs="Arial"/>
          <w:noProof/>
        </w:rPr>
        <w:tab/>
        <w:t xml:space="preserve">Li J-M, Yang Y, Zhu P, </w:t>
      </w:r>
      <w:r w:rsidRPr="007355A3">
        <w:rPr>
          <w:rFonts w:ascii="Arial" w:eastAsia="Times New Roman" w:hAnsi="Arial" w:cs="Arial"/>
          <w:i/>
          <w:iCs/>
          <w:noProof/>
        </w:rPr>
        <w:t>et al.</w:t>
      </w:r>
      <w:r w:rsidRPr="007355A3">
        <w:rPr>
          <w:rFonts w:ascii="Arial" w:eastAsia="Times New Roman" w:hAnsi="Arial" w:cs="Arial"/>
          <w:noProof/>
        </w:rPr>
        <w:t xml:space="preserve"> Mitoxantrone exerts both cytotoxic and immunoregulatory effects on activated microglial cells. </w:t>
      </w:r>
      <w:r w:rsidRPr="007355A3">
        <w:rPr>
          <w:rFonts w:ascii="Arial" w:eastAsia="Times New Roman" w:hAnsi="Arial" w:cs="Arial"/>
          <w:i/>
          <w:iCs/>
          <w:noProof/>
        </w:rPr>
        <w:t>Immunopharmacol Immunotoxicol</w:t>
      </w:r>
      <w:r w:rsidRPr="007355A3">
        <w:rPr>
          <w:rFonts w:ascii="Arial" w:eastAsia="Times New Roman" w:hAnsi="Arial" w:cs="Arial"/>
          <w:noProof/>
        </w:rPr>
        <w:t xml:space="preserve"> 2012;</w:t>
      </w:r>
      <w:r w:rsidRPr="007355A3">
        <w:rPr>
          <w:rFonts w:ascii="Arial" w:eastAsia="Times New Roman" w:hAnsi="Arial" w:cs="Arial"/>
          <w:b/>
          <w:bCs/>
          <w:noProof/>
        </w:rPr>
        <w:t>34</w:t>
      </w:r>
      <w:r w:rsidRPr="007355A3">
        <w:rPr>
          <w:rFonts w:ascii="Arial" w:eastAsia="Times New Roman" w:hAnsi="Arial" w:cs="Arial"/>
          <w:noProof/>
        </w:rPr>
        <w:t>:36–41. doi:10.3109/08923973.2011.572890</w:t>
      </w:r>
      <w:r w:rsidRPr="007355A3">
        <w:rPr>
          <w:rFonts w:ascii="Arial" w:eastAsia="Times New Roman" w:hAnsi="Arial" w:cs="Arial"/>
          <w:noProof/>
        </w:rPr>
        <w:br/>
      </w:r>
    </w:p>
    <w:p w14:paraId="2762F65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48 </w:t>
      </w:r>
      <w:r w:rsidRPr="007355A3">
        <w:rPr>
          <w:rFonts w:ascii="Arial" w:eastAsia="Times New Roman" w:hAnsi="Arial" w:cs="Arial"/>
          <w:noProof/>
        </w:rPr>
        <w:tab/>
        <w:t xml:space="preserve">Kunze R, Urrutia A, Hoffmann A, </w:t>
      </w:r>
      <w:r w:rsidRPr="007355A3">
        <w:rPr>
          <w:rFonts w:ascii="Arial" w:eastAsia="Times New Roman" w:hAnsi="Arial" w:cs="Arial"/>
          <w:i/>
          <w:iCs/>
          <w:noProof/>
        </w:rPr>
        <w:t>et al.</w:t>
      </w:r>
      <w:r w:rsidRPr="007355A3">
        <w:rPr>
          <w:rFonts w:ascii="Arial" w:eastAsia="Times New Roman" w:hAnsi="Arial" w:cs="Arial"/>
          <w:noProof/>
        </w:rPr>
        <w:t xml:space="preserve"> Dimethyl fumarate attenuates cerebral edema formation by protecting the blood-brain barrier integrity. </w:t>
      </w:r>
      <w:r w:rsidRPr="007355A3">
        <w:rPr>
          <w:rFonts w:ascii="Arial" w:eastAsia="Times New Roman" w:hAnsi="Arial" w:cs="Arial"/>
          <w:i/>
          <w:iCs/>
          <w:noProof/>
        </w:rPr>
        <w:t>Exp Neurol</w:t>
      </w:r>
      <w:r w:rsidRPr="007355A3">
        <w:rPr>
          <w:rFonts w:ascii="Arial" w:eastAsia="Times New Roman" w:hAnsi="Arial" w:cs="Arial"/>
          <w:noProof/>
        </w:rPr>
        <w:t xml:space="preserve"> 2015;</w:t>
      </w:r>
      <w:r w:rsidRPr="007355A3">
        <w:rPr>
          <w:rFonts w:ascii="Arial" w:eastAsia="Times New Roman" w:hAnsi="Arial" w:cs="Arial"/>
          <w:b/>
          <w:bCs/>
          <w:noProof/>
        </w:rPr>
        <w:t>266</w:t>
      </w:r>
      <w:r w:rsidRPr="007355A3">
        <w:rPr>
          <w:rFonts w:ascii="Arial" w:eastAsia="Times New Roman" w:hAnsi="Arial" w:cs="Arial"/>
          <w:noProof/>
        </w:rPr>
        <w:t>:99–111. doi:10.1016/j.expneurol.2015.02.022</w:t>
      </w:r>
      <w:r w:rsidRPr="007355A3">
        <w:rPr>
          <w:rFonts w:ascii="Arial" w:eastAsia="PMingLiU" w:hAnsi="Arial" w:cs="Arial"/>
          <w:noProof/>
        </w:rPr>
        <w:br/>
      </w:r>
    </w:p>
    <w:p w14:paraId="1A920B7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49 </w:t>
      </w:r>
      <w:r w:rsidRPr="007355A3">
        <w:rPr>
          <w:rFonts w:ascii="Arial" w:eastAsia="Times New Roman" w:hAnsi="Arial" w:cs="Arial"/>
          <w:noProof/>
        </w:rPr>
        <w:tab/>
        <w:t xml:space="preserve">Al-Jaderi Z, Maghazachi AA. Utilization of dimethyl fumarate and related molecules for treatment of multiple sclerosis, cancer, and other diseases. </w:t>
      </w:r>
      <w:r w:rsidRPr="007355A3">
        <w:rPr>
          <w:rFonts w:ascii="Arial" w:eastAsia="Times New Roman" w:hAnsi="Arial" w:cs="Arial"/>
          <w:i/>
          <w:iCs/>
          <w:noProof/>
        </w:rPr>
        <w:t>Front Immunol</w:t>
      </w:r>
      <w:r w:rsidRPr="007355A3">
        <w:rPr>
          <w:rFonts w:ascii="Arial" w:eastAsia="Times New Roman" w:hAnsi="Arial" w:cs="Arial"/>
          <w:noProof/>
        </w:rPr>
        <w:t xml:space="preserve"> 2016;</w:t>
      </w:r>
      <w:r w:rsidRPr="007355A3">
        <w:rPr>
          <w:rFonts w:ascii="Arial" w:eastAsia="Times New Roman" w:hAnsi="Arial" w:cs="Arial"/>
          <w:b/>
          <w:bCs/>
          <w:noProof/>
        </w:rPr>
        <w:t>7</w:t>
      </w:r>
      <w:r w:rsidRPr="007355A3">
        <w:rPr>
          <w:rFonts w:ascii="Arial" w:eastAsia="Times New Roman" w:hAnsi="Arial" w:cs="Arial"/>
          <w:noProof/>
        </w:rPr>
        <w:t>:278. doi:10.3389/fimmu.2016.00278</w:t>
      </w:r>
      <w:r w:rsidRPr="007355A3">
        <w:rPr>
          <w:rFonts w:ascii="Arial" w:eastAsia="Times New Roman" w:hAnsi="Arial" w:cs="Arial"/>
          <w:noProof/>
        </w:rPr>
        <w:br/>
      </w:r>
    </w:p>
    <w:p w14:paraId="6FCE276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50 </w:t>
      </w:r>
      <w:r w:rsidRPr="007355A3">
        <w:rPr>
          <w:rFonts w:ascii="Arial" w:eastAsia="Times New Roman" w:hAnsi="Arial" w:cs="Arial"/>
          <w:noProof/>
        </w:rPr>
        <w:tab/>
        <w:t xml:space="preserve">Iniaghe LO, Krafft PR, Klebe DW, </w:t>
      </w:r>
      <w:r w:rsidRPr="007355A3">
        <w:rPr>
          <w:rFonts w:ascii="Arial" w:eastAsia="Times New Roman" w:hAnsi="Arial" w:cs="Arial"/>
          <w:i/>
          <w:iCs/>
          <w:noProof/>
        </w:rPr>
        <w:t>et al.</w:t>
      </w:r>
      <w:r w:rsidRPr="007355A3">
        <w:rPr>
          <w:rFonts w:ascii="Arial" w:eastAsia="Times New Roman" w:hAnsi="Arial" w:cs="Arial"/>
          <w:noProof/>
        </w:rPr>
        <w:t xml:space="preserve"> Dimethyl fumarate confers neuroprotection by casein kinase 2 phosphorylation of Nrf2 in murine intracerebral hemorrhage. </w:t>
      </w:r>
      <w:r w:rsidRPr="007355A3">
        <w:rPr>
          <w:rFonts w:ascii="Arial" w:eastAsia="Times New Roman" w:hAnsi="Arial" w:cs="Arial"/>
          <w:i/>
          <w:iCs/>
          <w:noProof/>
        </w:rPr>
        <w:t>Neurobiol Dis</w:t>
      </w:r>
      <w:r w:rsidRPr="007355A3">
        <w:rPr>
          <w:rFonts w:ascii="Arial" w:eastAsia="Times New Roman" w:hAnsi="Arial" w:cs="Arial"/>
          <w:noProof/>
        </w:rPr>
        <w:t xml:space="preserve"> 2015;</w:t>
      </w:r>
      <w:r w:rsidRPr="007355A3">
        <w:rPr>
          <w:rFonts w:ascii="Arial" w:eastAsia="Times New Roman" w:hAnsi="Arial" w:cs="Arial"/>
          <w:b/>
          <w:bCs/>
          <w:noProof/>
        </w:rPr>
        <w:t>82</w:t>
      </w:r>
      <w:r w:rsidRPr="007355A3">
        <w:rPr>
          <w:rFonts w:ascii="Arial" w:eastAsia="Times New Roman" w:hAnsi="Arial" w:cs="Arial"/>
          <w:noProof/>
        </w:rPr>
        <w:t>:349–58. doi:10.1016/j.nbd.2015.07.001</w:t>
      </w:r>
      <w:r w:rsidRPr="007355A3">
        <w:rPr>
          <w:rFonts w:ascii="Arial" w:eastAsia="PMingLiU" w:hAnsi="Arial" w:cs="Arial"/>
          <w:noProof/>
        </w:rPr>
        <w:br/>
      </w:r>
    </w:p>
    <w:p w14:paraId="52CB429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51 </w:t>
      </w:r>
      <w:r w:rsidRPr="007355A3">
        <w:rPr>
          <w:rFonts w:ascii="Arial" w:eastAsia="Times New Roman" w:hAnsi="Arial" w:cs="Arial"/>
          <w:noProof/>
        </w:rPr>
        <w:tab/>
        <w:t xml:space="preserve">Soon D, Altmann DR, Fernando KTM, </w:t>
      </w:r>
      <w:r w:rsidRPr="007355A3">
        <w:rPr>
          <w:rFonts w:ascii="Arial" w:eastAsia="Times New Roman" w:hAnsi="Arial" w:cs="Arial"/>
          <w:i/>
          <w:iCs/>
          <w:noProof/>
        </w:rPr>
        <w:t>et al.</w:t>
      </w:r>
      <w:r w:rsidRPr="007355A3">
        <w:rPr>
          <w:rFonts w:ascii="Arial" w:eastAsia="Times New Roman" w:hAnsi="Arial" w:cs="Arial"/>
          <w:noProof/>
        </w:rPr>
        <w:t xml:space="preserve"> A study of subtle blood brain barrier disruption in a placebo-controlled trial of natalizumab in relapsing remitting multiple sclerosis. </w:t>
      </w:r>
      <w:r w:rsidRPr="007355A3">
        <w:rPr>
          <w:rFonts w:ascii="Arial" w:eastAsia="Times New Roman" w:hAnsi="Arial" w:cs="Arial"/>
          <w:i/>
          <w:iCs/>
          <w:noProof/>
        </w:rPr>
        <w:t>J Neurol</w:t>
      </w:r>
      <w:r w:rsidRPr="007355A3">
        <w:rPr>
          <w:rFonts w:ascii="Arial" w:eastAsia="Times New Roman" w:hAnsi="Arial" w:cs="Arial"/>
          <w:noProof/>
        </w:rPr>
        <w:t xml:space="preserve"> 2007;</w:t>
      </w:r>
      <w:r w:rsidRPr="007355A3">
        <w:rPr>
          <w:rFonts w:ascii="Arial" w:eastAsia="Times New Roman" w:hAnsi="Arial" w:cs="Arial"/>
          <w:b/>
          <w:bCs/>
          <w:noProof/>
        </w:rPr>
        <w:t>254</w:t>
      </w:r>
      <w:r w:rsidRPr="007355A3">
        <w:rPr>
          <w:rFonts w:ascii="Arial" w:eastAsia="Times New Roman" w:hAnsi="Arial" w:cs="Arial"/>
          <w:noProof/>
        </w:rPr>
        <w:t>:306–14. doi:10.1007/s00415-006-0356-z</w:t>
      </w:r>
      <w:r w:rsidRPr="007355A3">
        <w:rPr>
          <w:rFonts w:ascii="Arial" w:eastAsia="PMingLiU" w:hAnsi="Arial" w:cs="Arial"/>
          <w:noProof/>
        </w:rPr>
        <w:br/>
      </w:r>
    </w:p>
    <w:p w14:paraId="5AC7358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52 </w:t>
      </w:r>
      <w:r w:rsidRPr="007355A3">
        <w:rPr>
          <w:rFonts w:ascii="Arial" w:eastAsia="Times New Roman" w:hAnsi="Arial" w:cs="Arial"/>
          <w:noProof/>
        </w:rPr>
        <w:tab/>
        <w:t xml:space="preserve">Haarmann A, Nowak E, Deiß A, </w:t>
      </w:r>
      <w:r w:rsidRPr="007355A3">
        <w:rPr>
          <w:rFonts w:ascii="Arial" w:eastAsia="Times New Roman" w:hAnsi="Arial" w:cs="Arial"/>
          <w:i/>
          <w:iCs/>
          <w:noProof/>
        </w:rPr>
        <w:t>et al.</w:t>
      </w:r>
      <w:r w:rsidRPr="007355A3">
        <w:rPr>
          <w:rFonts w:ascii="Arial" w:eastAsia="Times New Roman" w:hAnsi="Arial" w:cs="Arial"/>
          <w:noProof/>
        </w:rPr>
        <w:t xml:space="preserve"> Soluble VCAM-1 impairs human brain endothelial barrier integrity via integrin α-4-transduced outside-in signalling. </w:t>
      </w:r>
      <w:r w:rsidRPr="007355A3">
        <w:rPr>
          <w:rFonts w:ascii="Arial" w:eastAsia="Times New Roman" w:hAnsi="Arial" w:cs="Arial"/>
          <w:i/>
          <w:iCs/>
          <w:noProof/>
        </w:rPr>
        <w:t>Acta Neuropathol</w:t>
      </w:r>
      <w:r w:rsidRPr="007355A3">
        <w:rPr>
          <w:rFonts w:ascii="Arial" w:eastAsia="Times New Roman" w:hAnsi="Arial" w:cs="Arial"/>
          <w:noProof/>
        </w:rPr>
        <w:t xml:space="preserve"> 2015;</w:t>
      </w:r>
      <w:r w:rsidRPr="007355A3">
        <w:rPr>
          <w:rFonts w:ascii="Arial" w:eastAsia="Times New Roman" w:hAnsi="Arial" w:cs="Arial"/>
          <w:b/>
          <w:bCs/>
          <w:noProof/>
        </w:rPr>
        <w:t>129</w:t>
      </w:r>
      <w:r w:rsidRPr="007355A3">
        <w:rPr>
          <w:rFonts w:ascii="Arial" w:eastAsia="Times New Roman" w:hAnsi="Arial" w:cs="Arial"/>
          <w:noProof/>
        </w:rPr>
        <w:t>:639–52. doi:10.1007/s00401-015-1417-0</w:t>
      </w:r>
      <w:r w:rsidRPr="007355A3">
        <w:rPr>
          <w:rFonts w:ascii="Arial" w:eastAsia="PMingLiU" w:hAnsi="Arial" w:cs="Arial"/>
          <w:noProof/>
        </w:rPr>
        <w:br/>
      </w:r>
    </w:p>
    <w:p w14:paraId="275E957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53 </w:t>
      </w:r>
      <w:r w:rsidRPr="007355A3">
        <w:rPr>
          <w:rFonts w:ascii="Arial" w:eastAsia="Times New Roman" w:hAnsi="Arial" w:cs="Arial"/>
          <w:noProof/>
        </w:rPr>
        <w:tab/>
        <w:t xml:space="preserve">Nishihara H, Shimizu F, Sano Y, </w:t>
      </w:r>
      <w:r w:rsidRPr="007355A3">
        <w:rPr>
          <w:rFonts w:ascii="Arial" w:eastAsia="Times New Roman" w:hAnsi="Arial" w:cs="Arial"/>
          <w:i/>
          <w:iCs/>
          <w:noProof/>
        </w:rPr>
        <w:t>et al.</w:t>
      </w:r>
      <w:r w:rsidRPr="007355A3">
        <w:rPr>
          <w:rFonts w:ascii="Arial" w:eastAsia="Times New Roman" w:hAnsi="Arial" w:cs="Arial"/>
          <w:noProof/>
        </w:rPr>
        <w:t xml:space="preserve"> Fingolimod prevents blood-brain barrier disruption induced by the sera from patients with multiple sclerosis. </w:t>
      </w:r>
      <w:r w:rsidRPr="007355A3">
        <w:rPr>
          <w:rFonts w:ascii="Arial" w:eastAsia="Times New Roman" w:hAnsi="Arial" w:cs="Arial"/>
          <w:i/>
          <w:iCs/>
          <w:noProof/>
        </w:rPr>
        <w:t>PLoS ONE</w:t>
      </w:r>
      <w:r w:rsidRPr="007355A3">
        <w:rPr>
          <w:rFonts w:ascii="Arial" w:eastAsia="Times New Roman" w:hAnsi="Arial" w:cs="Arial"/>
          <w:noProof/>
        </w:rPr>
        <w:t xml:space="preserve"> 2015;</w:t>
      </w:r>
      <w:r w:rsidRPr="007355A3">
        <w:rPr>
          <w:rFonts w:ascii="Arial" w:eastAsia="Times New Roman" w:hAnsi="Arial" w:cs="Arial"/>
          <w:b/>
          <w:bCs/>
          <w:noProof/>
        </w:rPr>
        <w:t>10</w:t>
      </w:r>
      <w:r w:rsidRPr="007355A3">
        <w:rPr>
          <w:rFonts w:ascii="Arial" w:eastAsia="Times New Roman" w:hAnsi="Arial" w:cs="Arial"/>
          <w:noProof/>
        </w:rPr>
        <w:t>:e0121488. doi:10.1371/journal.pone.0121488</w:t>
      </w:r>
      <w:r w:rsidRPr="007355A3">
        <w:rPr>
          <w:rFonts w:ascii="Arial" w:eastAsia="Times New Roman" w:hAnsi="Arial" w:cs="Arial"/>
          <w:noProof/>
        </w:rPr>
        <w:br/>
      </w:r>
    </w:p>
    <w:p w14:paraId="7298493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54 </w:t>
      </w:r>
      <w:r w:rsidRPr="007355A3">
        <w:rPr>
          <w:rFonts w:ascii="Arial" w:eastAsia="Times New Roman" w:hAnsi="Arial" w:cs="Arial"/>
          <w:noProof/>
        </w:rPr>
        <w:tab/>
        <w:t xml:space="preserve">Foster CA, Mechtcheriakova D, Storch MK, </w:t>
      </w:r>
      <w:r w:rsidRPr="007355A3">
        <w:rPr>
          <w:rFonts w:ascii="Arial" w:eastAsia="Times New Roman" w:hAnsi="Arial" w:cs="Arial"/>
          <w:i/>
          <w:iCs/>
          <w:noProof/>
        </w:rPr>
        <w:t>et al.</w:t>
      </w:r>
      <w:r w:rsidRPr="007355A3">
        <w:rPr>
          <w:rFonts w:ascii="Arial" w:eastAsia="Times New Roman" w:hAnsi="Arial" w:cs="Arial"/>
          <w:noProof/>
        </w:rPr>
        <w:t xml:space="preserve"> FTY720 rescue therapy in the dark agouti rat model of experimental autoimmune encephalomyelitis: expression of central nervous system genes and reversal of blood-brain-barrier damage. </w:t>
      </w:r>
      <w:r w:rsidRPr="007355A3">
        <w:rPr>
          <w:rFonts w:ascii="Arial" w:eastAsia="Times New Roman" w:hAnsi="Arial" w:cs="Arial"/>
          <w:i/>
          <w:iCs/>
          <w:noProof/>
        </w:rPr>
        <w:t>Brain Pathol</w:t>
      </w:r>
      <w:r w:rsidRPr="007355A3">
        <w:rPr>
          <w:rFonts w:ascii="Arial" w:eastAsia="Times New Roman" w:hAnsi="Arial" w:cs="Arial"/>
          <w:noProof/>
        </w:rPr>
        <w:t xml:space="preserve"> 2009;</w:t>
      </w:r>
      <w:r w:rsidRPr="007355A3">
        <w:rPr>
          <w:rFonts w:ascii="Arial" w:eastAsia="Times New Roman" w:hAnsi="Arial" w:cs="Arial"/>
          <w:b/>
          <w:bCs/>
          <w:noProof/>
        </w:rPr>
        <w:t>19</w:t>
      </w:r>
      <w:r w:rsidRPr="007355A3">
        <w:rPr>
          <w:rFonts w:ascii="Arial" w:eastAsia="Times New Roman" w:hAnsi="Arial" w:cs="Arial"/>
          <w:noProof/>
        </w:rPr>
        <w:t>:254–66. doi:10.1111/j.1750-3639.2008.00182.x</w:t>
      </w:r>
      <w:r w:rsidRPr="007355A3">
        <w:rPr>
          <w:rFonts w:ascii="Arial" w:eastAsia="PMingLiU" w:hAnsi="Arial" w:cs="Arial"/>
          <w:noProof/>
        </w:rPr>
        <w:br/>
      </w:r>
    </w:p>
    <w:p w14:paraId="573CFCF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55 </w:t>
      </w:r>
      <w:r w:rsidRPr="007355A3">
        <w:rPr>
          <w:rFonts w:ascii="Arial" w:eastAsia="Times New Roman" w:hAnsi="Arial" w:cs="Arial"/>
          <w:noProof/>
        </w:rPr>
        <w:tab/>
        <w:t xml:space="preserve">Schuhmann MK, Bittner S, Meuth SG, </w:t>
      </w:r>
      <w:r w:rsidRPr="007355A3">
        <w:rPr>
          <w:rFonts w:ascii="Arial" w:eastAsia="Times New Roman" w:hAnsi="Arial" w:cs="Arial"/>
          <w:i/>
          <w:iCs/>
          <w:noProof/>
        </w:rPr>
        <w:t>et al.</w:t>
      </w:r>
      <w:r w:rsidRPr="007355A3">
        <w:rPr>
          <w:rFonts w:ascii="Arial" w:eastAsia="Times New Roman" w:hAnsi="Arial" w:cs="Arial"/>
          <w:noProof/>
        </w:rPr>
        <w:t xml:space="preserve"> Fingolimod (FTY720-P) Does Not Stabilize the Blood-Brain Barrier under Inflammatory Conditions in an in Vitro Model. </w:t>
      </w:r>
      <w:r w:rsidRPr="007355A3">
        <w:rPr>
          <w:rFonts w:ascii="Arial" w:eastAsia="Times New Roman" w:hAnsi="Arial" w:cs="Arial"/>
          <w:i/>
          <w:iCs/>
          <w:noProof/>
        </w:rPr>
        <w:t>Int J Mol Sci</w:t>
      </w:r>
      <w:r w:rsidRPr="007355A3">
        <w:rPr>
          <w:rFonts w:ascii="Arial" w:eastAsia="Times New Roman" w:hAnsi="Arial" w:cs="Arial"/>
          <w:noProof/>
        </w:rPr>
        <w:t xml:space="preserve"> 2015;</w:t>
      </w:r>
      <w:r w:rsidRPr="007355A3">
        <w:rPr>
          <w:rFonts w:ascii="Arial" w:eastAsia="Times New Roman" w:hAnsi="Arial" w:cs="Arial"/>
          <w:b/>
          <w:bCs/>
          <w:noProof/>
        </w:rPr>
        <w:t>16</w:t>
      </w:r>
      <w:r w:rsidRPr="007355A3">
        <w:rPr>
          <w:rFonts w:ascii="Arial" w:eastAsia="Times New Roman" w:hAnsi="Arial" w:cs="Arial"/>
          <w:noProof/>
        </w:rPr>
        <w:t>:29454–66. doi:10.3390/ijms161226177</w:t>
      </w:r>
      <w:r w:rsidRPr="007355A3">
        <w:rPr>
          <w:rFonts w:ascii="Arial" w:eastAsia="PMingLiU" w:hAnsi="Arial" w:cs="Arial"/>
          <w:noProof/>
        </w:rPr>
        <w:br/>
      </w:r>
    </w:p>
    <w:p w14:paraId="59C2A9F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56 </w:t>
      </w:r>
      <w:r w:rsidRPr="007355A3">
        <w:rPr>
          <w:rFonts w:ascii="Arial" w:eastAsia="Times New Roman" w:hAnsi="Arial" w:cs="Arial"/>
          <w:noProof/>
        </w:rPr>
        <w:tab/>
        <w:t xml:space="preserve">Spampinato SF, Obermeier B, Cotleur A, </w:t>
      </w:r>
      <w:r w:rsidRPr="007355A3">
        <w:rPr>
          <w:rFonts w:ascii="Arial" w:eastAsia="Times New Roman" w:hAnsi="Arial" w:cs="Arial"/>
          <w:i/>
          <w:iCs/>
          <w:noProof/>
        </w:rPr>
        <w:t>et al.</w:t>
      </w:r>
      <w:r w:rsidRPr="007355A3">
        <w:rPr>
          <w:rFonts w:ascii="Arial" w:eastAsia="Times New Roman" w:hAnsi="Arial" w:cs="Arial"/>
          <w:noProof/>
        </w:rPr>
        <w:t xml:space="preserve"> Sphingosine 1 phosphate at the blood brain barrier: can the modulation of S1P receptor 1 influence the response of endothelial cells and astrocytes to inflammatory stimuli? </w:t>
      </w:r>
      <w:r w:rsidRPr="007355A3">
        <w:rPr>
          <w:rFonts w:ascii="Arial" w:eastAsia="Times New Roman" w:hAnsi="Arial" w:cs="Arial"/>
          <w:i/>
          <w:iCs/>
          <w:noProof/>
        </w:rPr>
        <w:t>PLoS ONE</w:t>
      </w:r>
      <w:r w:rsidRPr="007355A3">
        <w:rPr>
          <w:rFonts w:ascii="Arial" w:eastAsia="Times New Roman" w:hAnsi="Arial" w:cs="Arial"/>
          <w:noProof/>
        </w:rPr>
        <w:t xml:space="preserve"> 2015;</w:t>
      </w:r>
      <w:r w:rsidRPr="007355A3">
        <w:rPr>
          <w:rFonts w:ascii="Arial" w:eastAsia="Times New Roman" w:hAnsi="Arial" w:cs="Arial"/>
          <w:b/>
          <w:bCs/>
          <w:noProof/>
        </w:rPr>
        <w:t>10</w:t>
      </w:r>
      <w:r w:rsidRPr="007355A3">
        <w:rPr>
          <w:rFonts w:ascii="Arial" w:eastAsia="Times New Roman" w:hAnsi="Arial" w:cs="Arial"/>
          <w:noProof/>
        </w:rPr>
        <w:t>:e0133392. doi:10.1371/journal.pone.0133392</w:t>
      </w:r>
      <w:r w:rsidRPr="007355A3">
        <w:rPr>
          <w:rFonts w:ascii="Arial" w:eastAsia="Times New Roman" w:hAnsi="Arial" w:cs="Arial"/>
          <w:noProof/>
        </w:rPr>
        <w:br/>
      </w:r>
    </w:p>
    <w:p w14:paraId="1BFF2EB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57 </w:t>
      </w:r>
      <w:r w:rsidRPr="007355A3">
        <w:rPr>
          <w:rFonts w:ascii="Arial" w:eastAsia="Times New Roman" w:hAnsi="Arial" w:cs="Arial"/>
          <w:noProof/>
        </w:rPr>
        <w:tab/>
        <w:t xml:space="preserve">van Doorn R, Nijland PG, Dekker N, </w:t>
      </w:r>
      <w:r w:rsidRPr="007355A3">
        <w:rPr>
          <w:rFonts w:ascii="Arial" w:eastAsia="Times New Roman" w:hAnsi="Arial" w:cs="Arial"/>
          <w:i/>
          <w:iCs/>
          <w:noProof/>
        </w:rPr>
        <w:t>et al.</w:t>
      </w:r>
      <w:r w:rsidRPr="007355A3">
        <w:rPr>
          <w:rFonts w:ascii="Arial" w:eastAsia="Times New Roman" w:hAnsi="Arial" w:cs="Arial"/>
          <w:noProof/>
        </w:rPr>
        <w:t xml:space="preserve"> Fingolimod attenuates ceramide-induced blood-brain barrier dysfunction in multiple sclerosis by targeting reactive astrocytes. </w:t>
      </w:r>
      <w:r w:rsidRPr="007355A3">
        <w:rPr>
          <w:rFonts w:ascii="Arial" w:eastAsia="Times New Roman" w:hAnsi="Arial" w:cs="Arial"/>
          <w:i/>
          <w:iCs/>
          <w:noProof/>
        </w:rPr>
        <w:t>Acta Neuropathol</w:t>
      </w:r>
      <w:r w:rsidRPr="007355A3">
        <w:rPr>
          <w:rFonts w:ascii="Arial" w:eastAsia="Times New Roman" w:hAnsi="Arial" w:cs="Arial"/>
          <w:noProof/>
        </w:rPr>
        <w:t xml:space="preserve"> 2012;</w:t>
      </w:r>
      <w:r w:rsidRPr="007355A3">
        <w:rPr>
          <w:rFonts w:ascii="Arial" w:eastAsia="Times New Roman" w:hAnsi="Arial" w:cs="Arial"/>
          <w:b/>
          <w:bCs/>
          <w:noProof/>
        </w:rPr>
        <w:t>124</w:t>
      </w:r>
      <w:r w:rsidRPr="007355A3">
        <w:rPr>
          <w:rFonts w:ascii="Arial" w:eastAsia="Times New Roman" w:hAnsi="Arial" w:cs="Arial"/>
          <w:noProof/>
        </w:rPr>
        <w:t>:397–410. doi:10.1007/s00401-012-1014-4</w:t>
      </w:r>
      <w:r w:rsidRPr="007355A3">
        <w:rPr>
          <w:rFonts w:ascii="Arial" w:eastAsia="PMingLiU" w:hAnsi="Arial" w:cs="Arial"/>
          <w:noProof/>
        </w:rPr>
        <w:br/>
      </w:r>
    </w:p>
    <w:p w14:paraId="27AFEEF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58 </w:t>
      </w:r>
      <w:r w:rsidRPr="007355A3">
        <w:rPr>
          <w:rFonts w:ascii="Arial" w:eastAsia="Times New Roman" w:hAnsi="Arial" w:cs="Arial"/>
          <w:noProof/>
        </w:rPr>
        <w:tab/>
        <w:t xml:space="preserve">Choi JW, Gardell SE, Herr DR, </w:t>
      </w:r>
      <w:r w:rsidRPr="007355A3">
        <w:rPr>
          <w:rFonts w:ascii="Arial" w:eastAsia="Times New Roman" w:hAnsi="Arial" w:cs="Arial"/>
          <w:i/>
          <w:iCs/>
          <w:noProof/>
        </w:rPr>
        <w:t>et al.</w:t>
      </w:r>
      <w:r w:rsidRPr="007355A3">
        <w:rPr>
          <w:rFonts w:ascii="Arial" w:eastAsia="Times New Roman" w:hAnsi="Arial" w:cs="Arial"/>
          <w:noProof/>
        </w:rPr>
        <w:t xml:space="preserve"> FTY720 (fingolimod) efficacy in an animal model of multiple sclerosis requires astrocyte sphingosine 1-phosphate receptor 1 (S1P1) modulation. </w:t>
      </w:r>
      <w:r w:rsidRPr="007355A3">
        <w:rPr>
          <w:rFonts w:ascii="Arial" w:eastAsia="Times New Roman" w:hAnsi="Arial" w:cs="Arial"/>
          <w:i/>
          <w:iCs/>
          <w:noProof/>
        </w:rPr>
        <w:t>Proc Natl Acad Sci U S A</w:t>
      </w:r>
      <w:r w:rsidRPr="007355A3">
        <w:rPr>
          <w:rFonts w:ascii="Arial" w:eastAsia="Times New Roman" w:hAnsi="Arial" w:cs="Arial"/>
          <w:noProof/>
        </w:rPr>
        <w:t xml:space="preserve"> 2011;</w:t>
      </w:r>
      <w:r w:rsidRPr="007355A3">
        <w:rPr>
          <w:rFonts w:ascii="Arial" w:eastAsia="Times New Roman" w:hAnsi="Arial" w:cs="Arial"/>
          <w:b/>
          <w:bCs/>
          <w:noProof/>
        </w:rPr>
        <w:t>108</w:t>
      </w:r>
      <w:r w:rsidRPr="007355A3">
        <w:rPr>
          <w:rFonts w:ascii="Arial" w:eastAsia="Times New Roman" w:hAnsi="Arial" w:cs="Arial"/>
          <w:noProof/>
        </w:rPr>
        <w:t>:751–6. doi:10.1073/pnas.1014154108</w:t>
      </w:r>
      <w:r w:rsidRPr="007355A3">
        <w:rPr>
          <w:rFonts w:ascii="Arial" w:eastAsia="PMingLiU" w:hAnsi="Arial" w:cs="Arial"/>
          <w:noProof/>
        </w:rPr>
        <w:br/>
      </w:r>
    </w:p>
    <w:p w14:paraId="236FFE7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59 </w:t>
      </w:r>
      <w:r w:rsidRPr="007355A3">
        <w:rPr>
          <w:rFonts w:ascii="Arial" w:eastAsia="Times New Roman" w:hAnsi="Arial" w:cs="Arial"/>
          <w:noProof/>
        </w:rPr>
        <w:tab/>
        <w:t xml:space="preserve">Ruck T, Bittner S, Wiendl H, </w:t>
      </w:r>
      <w:r w:rsidRPr="007355A3">
        <w:rPr>
          <w:rFonts w:ascii="Arial" w:eastAsia="Times New Roman" w:hAnsi="Arial" w:cs="Arial"/>
          <w:i/>
          <w:iCs/>
          <w:noProof/>
        </w:rPr>
        <w:t>et al.</w:t>
      </w:r>
      <w:r w:rsidRPr="007355A3">
        <w:rPr>
          <w:rFonts w:ascii="Arial" w:eastAsia="Times New Roman" w:hAnsi="Arial" w:cs="Arial"/>
          <w:noProof/>
        </w:rPr>
        <w:t xml:space="preserve"> Alemtuzumab in Multiple Sclerosis: Mechanism of Action and Beyond. </w:t>
      </w:r>
      <w:r w:rsidRPr="007355A3">
        <w:rPr>
          <w:rFonts w:ascii="Arial" w:eastAsia="Times New Roman" w:hAnsi="Arial" w:cs="Arial"/>
          <w:i/>
          <w:iCs/>
          <w:noProof/>
        </w:rPr>
        <w:t>Int J Mol Sci</w:t>
      </w:r>
      <w:r w:rsidRPr="007355A3">
        <w:rPr>
          <w:rFonts w:ascii="Arial" w:eastAsia="Times New Roman" w:hAnsi="Arial" w:cs="Arial"/>
          <w:noProof/>
        </w:rPr>
        <w:t xml:space="preserve"> 2015;</w:t>
      </w:r>
      <w:r w:rsidRPr="007355A3">
        <w:rPr>
          <w:rFonts w:ascii="Arial" w:eastAsia="Times New Roman" w:hAnsi="Arial" w:cs="Arial"/>
          <w:b/>
          <w:bCs/>
          <w:noProof/>
        </w:rPr>
        <w:t>16</w:t>
      </w:r>
      <w:r w:rsidRPr="007355A3">
        <w:rPr>
          <w:rFonts w:ascii="Arial" w:eastAsia="Times New Roman" w:hAnsi="Arial" w:cs="Arial"/>
          <w:noProof/>
        </w:rPr>
        <w:t>:16414–39. doi:10.3390/ijms160716414</w:t>
      </w:r>
      <w:r w:rsidRPr="007355A3">
        <w:rPr>
          <w:rFonts w:ascii="Arial" w:eastAsia="PMingLiU" w:hAnsi="Arial" w:cs="Arial"/>
          <w:noProof/>
        </w:rPr>
        <w:br/>
      </w:r>
    </w:p>
    <w:p w14:paraId="1A8292B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60 </w:t>
      </w:r>
      <w:r w:rsidRPr="007355A3">
        <w:rPr>
          <w:rFonts w:ascii="Arial" w:eastAsia="Times New Roman" w:hAnsi="Arial" w:cs="Arial"/>
          <w:noProof/>
        </w:rPr>
        <w:tab/>
        <w:t xml:space="preserve">Bielekova B, Richert N, Howard T, </w:t>
      </w:r>
      <w:r w:rsidRPr="007355A3">
        <w:rPr>
          <w:rFonts w:ascii="Arial" w:eastAsia="Times New Roman" w:hAnsi="Arial" w:cs="Arial"/>
          <w:i/>
          <w:iCs/>
          <w:noProof/>
        </w:rPr>
        <w:t>et al.</w:t>
      </w:r>
      <w:r w:rsidRPr="007355A3">
        <w:rPr>
          <w:rFonts w:ascii="Arial" w:eastAsia="Times New Roman" w:hAnsi="Arial" w:cs="Arial"/>
          <w:noProof/>
        </w:rPr>
        <w:t xml:space="preserve"> Humanized anti-CD25 (daclizumab) inhibits disease activity in multiple sclerosis patients failing to respond to interferon beta. </w:t>
      </w:r>
      <w:r w:rsidRPr="007355A3">
        <w:rPr>
          <w:rFonts w:ascii="Arial" w:eastAsia="Times New Roman" w:hAnsi="Arial" w:cs="Arial"/>
          <w:i/>
          <w:iCs/>
          <w:noProof/>
        </w:rPr>
        <w:t>Proc Natl Acad Sci U S A</w:t>
      </w:r>
      <w:r w:rsidRPr="007355A3">
        <w:rPr>
          <w:rFonts w:ascii="Arial" w:eastAsia="Times New Roman" w:hAnsi="Arial" w:cs="Arial"/>
          <w:noProof/>
        </w:rPr>
        <w:t xml:space="preserve"> 2004;</w:t>
      </w:r>
      <w:r w:rsidRPr="007355A3">
        <w:rPr>
          <w:rFonts w:ascii="Arial" w:eastAsia="Times New Roman" w:hAnsi="Arial" w:cs="Arial"/>
          <w:b/>
          <w:bCs/>
          <w:noProof/>
        </w:rPr>
        <w:t>101</w:t>
      </w:r>
      <w:r w:rsidRPr="007355A3">
        <w:rPr>
          <w:rFonts w:ascii="Arial" w:eastAsia="Times New Roman" w:hAnsi="Arial" w:cs="Arial"/>
          <w:noProof/>
        </w:rPr>
        <w:t>:8705–8. doi:10.1073/pnas.0402653101</w:t>
      </w:r>
      <w:r w:rsidRPr="007355A3">
        <w:rPr>
          <w:rFonts w:ascii="Arial" w:eastAsia="PMingLiU" w:hAnsi="Arial" w:cs="Arial"/>
          <w:noProof/>
        </w:rPr>
        <w:br/>
      </w:r>
    </w:p>
    <w:p w14:paraId="1E43751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61 </w:t>
      </w:r>
      <w:r w:rsidRPr="007355A3">
        <w:rPr>
          <w:rFonts w:ascii="Arial" w:eastAsia="Times New Roman" w:hAnsi="Arial" w:cs="Arial"/>
          <w:noProof/>
        </w:rPr>
        <w:tab/>
        <w:t xml:space="preserve">Lühder F, Kebir H, Odoardi F, </w:t>
      </w:r>
      <w:r w:rsidRPr="007355A3">
        <w:rPr>
          <w:rFonts w:ascii="Arial" w:eastAsia="Times New Roman" w:hAnsi="Arial" w:cs="Arial"/>
          <w:i/>
          <w:iCs/>
          <w:noProof/>
        </w:rPr>
        <w:t>et al.</w:t>
      </w:r>
      <w:r w:rsidRPr="007355A3">
        <w:rPr>
          <w:rFonts w:ascii="Arial" w:eastAsia="Times New Roman" w:hAnsi="Arial" w:cs="Arial"/>
          <w:noProof/>
        </w:rPr>
        <w:t xml:space="preserve"> Laquinimod enhances central nervous system barrier functions. </w:t>
      </w:r>
      <w:r w:rsidRPr="007355A3">
        <w:rPr>
          <w:rFonts w:ascii="Arial" w:eastAsia="Times New Roman" w:hAnsi="Arial" w:cs="Arial"/>
          <w:i/>
          <w:iCs/>
          <w:noProof/>
        </w:rPr>
        <w:t>Neurobiol Dis</w:t>
      </w:r>
      <w:r w:rsidRPr="007355A3">
        <w:rPr>
          <w:rFonts w:ascii="Arial" w:eastAsia="Times New Roman" w:hAnsi="Arial" w:cs="Arial"/>
          <w:noProof/>
        </w:rPr>
        <w:t xml:space="preserve"> 2017;</w:t>
      </w:r>
      <w:r w:rsidRPr="007355A3">
        <w:rPr>
          <w:rFonts w:ascii="Arial" w:eastAsia="Times New Roman" w:hAnsi="Arial" w:cs="Arial"/>
          <w:b/>
          <w:bCs/>
          <w:noProof/>
        </w:rPr>
        <w:t>102</w:t>
      </w:r>
      <w:r w:rsidRPr="007355A3">
        <w:rPr>
          <w:rFonts w:ascii="Arial" w:eastAsia="Times New Roman" w:hAnsi="Arial" w:cs="Arial"/>
          <w:noProof/>
        </w:rPr>
        <w:t>:60–9. doi:10.1016/j.nbd.2017.02.002</w:t>
      </w:r>
      <w:r w:rsidRPr="007355A3">
        <w:rPr>
          <w:rFonts w:ascii="Arial" w:eastAsia="Times New Roman" w:hAnsi="Arial" w:cs="Arial"/>
          <w:noProof/>
        </w:rPr>
        <w:br/>
      </w:r>
    </w:p>
    <w:p w14:paraId="1CF08BF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lastRenderedPageBreak/>
        <w:t xml:space="preserve">62 </w:t>
      </w:r>
      <w:r w:rsidRPr="007355A3">
        <w:rPr>
          <w:rFonts w:ascii="Arial" w:eastAsia="Times New Roman" w:hAnsi="Arial" w:cs="Arial"/>
          <w:noProof/>
        </w:rPr>
        <w:tab/>
        <w:t xml:space="preserve">Brück W, Pförtner R, Pham T, </w:t>
      </w:r>
      <w:r w:rsidRPr="007355A3">
        <w:rPr>
          <w:rFonts w:ascii="Arial" w:eastAsia="Times New Roman" w:hAnsi="Arial" w:cs="Arial"/>
          <w:i/>
          <w:iCs/>
          <w:noProof/>
        </w:rPr>
        <w:t>et al.</w:t>
      </w:r>
      <w:r w:rsidRPr="007355A3">
        <w:rPr>
          <w:rFonts w:ascii="Arial" w:eastAsia="Times New Roman" w:hAnsi="Arial" w:cs="Arial"/>
          <w:noProof/>
        </w:rPr>
        <w:t xml:space="preserve"> Reduced astrocytic NF-κB activation by laquinimod protects from cuprizone-induced demyelination. </w:t>
      </w:r>
      <w:r w:rsidRPr="007355A3">
        <w:rPr>
          <w:rFonts w:ascii="Arial" w:eastAsia="Times New Roman" w:hAnsi="Arial" w:cs="Arial"/>
          <w:i/>
          <w:iCs/>
          <w:noProof/>
        </w:rPr>
        <w:t>Acta Neuropathol</w:t>
      </w:r>
      <w:r w:rsidRPr="007355A3">
        <w:rPr>
          <w:rFonts w:ascii="Arial" w:eastAsia="Times New Roman" w:hAnsi="Arial" w:cs="Arial"/>
          <w:noProof/>
        </w:rPr>
        <w:t xml:space="preserve"> 2012;</w:t>
      </w:r>
      <w:r w:rsidRPr="007355A3">
        <w:rPr>
          <w:rFonts w:ascii="Arial" w:eastAsia="Times New Roman" w:hAnsi="Arial" w:cs="Arial"/>
          <w:b/>
          <w:bCs/>
          <w:noProof/>
        </w:rPr>
        <w:t>124</w:t>
      </w:r>
      <w:r w:rsidRPr="007355A3">
        <w:rPr>
          <w:rFonts w:ascii="Arial" w:eastAsia="Times New Roman" w:hAnsi="Arial" w:cs="Arial"/>
          <w:noProof/>
        </w:rPr>
        <w:t>:411–24. doi:10.1007/s00401-012-1009-1</w:t>
      </w:r>
      <w:r w:rsidRPr="007355A3">
        <w:rPr>
          <w:rFonts w:ascii="Arial" w:eastAsia="PMingLiU" w:hAnsi="Arial" w:cs="Arial"/>
          <w:noProof/>
        </w:rPr>
        <w:br/>
      </w:r>
    </w:p>
    <w:p w14:paraId="53363F9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63 </w:t>
      </w:r>
      <w:r w:rsidRPr="007355A3">
        <w:rPr>
          <w:rFonts w:ascii="Arial" w:eastAsia="Times New Roman" w:hAnsi="Arial" w:cs="Arial"/>
          <w:noProof/>
        </w:rPr>
        <w:tab/>
        <w:t xml:space="preserve">Pham T, Zhang J, Seto J, </w:t>
      </w:r>
      <w:r w:rsidRPr="007355A3">
        <w:rPr>
          <w:rFonts w:ascii="Arial" w:eastAsia="Times New Roman" w:hAnsi="Arial" w:cs="Arial"/>
          <w:i/>
          <w:iCs/>
          <w:noProof/>
        </w:rPr>
        <w:t>et al.</w:t>
      </w:r>
      <w:r w:rsidRPr="007355A3">
        <w:rPr>
          <w:rFonts w:ascii="Arial" w:eastAsia="Times New Roman" w:hAnsi="Arial" w:cs="Arial"/>
          <w:noProof/>
        </w:rPr>
        <w:t xml:space="preserve"> Laquinimod Regulates Inflammatory Gene Induction In A Human Model Of Reactive Astrogliosis. (P1.202). </w:t>
      </w:r>
      <w:r w:rsidRPr="007355A3">
        <w:rPr>
          <w:rFonts w:ascii="Arial" w:eastAsia="Times New Roman" w:hAnsi="Arial" w:cs="Arial"/>
          <w:i/>
          <w:iCs/>
          <w:noProof/>
        </w:rPr>
        <w:t>Neurology</w:t>
      </w:r>
      <w:r w:rsidRPr="007355A3">
        <w:rPr>
          <w:rFonts w:ascii="Arial" w:eastAsia="Times New Roman" w:hAnsi="Arial" w:cs="Arial"/>
          <w:noProof/>
        </w:rPr>
        <w:t xml:space="preserve"> Published Online First: 4 August 2014.http://www.neurology.org/content/82/10_Supplement/P1.202.abstract</w:t>
      </w:r>
      <w:r w:rsidRPr="007355A3">
        <w:rPr>
          <w:rFonts w:ascii="Arial" w:eastAsia="Times New Roman" w:hAnsi="Arial" w:cs="Arial"/>
          <w:noProof/>
        </w:rPr>
        <w:br/>
      </w:r>
    </w:p>
    <w:p w14:paraId="6331B0C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64 </w:t>
      </w:r>
      <w:r w:rsidRPr="007355A3">
        <w:rPr>
          <w:rFonts w:ascii="Arial" w:eastAsia="Times New Roman" w:hAnsi="Arial" w:cs="Arial"/>
          <w:noProof/>
        </w:rPr>
        <w:tab/>
        <w:t xml:space="preserve">Charcot J-M. </w:t>
      </w:r>
      <w:r w:rsidRPr="007355A3">
        <w:rPr>
          <w:rFonts w:ascii="Arial" w:eastAsia="Times New Roman" w:hAnsi="Arial" w:cs="Arial"/>
          <w:i/>
          <w:iCs/>
          <w:noProof/>
        </w:rPr>
        <w:t>Histologie de la sclerose en plaques</w:t>
      </w:r>
      <w:r w:rsidRPr="007355A3">
        <w:rPr>
          <w:rFonts w:ascii="Arial" w:eastAsia="Times New Roman" w:hAnsi="Arial" w:cs="Arial"/>
          <w:noProof/>
        </w:rPr>
        <w:t>. 1868.</w:t>
      </w:r>
      <w:r w:rsidRPr="007355A3">
        <w:rPr>
          <w:rFonts w:ascii="Arial" w:eastAsia="Times New Roman" w:hAnsi="Arial" w:cs="Arial"/>
          <w:noProof/>
        </w:rPr>
        <w:br/>
        <w:t xml:space="preserve"> </w:t>
      </w:r>
    </w:p>
    <w:p w14:paraId="0456F1D3"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65 </w:t>
      </w:r>
      <w:r w:rsidRPr="007355A3">
        <w:rPr>
          <w:rFonts w:ascii="Arial" w:eastAsia="Times New Roman" w:hAnsi="Arial" w:cs="Arial"/>
          <w:noProof/>
        </w:rPr>
        <w:tab/>
        <w:t xml:space="preserve">Medawar PB. Immunity to homologous grafted skin; the fate of skin homografts transplanted to the brain, to subcutaneous tissue, and to the anterior chamber of the eye. </w:t>
      </w:r>
      <w:r w:rsidRPr="007355A3">
        <w:rPr>
          <w:rFonts w:ascii="Arial" w:eastAsia="Times New Roman" w:hAnsi="Arial" w:cs="Arial"/>
          <w:i/>
          <w:iCs/>
          <w:noProof/>
        </w:rPr>
        <w:t>Br J Exp Pathol</w:t>
      </w:r>
      <w:r w:rsidRPr="007355A3">
        <w:rPr>
          <w:rFonts w:ascii="Arial" w:eastAsia="Times New Roman" w:hAnsi="Arial" w:cs="Arial"/>
          <w:noProof/>
        </w:rPr>
        <w:t xml:space="preserve"> 1948;</w:t>
      </w:r>
      <w:r w:rsidRPr="007355A3">
        <w:rPr>
          <w:rFonts w:ascii="Arial" w:eastAsia="Times New Roman" w:hAnsi="Arial" w:cs="Arial"/>
          <w:b/>
          <w:bCs/>
          <w:noProof/>
        </w:rPr>
        <w:t>29</w:t>
      </w:r>
      <w:r w:rsidRPr="007355A3">
        <w:rPr>
          <w:rFonts w:ascii="Arial" w:eastAsia="Times New Roman" w:hAnsi="Arial" w:cs="Arial"/>
          <w:noProof/>
        </w:rPr>
        <w:t>:58–69.</w:t>
      </w:r>
      <w:r w:rsidRPr="007355A3">
        <w:rPr>
          <w:rFonts w:ascii="Arial" w:eastAsia="PMingLiU" w:hAnsi="Arial" w:cs="Arial"/>
          <w:noProof/>
        </w:rPr>
        <w:br/>
      </w:r>
    </w:p>
    <w:p w14:paraId="1687DBF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66 </w:t>
      </w:r>
      <w:r w:rsidRPr="007355A3">
        <w:rPr>
          <w:rFonts w:ascii="Arial" w:eastAsia="Times New Roman" w:hAnsi="Arial" w:cs="Arial"/>
          <w:noProof/>
        </w:rPr>
        <w:tab/>
        <w:t xml:space="preserve">Carson MJ, Doose JM, Melchior B, </w:t>
      </w:r>
      <w:r w:rsidRPr="007355A3">
        <w:rPr>
          <w:rFonts w:ascii="Arial" w:eastAsia="Times New Roman" w:hAnsi="Arial" w:cs="Arial"/>
          <w:i/>
          <w:iCs/>
          <w:noProof/>
        </w:rPr>
        <w:t>et al.</w:t>
      </w:r>
      <w:r w:rsidRPr="007355A3">
        <w:rPr>
          <w:rFonts w:ascii="Arial" w:eastAsia="Times New Roman" w:hAnsi="Arial" w:cs="Arial"/>
          <w:noProof/>
        </w:rPr>
        <w:t xml:space="preserve"> CNS immune privilege: hiding in plain sight. </w:t>
      </w:r>
      <w:r w:rsidRPr="007355A3">
        <w:rPr>
          <w:rFonts w:ascii="Arial" w:eastAsia="Times New Roman" w:hAnsi="Arial" w:cs="Arial"/>
          <w:i/>
          <w:iCs/>
          <w:noProof/>
        </w:rPr>
        <w:t>Immunol Rev</w:t>
      </w:r>
      <w:r w:rsidRPr="007355A3">
        <w:rPr>
          <w:rFonts w:ascii="Arial" w:eastAsia="Times New Roman" w:hAnsi="Arial" w:cs="Arial"/>
          <w:noProof/>
        </w:rPr>
        <w:t xml:space="preserve"> 2006;</w:t>
      </w:r>
      <w:r w:rsidRPr="007355A3">
        <w:rPr>
          <w:rFonts w:ascii="Arial" w:eastAsia="Times New Roman" w:hAnsi="Arial" w:cs="Arial"/>
          <w:b/>
          <w:bCs/>
          <w:noProof/>
        </w:rPr>
        <w:t>213</w:t>
      </w:r>
      <w:r w:rsidRPr="007355A3">
        <w:rPr>
          <w:rFonts w:ascii="Arial" w:eastAsia="Times New Roman" w:hAnsi="Arial" w:cs="Arial"/>
          <w:noProof/>
        </w:rPr>
        <w:t>:48–65. doi:10.1111/j.1600-065X.2006.00441.x</w:t>
      </w:r>
      <w:r w:rsidRPr="007355A3">
        <w:rPr>
          <w:rFonts w:ascii="Arial" w:eastAsia="PMingLiU" w:hAnsi="Arial" w:cs="Arial"/>
          <w:noProof/>
        </w:rPr>
        <w:br/>
      </w:r>
    </w:p>
    <w:p w14:paraId="750F0C1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67 </w:t>
      </w:r>
      <w:r w:rsidRPr="007355A3">
        <w:rPr>
          <w:rFonts w:ascii="Arial" w:eastAsia="Times New Roman" w:hAnsi="Arial" w:cs="Arial"/>
          <w:noProof/>
        </w:rPr>
        <w:tab/>
        <w:t xml:space="preserve">Poser CM. Pathogenesis of multiple sclerosis. </w:t>
      </w:r>
      <w:r w:rsidRPr="007355A3">
        <w:rPr>
          <w:rFonts w:ascii="Arial" w:eastAsia="Times New Roman" w:hAnsi="Arial" w:cs="Arial"/>
          <w:i/>
          <w:iCs/>
          <w:noProof/>
        </w:rPr>
        <w:t>Acta Neuropathol</w:t>
      </w:r>
      <w:r w:rsidRPr="007355A3">
        <w:rPr>
          <w:rFonts w:ascii="Arial" w:eastAsia="Times New Roman" w:hAnsi="Arial" w:cs="Arial"/>
          <w:noProof/>
        </w:rPr>
        <w:t xml:space="preserve"> 1986;</w:t>
      </w:r>
      <w:r w:rsidRPr="007355A3">
        <w:rPr>
          <w:rFonts w:ascii="Arial" w:eastAsia="Times New Roman" w:hAnsi="Arial" w:cs="Arial"/>
          <w:b/>
          <w:bCs/>
          <w:noProof/>
        </w:rPr>
        <w:t>71</w:t>
      </w:r>
      <w:r w:rsidRPr="007355A3">
        <w:rPr>
          <w:rFonts w:ascii="Arial" w:eastAsia="Times New Roman" w:hAnsi="Arial" w:cs="Arial"/>
          <w:noProof/>
        </w:rPr>
        <w:t>:1–10. doi:10.1007/BF00687954</w:t>
      </w:r>
      <w:r w:rsidRPr="007355A3">
        <w:rPr>
          <w:rFonts w:ascii="Arial" w:eastAsia="PMingLiU" w:hAnsi="Arial" w:cs="Arial"/>
          <w:noProof/>
        </w:rPr>
        <w:br/>
      </w:r>
    </w:p>
    <w:p w14:paraId="5D4FBB6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68 </w:t>
      </w:r>
      <w:r w:rsidRPr="007355A3">
        <w:rPr>
          <w:rFonts w:ascii="Arial" w:eastAsia="Times New Roman" w:hAnsi="Arial" w:cs="Arial"/>
          <w:noProof/>
        </w:rPr>
        <w:tab/>
        <w:t xml:space="preserve">Ransohoff RM, Engelhardt B. The anatomical and cellular basis of immune surveillance in the central nervous system. </w:t>
      </w:r>
      <w:r w:rsidRPr="007355A3">
        <w:rPr>
          <w:rFonts w:ascii="Arial" w:eastAsia="Times New Roman" w:hAnsi="Arial" w:cs="Arial"/>
          <w:i/>
          <w:iCs/>
          <w:noProof/>
        </w:rPr>
        <w:t>Nat Rev Immunol</w:t>
      </w:r>
      <w:r w:rsidRPr="007355A3">
        <w:rPr>
          <w:rFonts w:ascii="Arial" w:eastAsia="Times New Roman" w:hAnsi="Arial" w:cs="Arial"/>
          <w:noProof/>
        </w:rPr>
        <w:t xml:space="preserve"> 2012;</w:t>
      </w:r>
      <w:r w:rsidRPr="007355A3">
        <w:rPr>
          <w:rFonts w:ascii="Arial" w:eastAsia="Times New Roman" w:hAnsi="Arial" w:cs="Arial"/>
          <w:b/>
          <w:bCs/>
          <w:noProof/>
        </w:rPr>
        <w:t>12</w:t>
      </w:r>
      <w:r w:rsidRPr="007355A3">
        <w:rPr>
          <w:rFonts w:ascii="Arial" w:eastAsia="Times New Roman" w:hAnsi="Arial" w:cs="Arial"/>
          <w:noProof/>
        </w:rPr>
        <w:t>:623–35. doi:10.1038/nri3265</w:t>
      </w:r>
      <w:r w:rsidRPr="007355A3">
        <w:rPr>
          <w:rFonts w:ascii="Arial" w:eastAsia="PMingLiU" w:hAnsi="Arial" w:cs="Arial"/>
          <w:noProof/>
        </w:rPr>
        <w:br/>
      </w:r>
    </w:p>
    <w:p w14:paraId="56D436C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69 </w:t>
      </w:r>
      <w:r w:rsidRPr="007355A3">
        <w:rPr>
          <w:rFonts w:ascii="Arial" w:eastAsia="Times New Roman" w:hAnsi="Arial" w:cs="Arial"/>
          <w:noProof/>
        </w:rPr>
        <w:tab/>
        <w:t xml:space="preserve">Kermode AG, Thompson AJ, Tofts P, </w:t>
      </w:r>
      <w:r w:rsidRPr="007355A3">
        <w:rPr>
          <w:rFonts w:ascii="Arial" w:eastAsia="Times New Roman" w:hAnsi="Arial" w:cs="Arial"/>
          <w:i/>
          <w:iCs/>
          <w:noProof/>
        </w:rPr>
        <w:t>et al.</w:t>
      </w:r>
      <w:r w:rsidRPr="007355A3">
        <w:rPr>
          <w:rFonts w:ascii="Arial" w:eastAsia="Times New Roman" w:hAnsi="Arial" w:cs="Arial"/>
          <w:noProof/>
        </w:rPr>
        <w:t xml:space="preserve"> Breakdown of the blood-brain barrier precedes symptoms and other MRI signs of new lesions in multiple sclerosis. Pathogenetic and clinical implications. </w:t>
      </w:r>
      <w:r w:rsidRPr="007355A3">
        <w:rPr>
          <w:rFonts w:ascii="Arial" w:eastAsia="Times New Roman" w:hAnsi="Arial" w:cs="Arial"/>
          <w:i/>
          <w:iCs/>
          <w:noProof/>
        </w:rPr>
        <w:t>Brain</w:t>
      </w:r>
      <w:r w:rsidRPr="007355A3">
        <w:rPr>
          <w:rFonts w:ascii="Arial" w:eastAsia="Times New Roman" w:hAnsi="Arial" w:cs="Arial"/>
          <w:noProof/>
        </w:rPr>
        <w:t xml:space="preserve"> 1990;</w:t>
      </w:r>
      <w:r w:rsidRPr="007355A3">
        <w:rPr>
          <w:rFonts w:ascii="Arial" w:eastAsia="Times New Roman" w:hAnsi="Arial" w:cs="Arial"/>
          <w:b/>
          <w:bCs/>
          <w:noProof/>
        </w:rPr>
        <w:t>113 ( Pt 5)</w:t>
      </w:r>
      <w:r w:rsidRPr="007355A3">
        <w:rPr>
          <w:rFonts w:ascii="Arial" w:eastAsia="Times New Roman" w:hAnsi="Arial" w:cs="Arial"/>
          <w:noProof/>
        </w:rPr>
        <w:t>:1477–89.</w:t>
      </w:r>
      <w:r w:rsidRPr="007355A3">
        <w:rPr>
          <w:rFonts w:ascii="Arial" w:eastAsia="PMingLiU" w:hAnsi="Arial" w:cs="Arial"/>
          <w:noProof/>
        </w:rPr>
        <w:br/>
      </w:r>
    </w:p>
    <w:p w14:paraId="26474A0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70 </w:t>
      </w:r>
      <w:r w:rsidRPr="007355A3">
        <w:rPr>
          <w:rFonts w:ascii="Arial" w:eastAsia="Times New Roman" w:hAnsi="Arial" w:cs="Arial"/>
          <w:noProof/>
        </w:rPr>
        <w:tab/>
        <w:t xml:space="preserve">Frohman EM, Racke MK, Raine CS. Multiple sclerosis--the plaque and its pathogenesis. </w:t>
      </w:r>
      <w:r w:rsidRPr="007355A3">
        <w:rPr>
          <w:rFonts w:ascii="Arial" w:eastAsia="Times New Roman" w:hAnsi="Arial" w:cs="Arial"/>
          <w:i/>
          <w:iCs/>
          <w:noProof/>
        </w:rPr>
        <w:t>N Engl J Med</w:t>
      </w:r>
      <w:r w:rsidRPr="007355A3">
        <w:rPr>
          <w:rFonts w:ascii="Arial" w:eastAsia="Times New Roman" w:hAnsi="Arial" w:cs="Arial"/>
          <w:noProof/>
        </w:rPr>
        <w:t xml:space="preserve"> 2006;</w:t>
      </w:r>
      <w:r w:rsidRPr="007355A3">
        <w:rPr>
          <w:rFonts w:ascii="Arial" w:eastAsia="Times New Roman" w:hAnsi="Arial" w:cs="Arial"/>
          <w:b/>
          <w:bCs/>
          <w:noProof/>
        </w:rPr>
        <w:t>354</w:t>
      </w:r>
      <w:r w:rsidRPr="007355A3">
        <w:rPr>
          <w:rFonts w:ascii="Arial" w:eastAsia="Times New Roman" w:hAnsi="Arial" w:cs="Arial"/>
          <w:noProof/>
        </w:rPr>
        <w:t>:942–55. doi:10.1056/NEJMra052130</w:t>
      </w:r>
      <w:r w:rsidRPr="007355A3">
        <w:rPr>
          <w:rFonts w:ascii="Arial" w:eastAsia="PMingLiU" w:hAnsi="Arial" w:cs="Arial"/>
          <w:noProof/>
        </w:rPr>
        <w:br/>
      </w:r>
    </w:p>
    <w:p w14:paraId="17EF3261"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71 </w:t>
      </w:r>
      <w:r w:rsidRPr="007355A3">
        <w:rPr>
          <w:rFonts w:ascii="Arial" w:eastAsia="Times New Roman" w:hAnsi="Arial" w:cs="Arial"/>
          <w:noProof/>
        </w:rPr>
        <w:tab/>
        <w:t xml:space="preserve">Cadavid D, Wolansky LJ, Skurnick J, </w:t>
      </w:r>
      <w:r w:rsidRPr="007355A3">
        <w:rPr>
          <w:rFonts w:ascii="Arial" w:eastAsia="Times New Roman" w:hAnsi="Arial" w:cs="Arial"/>
          <w:i/>
          <w:iCs/>
          <w:noProof/>
        </w:rPr>
        <w:t>et al.</w:t>
      </w:r>
      <w:r w:rsidRPr="007355A3">
        <w:rPr>
          <w:rFonts w:ascii="Arial" w:eastAsia="Times New Roman" w:hAnsi="Arial" w:cs="Arial"/>
          <w:noProof/>
        </w:rPr>
        <w:t xml:space="preserve"> Efficacy of treatment of MS with IFNbeta-1b or glatiramer acetate by monthly brain MRI in the BECOME study. </w:t>
      </w:r>
      <w:r w:rsidRPr="007355A3">
        <w:rPr>
          <w:rFonts w:ascii="Arial" w:eastAsia="Times New Roman" w:hAnsi="Arial" w:cs="Arial"/>
          <w:i/>
          <w:iCs/>
          <w:noProof/>
        </w:rPr>
        <w:t>Neurology</w:t>
      </w:r>
      <w:r w:rsidRPr="007355A3">
        <w:rPr>
          <w:rFonts w:ascii="Arial" w:eastAsia="Times New Roman" w:hAnsi="Arial" w:cs="Arial"/>
          <w:noProof/>
        </w:rPr>
        <w:t xml:space="preserve"> 2009;</w:t>
      </w:r>
      <w:r w:rsidRPr="007355A3">
        <w:rPr>
          <w:rFonts w:ascii="Arial" w:eastAsia="Times New Roman" w:hAnsi="Arial" w:cs="Arial"/>
          <w:b/>
          <w:bCs/>
          <w:noProof/>
        </w:rPr>
        <w:t>72</w:t>
      </w:r>
      <w:r w:rsidRPr="007355A3">
        <w:rPr>
          <w:rFonts w:ascii="Arial" w:eastAsia="Times New Roman" w:hAnsi="Arial" w:cs="Arial"/>
          <w:noProof/>
        </w:rPr>
        <w:t>:1976–83. doi:10.1212/01.wnl.0000345970.73354.17</w:t>
      </w:r>
      <w:r w:rsidRPr="007355A3">
        <w:rPr>
          <w:rFonts w:ascii="Arial" w:eastAsia="PMingLiU" w:hAnsi="Arial" w:cs="Arial"/>
          <w:noProof/>
        </w:rPr>
        <w:br/>
      </w:r>
    </w:p>
    <w:p w14:paraId="4E6C6C2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72 </w:t>
      </w:r>
      <w:r w:rsidRPr="007355A3">
        <w:rPr>
          <w:rFonts w:ascii="Arial" w:eastAsia="Times New Roman" w:hAnsi="Arial" w:cs="Arial"/>
          <w:noProof/>
        </w:rPr>
        <w:tab/>
        <w:t xml:space="preserve">Larochelle C, Alvarez JI, Prat A. How do immune cells overcome the blood-brain barrier in multiple sclerosis? </w:t>
      </w:r>
      <w:r w:rsidRPr="007355A3">
        <w:rPr>
          <w:rFonts w:ascii="Arial" w:eastAsia="Times New Roman" w:hAnsi="Arial" w:cs="Arial"/>
          <w:i/>
          <w:iCs/>
          <w:noProof/>
        </w:rPr>
        <w:t>FEBS Lett</w:t>
      </w:r>
      <w:r w:rsidRPr="007355A3">
        <w:rPr>
          <w:rFonts w:ascii="Arial" w:eastAsia="Times New Roman" w:hAnsi="Arial" w:cs="Arial"/>
          <w:noProof/>
        </w:rPr>
        <w:t xml:space="preserve"> 2011;</w:t>
      </w:r>
      <w:r w:rsidRPr="007355A3">
        <w:rPr>
          <w:rFonts w:ascii="Arial" w:eastAsia="Times New Roman" w:hAnsi="Arial" w:cs="Arial"/>
          <w:b/>
          <w:bCs/>
          <w:noProof/>
        </w:rPr>
        <w:t>585</w:t>
      </w:r>
      <w:r w:rsidRPr="007355A3">
        <w:rPr>
          <w:rFonts w:ascii="Arial" w:eastAsia="Times New Roman" w:hAnsi="Arial" w:cs="Arial"/>
          <w:noProof/>
        </w:rPr>
        <w:t>:3770–80. doi:10.1016/j.febslet.2011.04.066</w:t>
      </w:r>
      <w:r w:rsidRPr="007355A3">
        <w:rPr>
          <w:rFonts w:ascii="Arial" w:eastAsia="PMingLiU" w:hAnsi="Arial" w:cs="Arial"/>
          <w:noProof/>
        </w:rPr>
        <w:br/>
      </w:r>
    </w:p>
    <w:p w14:paraId="307F22B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73 </w:t>
      </w:r>
      <w:r w:rsidRPr="007355A3">
        <w:rPr>
          <w:rFonts w:ascii="Arial" w:eastAsia="Times New Roman" w:hAnsi="Arial" w:cs="Arial"/>
          <w:noProof/>
        </w:rPr>
        <w:tab/>
        <w:t xml:space="preserve">Lécuyer M-A, Kebir H, Prat A. Glial influences on BBB functions and molecular players in immune cell trafficking. </w:t>
      </w:r>
      <w:r w:rsidRPr="007355A3">
        <w:rPr>
          <w:rFonts w:ascii="Arial" w:eastAsia="Times New Roman" w:hAnsi="Arial" w:cs="Arial"/>
          <w:i/>
          <w:iCs/>
          <w:noProof/>
        </w:rPr>
        <w:t>Biochim Biophys Acta</w:t>
      </w:r>
      <w:r w:rsidRPr="007355A3">
        <w:rPr>
          <w:rFonts w:ascii="Arial" w:eastAsia="Times New Roman" w:hAnsi="Arial" w:cs="Arial"/>
          <w:noProof/>
        </w:rPr>
        <w:t xml:space="preserve"> 2016;</w:t>
      </w:r>
      <w:r w:rsidRPr="007355A3">
        <w:rPr>
          <w:rFonts w:ascii="Arial" w:eastAsia="Times New Roman" w:hAnsi="Arial" w:cs="Arial"/>
          <w:b/>
          <w:bCs/>
          <w:noProof/>
        </w:rPr>
        <w:t>1862</w:t>
      </w:r>
      <w:r w:rsidRPr="007355A3">
        <w:rPr>
          <w:rFonts w:ascii="Arial" w:eastAsia="Times New Roman" w:hAnsi="Arial" w:cs="Arial"/>
          <w:noProof/>
        </w:rPr>
        <w:t>:472–82. doi:10.1016/j.bbadis.2015.10.004</w:t>
      </w:r>
      <w:r w:rsidRPr="007355A3">
        <w:rPr>
          <w:rFonts w:ascii="Arial" w:eastAsia="PMingLiU" w:hAnsi="Arial" w:cs="Arial"/>
          <w:noProof/>
        </w:rPr>
        <w:br/>
      </w:r>
    </w:p>
    <w:p w14:paraId="18637F9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74 </w:t>
      </w:r>
      <w:r w:rsidRPr="007355A3">
        <w:rPr>
          <w:rFonts w:ascii="Arial" w:eastAsia="Times New Roman" w:hAnsi="Arial" w:cs="Arial"/>
          <w:noProof/>
        </w:rPr>
        <w:tab/>
        <w:t xml:space="preserve">Troletti CD, de Goede P, Kamermans A, </w:t>
      </w:r>
      <w:r w:rsidRPr="007355A3">
        <w:rPr>
          <w:rFonts w:ascii="Arial" w:eastAsia="Times New Roman" w:hAnsi="Arial" w:cs="Arial"/>
          <w:i/>
          <w:iCs/>
          <w:noProof/>
        </w:rPr>
        <w:t>et al.</w:t>
      </w:r>
      <w:r w:rsidRPr="007355A3">
        <w:rPr>
          <w:rFonts w:ascii="Arial" w:eastAsia="Times New Roman" w:hAnsi="Arial" w:cs="Arial"/>
          <w:noProof/>
        </w:rPr>
        <w:t xml:space="preserve"> Molecular alterations of the blood-brain barrier under inflammatory conditions: The role of endothelial to mesenchymal transition. </w:t>
      </w:r>
      <w:r w:rsidRPr="007355A3">
        <w:rPr>
          <w:rFonts w:ascii="Arial" w:eastAsia="Times New Roman" w:hAnsi="Arial" w:cs="Arial"/>
          <w:i/>
          <w:iCs/>
          <w:noProof/>
        </w:rPr>
        <w:t>Biochim Biophys Acta</w:t>
      </w:r>
      <w:r w:rsidRPr="007355A3">
        <w:rPr>
          <w:rFonts w:ascii="Arial" w:eastAsia="Times New Roman" w:hAnsi="Arial" w:cs="Arial"/>
          <w:noProof/>
        </w:rPr>
        <w:t xml:space="preserve"> 2016;</w:t>
      </w:r>
      <w:r w:rsidRPr="007355A3">
        <w:rPr>
          <w:rFonts w:ascii="Arial" w:eastAsia="Times New Roman" w:hAnsi="Arial" w:cs="Arial"/>
          <w:b/>
          <w:bCs/>
          <w:noProof/>
        </w:rPr>
        <w:t>1862</w:t>
      </w:r>
      <w:r w:rsidRPr="007355A3">
        <w:rPr>
          <w:rFonts w:ascii="Arial" w:eastAsia="Times New Roman" w:hAnsi="Arial" w:cs="Arial"/>
          <w:noProof/>
        </w:rPr>
        <w:t>:452–60. doi:10.1016/j.bbadis.2015.10.010</w:t>
      </w:r>
      <w:r w:rsidRPr="007355A3">
        <w:rPr>
          <w:rFonts w:ascii="Arial" w:eastAsia="PMingLiU" w:hAnsi="Arial" w:cs="Arial"/>
          <w:noProof/>
        </w:rPr>
        <w:br/>
      </w:r>
    </w:p>
    <w:p w14:paraId="3C2213FA"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75 </w:t>
      </w:r>
      <w:r w:rsidRPr="007355A3">
        <w:rPr>
          <w:rFonts w:ascii="Arial" w:eastAsia="Times New Roman" w:hAnsi="Arial" w:cs="Arial"/>
          <w:noProof/>
        </w:rPr>
        <w:tab/>
        <w:t xml:space="preserve">Ehrlich P. Das Sauerstoffbedürfnis des Organismus. Eine farbanalytische Studie. </w:t>
      </w:r>
      <w:r w:rsidRPr="007355A3">
        <w:rPr>
          <w:rFonts w:ascii="Arial" w:eastAsia="Times New Roman" w:hAnsi="Arial" w:cs="Arial"/>
          <w:i/>
          <w:iCs/>
          <w:noProof/>
        </w:rPr>
        <w:t>Hirschwald-Verlag, Berlin</w:t>
      </w:r>
      <w:r w:rsidRPr="007355A3">
        <w:rPr>
          <w:rFonts w:ascii="Arial" w:eastAsia="Times New Roman" w:hAnsi="Arial" w:cs="Arial"/>
          <w:noProof/>
        </w:rPr>
        <w:t xml:space="preserve"> 1885.</w:t>
      </w:r>
      <w:r w:rsidRPr="007355A3">
        <w:rPr>
          <w:rFonts w:ascii="Arial" w:eastAsia="Times New Roman" w:hAnsi="Arial" w:cs="Arial"/>
          <w:noProof/>
        </w:rPr>
        <w:br/>
      </w:r>
    </w:p>
    <w:p w14:paraId="0265350A"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76 </w:t>
      </w:r>
      <w:r w:rsidRPr="007355A3">
        <w:rPr>
          <w:rFonts w:ascii="Arial" w:eastAsia="Times New Roman" w:hAnsi="Arial" w:cs="Arial"/>
          <w:noProof/>
        </w:rPr>
        <w:tab/>
        <w:t xml:space="preserve">Hawkins BT, Davis TP. The blood-brain barrier/neurovascular unit in health and disease. </w:t>
      </w:r>
      <w:r w:rsidRPr="007355A3">
        <w:rPr>
          <w:rFonts w:ascii="Arial" w:eastAsia="Times New Roman" w:hAnsi="Arial" w:cs="Arial"/>
          <w:i/>
          <w:iCs/>
          <w:noProof/>
        </w:rPr>
        <w:t>Pharmacol Rev</w:t>
      </w:r>
      <w:r w:rsidRPr="007355A3">
        <w:rPr>
          <w:rFonts w:ascii="Arial" w:eastAsia="Times New Roman" w:hAnsi="Arial" w:cs="Arial"/>
          <w:noProof/>
        </w:rPr>
        <w:t xml:space="preserve"> 2005;</w:t>
      </w:r>
      <w:r w:rsidRPr="007355A3">
        <w:rPr>
          <w:rFonts w:ascii="Arial" w:eastAsia="Times New Roman" w:hAnsi="Arial" w:cs="Arial"/>
          <w:b/>
          <w:bCs/>
          <w:noProof/>
        </w:rPr>
        <w:t>57</w:t>
      </w:r>
      <w:r w:rsidRPr="007355A3">
        <w:rPr>
          <w:rFonts w:ascii="Arial" w:eastAsia="Times New Roman" w:hAnsi="Arial" w:cs="Arial"/>
          <w:noProof/>
        </w:rPr>
        <w:t>:173–85. doi:10.1124/pr.57.2.4</w:t>
      </w:r>
      <w:r w:rsidRPr="007355A3">
        <w:rPr>
          <w:rFonts w:ascii="Arial" w:eastAsia="PMingLiU" w:hAnsi="Arial" w:cs="Arial"/>
          <w:noProof/>
        </w:rPr>
        <w:br/>
      </w:r>
    </w:p>
    <w:p w14:paraId="7FB0849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77 </w:t>
      </w:r>
      <w:r w:rsidRPr="007355A3">
        <w:rPr>
          <w:rFonts w:ascii="Arial" w:eastAsia="Times New Roman" w:hAnsi="Arial" w:cs="Arial"/>
          <w:noProof/>
        </w:rPr>
        <w:tab/>
        <w:t xml:space="preserve">Gloor SM, Wachtel M, Bolliger MF, </w:t>
      </w:r>
      <w:r w:rsidRPr="007355A3">
        <w:rPr>
          <w:rFonts w:ascii="Arial" w:eastAsia="Times New Roman" w:hAnsi="Arial" w:cs="Arial"/>
          <w:i/>
          <w:iCs/>
          <w:noProof/>
        </w:rPr>
        <w:t>et al.</w:t>
      </w:r>
      <w:r w:rsidRPr="007355A3">
        <w:rPr>
          <w:rFonts w:ascii="Arial" w:eastAsia="Times New Roman" w:hAnsi="Arial" w:cs="Arial"/>
          <w:noProof/>
        </w:rPr>
        <w:t xml:space="preserve"> Molecular and cellular permeability control at the blood-brain barrier. </w:t>
      </w:r>
      <w:r w:rsidRPr="007355A3">
        <w:rPr>
          <w:rFonts w:ascii="Arial" w:eastAsia="Times New Roman" w:hAnsi="Arial" w:cs="Arial"/>
          <w:i/>
          <w:iCs/>
          <w:noProof/>
        </w:rPr>
        <w:t>Brain Res Brain Res Rev</w:t>
      </w:r>
      <w:r w:rsidRPr="007355A3">
        <w:rPr>
          <w:rFonts w:ascii="Arial" w:eastAsia="Times New Roman" w:hAnsi="Arial" w:cs="Arial"/>
          <w:noProof/>
        </w:rPr>
        <w:t xml:space="preserve"> 2001;</w:t>
      </w:r>
      <w:r w:rsidRPr="007355A3">
        <w:rPr>
          <w:rFonts w:ascii="Arial" w:eastAsia="Times New Roman" w:hAnsi="Arial" w:cs="Arial"/>
          <w:b/>
          <w:bCs/>
          <w:noProof/>
        </w:rPr>
        <w:t>36</w:t>
      </w:r>
      <w:r w:rsidRPr="007355A3">
        <w:rPr>
          <w:rFonts w:ascii="Arial" w:eastAsia="Times New Roman" w:hAnsi="Arial" w:cs="Arial"/>
          <w:noProof/>
        </w:rPr>
        <w:t>:258–64.</w:t>
      </w:r>
      <w:r w:rsidRPr="007355A3">
        <w:rPr>
          <w:rFonts w:ascii="Arial" w:eastAsia="PMingLiU" w:hAnsi="Arial" w:cs="Arial"/>
          <w:noProof/>
        </w:rPr>
        <w:br/>
      </w:r>
    </w:p>
    <w:p w14:paraId="31DB8B6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78 </w:t>
      </w:r>
      <w:r w:rsidRPr="007355A3">
        <w:rPr>
          <w:rFonts w:ascii="Arial" w:eastAsia="Times New Roman" w:hAnsi="Arial" w:cs="Arial"/>
          <w:noProof/>
        </w:rPr>
        <w:tab/>
        <w:t xml:space="preserve">Kniesel U, Wolburg H. Tight junctions of the blood-brain barrier. </w:t>
      </w:r>
      <w:r w:rsidRPr="007355A3">
        <w:rPr>
          <w:rFonts w:ascii="Arial" w:eastAsia="Times New Roman" w:hAnsi="Arial" w:cs="Arial"/>
          <w:i/>
          <w:iCs/>
          <w:noProof/>
        </w:rPr>
        <w:t>Cell Mol Neurobiol</w:t>
      </w:r>
      <w:r w:rsidRPr="007355A3">
        <w:rPr>
          <w:rFonts w:ascii="Arial" w:eastAsia="Times New Roman" w:hAnsi="Arial" w:cs="Arial"/>
          <w:noProof/>
        </w:rPr>
        <w:t xml:space="preserve"> 2000;</w:t>
      </w:r>
      <w:r w:rsidRPr="007355A3">
        <w:rPr>
          <w:rFonts w:ascii="Arial" w:eastAsia="Times New Roman" w:hAnsi="Arial" w:cs="Arial"/>
          <w:b/>
          <w:bCs/>
          <w:noProof/>
        </w:rPr>
        <w:t>20</w:t>
      </w:r>
      <w:r w:rsidRPr="007355A3">
        <w:rPr>
          <w:rFonts w:ascii="Arial" w:eastAsia="Times New Roman" w:hAnsi="Arial" w:cs="Arial"/>
          <w:noProof/>
        </w:rPr>
        <w:t>:57–76.</w:t>
      </w:r>
      <w:r w:rsidRPr="007355A3">
        <w:rPr>
          <w:rFonts w:ascii="Arial" w:eastAsia="PMingLiU" w:hAnsi="Arial" w:cs="Arial"/>
          <w:noProof/>
        </w:rPr>
        <w:br/>
      </w:r>
    </w:p>
    <w:p w14:paraId="4E7F79E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79 </w:t>
      </w:r>
      <w:r w:rsidRPr="007355A3">
        <w:rPr>
          <w:rFonts w:ascii="Arial" w:eastAsia="Times New Roman" w:hAnsi="Arial" w:cs="Arial"/>
          <w:noProof/>
        </w:rPr>
        <w:tab/>
        <w:t xml:space="preserve">Vorbrodt AW, Dobrogowska DH. Molecular anatomy of intercellular junctions in brain endothelial and epithelial barriers: electron microscopist’s view. </w:t>
      </w:r>
      <w:r w:rsidRPr="007355A3">
        <w:rPr>
          <w:rFonts w:ascii="Arial" w:eastAsia="Times New Roman" w:hAnsi="Arial" w:cs="Arial"/>
          <w:i/>
          <w:iCs/>
          <w:noProof/>
        </w:rPr>
        <w:t>Brain Res Brain Res Rev</w:t>
      </w:r>
      <w:r w:rsidRPr="007355A3">
        <w:rPr>
          <w:rFonts w:ascii="Arial" w:eastAsia="Times New Roman" w:hAnsi="Arial" w:cs="Arial"/>
          <w:noProof/>
        </w:rPr>
        <w:t xml:space="preserve"> 2003;</w:t>
      </w:r>
      <w:r w:rsidRPr="007355A3">
        <w:rPr>
          <w:rFonts w:ascii="Arial" w:eastAsia="Times New Roman" w:hAnsi="Arial" w:cs="Arial"/>
          <w:b/>
          <w:bCs/>
          <w:noProof/>
        </w:rPr>
        <w:t>42</w:t>
      </w:r>
      <w:r w:rsidRPr="007355A3">
        <w:rPr>
          <w:rFonts w:ascii="Arial" w:eastAsia="Times New Roman" w:hAnsi="Arial" w:cs="Arial"/>
          <w:noProof/>
        </w:rPr>
        <w:t>:221–42.</w:t>
      </w:r>
      <w:r w:rsidRPr="007355A3">
        <w:rPr>
          <w:rFonts w:ascii="Arial" w:eastAsia="PMingLiU" w:hAnsi="Arial" w:cs="Arial"/>
          <w:noProof/>
        </w:rPr>
        <w:br/>
      </w:r>
    </w:p>
    <w:p w14:paraId="0B73A4E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80 </w:t>
      </w:r>
      <w:r w:rsidRPr="007355A3">
        <w:rPr>
          <w:rFonts w:ascii="Arial" w:eastAsia="Times New Roman" w:hAnsi="Arial" w:cs="Arial"/>
          <w:noProof/>
        </w:rPr>
        <w:tab/>
        <w:t xml:space="preserve">Schulze C, Firth JA. Immunohistochemical localization of adherens junction components in blood-brain barrier microvessels of the rat. </w:t>
      </w:r>
      <w:r w:rsidRPr="007355A3">
        <w:rPr>
          <w:rFonts w:ascii="Arial" w:eastAsia="Times New Roman" w:hAnsi="Arial" w:cs="Arial"/>
          <w:i/>
          <w:iCs/>
          <w:noProof/>
        </w:rPr>
        <w:t>J Cell Sci</w:t>
      </w:r>
      <w:r w:rsidRPr="007355A3">
        <w:rPr>
          <w:rFonts w:ascii="Arial" w:eastAsia="Times New Roman" w:hAnsi="Arial" w:cs="Arial"/>
          <w:noProof/>
        </w:rPr>
        <w:t xml:space="preserve"> 1993;</w:t>
      </w:r>
      <w:r w:rsidRPr="007355A3">
        <w:rPr>
          <w:rFonts w:ascii="Arial" w:eastAsia="Times New Roman" w:hAnsi="Arial" w:cs="Arial"/>
          <w:b/>
          <w:bCs/>
          <w:noProof/>
        </w:rPr>
        <w:t>104 ( Pt 3)</w:t>
      </w:r>
      <w:r w:rsidRPr="007355A3">
        <w:rPr>
          <w:rFonts w:ascii="Arial" w:eastAsia="Times New Roman" w:hAnsi="Arial" w:cs="Arial"/>
          <w:noProof/>
        </w:rPr>
        <w:t>:773–82.</w:t>
      </w:r>
      <w:r w:rsidRPr="007355A3">
        <w:rPr>
          <w:rFonts w:ascii="Arial" w:eastAsia="PMingLiU" w:hAnsi="Arial" w:cs="Arial"/>
          <w:noProof/>
        </w:rPr>
        <w:br/>
      </w:r>
    </w:p>
    <w:p w14:paraId="6E8AD90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81 </w:t>
      </w:r>
      <w:r w:rsidRPr="007355A3">
        <w:rPr>
          <w:rFonts w:ascii="Arial" w:eastAsia="Times New Roman" w:hAnsi="Arial" w:cs="Arial"/>
          <w:noProof/>
        </w:rPr>
        <w:tab/>
        <w:t xml:space="preserve">Padden M, Leech S, Craig B, </w:t>
      </w:r>
      <w:r w:rsidRPr="007355A3">
        <w:rPr>
          <w:rFonts w:ascii="Arial" w:eastAsia="Times New Roman" w:hAnsi="Arial" w:cs="Arial"/>
          <w:i/>
          <w:iCs/>
          <w:noProof/>
        </w:rPr>
        <w:t>et al.</w:t>
      </w:r>
      <w:r w:rsidRPr="007355A3">
        <w:rPr>
          <w:rFonts w:ascii="Arial" w:eastAsia="Times New Roman" w:hAnsi="Arial" w:cs="Arial"/>
          <w:noProof/>
        </w:rPr>
        <w:t xml:space="preserve"> Differences in expression of junctional adhesion molecule-A and beta-catenin in multiple sclerosis brain tissue: increasing evidence for the role of tight junction pathology. </w:t>
      </w:r>
      <w:r w:rsidRPr="007355A3">
        <w:rPr>
          <w:rFonts w:ascii="Arial" w:eastAsia="Times New Roman" w:hAnsi="Arial" w:cs="Arial"/>
          <w:i/>
          <w:iCs/>
          <w:noProof/>
        </w:rPr>
        <w:t>Acta Neuropathol</w:t>
      </w:r>
      <w:r w:rsidRPr="007355A3">
        <w:rPr>
          <w:rFonts w:ascii="Arial" w:eastAsia="Times New Roman" w:hAnsi="Arial" w:cs="Arial"/>
          <w:noProof/>
        </w:rPr>
        <w:t xml:space="preserve"> 2007;</w:t>
      </w:r>
      <w:r w:rsidRPr="007355A3">
        <w:rPr>
          <w:rFonts w:ascii="Arial" w:eastAsia="Times New Roman" w:hAnsi="Arial" w:cs="Arial"/>
          <w:b/>
          <w:bCs/>
          <w:noProof/>
        </w:rPr>
        <w:t>113</w:t>
      </w:r>
      <w:r w:rsidRPr="007355A3">
        <w:rPr>
          <w:rFonts w:ascii="Arial" w:eastAsia="Times New Roman" w:hAnsi="Arial" w:cs="Arial"/>
          <w:noProof/>
        </w:rPr>
        <w:t>:177–86. doi:10.1007/s00401-006-0145-x</w:t>
      </w:r>
      <w:r w:rsidRPr="007355A3">
        <w:rPr>
          <w:rFonts w:ascii="Arial" w:eastAsia="Times New Roman" w:hAnsi="Arial" w:cs="Arial"/>
          <w:noProof/>
        </w:rPr>
        <w:br/>
      </w:r>
    </w:p>
    <w:p w14:paraId="5FB600C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82 </w:t>
      </w:r>
      <w:r w:rsidRPr="007355A3">
        <w:rPr>
          <w:rFonts w:ascii="Arial" w:eastAsia="Times New Roman" w:hAnsi="Arial" w:cs="Arial"/>
          <w:noProof/>
        </w:rPr>
        <w:tab/>
        <w:t xml:space="preserve">Bagley RG, Weber W, Rouleau C, </w:t>
      </w:r>
      <w:r w:rsidRPr="007355A3">
        <w:rPr>
          <w:rFonts w:ascii="Arial" w:eastAsia="Times New Roman" w:hAnsi="Arial" w:cs="Arial"/>
          <w:i/>
          <w:iCs/>
          <w:noProof/>
        </w:rPr>
        <w:t>et al.</w:t>
      </w:r>
      <w:r w:rsidRPr="007355A3">
        <w:rPr>
          <w:rFonts w:ascii="Arial" w:eastAsia="Times New Roman" w:hAnsi="Arial" w:cs="Arial"/>
          <w:noProof/>
        </w:rPr>
        <w:t xml:space="preserve"> Pericytes and endothelial precursor cells: cellular interactions and contributions to malignancy. </w:t>
      </w:r>
      <w:r w:rsidRPr="007355A3">
        <w:rPr>
          <w:rFonts w:ascii="Arial" w:eastAsia="Times New Roman" w:hAnsi="Arial" w:cs="Arial"/>
          <w:i/>
          <w:iCs/>
          <w:noProof/>
        </w:rPr>
        <w:t>Cancer Res</w:t>
      </w:r>
      <w:r w:rsidRPr="007355A3">
        <w:rPr>
          <w:rFonts w:ascii="Arial" w:eastAsia="Times New Roman" w:hAnsi="Arial" w:cs="Arial"/>
          <w:noProof/>
        </w:rPr>
        <w:t xml:space="preserve"> 2005;</w:t>
      </w:r>
      <w:r w:rsidRPr="007355A3">
        <w:rPr>
          <w:rFonts w:ascii="Arial" w:eastAsia="Times New Roman" w:hAnsi="Arial" w:cs="Arial"/>
          <w:b/>
          <w:bCs/>
          <w:noProof/>
        </w:rPr>
        <w:t>65</w:t>
      </w:r>
      <w:r w:rsidRPr="007355A3">
        <w:rPr>
          <w:rFonts w:ascii="Arial" w:eastAsia="Times New Roman" w:hAnsi="Arial" w:cs="Arial"/>
          <w:noProof/>
        </w:rPr>
        <w:t>:9741–50. doi:10.1158/0008-5472.CAN-04-4337</w:t>
      </w:r>
      <w:r w:rsidRPr="007355A3">
        <w:rPr>
          <w:rFonts w:ascii="Arial" w:eastAsia="PMingLiU" w:hAnsi="Arial" w:cs="Arial"/>
          <w:noProof/>
        </w:rPr>
        <w:br/>
      </w:r>
    </w:p>
    <w:p w14:paraId="64495EC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83 </w:t>
      </w:r>
      <w:r w:rsidRPr="007355A3">
        <w:rPr>
          <w:rFonts w:ascii="Arial" w:eastAsia="Times New Roman" w:hAnsi="Arial" w:cs="Arial"/>
          <w:noProof/>
        </w:rPr>
        <w:tab/>
        <w:t xml:space="preserve">Armulik A, Abramsson A, Betsholtz C. Endothelial/pericyte interactions. </w:t>
      </w:r>
      <w:r w:rsidRPr="007355A3">
        <w:rPr>
          <w:rFonts w:ascii="Arial" w:eastAsia="Times New Roman" w:hAnsi="Arial" w:cs="Arial"/>
          <w:i/>
          <w:iCs/>
          <w:noProof/>
        </w:rPr>
        <w:t>Circ Res</w:t>
      </w:r>
      <w:r w:rsidRPr="007355A3">
        <w:rPr>
          <w:rFonts w:ascii="Arial" w:eastAsia="Times New Roman" w:hAnsi="Arial" w:cs="Arial"/>
          <w:noProof/>
        </w:rPr>
        <w:t xml:space="preserve"> 2005;</w:t>
      </w:r>
      <w:r w:rsidRPr="007355A3">
        <w:rPr>
          <w:rFonts w:ascii="Arial" w:eastAsia="Times New Roman" w:hAnsi="Arial" w:cs="Arial"/>
          <w:b/>
          <w:bCs/>
          <w:noProof/>
        </w:rPr>
        <w:t>97</w:t>
      </w:r>
      <w:r w:rsidRPr="007355A3">
        <w:rPr>
          <w:rFonts w:ascii="Arial" w:eastAsia="Times New Roman" w:hAnsi="Arial" w:cs="Arial"/>
          <w:noProof/>
        </w:rPr>
        <w:t>:512–23. doi:10.1161/01.RES.0000182903.16652.d7</w:t>
      </w:r>
      <w:r w:rsidRPr="007355A3">
        <w:rPr>
          <w:rFonts w:ascii="Arial" w:eastAsia="PMingLiU" w:hAnsi="Arial" w:cs="Arial"/>
          <w:noProof/>
        </w:rPr>
        <w:br/>
      </w:r>
    </w:p>
    <w:p w14:paraId="6DC531B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84 </w:t>
      </w:r>
      <w:r w:rsidRPr="007355A3">
        <w:rPr>
          <w:rFonts w:ascii="Arial" w:eastAsia="Times New Roman" w:hAnsi="Arial" w:cs="Arial"/>
          <w:noProof/>
        </w:rPr>
        <w:tab/>
        <w:t xml:space="preserve">Daneman R, Zhou L, Kebede AA, </w:t>
      </w:r>
      <w:r w:rsidRPr="007355A3">
        <w:rPr>
          <w:rFonts w:ascii="Arial" w:eastAsia="Times New Roman" w:hAnsi="Arial" w:cs="Arial"/>
          <w:i/>
          <w:iCs/>
          <w:noProof/>
        </w:rPr>
        <w:t>et al.</w:t>
      </w:r>
      <w:r w:rsidRPr="007355A3">
        <w:rPr>
          <w:rFonts w:ascii="Arial" w:eastAsia="Times New Roman" w:hAnsi="Arial" w:cs="Arial"/>
          <w:noProof/>
        </w:rPr>
        <w:t xml:space="preserve"> Pericytes are required for blood-brain barrier integrity during embryogenesis. </w:t>
      </w:r>
      <w:r w:rsidRPr="007355A3">
        <w:rPr>
          <w:rFonts w:ascii="Arial" w:eastAsia="Times New Roman" w:hAnsi="Arial" w:cs="Arial"/>
          <w:i/>
          <w:iCs/>
          <w:noProof/>
        </w:rPr>
        <w:t>Nature</w:t>
      </w:r>
      <w:r w:rsidRPr="007355A3">
        <w:rPr>
          <w:rFonts w:ascii="Arial" w:eastAsia="Times New Roman" w:hAnsi="Arial" w:cs="Arial"/>
          <w:noProof/>
        </w:rPr>
        <w:t xml:space="preserve"> 2010;</w:t>
      </w:r>
      <w:r w:rsidRPr="007355A3">
        <w:rPr>
          <w:rFonts w:ascii="Arial" w:eastAsia="Times New Roman" w:hAnsi="Arial" w:cs="Arial"/>
          <w:b/>
          <w:bCs/>
          <w:noProof/>
        </w:rPr>
        <w:t>468</w:t>
      </w:r>
      <w:r w:rsidRPr="007355A3">
        <w:rPr>
          <w:rFonts w:ascii="Arial" w:eastAsia="Times New Roman" w:hAnsi="Arial" w:cs="Arial"/>
          <w:noProof/>
        </w:rPr>
        <w:t>:562–6. doi:10.1038/nature09513</w:t>
      </w:r>
      <w:r w:rsidRPr="007355A3">
        <w:rPr>
          <w:rFonts w:ascii="Arial" w:eastAsia="PMingLiU" w:hAnsi="Arial" w:cs="Arial"/>
          <w:noProof/>
        </w:rPr>
        <w:br/>
      </w:r>
    </w:p>
    <w:p w14:paraId="4110E8E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85 </w:t>
      </w:r>
      <w:r w:rsidRPr="007355A3">
        <w:rPr>
          <w:rFonts w:ascii="Arial" w:eastAsia="Times New Roman" w:hAnsi="Arial" w:cs="Arial"/>
          <w:noProof/>
        </w:rPr>
        <w:tab/>
        <w:t xml:space="preserve">Mishra A, Reynolds JP, Chen Y, </w:t>
      </w:r>
      <w:r w:rsidRPr="007355A3">
        <w:rPr>
          <w:rFonts w:ascii="Arial" w:eastAsia="Times New Roman" w:hAnsi="Arial" w:cs="Arial"/>
          <w:i/>
          <w:iCs/>
          <w:noProof/>
        </w:rPr>
        <w:t>et al.</w:t>
      </w:r>
      <w:r w:rsidRPr="007355A3">
        <w:rPr>
          <w:rFonts w:ascii="Arial" w:eastAsia="Times New Roman" w:hAnsi="Arial" w:cs="Arial"/>
          <w:noProof/>
        </w:rPr>
        <w:t xml:space="preserve"> Astrocytes mediate neurovascular signaling to capillary pericytes but not to arterioles. </w:t>
      </w:r>
      <w:r w:rsidRPr="007355A3">
        <w:rPr>
          <w:rFonts w:ascii="Arial" w:eastAsia="Times New Roman" w:hAnsi="Arial" w:cs="Arial"/>
          <w:i/>
          <w:iCs/>
          <w:noProof/>
        </w:rPr>
        <w:t>Nat Neurosci</w:t>
      </w:r>
      <w:r w:rsidRPr="007355A3">
        <w:rPr>
          <w:rFonts w:ascii="Arial" w:eastAsia="Times New Roman" w:hAnsi="Arial" w:cs="Arial"/>
          <w:noProof/>
        </w:rPr>
        <w:t xml:space="preserve"> 2016;</w:t>
      </w:r>
      <w:r w:rsidRPr="007355A3">
        <w:rPr>
          <w:rFonts w:ascii="Arial" w:eastAsia="Times New Roman" w:hAnsi="Arial" w:cs="Arial"/>
          <w:b/>
          <w:bCs/>
          <w:noProof/>
        </w:rPr>
        <w:t>19</w:t>
      </w:r>
      <w:r w:rsidRPr="007355A3">
        <w:rPr>
          <w:rFonts w:ascii="Arial" w:eastAsia="Times New Roman" w:hAnsi="Arial" w:cs="Arial"/>
          <w:noProof/>
        </w:rPr>
        <w:t>:1619–27. doi:10.1038/nn.4428</w:t>
      </w:r>
      <w:r w:rsidRPr="007355A3">
        <w:rPr>
          <w:rFonts w:ascii="Arial" w:eastAsia="PMingLiU" w:hAnsi="Arial" w:cs="Arial"/>
          <w:noProof/>
        </w:rPr>
        <w:br/>
      </w:r>
    </w:p>
    <w:p w14:paraId="40C40BB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86 </w:t>
      </w:r>
      <w:r w:rsidRPr="007355A3">
        <w:rPr>
          <w:rFonts w:ascii="Arial" w:eastAsia="Times New Roman" w:hAnsi="Arial" w:cs="Arial"/>
          <w:noProof/>
        </w:rPr>
        <w:tab/>
        <w:t xml:space="preserve">Balabanov R, Dore-Duffy P. Role of the CNS microvascular pericyte in the blood-brain barrier. </w:t>
      </w:r>
      <w:r w:rsidRPr="007355A3">
        <w:rPr>
          <w:rFonts w:ascii="Arial" w:eastAsia="Times New Roman" w:hAnsi="Arial" w:cs="Arial"/>
          <w:i/>
          <w:iCs/>
          <w:noProof/>
        </w:rPr>
        <w:t>J Neurosci Res</w:t>
      </w:r>
      <w:r w:rsidRPr="007355A3">
        <w:rPr>
          <w:rFonts w:ascii="Arial" w:eastAsia="Times New Roman" w:hAnsi="Arial" w:cs="Arial"/>
          <w:noProof/>
        </w:rPr>
        <w:t xml:space="preserve"> 1998;</w:t>
      </w:r>
      <w:r w:rsidRPr="007355A3">
        <w:rPr>
          <w:rFonts w:ascii="Arial" w:eastAsia="Times New Roman" w:hAnsi="Arial" w:cs="Arial"/>
          <w:b/>
          <w:bCs/>
          <w:noProof/>
        </w:rPr>
        <w:t>53</w:t>
      </w:r>
      <w:r w:rsidRPr="007355A3">
        <w:rPr>
          <w:rFonts w:ascii="Arial" w:eastAsia="Times New Roman" w:hAnsi="Arial" w:cs="Arial"/>
          <w:noProof/>
        </w:rPr>
        <w:t>:637–44. doi:10.1002/(SICI)1097-4547(19980915)53:6&lt;637::AID-JNR1&gt;3.0.CO;2-6</w:t>
      </w:r>
      <w:r w:rsidRPr="007355A3">
        <w:rPr>
          <w:rFonts w:ascii="Arial" w:eastAsia="PMingLiU" w:hAnsi="Arial" w:cs="Arial"/>
          <w:noProof/>
        </w:rPr>
        <w:br/>
      </w:r>
    </w:p>
    <w:p w14:paraId="3C030403"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87 </w:t>
      </w:r>
      <w:r w:rsidRPr="007355A3">
        <w:rPr>
          <w:rFonts w:ascii="Arial" w:eastAsia="Times New Roman" w:hAnsi="Arial" w:cs="Arial"/>
          <w:noProof/>
        </w:rPr>
        <w:tab/>
        <w:t xml:space="preserve">Nakagomi T, Kubo S, Nakano-Doi A, </w:t>
      </w:r>
      <w:r w:rsidRPr="007355A3">
        <w:rPr>
          <w:rFonts w:ascii="Arial" w:eastAsia="Times New Roman" w:hAnsi="Arial" w:cs="Arial"/>
          <w:i/>
          <w:iCs/>
          <w:noProof/>
        </w:rPr>
        <w:t>et al.</w:t>
      </w:r>
      <w:r w:rsidRPr="007355A3">
        <w:rPr>
          <w:rFonts w:ascii="Arial" w:eastAsia="Times New Roman" w:hAnsi="Arial" w:cs="Arial"/>
          <w:noProof/>
        </w:rPr>
        <w:t xml:space="preserve"> Brain vascular pericytes following ischemia have multipotential stem cell activity to differentiate into neural and vascular lineage cells. </w:t>
      </w:r>
      <w:r w:rsidRPr="007355A3">
        <w:rPr>
          <w:rFonts w:ascii="Arial" w:eastAsia="Times New Roman" w:hAnsi="Arial" w:cs="Arial"/>
          <w:i/>
          <w:iCs/>
          <w:noProof/>
        </w:rPr>
        <w:t>Stem Cells</w:t>
      </w:r>
      <w:r w:rsidRPr="007355A3">
        <w:rPr>
          <w:rFonts w:ascii="Arial" w:eastAsia="Times New Roman" w:hAnsi="Arial" w:cs="Arial"/>
          <w:noProof/>
        </w:rPr>
        <w:t xml:space="preserve"> 2015;</w:t>
      </w:r>
      <w:r w:rsidRPr="007355A3">
        <w:rPr>
          <w:rFonts w:ascii="Arial" w:eastAsia="Times New Roman" w:hAnsi="Arial" w:cs="Arial"/>
          <w:b/>
          <w:bCs/>
          <w:noProof/>
        </w:rPr>
        <w:t>33</w:t>
      </w:r>
      <w:r w:rsidRPr="007355A3">
        <w:rPr>
          <w:rFonts w:ascii="Arial" w:eastAsia="Times New Roman" w:hAnsi="Arial" w:cs="Arial"/>
          <w:noProof/>
        </w:rPr>
        <w:t>:1962–74. doi:10.1002/stem.1977</w:t>
      </w:r>
      <w:r w:rsidRPr="007355A3">
        <w:rPr>
          <w:rFonts w:ascii="Arial" w:eastAsia="PMingLiU" w:hAnsi="Arial" w:cs="Arial"/>
          <w:noProof/>
        </w:rPr>
        <w:br/>
      </w:r>
    </w:p>
    <w:p w14:paraId="5ABDC353"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88 </w:t>
      </w:r>
      <w:r w:rsidRPr="007355A3">
        <w:rPr>
          <w:rFonts w:ascii="Arial" w:eastAsia="Times New Roman" w:hAnsi="Arial" w:cs="Arial"/>
          <w:noProof/>
        </w:rPr>
        <w:tab/>
        <w:t xml:space="preserve">Phelps CH. The development of glio-vascular relationships in the rat spinal cord. An electron microscopic study. </w:t>
      </w:r>
      <w:r w:rsidRPr="007355A3">
        <w:rPr>
          <w:rFonts w:ascii="Arial" w:eastAsia="Times New Roman" w:hAnsi="Arial" w:cs="Arial"/>
          <w:i/>
          <w:iCs/>
          <w:noProof/>
        </w:rPr>
        <w:t>Z Zellforsch Mikrosk Anat</w:t>
      </w:r>
      <w:r w:rsidRPr="007355A3">
        <w:rPr>
          <w:rFonts w:ascii="Arial" w:eastAsia="Times New Roman" w:hAnsi="Arial" w:cs="Arial"/>
          <w:noProof/>
        </w:rPr>
        <w:t xml:space="preserve"> 1972;</w:t>
      </w:r>
      <w:r w:rsidRPr="007355A3">
        <w:rPr>
          <w:rFonts w:ascii="Arial" w:eastAsia="Times New Roman" w:hAnsi="Arial" w:cs="Arial"/>
          <w:b/>
          <w:bCs/>
          <w:noProof/>
        </w:rPr>
        <w:t>128</w:t>
      </w:r>
      <w:r w:rsidRPr="007355A3">
        <w:rPr>
          <w:rFonts w:ascii="Arial" w:eastAsia="Times New Roman" w:hAnsi="Arial" w:cs="Arial"/>
          <w:noProof/>
        </w:rPr>
        <w:t>:555–63.</w:t>
      </w:r>
      <w:r w:rsidRPr="007355A3">
        <w:rPr>
          <w:rFonts w:ascii="Arial" w:eastAsia="PMingLiU" w:hAnsi="Arial" w:cs="Arial"/>
          <w:noProof/>
        </w:rPr>
        <w:br/>
      </w:r>
    </w:p>
    <w:p w14:paraId="3CFB37F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89 </w:t>
      </w:r>
      <w:r w:rsidRPr="007355A3">
        <w:rPr>
          <w:rFonts w:ascii="Arial" w:eastAsia="Times New Roman" w:hAnsi="Arial" w:cs="Arial"/>
          <w:noProof/>
        </w:rPr>
        <w:tab/>
        <w:t xml:space="preserve">Tao-Cheng J-H, Brightman MW. Development of membrane interactions between brain endothelial cells and astrocytes in vitro. </w:t>
      </w:r>
      <w:r w:rsidRPr="007355A3">
        <w:rPr>
          <w:rFonts w:ascii="Arial" w:eastAsia="Times New Roman" w:hAnsi="Arial" w:cs="Arial"/>
          <w:i/>
          <w:iCs/>
          <w:noProof/>
        </w:rPr>
        <w:t>Int J Dev Neurosci</w:t>
      </w:r>
      <w:r w:rsidRPr="007355A3">
        <w:rPr>
          <w:rFonts w:ascii="Arial" w:eastAsia="Times New Roman" w:hAnsi="Arial" w:cs="Arial"/>
          <w:noProof/>
        </w:rPr>
        <w:t xml:space="preserve"> 1988;</w:t>
      </w:r>
      <w:r w:rsidRPr="007355A3">
        <w:rPr>
          <w:rFonts w:ascii="Arial" w:eastAsia="Times New Roman" w:hAnsi="Arial" w:cs="Arial"/>
          <w:b/>
          <w:bCs/>
          <w:noProof/>
        </w:rPr>
        <w:t>6</w:t>
      </w:r>
      <w:r w:rsidRPr="007355A3">
        <w:rPr>
          <w:rFonts w:ascii="Arial" w:eastAsia="Times New Roman" w:hAnsi="Arial" w:cs="Arial"/>
          <w:noProof/>
        </w:rPr>
        <w:t>:25–37. doi:10.1016/0736-5748(88)90026-3</w:t>
      </w:r>
      <w:r w:rsidRPr="007355A3">
        <w:rPr>
          <w:rFonts w:ascii="Arial" w:eastAsia="PMingLiU" w:hAnsi="Arial" w:cs="Arial"/>
          <w:noProof/>
        </w:rPr>
        <w:br/>
      </w:r>
    </w:p>
    <w:p w14:paraId="0C9FFA3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90 </w:t>
      </w:r>
      <w:r w:rsidRPr="007355A3">
        <w:rPr>
          <w:rFonts w:ascii="Arial" w:eastAsia="Times New Roman" w:hAnsi="Arial" w:cs="Arial"/>
          <w:noProof/>
        </w:rPr>
        <w:tab/>
        <w:t xml:space="preserve">Neuhaus J, Risau W, Wolburg H. Induction of blood-brain barrier characteristics in bovine brain endothelial cells by rat astroglial cells in transfilter coculture. </w:t>
      </w:r>
      <w:r w:rsidRPr="007355A3">
        <w:rPr>
          <w:rFonts w:ascii="Arial" w:eastAsia="Times New Roman" w:hAnsi="Arial" w:cs="Arial"/>
          <w:i/>
          <w:iCs/>
          <w:noProof/>
        </w:rPr>
        <w:t>Ann N Y Acad Sci</w:t>
      </w:r>
      <w:r w:rsidRPr="007355A3">
        <w:rPr>
          <w:rFonts w:ascii="Arial" w:eastAsia="Times New Roman" w:hAnsi="Arial" w:cs="Arial"/>
          <w:noProof/>
        </w:rPr>
        <w:t xml:space="preserve"> 1991;</w:t>
      </w:r>
      <w:r w:rsidRPr="007355A3">
        <w:rPr>
          <w:rFonts w:ascii="Arial" w:eastAsia="Times New Roman" w:hAnsi="Arial" w:cs="Arial"/>
          <w:b/>
          <w:bCs/>
          <w:noProof/>
        </w:rPr>
        <w:t>633</w:t>
      </w:r>
      <w:r w:rsidRPr="007355A3">
        <w:rPr>
          <w:rFonts w:ascii="Arial" w:eastAsia="Times New Roman" w:hAnsi="Arial" w:cs="Arial"/>
          <w:noProof/>
        </w:rPr>
        <w:t>:578–80.</w:t>
      </w:r>
      <w:r w:rsidRPr="007355A3">
        <w:rPr>
          <w:rFonts w:ascii="Arial" w:eastAsia="PMingLiU" w:hAnsi="Arial" w:cs="Arial"/>
          <w:noProof/>
        </w:rPr>
        <w:br/>
      </w:r>
    </w:p>
    <w:p w14:paraId="704FF6B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91 </w:t>
      </w:r>
      <w:r w:rsidRPr="007355A3">
        <w:rPr>
          <w:rFonts w:ascii="Arial" w:eastAsia="Times New Roman" w:hAnsi="Arial" w:cs="Arial"/>
          <w:noProof/>
        </w:rPr>
        <w:tab/>
        <w:t xml:space="preserve">Iliff JJ, Wang M, Liao Y, </w:t>
      </w:r>
      <w:r w:rsidRPr="007355A3">
        <w:rPr>
          <w:rFonts w:ascii="Arial" w:eastAsia="Times New Roman" w:hAnsi="Arial" w:cs="Arial"/>
          <w:i/>
          <w:iCs/>
          <w:noProof/>
        </w:rPr>
        <w:t>et al.</w:t>
      </w:r>
      <w:r w:rsidRPr="007355A3">
        <w:rPr>
          <w:rFonts w:ascii="Arial" w:eastAsia="Times New Roman" w:hAnsi="Arial" w:cs="Arial"/>
          <w:noProof/>
        </w:rPr>
        <w:t xml:space="preserve"> A paravascular pathway facilitates CSF flow through the brain parenchyma and the clearance of interstitial solutes, including amyloid β. </w:t>
      </w:r>
      <w:r w:rsidRPr="007355A3">
        <w:rPr>
          <w:rFonts w:ascii="Arial" w:eastAsia="Times New Roman" w:hAnsi="Arial" w:cs="Arial"/>
          <w:i/>
          <w:iCs/>
          <w:noProof/>
        </w:rPr>
        <w:t>Sci Transl Med</w:t>
      </w:r>
      <w:r w:rsidRPr="007355A3">
        <w:rPr>
          <w:rFonts w:ascii="Arial" w:eastAsia="Times New Roman" w:hAnsi="Arial" w:cs="Arial"/>
          <w:noProof/>
        </w:rPr>
        <w:t xml:space="preserve"> 2012;</w:t>
      </w:r>
      <w:r w:rsidRPr="007355A3">
        <w:rPr>
          <w:rFonts w:ascii="Arial" w:eastAsia="Times New Roman" w:hAnsi="Arial" w:cs="Arial"/>
          <w:b/>
          <w:bCs/>
          <w:noProof/>
        </w:rPr>
        <w:t>4</w:t>
      </w:r>
      <w:r w:rsidRPr="007355A3">
        <w:rPr>
          <w:rFonts w:ascii="Arial" w:eastAsia="Times New Roman" w:hAnsi="Arial" w:cs="Arial"/>
          <w:noProof/>
        </w:rPr>
        <w:t>:147ra111. doi:10.1126/scitranslmed.3003748</w:t>
      </w:r>
      <w:r w:rsidRPr="007355A3">
        <w:rPr>
          <w:rFonts w:ascii="Arial" w:eastAsia="Times New Roman" w:hAnsi="Arial" w:cs="Arial"/>
          <w:noProof/>
        </w:rPr>
        <w:br/>
      </w:r>
    </w:p>
    <w:p w14:paraId="46B97EC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92 </w:t>
      </w:r>
      <w:r w:rsidRPr="007355A3">
        <w:rPr>
          <w:rFonts w:ascii="Arial" w:eastAsia="Times New Roman" w:hAnsi="Arial" w:cs="Arial"/>
          <w:noProof/>
        </w:rPr>
        <w:tab/>
        <w:t xml:space="preserve">Brück W, Bitsch A, Kolenda H, </w:t>
      </w:r>
      <w:r w:rsidRPr="007355A3">
        <w:rPr>
          <w:rFonts w:ascii="Arial" w:eastAsia="Times New Roman" w:hAnsi="Arial" w:cs="Arial"/>
          <w:i/>
          <w:iCs/>
          <w:noProof/>
        </w:rPr>
        <w:t>et al.</w:t>
      </w:r>
      <w:r w:rsidRPr="007355A3">
        <w:rPr>
          <w:rFonts w:ascii="Arial" w:eastAsia="Times New Roman" w:hAnsi="Arial" w:cs="Arial"/>
          <w:noProof/>
        </w:rPr>
        <w:t xml:space="preserve"> Inflammatory central nervous system demyelination: correlation of magnetic resonance imaging findings with lesion pathology. </w:t>
      </w:r>
      <w:r w:rsidRPr="007355A3">
        <w:rPr>
          <w:rFonts w:ascii="Arial" w:eastAsia="Times New Roman" w:hAnsi="Arial" w:cs="Arial"/>
          <w:i/>
          <w:iCs/>
          <w:noProof/>
        </w:rPr>
        <w:t>Ann Neurol</w:t>
      </w:r>
      <w:r w:rsidRPr="007355A3">
        <w:rPr>
          <w:rFonts w:ascii="Arial" w:eastAsia="Times New Roman" w:hAnsi="Arial" w:cs="Arial"/>
          <w:noProof/>
        </w:rPr>
        <w:t xml:space="preserve"> 1997;</w:t>
      </w:r>
      <w:r w:rsidRPr="007355A3">
        <w:rPr>
          <w:rFonts w:ascii="Arial" w:eastAsia="Times New Roman" w:hAnsi="Arial" w:cs="Arial"/>
          <w:b/>
          <w:bCs/>
          <w:noProof/>
        </w:rPr>
        <w:t>42</w:t>
      </w:r>
      <w:r w:rsidRPr="007355A3">
        <w:rPr>
          <w:rFonts w:ascii="Arial" w:eastAsia="Times New Roman" w:hAnsi="Arial" w:cs="Arial"/>
          <w:noProof/>
        </w:rPr>
        <w:t>:783–93. doi:10.1002/ana.410420515</w:t>
      </w:r>
      <w:r w:rsidRPr="007355A3">
        <w:rPr>
          <w:rFonts w:ascii="Arial" w:eastAsia="PMingLiU" w:hAnsi="Arial" w:cs="Arial"/>
          <w:noProof/>
        </w:rPr>
        <w:br/>
      </w:r>
    </w:p>
    <w:p w14:paraId="5542B66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93 </w:t>
      </w:r>
      <w:r w:rsidRPr="007355A3">
        <w:rPr>
          <w:rFonts w:ascii="Arial" w:eastAsia="Times New Roman" w:hAnsi="Arial" w:cs="Arial"/>
          <w:noProof/>
        </w:rPr>
        <w:tab/>
        <w:t xml:space="preserve">Soon D, Tozer DJ, Altmann DR, </w:t>
      </w:r>
      <w:r w:rsidRPr="007355A3">
        <w:rPr>
          <w:rFonts w:ascii="Arial" w:eastAsia="Times New Roman" w:hAnsi="Arial" w:cs="Arial"/>
          <w:i/>
          <w:iCs/>
          <w:noProof/>
        </w:rPr>
        <w:t>et al.</w:t>
      </w:r>
      <w:r w:rsidRPr="007355A3">
        <w:rPr>
          <w:rFonts w:ascii="Arial" w:eastAsia="Times New Roman" w:hAnsi="Arial" w:cs="Arial"/>
          <w:noProof/>
        </w:rPr>
        <w:t xml:space="preserve"> Quantification of subtle blood-brain barrier disruption in non-enhancing lesions in multiple sclerosis: a study of disease and lesion subtypes. </w:t>
      </w:r>
      <w:r w:rsidRPr="007355A3">
        <w:rPr>
          <w:rFonts w:ascii="Arial" w:eastAsia="Times New Roman" w:hAnsi="Arial" w:cs="Arial"/>
          <w:i/>
          <w:iCs/>
          <w:noProof/>
        </w:rPr>
        <w:t>Mult Scler</w:t>
      </w:r>
      <w:r w:rsidRPr="007355A3">
        <w:rPr>
          <w:rFonts w:ascii="Arial" w:eastAsia="Times New Roman" w:hAnsi="Arial" w:cs="Arial"/>
          <w:noProof/>
        </w:rPr>
        <w:t xml:space="preserve"> 2007;</w:t>
      </w:r>
      <w:r w:rsidRPr="007355A3">
        <w:rPr>
          <w:rFonts w:ascii="Arial" w:eastAsia="Times New Roman" w:hAnsi="Arial" w:cs="Arial"/>
          <w:b/>
          <w:bCs/>
          <w:noProof/>
        </w:rPr>
        <w:t>13</w:t>
      </w:r>
      <w:r w:rsidRPr="007355A3">
        <w:rPr>
          <w:rFonts w:ascii="Arial" w:eastAsia="Times New Roman" w:hAnsi="Arial" w:cs="Arial"/>
          <w:noProof/>
        </w:rPr>
        <w:t>:884–94. doi:10.1177/1352458507076970</w:t>
      </w:r>
      <w:r w:rsidRPr="007355A3">
        <w:rPr>
          <w:rFonts w:ascii="Arial" w:eastAsia="PMingLiU" w:hAnsi="Arial" w:cs="Arial"/>
          <w:noProof/>
        </w:rPr>
        <w:br/>
      </w:r>
    </w:p>
    <w:p w14:paraId="7B5D244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94 </w:t>
      </w:r>
      <w:r w:rsidRPr="007355A3">
        <w:rPr>
          <w:rFonts w:ascii="Arial" w:eastAsia="Times New Roman" w:hAnsi="Arial" w:cs="Arial"/>
          <w:noProof/>
        </w:rPr>
        <w:tab/>
        <w:t xml:space="preserve">Gay D, Esiri M. Blood-brain barrier damage in acute multiple sclerosis plaques. An immunocytological study. </w:t>
      </w:r>
      <w:r w:rsidRPr="007355A3">
        <w:rPr>
          <w:rFonts w:ascii="Arial" w:eastAsia="Times New Roman" w:hAnsi="Arial" w:cs="Arial"/>
          <w:i/>
          <w:iCs/>
          <w:noProof/>
        </w:rPr>
        <w:t>Brain</w:t>
      </w:r>
      <w:r w:rsidRPr="007355A3">
        <w:rPr>
          <w:rFonts w:ascii="Arial" w:eastAsia="Times New Roman" w:hAnsi="Arial" w:cs="Arial"/>
          <w:noProof/>
        </w:rPr>
        <w:t xml:space="preserve"> 1991;</w:t>
      </w:r>
      <w:r w:rsidRPr="007355A3">
        <w:rPr>
          <w:rFonts w:ascii="Arial" w:eastAsia="Times New Roman" w:hAnsi="Arial" w:cs="Arial"/>
          <w:b/>
          <w:bCs/>
          <w:noProof/>
        </w:rPr>
        <w:t>114 ( Pt 1B)</w:t>
      </w:r>
      <w:r w:rsidRPr="007355A3">
        <w:rPr>
          <w:rFonts w:ascii="Arial" w:eastAsia="Times New Roman" w:hAnsi="Arial" w:cs="Arial"/>
          <w:noProof/>
        </w:rPr>
        <w:t>:557–72.</w:t>
      </w:r>
      <w:r w:rsidRPr="007355A3">
        <w:rPr>
          <w:rFonts w:ascii="Arial" w:eastAsia="PMingLiU" w:hAnsi="Arial" w:cs="Arial"/>
          <w:noProof/>
        </w:rPr>
        <w:br/>
      </w:r>
    </w:p>
    <w:p w14:paraId="3F467A5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95 </w:t>
      </w:r>
      <w:r w:rsidRPr="007355A3">
        <w:rPr>
          <w:rFonts w:ascii="Arial" w:eastAsia="Times New Roman" w:hAnsi="Arial" w:cs="Arial"/>
          <w:noProof/>
        </w:rPr>
        <w:tab/>
        <w:t xml:space="preserve">Marik C, Felts PA, Bauer J, </w:t>
      </w:r>
      <w:r w:rsidRPr="007355A3">
        <w:rPr>
          <w:rFonts w:ascii="Arial" w:eastAsia="Times New Roman" w:hAnsi="Arial" w:cs="Arial"/>
          <w:i/>
          <w:iCs/>
          <w:noProof/>
        </w:rPr>
        <w:t>et al.</w:t>
      </w:r>
      <w:r w:rsidRPr="007355A3">
        <w:rPr>
          <w:rFonts w:ascii="Arial" w:eastAsia="Times New Roman" w:hAnsi="Arial" w:cs="Arial"/>
          <w:noProof/>
        </w:rPr>
        <w:t xml:space="preserve"> Lesion genesis in a subset of patients with multiple sclerosis: a role for innate immunity? </w:t>
      </w:r>
      <w:r w:rsidRPr="007355A3">
        <w:rPr>
          <w:rFonts w:ascii="Arial" w:eastAsia="Times New Roman" w:hAnsi="Arial" w:cs="Arial"/>
          <w:i/>
          <w:iCs/>
          <w:noProof/>
        </w:rPr>
        <w:t>Brain</w:t>
      </w:r>
      <w:r w:rsidRPr="007355A3">
        <w:rPr>
          <w:rFonts w:ascii="Arial" w:eastAsia="Times New Roman" w:hAnsi="Arial" w:cs="Arial"/>
          <w:noProof/>
        </w:rPr>
        <w:t xml:space="preserve"> 2007;</w:t>
      </w:r>
      <w:r w:rsidRPr="007355A3">
        <w:rPr>
          <w:rFonts w:ascii="Arial" w:eastAsia="Times New Roman" w:hAnsi="Arial" w:cs="Arial"/>
          <w:b/>
          <w:bCs/>
          <w:noProof/>
        </w:rPr>
        <w:t>130</w:t>
      </w:r>
      <w:r w:rsidRPr="007355A3">
        <w:rPr>
          <w:rFonts w:ascii="Arial" w:eastAsia="Times New Roman" w:hAnsi="Arial" w:cs="Arial"/>
          <w:noProof/>
        </w:rPr>
        <w:t>:2800–15. doi:10.1093/brain/awm236</w:t>
      </w:r>
      <w:r w:rsidRPr="007355A3">
        <w:rPr>
          <w:rFonts w:ascii="Arial" w:eastAsia="PMingLiU" w:hAnsi="Arial" w:cs="Arial"/>
          <w:noProof/>
        </w:rPr>
        <w:br/>
      </w:r>
    </w:p>
    <w:p w14:paraId="0DD0F3EA"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96 </w:t>
      </w:r>
      <w:r w:rsidRPr="007355A3">
        <w:rPr>
          <w:rFonts w:ascii="Arial" w:eastAsia="Times New Roman" w:hAnsi="Arial" w:cs="Arial"/>
          <w:noProof/>
        </w:rPr>
        <w:tab/>
        <w:t xml:space="preserve">Holman DW, Klein RS, Ransohoff RM. The blood-brain barrier, chemokines and multiple sclerosis. </w:t>
      </w:r>
      <w:r w:rsidRPr="007355A3">
        <w:rPr>
          <w:rFonts w:ascii="Arial" w:eastAsia="Times New Roman" w:hAnsi="Arial" w:cs="Arial"/>
          <w:i/>
          <w:iCs/>
          <w:noProof/>
        </w:rPr>
        <w:t>Biochim Biophys Acta</w:t>
      </w:r>
      <w:r w:rsidRPr="007355A3">
        <w:rPr>
          <w:rFonts w:ascii="Arial" w:eastAsia="Times New Roman" w:hAnsi="Arial" w:cs="Arial"/>
          <w:noProof/>
        </w:rPr>
        <w:t xml:space="preserve"> 2011;</w:t>
      </w:r>
      <w:r w:rsidRPr="007355A3">
        <w:rPr>
          <w:rFonts w:ascii="Arial" w:eastAsia="Times New Roman" w:hAnsi="Arial" w:cs="Arial"/>
          <w:b/>
          <w:bCs/>
          <w:noProof/>
        </w:rPr>
        <w:t>1812</w:t>
      </w:r>
      <w:r w:rsidRPr="007355A3">
        <w:rPr>
          <w:rFonts w:ascii="Arial" w:eastAsia="Times New Roman" w:hAnsi="Arial" w:cs="Arial"/>
          <w:noProof/>
        </w:rPr>
        <w:t>:220–30. doi:10.1016/j.bbadis.2010.07.019</w:t>
      </w:r>
      <w:r w:rsidRPr="007355A3">
        <w:rPr>
          <w:rFonts w:ascii="Arial" w:eastAsia="PMingLiU" w:hAnsi="Arial" w:cs="Arial"/>
          <w:noProof/>
        </w:rPr>
        <w:br/>
      </w:r>
    </w:p>
    <w:p w14:paraId="242A1F5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97 </w:t>
      </w:r>
      <w:r w:rsidRPr="007355A3">
        <w:rPr>
          <w:rFonts w:ascii="Arial" w:eastAsia="Times New Roman" w:hAnsi="Arial" w:cs="Arial"/>
          <w:noProof/>
        </w:rPr>
        <w:tab/>
        <w:t xml:space="preserve">Kirk J, Plumb J, Mirakhur M, </w:t>
      </w:r>
      <w:r w:rsidRPr="007355A3">
        <w:rPr>
          <w:rFonts w:ascii="Arial" w:eastAsia="Times New Roman" w:hAnsi="Arial" w:cs="Arial"/>
          <w:i/>
          <w:iCs/>
          <w:noProof/>
        </w:rPr>
        <w:t>et al.</w:t>
      </w:r>
      <w:r w:rsidRPr="007355A3">
        <w:rPr>
          <w:rFonts w:ascii="Arial" w:eastAsia="Times New Roman" w:hAnsi="Arial" w:cs="Arial"/>
          <w:noProof/>
        </w:rPr>
        <w:t xml:space="preserve"> Tight junctional abnormality in multiple sclerosis white matter affects all calibres of vessel and is associated with blood-brain barrier leakage and active demyelination. </w:t>
      </w:r>
      <w:r w:rsidRPr="007355A3">
        <w:rPr>
          <w:rFonts w:ascii="Arial" w:eastAsia="Times New Roman" w:hAnsi="Arial" w:cs="Arial"/>
          <w:i/>
          <w:iCs/>
          <w:noProof/>
        </w:rPr>
        <w:t>J Pathol</w:t>
      </w:r>
      <w:r w:rsidRPr="007355A3">
        <w:rPr>
          <w:rFonts w:ascii="Arial" w:eastAsia="Times New Roman" w:hAnsi="Arial" w:cs="Arial"/>
          <w:noProof/>
        </w:rPr>
        <w:t xml:space="preserve"> 2003;</w:t>
      </w:r>
      <w:r w:rsidRPr="007355A3">
        <w:rPr>
          <w:rFonts w:ascii="Arial" w:eastAsia="Times New Roman" w:hAnsi="Arial" w:cs="Arial"/>
          <w:b/>
          <w:bCs/>
          <w:noProof/>
        </w:rPr>
        <w:t>201</w:t>
      </w:r>
      <w:r w:rsidRPr="007355A3">
        <w:rPr>
          <w:rFonts w:ascii="Arial" w:eastAsia="Times New Roman" w:hAnsi="Arial" w:cs="Arial"/>
          <w:noProof/>
        </w:rPr>
        <w:t>:319–27. doi:10.1002/path.1434</w:t>
      </w:r>
      <w:r w:rsidRPr="007355A3">
        <w:rPr>
          <w:rFonts w:ascii="Arial" w:eastAsia="PMingLiU" w:hAnsi="Arial" w:cs="Arial"/>
          <w:noProof/>
        </w:rPr>
        <w:br/>
      </w:r>
    </w:p>
    <w:p w14:paraId="7F01237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98 </w:t>
      </w:r>
      <w:r w:rsidRPr="007355A3">
        <w:rPr>
          <w:rFonts w:ascii="Arial" w:eastAsia="Times New Roman" w:hAnsi="Arial" w:cs="Arial"/>
          <w:noProof/>
        </w:rPr>
        <w:tab/>
        <w:t xml:space="preserve">Parratt JDE, Prineas JW. Neuromyelitis optica: a demyelinating disease characterized by acute destruction and regeneration of perivascular astrocytes. </w:t>
      </w:r>
      <w:r w:rsidRPr="007355A3">
        <w:rPr>
          <w:rFonts w:ascii="Arial" w:eastAsia="Times New Roman" w:hAnsi="Arial" w:cs="Arial"/>
          <w:i/>
          <w:iCs/>
          <w:noProof/>
        </w:rPr>
        <w:t>Mult Scler</w:t>
      </w:r>
      <w:r w:rsidRPr="007355A3">
        <w:rPr>
          <w:rFonts w:ascii="Arial" w:eastAsia="Times New Roman" w:hAnsi="Arial" w:cs="Arial"/>
          <w:noProof/>
        </w:rPr>
        <w:t xml:space="preserve"> 2010;</w:t>
      </w:r>
      <w:r w:rsidRPr="007355A3">
        <w:rPr>
          <w:rFonts w:ascii="Arial" w:eastAsia="Times New Roman" w:hAnsi="Arial" w:cs="Arial"/>
          <w:b/>
          <w:bCs/>
          <w:noProof/>
        </w:rPr>
        <w:t>16</w:t>
      </w:r>
      <w:r w:rsidRPr="007355A3">
        <w:rPr>
          <w:rFonts w:ascii="Arial" w:eastAsia="Times New Roman" w:hAnsi="Arial" w:cs="Arial"/>
          <w:noProof/>
        </w:rPr>
        <w:t>:1156–72. doi:10.1177/1352458510382324</w:t>
      </w:r>
      <w:r w:rsidRPr="007355A3">
        <w:rPr>
          <w:rFonts w:ascii="Arial" w:eastAsia="PMingLiU" w:hAnsi="Arial" w:cs="Arial"/>
          <w:noProof/>
        </w:rPr>
        <w:br/>
      </w:r>
    </w:p>
    <w:p w14:paraId="69B9BA4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99 </w:t>
      </w:r>
      <w:r w:rsidRPr="007355A3">
        <w:rPr>
          <w:rFonts w:ascii="Arial" w:eastAsia="Times New Roman" w:hAnsi="Arial" w:cs="Arial"/>
          <w:noProof/>
        </w:rPr>
        <w:tab/>
        <w:t xml:space="preserve">Etemadifar M, Hekmatnia A, Tayari N, </w:t>
      </w:r>
      <w:r w:rsidRPr="007355A3">
        <w:rPr>
          <w:rFonts w:ascii="Arial" w:eastAsia="Times New Roman" w:hAnsi="Arial" w:cs="Arial"/>
          <w:i/>
          <w:iCs/>
          <w:noProof/>
        </w:rPr>
        <w:t>et al.</w:t>
      </w:r>
      <w:r w:rsidRPr="007355A3">
        <w:rPr>
          <w:rFonts w:ascii="Arial" w:eastAsia="Times New Roman" w:hAnsi="Arial" w:cs="Arial"/>
          <w:noProof/>
        </w:rPr>
        <w:t xml:space="preserve"> Features of Virchow-Robin spaces in newly diagnosed multiple sclerosis patients. </w:t>
      </w:r>
      <w:r w:rsidRPr="007355A3">
        <w:rPr>
          <w:rFonts w:ascii="Arial" w:eastAsia="Times New Roman" w:hAnsi="Arial" w:cs="Arial"/>
          <w:i/>
          <w:iCs/>
          <w:noProof/>
        </w:rPr>
        <w:t>Eur J Radiol</w:t>
      </w:r>
      <w:r w:rsidRPr="007355A3">
        <w:rPr>
          <w:rFonts w:ascii="Arial" w:eastAsia="Times New Roman" w:hAnsi="Arial" w:cs="Arial"/>
          <w:noProof/>
        </w:rPr>
        <w:t xml:space="preserve"> 2011;</w:t>
      </w:r>
      <w:r w:rsidRPr="007355A3">
        <w:rPr>
          <w:rFonts w:ascii="Arial" w:eastAsia="Times New Roman" w:hAnsi="Arial" w:cs="Arial"/>
          <w:b/>
          <w:bCs/>
          <w:noProof/>
        </w:rPr>
        <w:t>80</w:t>
      </w:r>
      <w:r w:rsidRPr="007355A3">
        <w:rPr>
          <w:rFonts w:ascii="Arial" w:eastAsia="Times New Roman" w:hAnsi="Arial" w:cs="Arial"/>
          <w:noProof/>
        </w:rPr>
        <w:t>:e104–8. doi:10.1016/j.ejrad.2010.05.018</w:t>
      </w:r>
      <w:r w:rsidRPr="007355A3">
        <w:rPr>
          <w:rFonts w:ascii="Arial" w:eastAsia="Times New Roman" w:hAnsi="Arial" w:cs="Arial"/>
          <w:noProof/>
        </w:rPr>
        <w:br/>
      </w:r>
    </w:p>
    <w:p w14:paraId="152B5AE8"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100 </w:t>
      </w:r>
      <w:r w:rsidRPr="007355A3">
        <w:rPr>
          <w:rFonts w:ascii="Arial" w:eastAsia="Times New Roman" w:hAnsi="Arial" w:cs="Arial"/>
          <w:noProof/>
        </w:rPr>
        <w:tab/>
        <w:t xml:space="preserve">Wuerfel J, Haertle M, Waiczies H, </w:t>
      </w:r>
      <w:r w:rsidRPr="007355A3">
        <w:rPr>
          <w:rFonts w:ascii="Arial" w:eastAsia="Times New Roman" w:hAnsi="Arial" w:cs="Arial"/>
          <w:i/>
          <w:iCs/>
          <w:noProof/>
        </w:rPr>
        <w:t>et al.</w:t>
      </w:r>
      <w:r w:rsidRPr="007355A3">
        <w:rPr>
          <w:rFonts w:ascii="Arial" w:eastAsia="Times New Roman" w:hAnsi="Arial" w:cs="Arial"/>
          <w:noProof/>
        </w:rPr>
        <w:t xml:space="preserve"> Perivascular spaces--MRI marker of inflammatory activity in the brain? </w:t>
      </w:r>
      <w:r w:rsidRPr="007355A3">
        <w:rPr>
          <w:rFonts w:ascii="Arial" w:eastAsia="Times New Roman" w:hAnsi="Arial" w:cs="Arial"/>
          <w:i/>
          <w:iCs/>
          <w:noProof/>
        </w:rPr>
        <w:t>Brain</w:t>
      </w:r>
      <w:r w:rsidRPr="007355A3">
        <w:rPr>
          <w:rFonts w:ascii="Arial" w:eastAsia="Times New Roman" w:hAnsi="Arial" w:cs="Arial"/>
          <w:noProof/>
        </w:rPr>
        <w:t xml:space="preserve"> 2008;</w:t>
      </w:r>
      <w:r w:rsidRPr="007355A3">
        <w:rPr>
          <w:rFonts w:ascii="Arial" w:eastAsia="Times New Roman" w:hAnsi="Arial" w:cs="Arial"/>
          <w:b/>
          <w:bCs/>
          <w:noProof/>
        </w:rPr>
        <w:t>131</w:t>
      </w:r>
      <w:r w:rsidRPr="007355A3">
        <w:rPr>
          <w:rFonts w:ascii="Arial" w:eastAsia="Times New Roman" w:hAnsi="Arial" w:cs="Arial"/>
          <w:noProof/>
        </w:rPr>
        <w:t>:2332–40. doi:10.1093/brain/awn171</w:t>
      </w:r>
      <w:r w:rsidRPr="007355A3">
        <w:rPr>
          <w:rFonts w:ascii="Arial" w:eastAsia="PMingLiU" w:hAnsi="Arial" w:cs="Arial"/>
          <w:noProof/>
        </w:rPr>
        <w:br/>
      </w:r>
    </w:p>
    <w:p w14:paraId="3B4B437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101 </w:t>
      </w:r>
      <w:r w:rsidRPr="007355A3">
        <w:rPr>
          <w:rFonts w:ascii="Arial" w:eastAsia="Times New Roman" w:hAnsi="Arial" w:cs="Arial"/>
          <w:noProof/>
        </w:rPr>
        <w:tab/>
        <w:t xml:space="preserve">Bø L, Vedeler CA, Nyland H, </w:t>
      </w:r>
      <w:r w:rsidRPr="007355A3">
        <w:rPr>
          <w:rFonts w:ascii="Arial" w:eastAsia="Times New Roman" w:hAnsi="Arial" w:cs="Arial"/>
          <w:i/>
          <w:iCs/>
          <w:noProof/>
        </w:rPr>
        <w:t>et al.</w:t>
      </w:r>
      <w:r w:rsidRPr="007355A3">
        <w:rPr>
          <w:rFonts w:ascii="Arial" w:eastAsia="Times New Roman" w:hAnsi="Arial" w:cs="Arial"/>
          <w:noProof/>
        </w:rPr>
        <w:t xml:space="preserve"> Intracortical multiple sclerosis lesions are not associated with increased lymphocyte infiltration. </w:t>
      </w:r>
      <w:r w:rsidRPr="007355A3">
        <w:rPr>
          <w:rFonts w:ascii="Arial" w:eastAsia="Times New Roman" w:hAnsi="Arial" w:cs="Arial"/>
          <w:i/>
          <w:iCs/>
          <w:noProof/>
        </w:rPr>
        <w:t>Mult Scler</w:t>
      </w:r>
      <w:r w:rsidRPr="007355A3">
        <w:rPr>
          <w:rFonts w:ascii="Arial" w:eastAsia="Times New Roman" w:hAnsi="Arial" w:cs="Arial"/>
          <w:noProof/>
        </w:rPr>
        <w:t xml:space="preserve"> 2003;</w:t>
      </w:r>
      <w:r w:rsidRPr="007355A3">
        <w:rPr>
          <w:rFonts w:ascii="Arial" w:eastAsia="Times New Roman" w:hAnsi="Arial" w:cs="Arial"/>
          <w:b/>
          <w:bCs/>
          <w:noProof/>
        </w:rPr>
        <w:t>9</w:t>
      </w:r>
      <w:r w:rsidRPr="007355A3">
        <w:rPr>
          <w:rFonts w:ascii="Arial" w:eastAsia="Times New Roman" w:hAnsi="Arial" w:cs="Arial"/>
          <w:noProof/>
        </w:rPr>
        <w:t>:323–31. doi:10.1191/1352458503ms917oa</w:t>
      </w:r>
      <w:r w:rsidRPr="007355A3">
        <w:rPr>
          <w:rFonts w:ascii="Arial" w:eastAsia="PMingLiU" w:hAnsi="Arial" w:cs="Arial"/>
          <w:noProof/>
        </w:rPr>
        <w:br/>
      </w:r>
    </w:p>
    <w:p w14:paraId="5167BCCA"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102 </w:t>
      </w:r>
      <w:r w:rsidRPr="007355A3">
        <w:rPr>
          <w:rFonts w:ascii="Arial" w:eastAsia="Times New Roman" w:hAnsi="Arial" w:cs="Arial"/>
          <w:noProof/>
        </w:rPr>
        <w:tab/>
        <w:t xml:space="preserve">Bartanusz V, Jezova D, Alajajian B, </w:t>
      </w:r>
      <w:r w:rsidRPr="007355A3">
        <w:rPr>
          <w:rFonts w:ascii="Arial" w:eastAsia="Times New Roman" w:hAnsi="Arial" w:cs="Arial"/>
          <w:i/>
          <w:iCs/>
          <w:noProof/>
        </w:rPr>
        <w:t>et al.</w:t>
      </w:r>
      <w:r w:rsidRPr="007355A3">
        <w:rPr>
          <w:rFonts w:ascii="Arial" w:eastAsia="Times New Roman" w:hAnsi="Arial" w:cs="Arial"/>
          <w:noProof/>
        </w:rPr>
        <w:t xml:space="preserve"> The blood-spinal cord barrier: morphology and clinical implications. </w:t>
      </w:r>
      <w:r w:rsidRPr="007355A3">
        <w:rPr>
          <w:rFonts w:ascii="Arial" w:eastAsia="Times New Roman" w:hAnsi="Arial" w:cs="Arial"/>
          <w:i/>
          <w:iCs/>
          <w:noProof/>
        </w:rPr>
        <w:t>Ann Neurol</w:t>
      </w:r>
      <w:r w:rsidRPr="007355A3">
        <w:rPr>
          <w:rFonts w:ascii="Arial" w:eastAsia="Times New Roman" w:hAnsi="Arial" w:cs="Arial"/>
          <w:noProof/>
        </w:rPr>
        <w:t xml:space="preserve"> 2011;</w:t>
      </w:r>
      <w:r w:rsidRPr="007355A3">
        <w:rPr>
          <w:rFonts w:ascii="Arial" w:eastAsia="Times New Roman" w:hAnsi="Arial" w:cs="Arial"/>
          <w:b/>
          <w:bCs/>
          <w:noProof/>
        </w:rPr>
        <w:t>70</w:t>
      </w:r>
      <w:r w:rsidRPr="007355A3">
        <w:rPr>
          <w:rFonts w:ascii="Arial" w:eastAsia="Times New Roman" w:hAnsi="Arial" w:cs="Arial"/>
          <w:noProof/>
        </w:rPr>
        <w:t>:194–206. doi:10.1002/ana.22421</w:t>
      </w:r>
      <w:r w:rsidRPr="007355A3">
        <w:rPr>
          <w:rFonts w:ascii="Arial" w:eastAsia="PMingLiU" w:hAnsi="Arial" w:cs="Arial"/>
          <w:noProof/>
        </w:rPr>
        <w:br/>
      </w:r>
    </w:p>
    <w:p w14:paraId="13C270B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103 </w:t>
      </w:r>
      <w:r w:rsidRPr="007355A3">
        <w:rPr>
          <w:rFonts w:ascii="Arial" w:eastAsia="Times New Roman" w:hAnsi="Arial" w:cs="Arial"/>
          <w:noProof/>
        </w:rPr>
        <w:tab/>
        <w:t xml:space="preserve">Hochmeister S, Grundtner R, Bauer J, </w:t>
      </w:r>
      <w:r w:rsidRPr="007355A3">
        <w:rPr>
          <w:rFonts w:ascii="Arial" w:eastAsia="Times New Roman" w:hAnsi="Arial" w:cs="Arial"/>
          <w:i/>
          <w:iCs/>
          <w:noProof/>
        </w:rPr>
        <w:t>et al.</w:t>
      </w:r>
      <w:r w:rsidRPr="007355A3">
        <w:rPr>
          <w:rFonts w:ascii="Arial" w:eastAsia="Times New Roman" w:hAnsi="Arial" w:cs="Arial"/>
          <w:noProof/>
        </w:rPr>
        <w:t xml:space="preserve"> Dysferlin is a new marker for leaky brain blood vessels in multiple sclerosis. </w:t>
      </w:r>
      <w:r w:rsidRPr="007355A3">
        <w:rPr>
          <w:rFonts w:ascii="Arial" w:eastAsia="Times New Roman" w:hAnsi="Arial" w:cs="Arial"/>
          <w:i/>
          <w:iCs/>
          <w:noProof/>
        </w:rPr>
        <w:t>J Neuropathol Exp Neurol</w:t>
      </w:r>
      <w:r w:rsidRPr="007355A3">
        <w:rPr>
          <w:rFonts w:ascii="Arial" w:eastAsia="Times New Roman" w:hAnsi="Arial" w:cs="Arial"/>
          <w:noProof/>
        </w:rPr>
        <w:t xml:space="preserve"> 2006;</w:t>
      </w:r>
      <w:r w:rsidRPr="007355A3">
        <w:rPr>
          <w:rFonts w:ascii="Arial" w:eastAsia="Times New Roman" w:hAnsi="Arial" w:cs="Arial"/>
          <w:b/>
          <w:bCs/>
          <w:noProof/>
        </w:rPr>
        <w:t>65</w:t>
      </w:r>
      <w:r w:rsidRPr="007355A3">
        <w:rPr>
          <w:rFonts w:ascii="Arial" w:eastAsia="Times New Roman" w:hAnsi="Arial" w:cs="Arial"/>
          <w:noProof/>
        </w:rPr>
        <w:t>:855–65. doi:10.1097/01.jnen.0000235119.52311.16</w:t>
      </w:r>
      <w:r w:rsidRPr="007355A3">
        <w:rPr>
          <w:rFonts w:ascii="Arial" w:eastAsia="Times New Roman" w:hAnsi="Arial" w:cs="Arial"/>
          <w:noProof/>
        </w:rPr>
        <w:br/>
      </w:r>
    </w:p>
    <w:p w14:paraId="256A11F1"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104 </w:t>
      </w:r>
      <w:r w:rsidRPr="007355A3">
        <w:rPr>
          <w:rFonts w:ascii="Arial" w:eastAsia="Times New Roman" w:hAnsi="Arial" w:cs="Arial"/>
          <w:noProof/>
        </w:rPr>
        <w:tab/>
        <w:t xml:space="preserve">Steen C, haeseleer M D’, Hoogduin JM, </w:t>
      </w:r>
      <w:r w:rsidRPr="007355A3">
        <w:rPr>
          <w:rFonts w:ascii="Arial" w:eastAsia="Times New Roman" w:hAnsi="Arial" w:cs="Arial"/>
          <w:i/>
          <w:iCs/>
          <w:noProof/>
        </w:rPr>
        <w:t>et al.</w:t>
      </w:r>
      <w:r w:rsidRPr="007355A3">
        <w:rPr>
          <w:rFonts w:ascii="Arial" w:eastAsia="Times New Roman" w:hAnsi="Arial" w:cs="Arial"/>
          <w:noProof/>
        </w:rPr>
        <w:t xml:space="preserve"> Cerebral white matter blood flow and energy metabolism in multiple sclerosis. </w:t>
      </w:r>
      <w:r w:rsidRPr="007355A3">
        <w:rPr>
          <w:rFonts w:ascii="Arial" w:eastAsia="Times New Roman" w:hAnsi="Arial" w:cs="Arial"/>
          <w:i/>
          <w:iCs/>
          <w:noProof/>
        </w:rPr>
        <w:t>Mult Scler</w:t>
      </w:r>
      <w:r w:rsidRPr="007355A3">
        <w:rPr>
          <w:rFonts w:ascii="Arial" w:eastAsia="Times New Roman" w:hAnsi="Arial" w:cs="Arial"/>
          <w:noProof/>
        </w:rPr>
        <w:t xml:space="preserve"> 2013;</w:t>
      </w:r>
      <w:r w:rsidRPr="007355A3">
        <w:rPr>
          <w:rFonts w:ascii="Arial" w:eastAsia="Times New Roman" w:hAnsi="Arial" w:cs="Arial"/>
          <w:b/>
          <w:bCs/>
          <w:noProof/>
        </w:rPr>
        <w:t>19</w:t>
      </w:r>
      <w:r w:rsidRPr="007355A3">
        <w:rPr>
          <w:rFonts w:ascii="Arial" w:eastAsia="Times New Roman" w:hAnsi="Arial" w:cs="Arial"/>
          <w:noProof/>
        </w:rPr>
        <w:t>:1282–9. doi:10.1177/1352458513477228</w:t>
      </w:r>
      <w:r w:rsidRPr="007355A3">
        <w:rPr>
          <w:rFonts w:ascii="Arial" w:eastAsia="PMingLiU" w:hAnsi="Arial" w:cs="Arial"/>
          <w:noProof/>
        </w:rPr>
        <w:br/>
      </w:r>
    </w:p>
    <w:p w14:paraId="713F03A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105 </w:t>
      </w:r>
      <w:r w:rsidRPr="007355A3">
        <w:rPr>
          <w:rFonts w:ascii="Arial" w:eastAsia="Times New Roman" w:hAnsi="Arial" w:cs="Arial"/>
          <w:noProof/>
        </w:rPr>
        <w:tab/>
        <w:t xml:space="preserve">Tomimoto H, Ihara M, Wakita H, </w:t>
      </w:r>
      <w:r w:rsidRPr="007355A3">
        <w:rPr>
          <w:rFonts w:ascii="Arial" w:eastAsia="Times New Roman" w:hAnsi="Arial" w:cs="Arial"/>
          <w:i/>
          <w:iCs/>
          <w:noProof/>
        </w:rPr>
        <w:t>et al.</w:t>
      </w:r>
      <w:r w:rsidRPr="007355A3">
        <w:rPr>
          <w:rFonts w:ascii="Arial" w:eastAsia="Times New Roman" w:hAnsi="Arial" w:cs="Arial"/>
          <w:noProof/>
        </w:rPr>
        <w:t xml:space="preserve"> Chronic cerebral hypoperfusion induces white matter lesions and loss of oligodendroglia with DNA fragmentation in the rat. </w:t>
      </w:r>
      <w:r w:rsidRPr="007355A3">
        <w:rPr>
          <w:rFonts w:ascii="Arial" w:eastAsia="Times New Roman" w:hAnsi="Arial" w:cs="Arial"/>
          <w:i/>
          <w:iCs/>
          <w:noProof/>
        </w:rPr>
        <w:t>Acta Neuropathol</w:t>
      </w:r>
      <w:r w:rsidRPr="007355A3">
        <w:rPr>
          <w:rFonts w:ascii="Arial" w:eastAsia="Times New Roman" w:hAnsi="Arial" w:cs="Arial"/>
          <w:noProof/>
        </w:rPr>
        <w:t xml:space="preserve"> 2003;</w:t>
      </w:r>
      <w:r w:rsidRPr="007355A3">
        <w:rPr>
          <w:rFonts w:ascii="Arial" w:eastAsia="Times New Roman" w:hAnsi="Arial" w:cs="Arial"/>
          <w:b/>
          <w:bCs/>
          <w:noProof/>
        </w:rPr>
        <w:t>106</w:t>
      </w:r>
      <w:r w:rsidRPr="007355A3">
        <w:rPr>
          <w:rFonts w:ascii="Arial" w:eastAsia="Times New Roman" w:hAnsi="Arial" w:cs="Arial"/>
          <w:noProof/>
        </w:rPr>
        <w:t>:527–34. doi:10.1007/s00401-003-0749-3</w:t>
      </w:r>
      <w:r w:rsidRPr="007355A3">
        <w:rPr>
          <w:rFonts w:ascii="Arial" w:eastAsia="PMingLiU" w:hAnsi="Arial" w:cs="Arial"/>
          <w:noProof/>
        </w:rPr>
        <w:br/>
      </w:r>
    </w:p>
    <w:p w14:paraId="197BBA8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106 </w:t>
      </w:r>
      <w:r w:rsidRPr="007355A3">
        <w:rPr>
          <w:rFonts w:ascii="Arial" w:eastAsia="Times New Roman" w:hAnsi="Arial" w:cs="Arial"/>
          <w:noProof/>
        </w:rPr>
        <w:tab/>
        <w:t xml:space="preserve">McIver SR, Muccigrosso M, Gonzales ER, </w:t>
      </w:r>
      <w:r w:rsidRPr="007355A3">
        <w:rPr>
          <w:rFonts w:ascii="Arial" w:eastAsia="Times New Roman" w:hAnsi="Arial" w:cs="Arial"/>
          <w:i/>
          <w:iCs/>
          <w:noProof/>
        </w:rPr>
        <w:t>et al.</w:t>
      </w:r>
      <w:r w:rsidRPr="007355A3">
        <w:rPr>
          <w:rFonts w:ascii="Arial" w:eastAsia="Times New Roman" w:hAnsi="Arial" w:cs="Arial"/>
          <w:noProof/>
        </w:rPr>
        <w:t xml:space="preserve"> Oligodendrocyte degeneration and recovery after focal cerebral ischemia. </w:t>
      </w:r>
      <w:r w:rsidRPr="007355A3">
        <w:rPr>
          <w:rFonts w:ascii="Arial" w:eastAsia="Times New Roman" w:hAnsi="Arial" w:cs="Arial"/>
          <w:i/>
          <w:iCs/>
          <w:noProof/>
        </w:rPr>
        <w:t>Neuroscience</w:t>
      </w:r>
      <w:r w:rsidRPr="007355A3">
        <w:rPr>
          <w:rFonts w:ascii="Arial" w:eastAsia="Times New Roman" w:hAnsi="Arial" w:cs="Arial"/>
          <w:noProof/>
        </w:rPr>
        <w:t xml:space="preserve"> 2010;</w:t>
      </w:r>
      <w:r w:rsidRPr="007355A3">
        <w:rPr>
          <w:rFonts w:ascii="Arial" w:eastAsia="Times New Roman" w:hAnsi="Arial" w:cs="Arial"/>
          <w:b/>
          <w:bCs/>
          <w:noProof/>
        </w:rPr>
        <w:t>169</w:t>
      </w:r>
      <w:r w:rsidRPr="007355A3">
        <w:rPr>
          <w:rFonts w:ascii="Arial" w:eastAsia="Times New Roman" w:hAnsi="Arial" w:cs="Arial"/>
          <w:noProof/>
        </w:rPr>
        <w:t>:1364–75. doi:10.1016/j.neuroscience.2010.04.070</w:t>
      </w:r>
      <w:r w:rsidRPr="007355A3">
        <w:rPr>
          <w:rFonts w:ascii="Arial" w:eastAsia="PMingLiU" w:hAnsi="Arial" w:cs="Arial"/>
          <w:noProof/>
        </w:rPr>
        <w:br/>
      </w:r>
    </w:p>
    <w:p w14:paraId="3AAF313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107 </w:t>
      </w:r>
      <w:r w:rsidRPr="007355A3">
        <w:rPr>
          <w:rFonts w:ascii="Arial" w:eastAsia="Times New Roman" w:hAnsi="Arial" w:cs="Arial"/>
          <w:noProof/>
        </w:rPr>
        <w:tab/>
        <w:t xml:space="preserve">Dutta R, McDonough J, Yin X, </w:t>
      </w:r>
      <w:r w:rsidRPr="007355A3">
        <w:rPr>
          <w:rFonts w:ascii="Arial" w:eastAsia="Times New Roman" w:hAnsi="Arial" w:cs="Arial"/>
          <w:i/>
          <w:iCs/>
          <w:noProof/>
        </w:rPr>
        <w:t>et al.</w:t>
      </w:r>
      <w:r w:rsidRPr="007355A3">
        <w:rPr>
          <w:rFonts w:ascii="Arial" w:eastAsia="Times New Roman" w:hAnsi="Arial" w:cs="Arial"/>
          <w:noProof/>
        </w:rPr>
        <w:t xml:space="preserve"> Mitochondrial dysfunction as a cause of axonal degeneration in multiple sclerosis patients. </w:t>
      </w:r>
      <w:r w:rsidRPr="007355A3">
        <w:rPr>
          <w:rFonts w:ascii="Arial" w:eastAsia="Times New Roman" w:hAnsi="Arial" w:cs="Arial"/>
          <w:i/>
          <w:iCs/>
          <w:noProof/>
        </w:rPr>
        <w:t>Ann Neurol</w:t>
      </w:r>
      <w:r w:rsidRPr="007355A3">
        <w:rPr>
          <w:rFonts w:ascii="Arial" w:eastAsia="Times New Roman" w:hAnsi="Arial" w:cs="Arial"/>
          <w:noProof/>
        </w:rPr>
        <w:t xml:space="preserve"> 2006;</w:t>
      </w:r>
      <w:r w:rsidRPr="007355A3">
        <w:rPr>
          <w:rFonts w:ascii="Arial" w:eastAsia="Times New Roman" w:hAnsi="Arial" w:cs="Arial"/>
          <w:b/>
          <w:bCs/>
          <w:noProof/>
        </w:rPr>
        <w:t>59</w:t>
      </w:r>
      <w:r w:rsidRPr="007355A3">
        <w:rPr>
          <w:rFonts w:ascii="Arial" w:eastAsia="Times New Roman" w:hAnsi="Arial" w:cs="Arial"/>
          <w:noProof/>
        </w:rPr>
        <w:t>:478–89. doi:10.1002/ana.20736</w:t>
      </w:r>
      <w:r w:rsidRPr="007355A3">
        <w:rPr>
          <w:rFonts w:ascii="Arial" w:eastAsia="PMingLiU" w:hAnsi="Arial" w:cs="Arial"/>
          <w:noProof/>
        </w:rPr>
        <w:br/>
      </w:r>
    </w:p>
    <w:p w14:paraId="6E0108D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108 </w:t>
      </w:r>
      <w:r w:rsidRPr="007355A3">
        <w:rPr>
          <w:rFonts w:ascii="Arial" w:eastAsia="Times New Roman" w:hAnsi="Arial" w:cs="Arial"/>
          <w:noProof/>
        </w:rPr>
        <w:tab/>
        <w:t xml:space="preserve">Cambron M, Haeseleer M D’, Laureys G, </w:t>
      </w:r>
      <w:r w:rsidRPr="007355A3">
        <w:rPr>
          <w:rFonts w:ascii="Arial" w:eastAsia="Times New Roman" w:hAnsi="Arial" w:cs="Arial"/>
          <w:i/>
          <w:iCs/>
          <w:noProof/>
        </w:rPr>
        <w:t>et al.</w:t>
      </w:r>
      <w:r w:rsidRPr="007355A3">
        <w:rPr>
          <w:rFonts w:ascii="Arial" w:eastAsia="Times New Roman" w:hAnsi="Arial" w:cs="Arial"/>
          <w:noProof/>
        </w:rPr>
        <w:t xml:space="preserve"> White-matter astrocytes, axonal energy metabolism, and axonal degeneration in multiple sclerosis. </w:t>
      </w:r>
      <w:r w:rsidRPr="007355A3">
        <w:rPr>
          <w:rFonts w:ascii="Arial" w:eastAsia="Times New Roman" w:hAnsi="Arial" w:cs="Arial"/>
          <w:i/>
          <w:iCs/>
          <w:noProof/>
        </w:rPr>
        <w:t>J Cereb Blood Flow Metab</w:t>
      </w:r>
      <w:r w:rsidRPr="007355A3">
        <w:rPr>
          <w:rFonts w:ascii="Arial" w:eastAsia="Times New Roman" w:hAnsi="Arial" w:cs="Arial"/>
          <w:noProof/>
        </w:rPr>
        <w:t xml:space="preserve"> 2012;</w:t>
      </w:r>
      <w:r w:rsidRPr="007355A3">
        <w:rPr>
          <w:rFonts w:ascii="Arial" w:eastAsia="Times New Roman" w:hAnsi="Arial" w:cs="Arial"/>
          <w:b/>
          <w:bCs/>
          <w:noProof/>
        </w:rPr>
        <w:t>32</w:t>
      </w:r>
      <w:r w:rsidRPr="007355A3">
        <w:rPr>
          <w:rFonts w:ascii="Arial" w:eastAsia="Times New Roman" w:hAnsi="Arial" w:cs="Arial"/>
          <w:noProof/>
        </w:rPr>
        <w:t>:413–24. doi:10.1038/jcbfm.2011.193</w:t>
      </w:r>
      <w:r w:rsidRPr="007355A3">
        <w:rPr>
          <w:rFonts w:ascii="Arial" w:eastAsia="PMingLiU" w:hAnsi="Arial" w:cs="Arial"/>
          <w:noProof/>
        </w:rPr>
        <w:br/>
      </w:r>
    </w:p>
    <w:p w14:paraId="38BC05F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109 </w:t>
      </w:r>
      <w:r w:rsidRPr="007355A3">
        <w:rPr>
          <w:rFonts w:ascii="Arial" w:eastAsia="Times New Roman" w:hAnsi="Arial" w:cs="Arial"/>
          <w:noProof/>
        </w:rPr>
        <w:tab/>
        <w:t xml:space="preserve">Li Y-N, Pan R, Qin X-J, </w:t>
      </w:r>
      <w:r w:rsidRPr="007355A3">
        <w:rPr>
          <w:rFonts w:ascii="Arial" w:eastAsia="Times New Roman" w:hAnsi="Arial" w:cs="Arial"/>
          <w:i/>
          <w:iCs/>
          <w:noProof/>
        </w:rPr>
        <w:t>et al.</w:t>
      </w:r>
      <w:r w:rsidRPr="007355A3">
        <w:rPr>
          <w:rFonts w:ascii="Arial" w:eastAsia="Times New Roman" w:hAnsi="Arial" w:cs="Arial"/>
          <w:noProof/>
        </w:rPr>
        <w:t xml:space="preserve"> Ischemic neurons activate astrocytes to disrupt endothelial barrier via increasing VEGF expression. </w:t>
      </w:r>
      <w:r w:rsidRPr="007355A3">
        <w:rPr>
          <w:rFonts w:ascii="Arial" w:eastAsia="Times New Roman" w:hAnsi="Arial" w:cs="Arial"/>
          <w:i/>
          <w:iCs/>
          <w:noProof/>
        </w:rPr>
        <w:t>J Neurochem</w:t>
      </w:r>
      <w:r w:rsidRPr="007355A3">
        <w:rPr>
          <w:rFonts w:ascii="Arial" w:eastAsia="Times New Roman" w:hAnsi="Arial" w:cs="Arial"/>
          <w:noProof/>
        </w:rPr>
        <w:t xml:space="preserve"> 2014;</w:t>
      </w:r>
      <w:r w:rsidRPr="007355A3">
        <w:rPr>
          <w:rFonts w:ascii="Arial" w:eastAsia="Times New Roman" w:hAnsi="Arial" w:cs="Arial"/>
          <w:b/>
          <w:bCs/>
          <w:noProof/>
        </w:rPr>
        <w:t>129</w:t>
      </w:r>
      <w:r w:rsidRPr="007355A3">
        <w:rPr>
          <w:rFonts w:ascii="Arial" w:eastAsia="Times New Roman" w:hAnsi="Arial" w:cs="Arial"/>
          <w:noProof/>
        </w:rPr>
        <w:t>:120–9. doi:10.1111/jnc.12611</w:t>
      </w:r>
      <w:r w:rsidRPr="007355A3">
        <w:rPr>
          <w:rFonts w:ascii="Arial" w:eastAsia="PMingLiU" w:hAnsi="Arial" w:cs="Arial"/>
          <w:noProof/>
        </w:rPr>
        <w:br/>
      </w:r>
    </w:p>
    <w:p w14:paraId="203E2FC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110 </w:t>
      </w:r>
      <w:r w:rsidRPr="007355A3">
        <w:rPr>
          <w:rFonts w:ascii="Arial" w:eastAsia="Times New Roman" w:hAnsi="Arial" w:cs="Arial"/>
          <w:noProof/>
        </w:rPr>
        <w:tab/>
        <w:t xml:space="preserve">Haider L, Zrzavy T, Hametner S, </w:t>
      </w:r>
      <w:r w:rsidRPr="007355A3">
        <w:rPr>
          <w:rFonts w:ascii="Arial" w:eastAsia="Times New Roman" w:hAnsi="Arial" w:cs="Arial"/>
          <w:i/>
          <w:iCs/>
          <w:noProof/>
        </w:rPr>
        <w:t>et al.</w:t>
      </w:r>
      <w:r w:rsidRPr="007355A3">
        <w:rPr>
          <w:rFonts w:ascii="Arial" w:eastAsia="Times New Roman" w:hAnsi="Arial" w:cs="Arial"/>
          <w:noProof/>
        </w:rPr>
        <w:t xml:space="preserve"> The topograpy of demyelination and neurodegeneration in the multiple sclerosis brain. </w:t>
      </w:r>
      <w:r w:rsidRPr="007355A3">
        <w:rPr>
          <w:rFonts w:ascii="Arial" w:eastAsia="Times New Roman" w:hAnsi="Arial" w:cs="Arial"/>
          <w:i/>
          <w:iCs/>
          <w:noProof/>
        </w:rPr>
        <w:t>Brain</w:t>
      </w:r>
      <w:r w:rsidRPr="007355A3">
        <w:rPr>
          <w:rFonts w:ascii="Arial" w:eastAsia="Times New Roman" w:hAnsi="Arial" w:cs="Arial"/>
          <w:noProof/>
        </w:rPr>
        <w:t xml:space="preserve"> 2016;</w:t>
      </w:r>
      <w:r w:rsidRPr="007355A3">
        <w:rPr>
          <w:rFonts w:ascii="Arial" w:eastAsia="Times New Roman" w:hAnsi="Arial" w:cs="Arial"/>
          <w:b/>
          <w:bCs/>
          <w:noProof/>
        </w:rPr>
        <w:t>139</w:t>
      </w:r>
      <w:r w:rsidRPr="007355A3">
        <w:rPr>
          <w:rFonts w:ascii="Arial" w:eastAsia="Times New Roman" w:hAnsi="Arial" w:cs="Arial"/>
          <w:noProof/>
        </w:rPr>
        <w:t>:807–15. doi:10.1093/brain/awv398</w:t>
      </w:r>
      <w:r w:rsidRPr="007355A3">
        <w:rPr>
          <w:rFonts w:ascii="Arial" w:eastAsia="PMingLiU" w:hAnsi="Arial" w:cs="Arial"/>
          <w:noProof/>
        </w:rPr>
        <w:br/>
      </w:r>
    </w:p>
    <w:p w14:paraId="0CBA89C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111 </w:t>
      </w:r>
      <w:r w:rsidRPr="007355A3">
        <w:rPr>
          <w:rFonts w:ascii="Arial" w:eastAsia="Times New Roman" w:hAnsi="Arial" w:cs="Arial"/>
          <w:noProof/>
        </w:rPr>
        <w:tab/>
        <w:t xml:space="preserve">Hollenbach JA, Oksenberg JR. The immunogenetics of multiple sclerosis: A comprehensive review. </w:t>
      </w:r>
      <w:r w:rsidRPr="007355A3">
        <w:rPr>
          <w:rFonts w:ascii="Arial" w:eastAsia="Times New Roman" w:hAnsi="Arial" w:cs="Arial"/>
          <w:i/>
          <w:iCs/>
          <w:noProof/>
        </w:rPr>
        <w:t>J Autoimmun</w:t>
      </w:r>
      <w:r w:rsidRPr="007355A3">
        <w:rPr>
          <w:rFonts w:ascii="Arial" w:eastAsia="Times New Roman" w:hAnsi="Arial" w:cs="Arial"/>
          <w:noProof/>
        </w:rPr>
        <w:t xml:space="preserve"> 2015;</w:t>
      </w:r>
      <w:r w:rsidRPr="007355A3">
        <w:rPr>
          <w:rFonts w:ascii="Arial" w:eastAsia="Times New Roman" w:hAnsi="Arial" w:cs="Arial"/>
          <w:b/>
          <w:bCs/>
          <w:noProof/>
        </w:rPr>
        <w:t>64</w:t>
      </w:r>
      <w:r w:rsidRPr="007355A3">
        <w:rPr>
          <w:rFonts w:ascii="Arial" w:eastAsia="Times New Roman" w:hAnsi="Arial" w:cs="Arial"/>
          <w:noProof/>
        </w:rPr>
        <w:t>:13–25. doi:10.1016/j.jaut.2015.06.010</w:t>
      </w:r>
      <w:r w:rsidRPr="007355A3">
        <w:rPr>
          <w:rFonts w:ascii="Arial" w:eastAsia="Times New Roman" w:hAnsi="Arial" w:cs="Arial"/>
          <w:noProof/>
        </w:rPr>
        <w:br/>
      </w:r>
    </w:p>
    <w:p w14:paraId="6B43830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112 </w:t>
      </w:r>
      <w:r w:rsidRPr="007355A3">
        <w:rPr>
          <w:rFonts w:ascii="Arial" w:eastAsia="Times New Roman" w:hAnsi="Arial" w:cs="Arial"/>
          <w:noProof/>
        </w:rPr>
        <w:tab/>
        <w:t xml:space="preserve">O’Gorman C, Lin R, Stankovich J, </w:t>
      </w:r>
      <w:r w:rsidRPr="007355A3">
        <w:rPr>
          <w:rFonts w:ascii="Arial" w:eastAsia="Times New Roman" w:hAnsi="Arial" w:cs="Arial"/>
          <w:i/>
          <w:iCs/>
          <w:noProof/>
        </w:rPr>
        <w:t>et al.</w:t>
      </w:r>
      <w:r w:rsidRPr="007355A3">
        <w:rPr>
          <w:rFonts w:ascii="Arial" w:eastAsia="Times New Roman" w:hAnsi="Arial" w:cs="Arial"/>
          <w:noProof/>
        </w:rPr>
        <w:t xml:space="preserve"> Modelling genetic susceptibility to multiple sclerosis with family data. </w:t>
      </w:r>
      <w:r w:rsidRPr="007355A3">
        <w:rPr>
          <w:rFonts w:ascii="Arial" w:eastAsia="Times New Roman" w:hAnsi="Arial" w:cs="Arial"/>
          <w:i/>
          <w:iCs/>
          <w:noProof/>
        </w:rPr>
        <w:t>Neuroepidemiology</w:t>
      </w:r>
      <w:r w:rsidRPr="007355A3">
        <w:rPr>
          <w:rFonts w:ascii="Arial" w:eastAsia="Times New Roman" w:hAnsi="Arial" w:cs="Arial"/>
          <w:noProof/>
        </w:rPr>
        <w:t xml:space="preserve"> 2013;</w:t>
      </w:r>
      <w:r w:rsidRPr="007355A3">
        <w:rPr>
          <w:rFonts w:ascii="Arial" w:eastAsia="Times New Roman" w:hAnsi="Arial" w:cs="Arial"/>
          <w:b/>
          <w:bCs/>
          <w:noProof/>
        </w:rPr>
        <w:t>40</w:t>
      </w:r>
      <w:r w:rsidRPr="007355A3">
        <w:rPr>
          <w:rFonts w:ascii="Arial" w:eastAsia="Times New Roman" w:hAnsi="Arial" w:cs="Arial"/>
          <w:noProof/>
        </w:rPr>
        <w:t>:1–12. doi:10.1159/000341902</w:t>
      </w:r>
      <w:r w:rsidRPr="007355A3">
        <w:rPr>
          <w:rFonts w:ascii="Arial" w:eastAsia="PMingLiU" w:hAnsi="Arial" w:cs="Arial"/>
          <w:noProof/>
        </w:rPr>
        <w:br/>
      </w:r>
    </w:p>
    <w:p w14:paraId="22F43041" w14:textId="77777777" w:rsidR="00DD065A" w:rsidRDefault="00DD065A">
      <w:pPr>
        <w:widowControl w:val="0"/>
        <w:autoSpaceDE w:val="0"/>
        <w:autoSpaceDN w:val="0"/>
        <w:adjustRightInd w:val="0"/>
        <w:ind w:left="560" w:hanging="560"/>
        <w:rPr>
          <w:rFonts w:ascii="Arial" w:eastAsia="Times New Roman" w:hAnsi="Arial" w:cs="Arial"/>
          <w:noProof/>
        </w:rPr>
      </w:pPr>
    </w:p>
    <w:p w14:paraId="0CEBEB6F" w14:textId="77777777" w:rsidR="00DD065A" w:rsidRDefault="00DD065A">
      <w:pPr>
        <w:widowControl w:val="0"/>
        <w:autoSpaceDE w:val="0"/>
        <w:autoSpaceDN w:val="0"/>
        <w:adjustRightInd w:val="0"/>
        <w:ind w:left="560" w:hanging="560"/>
        <w:rPr>
          <w:rFonts w:ascii="Arial" w:eastAsia="Times New Roman" w:hAnsi="Arial" w:cs="Arial"/>
          <w:noProof/>
        </w:rPr>
      </w:pPr>
    </w:p>
    <w:p w14:paraId="1805D20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lastRenderedPageBreak/>
        <w:t xml:space="preserve">113 </w:t>
      </w:r>
      <w:r w:rsidRPr="007355A3">
        <w:rPr>
          <w:rFonts w:ascii="Arial" w:eastAsia="Times New Roman" w:hAnsi="Arial" w:cs="Arial"/>
          <w:noProof/>
        </w:rPr>
        <w:tab/>
        <w:t xml:space="preserve">Westerlind H, Ramanujam R, Uvehag D, </w:t>
      </w:r>
      <w:r w:rsidRPr="007355A3">
        <w:rPr>
          <w:rFonts w:ascii="Arial" w:eastAsia="Times New Roman" w:hAnsi="Arial" w:cs="Arial"/>
          <w:i/>
          <w:iCs/>
          <w:noProof/>
        </w:rPr>
        <w:t>et al.</w:t>
      </w:r>
      <w:r w:rsidRPr="007355A3">
        <w:rPr>
          <w:rFonts w:ascii="Arial" w:eastAsia="Times New Roman" w:hAnsi="Arial" w:cs="Arial"/>
          <w:noProof/>
        </w:rPr>
        <w:t xml:space="preserve"> Modest familial risks for multiple sclerosis: a registry-based study of the population of Sweden. </w:t>
      </w:r>
      <w:r w:rsidRPr="007355A3">
        <w:rPr>
          <w:rFonts w:ascii="Arial" w:eastAsia="Times New Roman" w:hAnsi="Arial" w:cs="Arial"/>
          <w:i/>
          <w:iCs/>
          <w:noProof/>
        </w:rPr>
        <w:t>Brain</w:t>
      </w:r>
      <w:r w:rsidRPr="007355A3">
        <w:rPr>
          <w:rFonts w:ascii="Arial" w:eastAsia="Times New Roman" w:hAnsi="Arial" w:cs="Arial"/>
          <w:noProof/>
        </w:rPr>
        <w:t xml:space="preserve"> 2014;</w:t>
      </w:r>
      <w:r w:rsidRPr="007355A3">
        <w:rPr>
          <w:rFonts w:ascii="Arial" w:eastAsia="Times New Roman" w:hAnsi="Arial" w:cs="Arial"/>
          <w:b/>
          <w:bCs/>
          <w:noProof/>
        </w:rPr>
        <w:t>137</w:t>
      </w:r>
      <w:r w:rsidRPr="007355A3">
        <w:rPr>
          <w:rFonts w:ascii="Arial" w:eastAsia="Times New Roman" w:hAnsi="Arial" w:cs="Arial"/>
          <w:noProof/>
        </w:rPr>
        <w:t>:770–8. doi:10.1093/brain/awt356</w:t>
      </w:r>
      <w:r w:rsidRPr="007355A3">
        <w:rPr>
          <w:rFonts w:ascii="Arial" w:eastAsia="PMingLiU" w:hAnsi="Arial" w:cs="Arial"/>
          <w:noProof/>
        </w:rPr>
        <w:br/>
      </w:r>
    </w:p>
    <w:p w14:paraId="3256F20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114 </w:t>
      </w:r>
      <w:r w:rsidRPr="007355A3">
        <w:rPr>
          <w:rFonts w:ascii="Arial" w:eastAsia="Times New Roman" w:hAnsi="Arial" w:cs="Arial"/>
          <w:noProof/>
        </w:rPr>
        <w:tab/>
        <w:t xml:space="preserve">International Multiple Sclerosis Genetics Consortium, Wellcome Trust Case Control Consortium 2, Sawcer S, </w:t>
      </w:r>
      <w:r w:rsidRPr="007355A3">
        <w:rPr>
          <w:rFonts w:ascii="Arial" w:eastAsia="Times New Roman" w:hAnsi="Arial" w:cs="Arial"/>
          <w:i/>
          <w:iCs/>
          <w:noProof/>
        </w:rPr>
        <w:t>et al.</w:t>
      </w:r>
      <w:r w:rsidRPr="007355A3">
        <w:rPr>
          <w:rFonts w:ascii="Arial" w:eastAsia="Times New Roman" w:hAnsi="Arial" w:cs="Arial"/>
          <w:noProof/>
        </w:rPr>
        <w:t xml:space="preserve"> Genetic risk and a primary role for cell-mediated immune mechanisms in multiple sclerosis. </w:t>
      </w:r>
      <w:r w:rsidRPr="007355A3">
        <w:rPr>
          <w:rFonts w:ascii="Arial" w:eastAsia="Times New Roman" w:hAnsi="Arial" w:cs="Arial"/>
          <w:i/>
          <w:iCs/>
          <w:noProof/>
        </w:rPr>
        <w:t>Nature</w:t>
      </w:r>
      <w:r w:rsidRPr="007355A3">
        <w:rPr>
          <w:rFonts w:ascii="Arial" w:eastAsia="Times New Roman" w:hAnsi="Arial" w:cs="Arial"/>
          <w:noProof/>
        </w:rPr>
        <w:t xml:space="preserve"> 2011;</w:t>
      </w:r>
      <w:r w:rsidRPr="007355A3">
        <w:rPr>
          <w:rFonts w:ascii="Arial" w:eastAsia="Times New Roman" w:hAnsi="Arial" w:cs="Arial"/>
          <w:b/>
          <w:bCs/>
          <w:noProof/>
        </w:rPr>
        <w:t>476</w:t>
      </w:r>
      <w:r w:rsidRPr="007355A3">
        <w:rPr>
          <w:rFonts w:ascii="Arial" w:eastAsia="Times New Roman" w:hAnsi="Arial" w:cs="Arial"/>
          <w:noProof/>
        </w:rPr>
        <w:t>:214–9. doi:10.1038/nature10251</w:t>
      </w:r>
      <w:r w:rsidRPr="007355A3">
        <w:rPr>
          <w:rFonts w:ascii="Arial" w:eastAsia="PMingLiU" w:hAnsi="Arial" w:cs="Arial"/>
          <w:noProof/>
        </w:rPr>
        <w:br/>
      </w:r>
    </w:p>
    <w:p w14:paraId="4C905CD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115 </w:t>
      </w:r>
      <w:r w:rsidRPr="007355A3">
        <w:rPr>
          <w:rFonts w:ascii="Arial" w:eastAsia="Times New Roman" w:hAnsi="Arial" w:cs="Arial"/>
          <w:noProof/>
        </w:rPr>
        <w:tab/>
        <w:t xml:space="preserve">International Multiple Sclerosis Genetics Consortium (IMSGC), Beecham AH, Patsopoulos NA, </w:t>
      </w:r>
      <w:r w:rsidRPr="007355A3">
        <w:rPr>
          <w:rFonts w:ascii="Arial" w:eastAsia="Times New Roman" w:hAnsi="Arial" w:cs="Arial"/>
          <w:i/>
          <w:iCs/>
          <w:noProof/>
        </w:rPr>
        <w:t>et al.</w:t>
      </w:r>
      <w:r w:rsidRPr="007355A3">
        <w:rPr>
          <w:rFonts w:ascii="Arial" w:eastAsia="Times New Roman" w:hAnsi="Arial" w:cs="Arial"/>
          <w:noProof/>
        </w:rPr>
        <w:t xml:space="preserve"> Analysis of immune-related loci identifies 48 new susceptibility variants for multiple sclerosis. </w:t>
      </w:r>
      <w:r w:rsidRPr="007355A3">
        <w:rPr>
          <w:rFonts w:ascii="Arial" w:eastAsia="Times New Roman" w:hAnsi="Arial" w:cs="Arial"/>
          <w:i/>
          <w:iCs/>
          <w:noProof/>
        </w:rPr>
        <w:t>Nat Genet</w:t>
      </w:r>
      <w:r w:rsidRPr="007355A3">
        <w:rPr>
          <w:rFonts w:ascii="Arial" w:eastAsia="Times New Roman" w:hAnsi="Arial" w:cs="Arial"/>
          <w:noProof/>
        </w:rPr>
        <w:t xml:space="preserve"> 2013;</w:t>
      </w:r>
      <w:r w:rsidRPr="007355A3">
        <w:rPr>
          <w:rFonts w:ascii="Arial" w:eastAsia="Times New Roman" w:hAnsi="Arial" w:cs="Arial"/>
          <w:b/>
          <w:bCs/>
          <w:noProof/>
        </w:rPr>
        <w:t>45</w:t>
      </w:r>
      <w:r w:rsidRPr="007355A3">
        <w:rPr>
          <w:rFonts w:ascii="Arial" w:eastAsia="Times New Roman" w:hAnsi="Arial" w:cs="Arial"/>
          <w:noProof/>
        </w:rPr>
        <w:t>:1353–60. doi:10.1038/ng.2770</w:t>
      </w:r>
      <w:r w:rsidRPr="007355A3">
        <w:rPr>
          <w:rFonts w:ascii="Arial" w:eastAsia="PMingLiU" w:hAnsi="Arial" w:cs="Arial"/>
          <w:noProof/>
        </w:rPr>
        <w:br/>
      </w:r>
    </w:p>
    <w:p w14:paraId="5947BEC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116 </w:t>
      </w:r>
      <w:r w:rsidRPr="007355A3">
        <w:rPr>
          <w:rFonts w:ascii="Arial" w:eastAsia="Times New Roman" w:hAnsi="Arial" w:cs="Arial"/>
          <w:noProof/>
        </w:rPr>
        <w:tab/>
        <w:t xml:space="preserve">Donahue JE, Johanson CE. Apolipoprotein E, amyloid-beta, and blood-brain barrier permeability in Alzheimer disease. </w:t>
      </w:r>
      <w:r w:rsidRPr="007355A3">
        <w:rPr>
          <w:rFonts w:ascii="Arial" w:eastAsia="Times New Roman" w:hAnsi="Arial" w:cs="Arial"/>
          <w:i/>
          <w:iCs/>
          <w:noProof/>
        </w:rPr>
        <w:t>J Neuropathol Exp Neurol</w:t>
      </w:r>
      <w:r w:rsidRPr="007355A3">
        <w:rPr>
          <w:rFonts w:ascii="Arial" w:eastAsia="Times New Roman" w:hAnsi="Arial" w:cs="Arial"/>
          <w:noProof/>
        </w:rPr>
        <w:t xml:space="preserve"> 2008;</w:t>
      </w:r>
      <w:r w:rsidRPr="007355A3">
        <w:rPr>
          <w:rFonts w:ascii="Arial" w:eastAsia="Times New Roman" w:hAnsi="Arial" w:cs="Arial"/>
          <w:b/>
          <w:bCs/>
          <w:noProof/>
        </w:rPr>
        <w:t>67</w:t>
      </w:r>
      <w:r w:rsidRPr="007355A3">
        <w:rPr>
          <w:rFonts w:ascii="Arial" w:eastAsia="Times New Roman" w:hAnsi="Arial" w:cs="Arial"/>
          <w:noProof/>
        </w:rPr>
        <w:t>:261–70. doi:10.1097/NEN.0b013e31816a0dc8</w:t>
      </w:r>
      <w:r w:rsidRPr="007355A3">
        <w:rPr>
          <w:rFonts w:ascii="Arial" w:eastAsia="PMingLiU" w:hAnsi="Arial" w:cs="Arial"/>
          <w:noProof/>
        </w:rPr>
        <w:br/>
      </w:r>
    </w:p>
    <w:p w14:paraId="306F14D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117 </w:t>
      </w:r>
      <w:r w:rsidRPr="007355A3">
        <w:rPr>
          <w:rFonts w:ascii="Arial" w:eastAsia="Times New Roman" w:hAnsi="Arial" w:cs="Arial"/>
          <w:noProof/>
        </w:rPr>
        <w:tab/>
        <w:t xml:space="preserve">Ascherio A, Munger KL, Simon KC. Vitamin D and multiple sclerosis. </w:t>
      </w:r>
      <w:r w:rsidRPr="007355A3">
        <w:rPr>
          <w:rFonts w:ascii="Arial" w:eastAsia="Times New Roman" w:hAnsi="Arial" w:cs="Arial"/>
          <w:i/>
          <w:iCs/>
          <w:noProof/>
        </w:rPr>
        <w:t>Lancet Neurol</w:t>
      </w:r>
      <w:r w:rsidRPr="007355A3">
        <w:rPr>
          <w:rFonts w:ascii="Arial" w:eastAsia="Times New Roman" w:hAnsi="Arial" w:cs="Arial"/>
          <w:noProof/>
        </w:rPr>
        <w:t xml:space="preserve"> 2010;</w:t>
      </w:r>
      <w:r w:rsidRPr="007355A3">
        <w:rPr>
          <w:rFonts w:ascii="Arial" w:eastAsia="Times New Roman" w:hAnsi="Arial" w:cs="Arial"/>
          <w:b/>
          <w:bCs/>
          <w:noProof/>
        </w:rPr>
        <w:t>9</w:t>
      </w:r>
      <w:r w:rsidRPr="007355A3">
        <w:rPr>
          <w:rFonts w:ascii="Arial" w:eastAsia="Times New Roman" w:hAnsi="Arial" w:cs="Arial"/>
          <w:noProof/>
        </w:rPr>
        <w:t>:599–612. doi:10.1016/S1474-4422(10)70086-7</w:t>
      </w:r>
      <w:r w:rsidRPr="007355A3">
        <w:rPr>
          <w:rFonts w:ascii="Arial" w:eastAsia="PMingLiU" w:hAnsi="Arial" w:cs="Arial"/>
          <w:noProof/>
        </w:rPr>
        <w:br/>
      </w:r>
    </w:p>
    <w:p w14:paraId="307E49B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118 </w:t>
      </w:r>
      <w:r w:rsidRPr="007355A3">
        <w:rPr>
          <w:rFonts w:ascii="Arial" w:eastAsia="Times New Roman" w:hAnsi="Arial" w:cs="Arial"/>
          <w:noProof/>
        </w:rPr>
        <w:tab/>
        <w:t xml:space="preserve">Simon KC, Munger KL, Ascherio A. Vitamin D and multiple sclerosis: epidemiology, immunology, and genetics. </w:t>
      </w:r>
      <w:r w:rsidRPr="007355A3">
        <w:rPr>
          <w:rFonts w:ascii="Arial" w:eastAsia="Times New Roman" w:hAnsi="Arial" w:cs="Arial"/>
          <w:i/>
          <w:iCs/>
          <w:noProof/>
        </w:rPr>
        <w:t>Curr Opin Neurol</w:t>
      </w:r>
      <w:r w:rsidRPr="007355A3">
        <w:rPr>
          <w:rFonts w:ascii="Arial" w:eastAsia="Times New Roman" w:hAnsi="Arial" w:cs="Arial"/>
          <w:noProof/>
        </w:rPr>
        <w:t xml:space="preserve"> 2012;</w:t>
      </w:r>
      <w:r w:rsidRPr="007355A3">
        <w:rPr>
          <w:rFonts w:ascii="Arial" w:eastAsia="Times New Roman" w:hAnsi="Arial" w:cs="Arial"/>
          <w:b/>
          <w:bCs/>
          <w:noProof/>
        </w:rPr>
        <w:t>25</w:t>
      </w:r>
      <w:r w:rsidRPr="007355A3">
        <w:rPr>
          <w:rFonts w:ascii="Arial" w:eastAsia="Times New Roman" w:hAnsi="Arial" w:cs="Arial"/>
          <w:noProof/>
        </w:rPr>
        <w:t>:246–51. doi:10.1097/WCO.0b013e3283533a7e</w:t>
      </w:r>
      <w:r w:rsidRPr="007355A3">
        <w:rPr>
          <w:rFonts w:ascii="Arial" w:eastAsia="PMingLiU" w:hAnsi="Arial" w:cs="Arial"/>
          <w:noProof/>
        </w:rPr>
        <w:br/>
      </w:r>
    </w:p>
    <w:p w14:paraId="77DE459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119 </w:t>
      </w:r>
      <w:r w:rsidRPr="007355A3">
        <w:rPr>
          <w:rFonts w:ascii="Arial" w:eastAsia="Times New Roman" w:hAnsi="Arial" w:cs="Arial"/>
          <w:noProof/>
        </w:rPr>
        <w:tab/>
        <w:t xml:space="preserve">Simpson S, Blizzard L, Otahal P, </w:t>
      </w:r>
      <w:r w:rsidRPr="007355A3">
        <w:rPr>
          <w:rFonts w:ascii="Arial" w:eastAsia="Times New Roman" w:hAnsi="Arial" w:cs="Arial"/>
          <w:i/>
          <w:iCs/>
          <w:noProof/>
        </w:rPr>
        <w:t>et al.</w:t>
      </w:r>
      <w:r w:rsidRPr="007355A3">
        <w:rPr>
          <w:rFonts w:ascii="Arial" w:eastAsia="Times New Roman" w:hAnsi="Arial" w:cs="Arial"/>
          <w:noProof/>
        </w:rPr>
        <w:t xml:space="preserve"> Latitude is significantly associated with the prevalence of multiple sclerosis: a meta-analysis. </w:t>
      </w:r>
      <w:r w:rsidRPr="007355A3">
        <w:rPr>
          <w:rFonts w:ascii="Arial" w:eastAsia="Times New Roman" w:hAnsi="Arial" w:cs="Arial"/>
          <w:i/>
          <w:iCs/>
          <w:noProof/>
        </w:rPr>
        <w:t>J Neurol Neurosurg Psychiatr</w:t>
      </w:r>
      <w:r w:rsidRPr="007355A3">
        <w:rPr>
          <w:rFonts w:ascii="Arial" w:eastAsia="Times New Roman" w:hAnsi="Arial" w:cs="Arial"/>
          <w:noProof/>
        </w:rPr>
        <w:t xml:space="preserve"> 2011;</w:t>
      </w:r>
      <w:r w:rsidRPr="007355A3">
        <w:rPr>
          <w:rFonts w:ascii="Arial" w:eastAsia="Times New Roman" w:hAnsi="Arial" w:cs="Arial"/>
          <w:b/>
          <w:bCs/>
          <w:noProof/>
        </w:rPr>
        <w:t>82</w:t>
      </w:r>
      <w:r w:rsidRPr="007355A3">
        <w:rPr>
          <w:rFonts w:ascii="Arial" w:eastAsia="Times New Roman" w:hAnsi="Arial" w:cs="Arial"/>
          <w:noProof/>
        </w:rPr>
        <w:t>:1132–41. doi:10.1136/jnnp.2011.240432</w:t>
      </w:r>
      <w:r w:rsidRPr="007355A3">
        <w:rPr>
          <w:rFonts w:ascii="Arial" w:eastAsia="PMingLiU" w:hAnsi="Arial" w:cs="Arial"/>
          <w:noProof/>
        </w:rPr>
        <w:br/>
      </w:r>
    </w:p>
    <w:p w14:paraId="251FE14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120 </w:t>
      </w:r>
      <w:r w:rsidRPr="007355A3">
        <w:rPr>
          <w:rFonts w:ascii="Arial" w:eastAsia="Times New Roman" w:hAnsi="Arial" w:cs="Arial"/>
          <w:noProof/>
        </w:rPr>
        <w:tab/>
        <w:t xml:space="preserve">Willer CJ, Dyment DA, Sadovnick AD, </w:t>
      </w:r>
      <w:r w:rsidRPr="007355A3">
        <w:rPr>
          <w:rFonts w:ascii="Arial" w:eastAsia="Times New Roman" w:hAnsi="Arial" w:cs="Arial"/>
          <w:i/>
          <w:iCs/>
          <w:noProof/>
        </w:rPr>
        <w:t>et al.</w:t>
      </w:r>
      <w:r w:rsidRPr="007355A3">
        <w:rPr>
          <w:rFonts w:ascii="Arial" w:eastAsia="Times New Roman" w:hAnsi="Arial" w:cs="Arial"/>
          <w:noProof/>
        </w:rPr>
        <w:t xml:space="preserve"> Timing of birth and risk of multiple sclerosis: population based study. </w:t>
      </w:r>
      <w:r w:rsidRPr="007355A3">
        <w:rPr>
          <w:rFonts w:ascii="Arial" w:eastAsia="Times New Roman" w:hAnsi="Arial" w:cs="Arial"/>
          <w:i/>
          <w:iCs/>
          <w:noProof/>
        </w:rPr>
        <w:t>BMJ</w:t>
      </w:r>
      <w:r w:rsidRPr="007355A3">
        <w:rPr>
          <w:rFonts w:ascii="Arial" w:eastAsia="Times New Roman" w:hAnsi="Arial" w:cs="Arial"/>
          <w:noProof/>
        </w:rPr>
        <w:t xml:space="preserve"> 2005;</w:t>
      </w:r>
      <w:r w:rsidRPr="007355A3">
        <w:rPr>
          <w:rFonts w:ascii="Arial" w:eastAsia="Times New Roman" w:hAnsi="Arial" w:cs="Arial"/>
          <w:b/>
          <w:bCs/>
          <w:noProof/>
        </w:rPr>
        <w:t>330</w:t>
      </w:r>
      <w:r w:rsidRPr="007355A3">
        <w:rPr>
          <w:rFonts w:ascii="Arial" w:eastAsia="Times New Roman" w:hAnsi="Arial" w:cs="Arial"/>
          <w:noProof/>
        </w:rPr>
        <w:t>:120. doi:10.1136/bmj.38301.686030.63</w:t>
      </w:r>
      <w:r w:rsidRPr="007355A3">
        <w:rPr>
          <w:rFonts w:ascii="Arial" w:eastAsia="Times New Roman" w:hAnsi="Arial" w:cs="Arial"/>
          <w:noProof/>
        </w:rPr>
        <w:br/>
      </w:r>
    </w:p>
    <w:p w14:paraId="5313637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121 </w:t>
      </w:r>
      <w:r w:rsidRPr="007355A3">
        <w:rPr>
          <w:rFonts w:ascii="Arial" w:eastAsia="Times New Roman" w:hAnsi="Arial" w:cs="Arial"/>
          <w:noProof/>
        </w:rPr>
        <w:tab/>
        <w:t xml:space="preserve">Duan S, Lv Z, Fan X, </w:t>
      </w:r>
      <w:r w:rsidRPr="007355A3">
        <w:rPr>
          <w:rFonts w:ascii="Arial" w:eastAsia="Times New Roman" w:hAnsi="Arial" w:cs="Arial"/>
          <w:i/>
          <w:iCs/>
          <w:noProof/>
        </w:rPr>
        <w:t>et al.</w:t>
      </w:r>
      <w:r w:rsidRPr="007355A3">
        <w:rPr>
          <w:rFonts w:ascii="Arial" w:eastAsia="Times New Roman" w:hAnsi="Arial" w:cs="Arial"/>
          <w:noProof/>
        </w:rPr>
        <w:t xml:space="preserve"> Vitamin D status and the risk of multiple sclerosis: a systematic review and meta-analysis. </w:t>
      </w:r>
      <w:r w:rsidRPr="007355A3">
        <w:rPr>
          <w:rFonts w:ascii="Arial" w:eastAsia="Times New Roman" w:hAnsi="Arial" w:cs="Arial"/>
          <w:i/>
          <w:iCs/>
          <w:noProof/>
        </w:rPr>
        <w:t>Neurosci Lett</w:t>
      </w:r>
      <w:r w:rsidRPr="007355A3">
        <w:rPr>
          <w:rFonts w:ascii="Arial" w:eastAsia="Times New Roman" w:hAnsi="Arial" w:cs="Arial"/>
          <w:noProof/>
        </w:rPr>
        <w:t xml:space="preserve"> 2014;</w:t>
      </w:r>
      <w:r w:rsidRPr="007355A3">
        <w:rPr>
          <w:rFonts w:ascii="Arial" w:eastAsia="Times New Roman" w:hAnsi="Arial" w:cs="Arial"/>
          <w:b/>
          <w:bCs/>
          <w:noProof/>
        </w:rPr>
        <w:t>570</w:t>
      </w:r>
      <w:r w:rsidRPr="007355A3">
        <w:rPr>
          <w:rFonts w:ascii="Arial" w:eastAsia="Times New Roman" w:hAnsi="Arial" w:cs="Arial"/>
          <w:noProof/>
        </w:rPr>
        <w:t>:108–13. doi:10.1016/j.neulet.2014.04.021</w:t>
      </w:r>
      <w:r w:rsidRPr="007355A3">
        <w:rPr>
          <w:rFonts w:ascii="Arial" w:eastAsia="PMingLiU" w:hAnsi="Arial" w:cs="Arial"/>
          <w:noProof/>
        </w:rPr>
        <w:br/>
      </w:r>
    </w:p>
    <w:p w14:paraId="29DCEA23"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122 </w:t>
      </w:r>
      <w:r w:rsidRPr="007355A3">
        <w:rPr>
          <w:rFonts w:ascii="Arial" w:eastAsia="Times New Roman" w:hAnsi="Arial" w:cs="Arial"/>
          <w:noProof/>
        </w:rPr>
        <w:tab/>
        <w:t xml:space="preserve">Sandberg L, Biström M, Salzer J, </w:t>
      </w:r>
      <w:r w:rsidRPr="007355A3">
        <w:rPr>
          <w:rFonts w:ascii="Arial" w:eastAsia="Times New Roman" w:hAnsi="Arial" w:cs="Arial"/>
          <w:i/>
          <w:iCs/>
          <w:noProof/>
        </w:rPr>
        <w:t>et al.</w:t>
      </w:r>
      <w:r w:rsidRPr="007355A3">
        <w:rPr>
          <w:rFonts w:ascii="Arial" w:eastAsia="Times New Roman" w:hAnsi="Arial" w:cs="Arial"/>
          <w:noProof/>
        </w:rPr>
        <w:t xml:space="preserve"> Vitamin D and axonal injury in multiple sclerosis. </w:t>
      </w:r>
      <w:r w:rsidRPr="007355A3">
        <w:rPr>
          <w:rFonts w:ascii="Arial" w:eastAsia="Times New Roman" w:hAnsi="Arial" w:cs="Arial"/>
          <w:i/>
          <w:iCs/>
          <w:noProof/>
        </w:rPr>
        <w:t>Mult Scler</w:t>
      </w:r>
      <w:r w:rsidRPr="007355A3">
        <w:rPr>
          <w:rFonts w:ascii="Arial" w:eastAsia="Times New Roman" w:hAnsi="Arial" w:cs="Arial"/>
          <w:noProof/>
        </w:rPr>
        <w:t xml:space="preserve"> 2016;</w:t>
      </w:r>
      <w:r w:rsidRPr="007355A3">
        <w:rPr>
          <w:rFonts w:ascii="Arial" w:eastAsia="Times New Roman" w:hAnsi="Arial" w:cs="Arial"/>
          <w:b/>
          <w:bCs/>
          <w:noProof/>
        </w:rPr>
        <w:t>22</w:t>
      </w:r>
      <w:r w:rsidRPr="007355A3">
        <w:rPr>
          <w:rFonts w:ascii="Arial" w:eastAsia="Times New Roman" w:hAnsi="Arial" w:cs="Arial"/>
          <w:noProof/>
        </w:rPr>
        <w:t>:1027–31. doi:10.1177/1352458515606986</w:t>
      </w:r>
      <w:r w:rsidRPr="007355A3">
        <w:rPr>
          <w:rFonts w:ascii="Arial" w:eastAsia="PMingLiU" w:hAnsi="Arial" w:cs="Arial"/>
          <w:noProof/>
        </w:rPr>
        <w:br/>
      </w:r>
    </w:p>
    <w:p w14:paraId="1B0F02E1"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123 </w:t>
      </w:r>
      <w:r w:rsidRPr="007355A3">
        <w:rPr>
          <w:rFonts w:ascii="Arial" w:eastAsia="Times New Roman" w:hAnsi="Arial" w:cs="Arial"/>
          <w:noProof/>
        </w:rPr>
        <w:tab/>
        <w:t xml:space="preserve">Wang KX, Denhardt DT. Osteopontin: role in immune regulation and stress responses. </w:t>
      </w:r>
      <w:r w:rsidRPr="007355A3">
        <w:rPr>
          <w:rFonts w:ascii="Arial" w:eastAsia="Times New Roman" w:hAnsi="Arial" w:cs="Arial"/>
          <w:i/>
          <w:iCs/>
          <w:noProof/>
        </w:rPr>
        <w:t>Cytokine Growth Factor Rev</w:t>
      </w:r>
      <w:r w:rsidRPr="007355A3">
        <w:rPr>
          <w:rFonts w:ascii="Arial" w:eastAsia="Times New Roman" w:hAnsi="Arial" w:cs="Arial"/>
          <w:noProof/>
        </w:rPr>
        <w:t xml:space="preserve"> 2008;</w:t>
      </w:r>
      <w:r w:rsidRPr="007355A3">
        <w:rPr>
          <w:rFonts w:ascii="Arial" w:eastAsia="Times New Roman" w:hAnsi="Arial" w:cs="Arial"/>
          <w:b/>
          <w:bCs/>
          <w:noProof/>
        </w:rPr>
        <w:t>19</w:t>
      </w:r>
      <w:r w:rsidRPr="007355A3">
        <w:rPr>
          <w:rFonts w:ascii="Arial" w:eastAsia="Times New Roman" w:hAnsi="Arial" w:cs="Arial"/>
          <w:noProof/>
        </w:rPr>
        <w:t>:333–45. doi:10.1016/j.cytogfr.2008.08.001</w:t>
      </w:r>
      <w:r w:rsidRPr="007355A3">
        <w:rPr>
          <w:rFonts w:ascii="Arial" w:eastAsia="Times New Roman" w:hAnsi="Arial" w:cs="Arial"/>
          <w:noProof/>
        </w:rPr>
        <w:br/>
      </w:r>
    </w:p>
    <w:p w14:paraId="29EE342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124 </w:t>
      </w:r>
      <w:r w:rsidRPr="007355A3">
        <w:rPr>
          <w:rFonts w:ascii="Arial" w:eastAsia="Times New Roman" w:hAnsi="Arial" w:cs="Arial"/>
          <w:noProof/>
        </w:rPr>
        <w:tab/>
        <w:t xml:space="preserve">Diaz-Sanchez M, Williams K, DeLuca GC, </w:t>
      </w:r>
      <w:r w:rsidRPr="007355A3">
        <w:rPr>
          <w:rFonts w:ascii="Arial" w:eastAsia="Times New Roman" w:hAnsi="Arial" w:cs="Arial"/>
          <w:i/>
          <w:iCs/>
          <w:noProof/>
        </w:rPr>
        <w:t>et al.</w:t>
      </w:r>
      <w:r w:rsidRPr="007355A3">
        <w:rPr>
          <w:rFonts w:ascii="Arial" w:eastAsia="Times New Roman" w:hAnsi="Arial" w:cs="Arial"/>
          <w:noProof/>
        </w:rPr>
        <w:t xml:space="preserve"> Protein co-expression with axonal injury in multiple sclerosis plaques. </w:t>
      </w:r>
      <w:r w:rsidRPr="007355A3">
        <w:rPr>
          <w:rFonts w:ascii="Arial" w:eastAsia="Times New Roman" w:hAnsi="Arial" w:cs="Arial"/>
          <w:i/>
          <w:iCs/>
          <w:noProof/>
        </w:rPr>
        <w:t>Acta Neuropathol</w:t>
      </w:r>
      <w:r w:rsidRPr="007355A3">
        <w:rPr>
          <w:rFonts w:ascii="Arial" w:eastAsia="Times New Roman" w:hAnsi="Arial" w:cs="Arial"/>
          <w:noProof/>
        </w:rPr>
        <w:t xml:space="preserve"> 2006;</w:t>
      </w:r>
      <w:r w:rsidRPr="007355A3">
        <w:rPr>
          <w:rFonts w:ascii="Arial" w:eastAsia="Times New Roman" w:hAnsi="Arial" w:cs="Arial"/>
          <w:b/>
          <w:bCs/>
          <w:noProof/>
        </w:rPr>
        <w:t>111</w:t>
      </w:r>
      <w:r w:rsidRPr="007355A3">
        <w:rPr>
          <w:rFonts w:ascii="Arial" w:eastAsia="Times New Roman" w:hAnsi="Arial" w:cs="Arial"/>
          <w:noProof/>
        </w:rPr>
        <w:t>:289–99. doi:10.1007/s00401-006-0045-0</w:t>
      </w:r>
      <w:r w:rsidRPr="007355A3">
        <w:rPr>
          <w:rFonts w:ascii="Arial" w:eastAsia="PMingLiU" w:hAnsi="Arial" w:cs="Arial"/>
          <w:noProof/>
        </w:rPr>
        <w:br/>
      </w:r>
    </w:p>
    <w:p w14:paraId="325286E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125 </w:t>
      </w:r>
      <w:r w:rsidRPr="007355A3">
        <w:rPr>
          <w:rFonts w:ascii="Arial" w:eastAsia="Times New Roman" w:hAnsi="Arial" w:cs="Arial"/>
          <w:noProof/>
        </w:rPr>
        <w:tab/>
        <w:t xml:space="preserve">Correale J, Farez MF. Smoking worsens multiple sclerosis prognosis: two different pathways are involved. </w:t>
      </w:r>
      <w:r w:rsidRPr="007355A3">
        <w:rPr>
          <w:rFonts w:ascii="Arial" w:eastAsia="Times New Roman" w:hAnsi="Arial" w:cs="Arial"/>
          <w:i/>
          <w:iCs/>
          <w:noProof/>
        </w:rPr>
        <w:t>J Neuroimmunol</w:t>
      </w:r>
      <w:r w:rsidRPr="007355A3">
        <w:rPr>
          <w:rFonts w:ascii="Arial" w:eastAsia="Times New Roman" w:hAnsi="Arial" w:cs="Arial"/>
          <w:noProof/>
        </w:rPr>
        <w:t xml:space="preserve"> 2015;</w:t>
      </w:r>
      <w:r w:rsidRPr="007355A3">
        <w:rPr>
          <w:rFonts w:ascii="Arial" w:eastAsia="Times New Roman" w:hAnsi="Arial" w:cs="Arial"/>
          <w:b/>
          <w:bCs/>
          <w:noProof/>
        </w:rPr>
        <w:t>281</w:t>
      </w:r>
      <w:r w:rsidRPr="007355A3">
        <w:rPr>
          <w:rFonts w:ascii="Arial" w:eastAsia="Times New Roman" w:hAnsi="Arial" w:cs="Arial"/>
          <w:noProof/>
        </w:rPr>
        <w:t>:23–34. doi:10.1016/j.jneuroim.2015.03.006</w:t>
      </w:r>
      <w:r w:rsidRPr="007355A3">
        <w:rPr>
          <w:rFonts w:ascii="Arial" w:eastAsia="PMingLiU" w:hAnsi="Arial" w:cs="Arial"/>
          <w:noProof/>
        </w:rPr>
        <w:br/>
      </w:r>
    </w:p>
    <w:p w14:paraId="230EB04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126 </w:t>
      </w:r>
      <w:r w:rsidRPr="007355A3">
        <w:rPr>
          <w:rFonts w:ascii="Arial" w:eastAsia="Times New Roman" w:hAnsi="Arial" w:cs="Arial"/>
          <w:noProof/>
        </w:rPr>
        <w:tab/>
        <w:t xml:space="preserve">Mazzone P, Tierney W, Hossain M, </w:t>
      </w:r>
      <w:r w:rsidRPr="007355A3">
        <w:rPr>
          <w:rFonts w:ascii="Arial" w:eastAsia="Times New Roman" w:hAnsi="Arial" w:cs="Arial"/>
          <w:i/>
          <w:iCs/>
          <w:noProof/>
        </w:rPr>
        <w:t>et al.</w:t>
      </w:r>
      <w:r w:rsidRPr="007355A3">
        <w:rPr>
          <w:rFonts w:ascii="Arial" w:eastAsia="Times New Roman" w:hAnsi="Arial" w:cs="Arial"/>
          <w:noProof/>
        </w:rPr>
        <w:t xml:space="preserve"> Pathophysiological impact of cigarette smoke exposure on the cerebrovascular system with a focus on the blood-brain barrier: expanding the awareness of smoking toxicity in an underappreciated area. </w:t>
      </w:r>
      <w:r w:rsidRPr="007355A3">
        <w:rPr>
          <w:rFonts w:ascii="Arial" w:eastAsia="Times New Roman" w:hAnsi="Arial" w:cs="Arial"/>
          <w:i/>
          <w:iCs/>
          <w:noProof/>
        </w:rPr>
        <w:t>Int J Environ Res Public Health</w:t>
      </w:r>
      <w:r w:rsidRPr="007355A3">
        <w:rPr>
          <w:rFonts w:ascii="Arial" w:eastAsia="Times New Roman" w:hAnsi="Arial" w:cs="Arial"/>
          <w:noProof/>
        </w:rPr>
        <w:t xml:space="preserve"> 2010;</w:t>
      </w:r>
      <w:r w:rsidRPr="007355A3">
        <w:rPr>
          <w:rFonts w:ascii="Arial" w:eastAsia="Times New Roman" w:hAnsi="Arial" w:cs="Arial"/>
          <w:b/>
          <w:bCs/>
          <w:noProof/>
        </w:rPr>
        <w:t>7</w:t>
      </w:r>
      <w:r w:rsidRPr="007355A3">
        <w:rPr>
          <w:rFonts w:ascii="Arial" w:eastAsia="Times New Roman" w:hAnsi="Arial" w:cs="Arial"/>
          <w:noProof/>
        </w:rPr>
        <w:t>:4111–26. doi:10.3390/ijerph7124111</w:t>
      </w:r>
      <w:r w:rsidRPr="007355A3">
        <w:rPr>
          <w:rFonts w:ascii="Arial" w:eastAsia="PMingLiU" w:hAnsi="Arial" w:cs="Arial"/>
          <w:noProof/>
        </w:rPr>
        <w:br/>
      </w:r>
    </w:p>
    <w:p w14:paraId="058E460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127 </w:t>
      </w:r>
      <w:r w:rsidRPr="007355A3">
        <w:rPr>
          <w:rFonts w:ascii="Arial" w:eastAsia="Times New Roman" w:hAnsi="Arial" w:cs="Arial"/>
          <w:noProof/>
        </w:rPr>
        <w:tab/>
        <w:t xml:space="preserve">Kurtzke JF. Epidemiologic evidence for multiple sclerosis as an infection. </w:t>
      </w:r>
      <w:r w:rsidRPr="007355A3">
        <w:rPr>
          <w:rFonts w:ascii="Arial" w:eastAsia="Times New Roman" w:hAnsi="Arial" w:cs="Arial"/>
          <w:i/>
          <w:iCs/>
          <w:noProof/>
        </w:rPr>
        <w:t>Clin Microbiol Rev</w:t>
      </w:r>
      <w:r w:rsidRPr="007355A3">
        <w:rPr>
          <w:rFonts w:ascii="Arial" w:eastAsia="Times New Roman" w:hAnsi="Arial" w:cs="Arial"/>
          <w:noProof/>
        </w:rPr>
        <w:t xml:space="preserve"> 1993;</w:t>
      </w:r>
      <w:r w:rsidRPr="007355A3">
        <w:rPr>
          <w:rFonts w:ascii="Arial" w:eastAsia="Times New Roman" w:hAnsi="Arial" w:cs="Arial"/>
          <w:b/>
          <w:bCs/>
          <w:noProof/>
        </w:rPr>
        <w:t>6</w:t>
      </w:r>
      <w:r w:rsidRPr="007355A3">
        <w:rPr>
          <w:rFonts w:ascii="Arial" w:eastAsia="Times New Roman" w:hAnsi="Arial" w:cs="Arial"/>
          <w:noProof/>
        </w:rPr>
        <w:t>:382–427.</w:t>
      </w:r>
      <w:r w:rsidRPr="007355A3">
        <w:rPr>
          <w:rFonts w:ascii="Arial" w:eastAsia="PMingLiU" w:hAnsi="Arial" w:cs="Arial"/>
          <w:noProof/>
        </w:rPr>
        <w:br/>
      </w:r>
    </w:p>
    <w:p w14:paraId="3E213C08"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128 </w:t>
      </w:r>
      <w:r w:rsidRPr="007355A3">
        <w:rPr>
          <w:rFonts w:ascii="Arial" w:eastAsia="Times New Roman" w:hAnsi="Arial" w:cs="Arial"/>
          <w:noProof/>
        </w:rPr>
        <w:tab/>
        <w:t xml:space="preserve">Gay D, Dick G, Upton G. Multiple sclerosis associated with sinusitis: case-controlled study in general practice. </w:t>
      </w:r>
      <w:r w:rsidRPr="007355A3">
        <w:rPr>
          <w:rFonts w:ascii="Arial" w:eastAsia="Times New Roman" w:hAnsi="Arial" w:cs="Arial"/>
          <w:i/>
          <w:iCs/>
          <w:noProof/>
        </w:rPr>
        <w:t>The Lancet</w:t>
      </w:r>
      <w:r w:rsidRPr="007355A3">
        <w:rPr>
          <w:rFonts w:ascii="Arial" w:eastAsia="Times New Roman" w:hAnsi="Arial" w:cs="Arial"/>
          <w:noProof/>
        </w:rPr>
        <w:t xml:space="preserve"> 1986;</w:t>
      </w:r>
      <w:r w:rsidRPr="007355A3">
        <w:rPr>
          <w:rFonts w:ascii="Arial" w:eastAsia="Times New Roman" w:hAnsi="Arial" w:cs="Arial"/>
          <w:b/>
          <w:bCs/>
          <w:noProof/>
        </w:rPr>
        <w:t>1</w:t>
      </w:r>
      <w:r w:rsidRPr="007355A3">
        <w:rPr>
          <w:rFonts w:ascii="Arial" w:eastAsia="Times New Roman" w:hAnsi="Arial" w:cs="Arial"/>
          <w:noProof/>
        </w:rPr>
        <w:t>:815–9. doi:10.1016/S0140-6736(86)90936-0</w:t>
      </w:r>
      <w:r w:rsidRPr="007355A3">
        <w:rPr>
          <w:rFonts w:ascii="Arial" w:eastAsia="PMingLiU" w:hAnsi="Arial" w:cs="Arial"/>
          <w:noProof/>
        </w:rPr>
        <w:br/>
      </w:r>
    </w:p>
    <w:p w14:paraId="1C08CF4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129 </w:t>
      </w:r>
      <w:r w:rsidRPr="007355A3">
        <w:rPr>
          <w:rFonts w:ascii="Arial" w:eastAsia="Times New Roman" w:hAnsi="Arial" w:cs="Arial"/>
          <w:noProof/>
        </w:rPr>
        <w:tab/>
        <w:t xml:space="preserve">Correale J, Fiol M, Gilmore W. The risk of relapses in multiple sclerosis during systemic infections. </w:t>
      </w:r>
      <w:r w:rsidRPr="007355A3">
        <w:rPr>
          <w:rFonts w:ascii="Arial" w:eastAsia="Times New Roman" w:hAnsi="Arial" w:cs="Arial"/>
          <w:i/>
          <w:iCs/>
          <w:noProof/>
        </w:rPr>
        <w:t>Neurology</w:t>
      </w:r>
      <w:r w:rsidRPr="007355A3">
        <w:rPr>
          <w:rFonts w:ascii="Arial" w:eastAsia="Times New Roman" w:hAnsi="Arial" w:cs="Arial"/>
          <w:noProof/>
        </w:rPr>
        <w:t xml:space="preserve"> 2006;</w:t>
      </w:r>
      <w:r w:rsidRPr="007355A3">
        <w:rPr>
          <w:rFonts w:ascii="Arial" w:eastAsia="Times New Roman" w:hAnsi="Arial" w:cs="Arial"/>
          <w:b/>
          <w:bCs/>
          <w:noProof/>
        </w:rPr>
        <w:t>67</w:t>
      </w:r>
      <w:r w:rsidRPr="007355A3">
        <w:rPr>
          <w:rFonts w:ascii="Arial" w:eastAsia="Times New Roman" w:hAnsi="Arial" w:cs="Arial"/>
          <w:noProof/>
        </w:rPr>
        <w:t>:652–9. doi:10.1212/01.wnl.0000233834.09743.3b</w:t>
      </w:r>
      <w:r w:rsidRPr="007355A3">
        <w:rPr>
          <w:rFonts w:ascii="Arial" w:eastAsia="PMingLiU" w:hAnsi="Arial" w:cs="Arial"/>
          <w:noProof/>
        </w:rPr>
        <w:br/>
      </w:r>
    </w:p>
    <w:p w14:paraId="1905B95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lastRenderedPageBreak/>
        <w:t xml:space="preserve">130 </w:t>
      </w:r>
      <w:r w:rsidRPr="007355A3">
        <w:rPr>
          <w:rFonts w:ascii="Arial" w:eastAsia="Times New Roman" w:hAnsi="Arial" w:cs="Arial"/>
          <w:noProof/>
        </w:rPr>
        <w:tab/>
        <w:t xml:space="preserve">Sibley WA, Bamford CR, Clark K. Clinical viral infections and multiple sclerosis. </w:t>
      </w:r>
      <w:r w:rsidRPr="007355A3">
        <w:rPr>
          <w:rFonts w:ascii="Arial" w:eastAsia="Times New Roman" w:hAnsi="Arial" w:cs="Arial"/>
          <w:i/>
          <w:iCs/>
          <w:noProof/>
        </w:rPr>
        <w:t>The Lancet</w:t>
      </w:r>
      <w:r w:rsidRPr="007355A3">
        <w:rPr>
          <w:rFonts w:ascii="Arial" w:eastAsia="Times New Roman" w:hAnsi="Arial" w:cs="Arial"/>
          <w:noProof/>
        </w:rPr>
        <w:t xml:space="preserve"> 1985;</w:t>
      </w:r>
      <w:r w:rsidRPr="007355A3">
        <w:rPr>
          <w:rFonts w:ascii="Arial" w:eastAsia="Times New Roman" w:hAnsi="Arial" w:cs="Arial"/>
          <w:b/>
          <w:bCs/>
          <w:noProof/>
        </w:rPr>
        <w:t>1</w:t>
      </w:r>
      <w:r w:rsidRPr="007355A3">
        <w:rPr>
          <w:rFonts w:ascii="Arial" w:eastAsia="Times New Roman" w:hAnsi="Arial" w:cs="Arial"/>
          <w:noProof/>
        </w:rPr>
        <w:t>:1313–5.</w:t>
      </w:r>
      <w:r w:rsidRPr="007355A3">
        <w:rPr>
          <w:rFonts w:ascii="Arial" w:eastAsia="PMingLiU" w:hAnsi="Arial" w:cs="Arial"/>
          <w:noProof/>
        </w:rPr>
        <w:br/>
      </w:r>
    </w:p>
    <w:p w14:paraId="0BA49F9E"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131 </w:t>
      </w:r>
      <w:r w:rsidRPr="007355A3">
        <w:rPr>
          <w:rFonts w:ascii="Arial" w:eastAsia="Times New Roman" w:hAnsi="Arial" w:cs="Arial"/>
          <w:noProof/>
        </w:rPr>
        <w:tab/>
        <w:t xml:space="preserve">Giovannoni G, Cutter GR, Lunemann J, </w:t>
      </w:r>
      <w:r w:rsidRPr="007355A3">
        <w:rPr>
          <w:rFonts w:ascii="Arial" w:eastAsia="Times New Roman" w:hAnsi="Arial" w:cs="Arial"/>
          <w:i/>
          <w:iCs/>
          <w:noProof/>
        </w:rPr>
        <w:t>et al.</w:t>
      </w:r>
      <w:r w:rsidRPr="007355A3">
        <w:rPr>
          <w:rFonts w:ascii="Arial" w:eastAsia="Times New Roman" w:hAnsi="Arial" w:cs="Arial"/>
          <w:noProof/>
        </w:rPr>
        <w:t xml:space="preserve"> Infectious causes of multiple sclerosis. </w:t>
      </w:r>
      <w:r w:rsidRPr="007355A3">
        <w:rPr>
          <w:rFonts w:ascii="Arial" w:eastAsia="Times New Roman" w:hAnsi="Arial" w:cs="Arial"/>
          <w:i/>
          <w:iCs/>
          <w:noProof/>
        </w:rPr>
        <w:t>Lancet Neurol</w:t>
      </w:r>
      <w:r w:rsidRPr="007355A3">
        <w:rPr>
          <w:rFonts w:ascii="Arial" w:eastAsia="Times New Roman" w:hAnsi="Arial" w:cs="Arial"/>
          <w:noProof/>
        </w:rPr>
        <w:t xml:space="preserve"> 2006;</w:t>
      </w:r>
      <w:r w:rsidRPr="007355A3">
        <w:rPr>
          <w:rFonts w:ascii="Arial" w:eastAsia="Times New Roman" w:hAnsi="Arial" w:cs="Arial"/>
          <w:b/>
          <w:bCs/>
          <w:noProof/>
        </w:rPr>
        <w:t>5</w:t>
      </w:r>
      <w:r w:rsidRPr="007355A3">
        <w:rPr>
          <w:rFonts w:ascii="Arial" w:eastAsia="Times New Roman" w:hAnsi="Arial" w:cs="Arial"/>
          <w:noProof/>
        </w:rPr>
        <w:t>:887–94. doi:10.1016/S1474-4422(06)70577-4</w:t>
      </w:r>
      <w:r w:rsidRPr="007355A3">
        <w:rPr>
          <w:rFonts w:ascii="Arial" w:eastAsia="PMingLiU" w:hAnsi="Arial" w:cs="Arial"/>
          <w:noProof/>
        </w:rPr>
        <w:br/>
      </w:r>
    </w:p>
    <w:p w14:paraId="458C35C8"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132 </w:t>
      </w:r>
      <w:r w:rsidRPr="007355A3">
        <w:rPr>
          <w:rFonts w:ascii="Arial" w:eastAsia="Times New Roman" w:hAnsi="Arial" w:cs="Arial"/>
          <w:noProof/>
        </w:rPr>
        <w:tab/>
        <w:t xml:space="preserve">Owens GP, Bennett JL. Trigger, pathogen, or bystander: the complex nexus linking Epstein- Barr virus and multiple sclerosis. </w:t>
      </w:r>
      <w:r w:rsidRPr="007355A3">
        <w:rPr>
          <w:rFonts w:ascii="Arial" w:eastAsia="Times New Roman" w:hAnsi="Arial" w:cs="Arial"/>
          <w:i/>
          <w:iCs/>
          <w:noProof/>
        </w:rPr>
        <w:t>Mult Scler</w:t>
      </w:r>
      <w:r w:rsidRPr="007355A3">
        <w:rPr>
          <w:rFonts w:ascii="Arial" w:eastAsia="Times New Roman" w:hAnsi="Arial" w:cs="Arial"/>
          <w:noProof/>
        </w:rPr>
        <w:t xml:space="preserve"> 2012;</w:t>
      </w:r>
      <w:r w:rsidRPr="007355A3">
        <w:rPr>
          <w:rFonts w:ascii="Arial" w:eastAsia="Times New Roman" w:hAnsi="Arial" w:cs="Arial"/>
          <w:b/>
          <w:bCs/>
          <w:noProof/>
        </w:rPr>
        <w:t>18</w:t>
      </w:r>
      <w:r w:rsidRPr="007355A3">
        <w:rPr>
          <w:rFonts w:ascii="Arial" w:eastAsia="Times New Roman" w:hAnsi="Arial" w:cs="Arial"/>
          <w:noProof/>
        </w:rPr>
        <w:t>:1204–8. doi:10.1177/1352458512448109</w:t>
      </w:r>
      <w:r w:rsidRPr="007355A3">
        <w:rPr>
          <w:rFonts w:ascii="Arial" w:eastAsia="PMingLiU" w:hAnsi="Arial" w:cs="Arial"/>
          <w:noProof/>
        </w:rPr>
        <w:br/>
      </w:r>
    </w:p>
    <w:p w14:paraId="2EF81B2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133 </w:t>
      </w:r>
      <w:r w:rsidRPr="007355A3">
        <w:rPr>
          <w:rFonts w:ascii="Arial" w:eastAsia="Times New Roman" w:hAnsi="Arial" w:cs="Arial"/>
          <w:noProof/>
        </w:rPr>
        <w:tab/>
        <w:t xml:space="preserve">Ascherio A, Munger KL. Environmental risk factors for multiple sclerosis. Part I: the role of infection. </w:t>
      </w:r>
      <w:r w:rsidRPr="007355A3">
        <w:rPr>
          <w:rFonts w:ascii="Arial" w:eastAsia="Times New Roman" w:hAnsi="Arial" w:cs="Arial"/>
          <w:i/>
          <w:iCs/>
          <w:noProof/>
        </w:rPr>
        <w:t>Ann Neurol</w:t>
      </w:r>
      <w:r w:rsidRPr="007355A3">
        <w:rPr>
          <w:rFonts w:ascii="Arial" w:eastAsia="Times New Roman" w:hAnsi="Arial" w:cs="Arial"/>
          <w:noProof/>
        </w:rPr>
        <w:t xml:space="preserve"> 2007;</w:t>
      </w:r>
      <w:r w:rsidRPr="007355A3">
        <w:rPr>
          <w:rFonts w:ascii="Arial" w:eastAsia="Times New Roman" w:hAnsi="Arial" w:cs="Arial"/>
          <w:b/>
          <w:bCs/>
          <w:noProof/>
        </w:rPr>
        <w:t>61</w:t>
      </w:r>
      <w:r w:rsidRPr="007355A3">
        <w:rPr>
          <w:rFonts w:ascii="Arial" w:eastAsia="Times New Roman" w:hAnsi="Arial" w:cs="Arial"/>
          <w:noProof/>
        </w:rPr>
        <w:t>:288–99. doi:10.1002/ana.21117</w:t>
      </w:r>
      <w:r w:rsidRPr="007355A3">
        <w:rPr>
          <w:rFonts w:ascii="Arial" w:eastAsia="PMingLiU" w:hAnsi="Arial" w:cs="Arial"/>
          <w:noProof/>
        </w:rPr>
        <w:br/>
      </w:r>
    </w:p>
    <w:p w14:paraId="7F35F39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134 </w:t>
      </w:r>
      <w:r w:rsidRPr="007355A3">
        <w:rPr>
          <w:rFonts w:ascii="Arial" w:eastAsia="Times New Roman" w:hAnsi="Arial" w:cs="Arial"/>
          <w:noProof/>
        </w:rPr>
        <w:tab/>
        <w:t xml:space="preserve">Rumah KR, Linden J, Fischetti VA, </w:t>
      </w:r>
      <w:r w:rsidRPr="007355A3">
        <w:rPr>
          <w:rFonts w:ascii="Arial" w:eastAsia="Times New Roman" w:hAnsi="Arial" w:cs="Arial"/>
          <w:i/>
          <w:iCs/>
          <w:noProof/>
        </w:rPr>
        <w:t>et al.</w:t>
      </w:r>
      <w:r w:rsidRPr="007355A3">
        <w:rPr>
          <w:rFonts w:ascii="Arial" w:eastAsia="Times New Roman" w:hAnsi="Arial" w:cs="Arial"/>
          <w:noProof/>
        </w:rPr>
        <w:t xml:space="preserve"> Isolation of Clostridium perfringens type B in an individual at first clinical presentation of multiple sclerosis provides clues for environmental triggers of the disease. </w:t>
      </w:r>
      <w:r w:rsidRPr="007355A3">
        <w:rPr>
          <w:rFonts w:ascii="Arial" w:eastAsia="Times New Roman" w:hAnsi="Arial" w:cs="Arial"/>
          <w:i/>
          <w:iCs/>
          <w:noProof/>
        </w:rPr>
        <w:t>PLoS ONE</w:t>
      </w:r>
      <w:r w:rsidRPr="007355A3">
        <w:rPr>
          <w:rFonts w:ascii="Arial" w:eastAsia="Times New Roman" w:hAnsi="Arial" w:cs="Arial"/>
          <w:noProof/>
        </w:rPr>
        <w:t xml:space="preserve"> 2013;</w:t>
      </w:r>
      <w:r w:rsidRPr="007355A3">
        <w:rPr>
          <w:rFonts w:ascii="Arial" w:eastAsia="Times New Roman" w:hAnsi="Arial" w:cs="Arial"/>
          <w:b/>
          <w:bCs/>
          <w:noProof/>
        </w:rPr>
        <w:t>8</w:t>
      </w:r>
      <w:r w:rsidRPr="007355A3">
        <w:rPr>
          <w:rFonts w:ascii="Arial" w:eastAsia="Times New Roman" w:hAnsi="Arial" w:cs="Arial"/>
          <w:noProof/>
        </w:rPr>
        <w:t>:e76359. doi:10.1371/journal.pone.0076359</w:t>
      </w:r>
      <w:r w:rsidRPr="007355A3">
        <w:rPr>
          <w:rFonts w:ascii="Arial" w:eastAsia="Times New Roman" w:hAnsi="Arial" w:cs="Arial"/>
          <w:noProof/>
        </w:rPr>
        <w:br/>
      </w:r>
    </w:p>
    <w:p w14:paraId="53CFCF6F"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135 </w:t>
      </w:r>
      <w:r w:rsidRPr="007355A3">
        <w:rPr>
          <w:rFonts w:ascii="Arial" w:eastAsia="Times New Roman" w:hAnsi="Arial" w:cs="Arial"/>
          <w:noProof/>
        </w:rPr>
        <w:tab/>
        <w:t xml:space="preserve">Handel AE, Williamson AJ, Disanto G, </w:t>
      </w:r>
      <w:r w:rsidRPr="007355A3">
        <w:rPr>
          <w:rFonts w:ascii="Arial" w:eastAsia="Times New Roman" w:hAnsi="Arial" w:cs="Arial"/>
          <w:i/>
          <w:iCs/>
          <w:noProof/>
        </w:rPr>
        <w:t>et al.</w:t>
      </w:r>
      <w:r w:rsidRPr="007355A3">
        <w:rPr>
          <w:rFonts w:ascii="Arial" w:eastAsia="Times New Roman" w:hAnsi="Arial" w:cs="Arial"/>
          <w:noProof/>
        </w:rPr>
        <w:t xml:space="preserve"> An updated meta-analysis of risk of multiple sclerosis following infectious mononucleosis. </w:t>
      </w:r>
      <w:r w:rsidRPr="007355A3">
        <w:rPr>
          <w:rFonts w:ascii="Arial" w:eastAsia="Times New Roman" w:hAnsi="Arial" w:cs="Arial"/>
          <w:i/>
          <w:iCs/>
          <w:noProof/>
        </w:rPr>
        <w:t>PLoS ONE</w:t>
      </w:r>
      <w:r w:rsidRPr="007355A3">
        <w:rPr>
          <w:rFonts w:ascii="Arial" w:eastAsia="Times New Roman" w:hAnsi="Arial" w:cs="Arial"/>
          <w:noProof/>
        </w:rPr>
        <w:t xml:space="preserve"> 2010;</w:t>
      </w:r>
      <w:r w:rsidRPr="007355A3">
        <w:rPr>
          <w:rFonts w:ascii="Arial" w:eastAsia="Times New Roman" w:hAnsi="Arial" w:cs="Arial"/>
          <w:b/>
          <w:bCs/>
          <w:noProof/>
        </w:rPr>
        <w:t>5</w:t>
      </w:r>
      <w:r w:rsidRPr="007355A3">
        <w:rPr>
          <w:rFonts w:ascii="Arial" w:eastAsia="Times New Roman" w:hAnsi="Arial" w:cs="Arial"/>
          <w:noProof/>
        </w:rPr>
        <w:t>. doi:10.1371/journal.pone.0012496</w:t>
      </w:r>
      <w:r w:rsidRPr="007355A3">
        <w:rPr>
          <w:rFonts w:ascii="Arial" w:eastAsia="Times New Roman" w:hAnsi="Arial" w:cs="Arial"/>
          <w:noProof/>
        </w:rPr>
        <w:br/>
      </w:r>
    </w:p>
    <w:p w14:paraId="6655C9D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136 </w:t>
      </w:r>
      <w:r w:rsidRPr="007355A3">
        <w:rPr>
          <w:rFonts w:ascii="Arial" w:eastAsia="Times New Roman" w:hAnsi="Arial" w:cs="Arial"/>
          <w:noProof/>
        </w:rPr>
        <w:tab/>
        <w:t xml:space="preserve">Popoff MR. Epsilon toxin: a fascinating pore-forming toxin. </w:t>
      </w:r>
      <w:r w:rsidRPr="007355A3">
        <w:rPr>
          <w:rFonts w:ascii="Arial" w:eastAsia="Times New Roman" w:hAnsi="Arial" w:cs="Arial"/>
          <w:i/>
          <w:iCs/>
          <w:noProof/>
        </w:rPr>
        <w:t>FEBS J</w:t>
      </w:r>
      <w:r w:rsidRPr="007355A3">
        <w:rPr>
          <w:rFonts w:ascii="Arial" w:eastAsia="Times New Roman" w:hAnsi="Arial" w:cs="Arial"/>
          <w:noProof/>
        </w:rPr>
        <w:t xml:space="preserve"> 2011;</w:t>
      </w:r>
      <w:r w:rsidRPr="007355A3">
        <w:rPr>
          <w:rFonts w:ascii="Arial" w:eastAsia="Times New Roman" w:hAnsi="Arial" w:cs="Arial"/>
          <w:b/>
          <w:bCs/>
          <w:noProof/>
        </w:rPr>
        <w:t>278</w:t>
      </w:r>
      <w:r w:rsidRPr="007355A3">
        <w:rPr>
          <w:rFonts w:ascii="Arial" w:eastAsia="Times New Roman" w:hAnsi="Arial" w:cs="Arial"/>
          <w:noProof/>
        </w:rPr>
        <w:t>:4602–15. doi:10.1111/j.1742-4658.2011.08145.x</w:t>
      </w:r>
      <w:r w:rsidRPr="007355A3">
        <w:rPr>
          <w:rFonts w:ascii="Arial" w:eastAsia="PMingLiU" w:hAnsi="Arial" w:cs="Arial"/>
          <w:noProof/>
        </w:rPr>
        <w:br/>
      </w:r>
    </w:p>
    <w:p w14:paraId="042D01E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137 </w:t>
      </w:r>
      <w:r w:rsidRPr="007355A3">
        <w:rPr>
          <w:rFonts w:ascii="Arial" w:eastAsia="Times New Roman" w:hAnsi="Arial" w:cs="Arial"/>
          <w:noProof/>
        </w:rPr>
        <w:tab/>
        <w:t xml:space="preserve">Fung TC, Olson CA, Hsiao EY. Interactions between the microbiota, immune and nervous systems in health and disease. </w:t>
      </w:r>
      <w:r w:rsidRPr="007355A3">
        <w:rPr>
          <w:rFonts w:ascii="Arial" w:eastAsia="Times New Roman" w:hAnsi="Arial" w:cs="Arial"/>
          <w:i/>
          <w:iCs/>
          <w:noProof/>
        </w:rPr>
        <w:t>Nat Neurosci</w:t>
      </w:r>
      <w:r w:rsidRPr="007355A3">
        <w:rPr>
          <w:rFonts w:ascii="Arial" w:eastAsia="Times New Roman" w:hAnsi="Arial" w:cs="Arial"/>
          <w:noProof/>
        </w:rPr>
        <w:t xml:space="preserve"> 2017;</w:t>
      </w:r>
      <w:r w:rsidRPr="007355A3">
        <w:rPr>
          <w:rFonts w:ascii="Arial" w:eastAsia="Times New Roman" w:hAnsi="Arial" w:cs="Arial"/>
          <w:b/>
          <w:bCs/>
          <w:noProof/>
        </w:rPr>
        <w:t>20</w:t>
      </w:r>
      <w:r w:rsidRPr="007355A3">
        <w:rPr>
          <w:rFonts w:ascii="Arial" w:eastAsia="Times New Roman" w:hAnsi="Arial" w:cs="Arial"/>
          <w:noProof/>
        </w:rPr>
        <w:t>:145–55. doi:10.1038/nn.4476</w:t>
      </w:r>
      <w:r w:rsidRPr="007355A3">
        <w:rPr>
          <w:rFonts w:ascii="Arial" w:eastAsia="PMingLiU" w:hAnsi="Arial" w:cs="Arial"/>
          <w:noProof/>
        </w:rPr>
        <w:br/>
      </w:r>
    </w:p>
    <w:p w14:paraId="4DAE57E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138 </w:t>
      </w:r>
      <w:r w:rsidRPr="007355A3">
        <w:rPr>
          <w:rFonts w:ascii="Arial" w:eastAsia="Times New Roman" w:hAnsi="Arial" w:cs="Arial"/>
          <w:noProof/>
        </w:rPr>
        <w:tab/>
        <w:t xml:space="preserve">Main BS, Minter MR. Microbial Immuno-Communication in Neurodegenerative Diseases. </w:t>
      </w:r>
      <w:r w:rsidRPr="007355A3">
        <w:rPr>
          <w:rFonts w:ascii="Arial" w:eastAsia="Times New Roman" w:hAnsi="Arial" w:cs="Arial"/>
          <w:i/>
          <w:iCs/>
          <w:noProof/>
        </w:rPr>
        <w:t>Front Neurosci</w:t>
      </w:r>
      <w:r w:rsidRPr="007355A3">
        <w:rPr>
          <w:rFonts w:ascii="Arial" w:eastAsia="Times New Roman" w:hAnsi="Arial" w:cs="Arial"/>
          <w:noProof/>
        </w:rPr>
        <w:t xml:space="preserve"> 2017;</w:t>
      </w:r>
      <w:r w:rsidRPr="007355A3">
        <w:rPr>
          <w:rFonts w:ascii="Arial" w:eastAsia="Times New Roman" w:hAnsi="Arial" w:cs="Arial"/>
          <w:b/>
          <w:bCs/>
          <w:noProof/>
        </w:rPr>
        <w:t>11</w:t>
      </w:r>
      <w:r w:rsidRPr="007355A3">
        <w:rPr>
          <w:rFonts w:ascii="Arial" w:eastAsia="Times New Roman" w:hAnsi="Arial" w:cs="Arial"/>
          <w:noProof/>
        </w:rPr>
        <w:t>:151. doi:10.3389/fnins.2017.00151</w:t>
      </w:r>
      <w:r w:rsidRPr="007355A3">
        <w:rPr>
          <w:rFonts w:ascii="Arial" w:eastAsia="Times New Roman" w:hAnsi="Arial" w:cs="Arial"/>
          <w:noProof/>
        </w:rPr>
        <w:br/>
      </w:r>
    </w:p>
    <w:p w14:paraId="346FFF9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139 </w:t>
      </w:r>
      <w:r w:rsidRPr="007355A3">
        <w:rPr>
          <w:rFonts w:ascii="Arial" w:eastAsia="Times New Roman" w:hAnsi="Arial" w:cs="Arial"/>
          <w:noProof/>
        </w:rPr>
        <w:tab/>
        <w:t xml:space="preserve">Lampron A, Elali A, Rivest S. Innate immunity in the CNS: redefining the relationship between the CNS and Its environment. </w:t>
      </w:r>
      <w:r w:rsidRPr="007355A3">
        <w:rPr>
          <w:rFonts w:ascii="Arial" w:eastAsia="Times New Roman" w:hAnsi="Arial" w:cs="Arial"/>
          <w:i/>
          <w:iCs/>
          <w:noProof/>
        </w:rPr>
        <w:t>Neuron</w:t>
      </w:r>
      <w:r w:rsidRPr="007355A3">
        <w:rPr>
          <w:rFonts w:ascii="Arial" w:eastAsia="Times New Roman" w:hAnsi="Arial" w:cs="Arial"/>
          <w:noProof/>
        </w:rPr>
        <w:t xml:space="preserve"> 2013;</w:t>
      </w:r>
      <w:r w:rsidRPr="007355A3">
        <w:rPr>
          <w:rFonts w:ascii="Arial" w:eastAsia="Times New Roman" w:hAnsi="Arial" w:cs="Arial"/>
          <w:b/>
          <w:bCs/>
          <w:noProof/>
        </w:rPr>
        <w:t>78</w:t>
      </w:r>
      <w:r w:rsidRPr="007355A3">
        <w:rPr>
          <w:rFonts w:ascii="Arial" w:eastAsia="Times New Roman" w:hAnsi="Arial" w:cs="Arial"/>
          <w:noProof/>
        </w:rPr>
        <w:t>:214–32. doi:10.1016/j.neuron.2013.04.005</w:t>
      </w:r>
      <w:r w:rsidRPr="007355A3">
        <w:rPr>
          <w:rFonts w:ascii="Arial" w:eastAsia="PMingLiU" w:hAnsi="Arial" w:cs="Arial"/>
          <w:noProof/>
        </w:rPr>
        <w:br/>
      </w:r>
    </w:p>
    <w:p w14:paraId="47ADB55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140 </w:t>
      </w:r>
      <w:r w:rsidRPr="007355A3">
        <w:rPr>
          <w:rFonts w:ascii="Arial" w:eastAsia="Times New Roman" w:hAnsi="Arial" w:cs="Arial"/>
          <w:noProof/>
        </w:rPr>
        <w:tab/>
        <w:t xml:space="preserve">Nagyoszi P, Wilhelm I, Farkas AE, </w:t>
      </w:r>
      <w:r w:rsidRPr="007355A3">
        <w:rPr>
          <w:rFonts w:ascii="Arial" w:eastAsia="Times New Roman" w:hAnsi="Arial" w:cs="Arial"/>
          <w:i/>
          <w:iCs/>
          <w:noProof/>
        </w:rPr>
        <w:t>et al.</w:t>
      </w:r>
      <w:r w:rsidRPr="007355A3">
        <w:rPr>
          <w:rFonts w:ascii="Arial" w:eastAsia="Times New Roman" w:hAnsi="Arial" w:cs="Arial"/>
          <w:noProof/>
        </w:rPr>
        <w:t xml:space="preserve"> Expression and regulation of toll-like receptors in cerebral endothelial cells. </w:t>
      </w:r>
      <w:r w:rsidRPr="007355A3">
        <w:rPr>
          <w:rFonts w:ascii="Arial" w:eastAsia="Times New Roman" w:hAnsi="Arial" w:cs="Arial"/>
          <w:i/>
          <w:iCs/>
          <w:noProof/>
        </w:rPr>
        <w:t>Neurochem Int</w:t>
      </w:r>
      <w:r w:rsidRPr="007355A3">
        <w:rPr>
          <w:rFonts w:ascii="Arial" w:eastAsia="Times New Roman" w:hAnsi="Arial" w:cs="Arial"/>
          <w:noProof/>
        </w:rPr>
        <w:t xml:space="preserve"> 2010;</w:t>
      </w:r>
      <w:r w:rsidRPr="007355A3">
        <w:rPr>
          <w:rFonts w:ascii="Arial" w:eastAsia="Times New Roman" w:hAnsi="Arial" w:cs="Arial"/>
          <w:b/>
          <w:bCs/>
          <w:noProof/>
        </w:rPr>
        <w:t>57</w:t>
      </w:r>
      <w:r w:rsidRPr="007355A3">
        <w:rPr>
          <w:rFonts w:ascii="Arial" w:eastAsia="Times New Roman" w:hAnsi="Arial" w:cs="Arial"/>
          <w:noProof/>
        </w:rPr>
        <w:t>:556–64. doi:10.1016/j.neuint.2010.07.002</w:t>
      </w:r>
      <w:r w:rsidRPr="007355A3">
        <w:rPr>
          <w:rFonts w:ascii="Arial" w:eastAsia="PMingLiU" w:hAnsi="Arial" w:cs="Arial"/>
          <w:noProof/>
        </w:rPr>
        <w:br/>
      </w:r>
    </w:p>
    <w:p w14:paraId="6E130194"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141 </w:t>
      </w:r>
      <w:r w:rsidRPr="007355A3">
        <w:rPr>
          <w:rFonts w:ascii="Arial" w:eastAsia="Times New Roman" w:hAnsi="Arial" w:cs="Arial"/>
          <w:noProof/>
        </w:rPr>
        <w:tab/>
        <w:t xml:space="preserve">Braniste V, Al-Asmakh M, Kowal C, </w:t>
      </w:r>
      <w:r w:rsidRPr="007355A3">
        <w:rPr>
          <w:rFonts w:ascii="Arial" w:eastAsia="Times New Roman" w:hAnsi="Arial" w:cs="Arial"/>
          <w:i/>
          <w:iCs/>
          <w:noProof/>
        </w:rPr>
        <w:t>et al.</w:t>
      </w:r>
      <w:r w:rsidRPr="007355A3">
        <w:rPr>
          <w:rFonts w:ascii="Arial" w:eastAsia="Times New Roman" w:hAnsi="Arial" w:cs="Arial"/>
          <w:noProof/>
        </w:rPr>
        <w:t xml:space="preserve"> The gut microbiota influences blood-brain barrier permeability in mice. </w:t>
      </w:r>
      <w:r w:rsidRPr="007355A3">
        <w:rPr>
          <w:rFonts w:ascii="Arial" w:eastAsia="Times New Roman" w:hAnsi="Arial" w:cs="Arial"/>
          <w:i/>
          <w:iCs/>
          <w:noProof/>
        </w:rPr>
        <w:t>Sci Transl Med</w:t>
      </w:r>
      <w:r w:rsidRPr="007355A3">
        <w:rPr>
          <w:rFonts w:ascii="Arial" w:eastAsia="Times New Roman" w:hAnsi="Arial" w:cs="Arial"/>
          <w:noProof/>
        </w:rPr>
        <w:t xml:space="preserve"> 2014;</w:t>
      </w:r>
      <w:r w:rsidRPr="007355A3">
        <w:rPr>
          <w:rFonts w:ascii="Arial" w:eastAsia="Times New Roman" w:hAnsi="Arial" w:cs="Arial"/>
          <w:b/>
          <w:bCs/>
          <w:noProof/>
        </w:rPr>
        <w:t>6</w:t>
      </w:r>
      <w:r w:rsidRPr="007355A3">
        <w:rPr>
          <w:rFonts w:ascii="Arial" w:eastAsia="Times New Roman" w:hAnsi="Arial" w:cs="Arial"/>
          <w:noProof/>
        </w:rPr>
        <w:t>:263ra158. doi:10.1126/scitranslmed.3009759</w:t>
      </w:r>
      <w:r w:rsidRPr="007355A3">
        <w:rPr>
          <w:rFonts w:ascii="Arial" w:eastAsia="Times New Roman" w:hAnsi="Arial" w:cs="Arial"/>
          <w:noProof/>
        </w:rPr>
        <w:br/>
      </w:r>
    </w:p>
    <w:p w14:paraId="6A307A5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142 </w:t>
      </w:r>
      <w:r w:rsidRPr="007355A3">
        <w:rPr>
          <w:rFonts w:ascii="Arial" w:eastAsia="Times New Roman" w:hAnsi="Arial" w:cs="Arial"/>
          <w:noProof/>
        </w:rPr>
        <w:tab/>
        <w:t xml:space="preserve">Wang Z, Leng Y, Tsai L-K, </w:t>
      </w:r>
      <w:r w:rsidRPr="007355A3">
        <w:rPr>
          <w:rFonts w:ascii="Arial" w:eastAsia="Times New Roman" w:hAnsi="Arial" w:cs="Arial"/>
          <w:i/>
          <w:iCs/>
          <w:noProof/>
        </w:rPr>
        <w:t>et al.</w:t>
      </w:r>
      <w:r w:rsidRPr="007355A3">
        <w:rPr>
          <w:rFonts w:ascii="Arial" w:eastAsia="Times New Roman" w:hAnsi="Arial" w:cs="Arial"/>
          <w:noProof/>
        </w:rPr>
        <w:t xml:space="preserve"> Valproic acid attenuates blood-brain barrier disruption in a rat model of transient focal cerebral ischemia: the roles of HDAC and MMP-9 inhibition. </w:t>
      </w:r>
      <w:r w:rsidRPr="007355A3">
        <w:rPr>
          <w:rFonts w:ascii="Arial" w:eastAsia="Times New Roman" w:hAnsi="Arial" w:cs="Arial"/>
          <w:i/>
          <w:iCs/>
          <w:noProof/>
        </w:rPr>
        <w:t>J Cereb Blood Flow Metab</w:t>
      </w:r>
      <w:r w:rsidRPr="007355A3">
        <w:rPr>
          <w:rFonts w:ascii="Arial" w:eastAsia="Times New Roman" w:hAnsi="Arial" w:cs="Arial"/>
          <w:noProof/>
        </w:rPr>
        <w:t xml:space="preserve"> 2011;</w:t>
      </w:r>
      <w:r w:rsidRPr="007355A3">
        <w:rPr>
          <w:rFonts w:ascii="Arial" w:eastAsia="Times New Roman" w:hAnsi="Arial" w:cs="Arial"/>
          <w:b/>
          <w:bCs/>
          <w:noProof/>
        </w:rPr>
        <w:t>31</w:t>
      </w:r>
      <w:r w:rsidRPr="007355A3">
        <w:rPr>
          <w:rFonts w:ascii="Arial" w:eastAsia="Times New Roman" w:hAnsi="Arial" w:cs="Arial"/>
          <w:noProof/>
        </w:rPr>
        <w:t>:52–7. doi:10.1038/jcbfm.2010.195</w:t>
      </w:r>
      <w:r w:rsidRPr="007355A3">
        <w:rPr>
          <w:rFonts w:ascii="Arial" w:eastAsia="PMingLiU" w:hAnsi="Arial" w:cs="Arial"/>
          <w:noProof/>
        </w:rPr>
        <w:br/>
      </w:r>
    </w:p>
    <w:p w14:paraId="60D1FA8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143 </w:t>
      </w:r>
      <w:r w:rsidRPr="007355A3">
        <w:rPr>
          <w:rFonts w:ascii="Arial" w:eastAsia="Times New Roman" w:hAnsi="Arial" w:cs="Arial"/>
          <w:noProof/>
        </w:rPr>
        <w:tab/>
        <w:t xml:space="preserve">Li H, Sun J, Wang F, </w:t>
      </w:r>
      <w:r w:rsidRPr="007355A3">
        <w:rPr>
          <w:rFonts w:ascii="Arial" w:eastAsia="Times New Roman" w:hAnsi="Arial" w:cs="Arial"/>
          <w:i/>
          <w:iCs/>
          <w:noProof/>
        </w:rPr>
        <w:t>et al.</w:t>
      </w:r>
      <w:r w:rsidRPr="007355A3">
        <w:rPr>
          <w:rFonts w:ascii="Arial" w:eastAsia="Times New Roman" w:hAnsi="Arial" w:cs="Arial"/>
          <w:noProof/>
        </w:rPr>
        <w:t xml:space="preserve"> Sodium butyrate exerts neuroprotective effects by restoring the blood-brain barrier in traumatic brain injury mice. </w:t>
      </w:r>
      <w:r w:rsidRPr="007355A3">
        <w:rPr>
          <w:rFonts w:ascii="Arial" w:eastAsia="Times New Roman" w:hAnsi="Arial" w:cs="Arial"/>
          <w:i/>
          <w:iCs/>
          <w:noProof/>
        </w:rPr>
        <w:t>Brain Res</w:t>
      </w:r>
      <w:r w:rsidRPr="007355A3">
        <w:rPr>
          <w:rFonts w:ascii="Arial" w:eastAsia="Times New Roman" w:hAnsi="Arial" w:cs="Arial"/>
          <w:noProof/>
        </w:rPr>
        <w:t xml:space="preserve"> 2016;</w:t>
      </w:r>
      <w:r w:rsidRPr="007355A3">
        <w:rPr>
          <w:rFonts w:ascii="Arial" w:eastAsia="Times New Roman" w:hAnsi="Arial" w:cs="Arial"/>
          <w:b/>
          <w:bCs/>
          <w:noProof/>
        </w:rPr>
        <w:t>1642</w:t>
      </w:r>
      <w:r w:rsidRPr="007355A3">
        <w:rPr>
          <w:rFonts w:ascii="Arial" w:eastAsia="Times New Roman" w:hAnsi="Arial" w:cs="Arial"/>
          <w:noProof/>
        </w:rPr>
        <w:t>:70–8. doi:10.1016/j.brainres.2016.03.031</w:t>
      </w:r>
      <w:r w:rsidRPr="007355A3">
        <w:rPr>
          <w:rFonts w:ascii="Arial" w:eastAsia="PMingLiU" w:hAnsi="Arial" w:cs="Arial"/>
          <w:noProof/>
        </w:rPr>
        <w:br/>
      </w:r>
    </w:p>
    <w:p w14:paraId="7285CDBC"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144 </w:t>
      </w:r>
      <w:r w:rsidRPr="007355A3">
        <w:rPr>
          <w:rFonts w:ascii="Arial" w:eastAsia="Times New Roman" w:hAnsi="Arial" w:cs="Arial"/>
          <w:noProof/>
        </w:rPr>
        <w:tab/>
        <w:t xml:space="preserve">Lennon VA, Wingerchuk DM, Kryzer TJ, </w:t>
      </w:r>
      <w:r w:rsidRPr="007355A3">
        <w:rPr>
          <w:rFonts w:ascii="Arial" w:eastAsia="Times New Roman" w:hAnsi="Arial" w:cs="Arial"/>
          <w:i/>
          <w:iCs/>
          <w:noProof/>
        </w:rPr>
        <w:t>et al.</w:t>
      </w:r>
      <w:r w:rsidRPr="007355A3">
        <w:rPr>
          <w:rFonts w:ascii="Arial" w:eastAsia="Times New Roman" w:hAnsi="Arial" w:cs="Arial"/>
          <w:noProof/>
        </w:rPr>
        <w:t xml:space="preserve"> A serum autoantibody marker of neuromyelitis optica: distinction from multiple sclerosis. </w:t>
      </w:r>
      <w:r w:rsidRPr="007355A3">
        <w:rPr>
          <w:rFonts w:ascii="Arial" w:eastAsia="Times New Roman" w:hAnsi="Arial" w:cs="Arial"/>
          <w:i/>
          <w:iCs/>
          <w:noProof/>
        </w:rPr>
        <w:t>The Lancet</w:t>
      </w:r>
      <w:r w:rsidRPr="007355A3">
        <w:rPr>
          <w:rFonts w:ascii="Arial" w:eastAsia="Times New Roman" w:hAnsi="Arial" w:cs="Arial"/>
          <w:noProof/>
        </w:rPr>
        <w:t xml:space="preserve"> 2004;</w:t>
      </w:r>
      <w:r w:rsidRPr="007355A3">
        <w:rPr>
          <w:rFonts w:ascii="Arial" w:eastAsia="Times New Roman" w:hAnsi="Arial" w:cs="Arial"/>
          <w:b/>
          <w:bCs/>
          <w:noProof/>
        </w:rPr>
        <w:t>364</w:t>
      </w:r>
      <w:r w:rsidRPr="007355A3">
        <w:rPr>
          <w:rFonts w:ascii="Arial" w:eastAsia="Times New Roman" w:hAnsi="Arial" w:cs="Arial"/>
          <w:noProof/>
        </w:rPr>
        <w:t>:2106–12. doi:10.1016/S0140-6736(04)17551-X</w:t>
      </w:r>
      <w:r w:rsidRPr="007355A3">
        <w:rPr>
          <w:rFonts w:ascii="Arial" w:eastAsia="PMingLiU" w:hAnsi="Arial" w:cs="Arial"/>
          <w:noProof/>
        </w:rPr>
        <w:br/>
      </w:r>
    </w:p>
    <w:p w14:paraId="12328F53"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145 </w:t>
      </w:r>
      <w:r w:rsidRPr="007355A3">
        <w:rPr>
          <w:rFonts w:ascii="Arial" w:eastAsia="Times New Roman" w:hAnsi="Arial" w:cs="Arial"/>
          <w:noProof/>
        </w:rPr>
        <w:tab/>
        <w:t xml:space="preserve">Lucchinetti CF, Mandler RN, McGavern D, </w:t>
      </w:r>
      <w:r w:rsidRPr="007355A3">
        <w:rPr>
          <w:rFonts w:ascii="Arial" w:eastAsia="Times New Roman" w:hAnsi="Arial" w:cs="Arial"/>
          <w:i/>
          <w:iCs/>
          <w:noProof/>
        </w:rPr>
        <w:t>et al.</w:t>
      </w:r>
      <w:r w:rsidRPr="007355A3">
        <w:rPr>
          <w:rFonts w:ascii="Arial" w:eastAsia="Times New Roman" w:hAnsi="Arial" w:cs="Arial"/>
          <w:noProof/>
        </w:rPr>
        <w:t xml:space="preserve"> A role for humoral mechanisms in the pathogenesis of Devic’s neuromyelitis optica. </w:t>
      </w:r>
      <w:r w:rsidRPr="007355A3">
        <w:rPr>
          <w:rFonts w:ascii="Arial" w:eastAsia="Times New Roman" w:hAnsi="Arial" w:cs="Arial"/>
          <w:i/>
          <w:iCs/>
          <w:noProof/>
        </w:rPr>
        <w:t>Brain</w:t>
      </w:r>
      <w:r w:rsidRPr="007355A3">
        <w:rPr>
          <w:rFonts w:ascii="Arial" w:eastAsia="Times New Roman" w:hAnsi="Arial" w:cs="Arial"/>
          <w:noProof/>
        </w:rPr>
        <w:t xml:space="preserve"> 2002;</w:t>
      </w:r>
      <w:r w:rsidRPr="007355A3">
        <w:rPr>
          <w:rFonts w:ascii="Arial" w:eastAsia="Times New Roman" w:hAnsi="Arial" w:cs="Arial"/>
          <w:b/>
          <w:bCs/>
          <w:noProof/>
        </w:rPr>
        <w:t>125</w:t>
      </w:r>
      <w:r w:rsidRPr="007355A3">
        <w:rPr>
          <w:rFonts w:ascii="Arial" w:eastAsia="Times New Roman" w:hAnsi="Arial" w:cs="Arial"/>
          <w:noProof/>
        </w:rPr>
        <w:t>:1450–61.</w:t>
      </w:r>
      <w:r w:rsidRPr="007355A3">
        <w:rPr>
          <w:rFonts w:ascii="Arial" w:eastAsia="PMingLiU" w:hAnsi="Arial" w:cs="Arial"/>
          <w:noProof/>
        </w:rPr>
        <w:br/>
      </w:r>
    </w:p>
    <w:p w14:paraId="38B1178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146 </w:t>
      </w:r>
      <w:r w:rsidRPr="007355A3">
        <w:rPr>
          <w:rFonts w:ascii="Arial" w:eastAsia="Times New Roman" w:hAnsi="Arial" w:cs="Arial"/>
          <w:noProof/>
        </w:rPr>
        <w:tab/>
        <w:t xml:space="preserve">Schwartz M, Baruch K. The resolution of neuroinflammation in neurodegeneration: leukocyte recruitment via the choroid plexus. </w:t>
      </w:r>
      <w:r w:rsidRPr="007355A3">
        <w:rPr>
          <w:rFonts w:ascii="Arial" w:eastAsia="Times New Roman" w:hAnsi="Arial" w:cs="Arial"/>
          <w:i/>
          <w:iCs/>
          <w:noProof/>
        </w:rPr>
        <w:t>EMBO J</w:t>
      </w:r>
      <w:r w:rsidRPr="007355A3">
        <w:rPr>
          <w:rFonts w:ascii="Arial" w:eastAsia="Times New Roman" w:hAnsi="Arial" w:cs="Arial"/>
          <w:noProof/>
        </w:rPr>
        <w:t xml:space="preserve"> 2014;</w:t>
      </w:r>
      <w:r w:rsidRPr="007355A3">
        <w:rPr>
          <w:rFonts w:ascii="Arial" w:eastAsia="Times New Roman" w:hAnsi="Arial" w:cs="Arial"/>
          <w:b/>
          <w:bCs/>
          <w:noProof/>
        </w:rPr>
        <w:t>33</w:t>
      </w:r>
      <w:r w:rsidRPr="007355A3">
        <w:rPr>
          <w:rFonts w:ascii="Arial" w:eastAsia="Times New Roman" w:hAnsi="Arial" w:cs="Arial"/>
          <w:noProof/>
        </w:rPr>
        <w:t>:7–22. doi:10.1002/embj.201386609</w:t>
      </w:r>
      <w:r w:rsidRPr="007355A3">
        <w:rPr>
          <w:rFonts w:ascii="Arial" w:eastAsia="PMingLiU" w:hAnsi="Arial" w:cs="Arial"/>
          <w:noProof/>
        </w:rPr>
        <w:br/>
      </w:r>
    </w:p>
    <w:p w14:paraId="7CE06E9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147 </w:t>
      </w:r>
      <w:r w:rsidRPr="007355A3">
        <w:rPr>
          <w:rFonts w:ascii="Arial" w:eastAsia="Times New Roman" w:hAnsi="Arial" w:cs="Arial"/>
          <w:noProof/>
        </w:rPr>
        <w:tab/>
        <w:t xml:space="preserve">Kooij G, Kopplin K, Blasig R, </w:t>
      </w:r>
      <w:r w:rsidRPr="007355A3">
        <w:rPr>
          <w:rFonts w:ascii="Arial" w:eastAsia="Times New Roman" w:hAnsi="Arial" w:cs="Arial"/>
          <w:i/>
          <w:iCs/>
          <w:noProof/>
        </w:rPr>
        <w:t>et al.</w:t>
      </w:r>
      <w:r w:rsidRPr="007355A3">
        <w:rPr>
          <w:rFonts w:ascii="Arial" w:eastAsia="Times New Roman" w:hAnsi="Arial" w:cs="Arial"/>
          <w:noProof/>
        </w:rPr>
        <w:t xml:space="preserve"> Disturbed function of the blood-cerebrospinal fluid barrier aggravates neuro-inflammation. </w:t>
      </w:r>
      <w:r w:rsidRPr="007355A3">
        <w:rPr>
          <w:rFonts w:ascii="Arial" w:eastAsia="Times New Roman" w:hAnsi="Arial" w:cs="Arial"/>
          <w:i/>
          <w:iCs/>
          <w:noProof/>
        </w:rPr>
        <w:t>Acta Neuropathol</w:t>
      </w:r>
      <w:r w:rsidRPr="007355A3">
        <w:rPr>
          <w:rFonts w:ascii="Arial" w:eastAsia="Times New Roman" w:hAnsi="Arial" w:cs="Arial"/>
          <w:noProof/>
        </w:rPr>
        <w:t xml:space="preserve"> 2014;</w:t>
      </w:r>
      <w:r w:rsidRPr="007355A3">
        <w:rPr>
          <w:rFonts w:ascii="Arial" w:eastAsia="Times New Roman" w:hAnsi="Arial" w:cs="Arial"/>
          <w:b/>
          <w:bCs/>
          <w:noProof/>
        </w:rPr>
        <w:t>128</w:t>
      </w:r>
      <w:r w:rsidRPr="007355A3">
        <w:rPr>
          <w:rFonts w:ascii="Arial" w:eastAsia="Times New Roman" w:hAnsi="Arial" w:cs="Arial"/>
          <w:noProof/>
        </w:rPr>
        <w:t>:267–77. doi:10.1007/s00401-013-1227-1</w:t>
      </w:r>
      <w:r w:rsidRPr="007355A3">
        <w:rPr>
          <w:rFonts w:ascii="Arial" w:eastAsia="PMingLiU" w:hAnsi="Arial" w:cs="Arial"/>
          <w:noProof/>
        </w:rPr>
        <w:br/>
      </w:r>
    </w:p>
    <w:p w14:paraId="490024F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lastRenderedPageBreak/>
        <w:t xml:space="preserve">148 </w:t>
      </w:r>
      <w:r w:rsidRPr="007355A3">
        <w:rPr>
          <w:rFonts w:ascii="Arial" w:eastAsia="Times New Roman" w:hAnsi="Arial" w:cs="Arial"/>
          <w:noProof/>
        </w:rPr>
        <w:tab/>
        <w:t xml:space="preserve">Bertsias GK, Ioannidis JPA, Aringer M, </w:t>
      </w:r>
      <w:r w:rsidRPr="007355A3">
        <w:rPr>
          <w:rFonts w:ascii="Arial" w:eastAsia="Times New Roman" w:hAnsi="Arial" w:cs="Arial"/>
          <w:i/>
          <w:iCs/>
          <w:noProof/>
        </w:rPr>
        <w:t>et al.</w:t>
      </w:r>
      <w:r w:rsidRPr="007355A3">
        <w:rPr>
          <w:rFonts w:ascii="Arial" w:eastAsia="Times New Roman" w:hAnsi="Arial" w:cs="Arial"/>
          <w:noProof/>
        </w:rPr>
        <w:t xml:space="preserve"> EULAR recommendations for the management of systemic lupus erythematosus with neuropsychiatric manifestations: report of a task force of the EULAR standing committee for clinical affairs. </w:t>
      </w:r>
      <w:r w:rsidRPr="007355A3">
        <w:rPr>
          <w:rFonts w:ascii="Arial" w:eastAsia="Times New Roman" w:hAnsi="Arial" w:cs="Arial"/>
          <w:i/>
          <w:iCs/>
          <w:noProof/>
        </w:rPr>
        <w:t>Ann Rheum Dis</w:t>
      </w:r>
      <w:r w:rsidRPr="007355A3">
        <w:rPr>
          <w:rFonts w:ascii="Arial" w:eastAsia="Times New Roman" w:hAnsi="Arial" w:cs="Arial"/>
          <w:noProof/>
        </w:rPr>
        <w:t xml:space="preserve"> 2010;</w:t>
      </w:r>
      <w:r w:rsidRPr="007355A3">
        <w:rPr>
          <w:rFonts w:ascii="Arial" w:eastAsia="Times New Roman" w:hAnsi="Arial" w:cs="Arial"/>
          <w:b/>
          <w:bCs/>
          <w:noProof/>
        </w:rPr>
        <w:t>69</w:t>
      </w:r>
      <w:r w:rsidRPr="007355A3">
        <w:rPr>
          <w:rFonts w:ascii="Arial" w:eastAsia="Times New Roman" w:hAnsi="Arial" w:cs="Arial"/>
          <w:noProof/>
        </w:rPr>
        <w:t>:2074–82. doi:10.1136/ard.2010.130476</w:t>
      </w:r>
      <w:r w:rsidRPr="007355A3">
        <w:rPr>
          <w:rFonts w:ascii="Arial" w:eastAsia="PMingLiU" w:hAnsi="Arial" w:cs="Arial"/>
          <w:noProof/>
        </w:rPr>
        <w:br/>
      </w:r>
    </w:p>
    <w:p w14:paraId="25973741"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149 </w:t>
      </w:r>
      <w:r w:rsidRPr="007355A3">
        <w:rPr>
          <w:rFonts w:ascii="Arial" w:eastAsia="Times New Roman" w:hAnsi="Arial" w:cs="Arial"/>
          <w:noProof/>
        </w:rPr>
        <w:tab/>
        <w:t xml:space="preserve">Kowal C, Degiorgio LA, Lee JY, </w:t>
      </w:r>
      <w:r w:rsidRPr="007355A3">
        <w:rPr>
          <w:rFonts w:ascii="Arial" w:eastAsia="Times New Roman" w:hAnsi="Arial" w:cs="Arial"/>
          <w:i/>
          <w:iCs/>
          <w:noProof/>
        </w:rPr>
        <w:t>et al.</w:t>
      </w:r>
      <w:r w:rsidRPr="007355A3">
        <w:rPr>
          <w:rFonts w:ascii="Arial" w:eastAsia="Times New Roman" w:hAnsi="Arial" w:cs="Arial"/>
          <w:noProof/>
        </w:rPr>
        <w:t xml:space="preserve"> Human lupus autoantibodies against NMDA receptors mediate cognitive impairment. </w:t>
      </w:r>
      <w:r w:rsidRPr="007355A3">
        <w:rPr>
          <w:rFonts w:ascii="Arial" w:eastAsia="Times New Roman" w:hAnsi="Arial" w:cs="Arial"/>
          <w:i/>
          <w:iCs/>
          <w:noProof/>
        </w:rPr>
        <w:t>Proc Natl Acad Sci U S A</w:t>
      </w:r>
      <w:r w:rsidRPr="007355A3">
        <w:rPr>
          <w:rFonts w:ascii="Arial" w:eastAsia="Times New Roman" w:hAnsi="Arial" w:cs="Arial"/>
          <w:noProof/>
        </w:rPr>
        <w:t xml:space="preserve"> 2006;</w:t>
      </w:r>
      <w:r w:rsidRPr="007355A3">
        <w:rPr>
          <w:rFonts w:ascii="Arial" w:eastAsia="Times New Roman" w:hAnsi="Arial" w:cs="Arial"/>
          <w:b/>
          <w:bCs/>
          <w:noProof/>
        </w:rPr>
        <w:t>103</w:t>
      </w:r>
      <w:r w:rsidRPr="007355A3">
        <w:rPr>
          <w:rFonts w:ascii="Arial" w:eastAsia="Times New Roman" w:hAnsi="Arial" w:cs="Arial"/>
          <w:noProof/>
        </w:rPr>
        <w:t>:19854–9. doi:10.1073/pnas.0608397104</w:t>
      </w:r>
      <w:r w:rsidRPr="007355A3">
        <w:rPr>
          <w:rFonts w:ascii="Arial" w:eastAsia="PMingLiU" w:hAnsi="Arial" w:cs="Arial"/>
          <w:noProof/>
        </w:rPr>
        <w:br/>
      </w:r>
    </w:p>
    <w:p w14:paraId="352F8770"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150 </w:t>
      </w:r>
      <w:r w:rsidRPr="007355A3">
        <w:rPr>
          <w:rFonts w:ascii="Arial" w:eastAsia="Times New Roman" w:hAnsi="Arial" w:cs="Arial"/>
          <w:noProof/>
        </w:rPr>
        <w:tab/>
        <w:t xml:space="preserve">Sánchez-Guerrero J, Aranow C, Mackay M, </w:t>
      </w:r>
      <w:r w:rsidRPr="007355A3">
        <w:rPr>
          <w:rFonts w:ascii="Arial" w:eastAsia="Times New Roman" w:hAnsi="Arial" w:cs="Arial"/>
          <w:i/>
          <w:iCs/>
          <w:noProof/>
        </w:rPr>
        <w:t>et al.</w:t>
      </w:r>
      <w:r w:rsidRPr="007355A3">
        <w:rPr>
          <w:rFonts w:ascii="Arial" w:eastAsia="Times New Roman" w:hAnsi="Arial" w:cs="Arial"/>
          <w:noProof/>
        </w:rPr>
        <w:t xml:space="preserve"> Neuropsychiatric systemic lupus erythematosus reconsidered. </w:t>
      </w:r>
      <w:r w:rsidRPr="007355A3">
        <w:rPr>
          <w:rFonts w:ascii="Arial" w:eastAsia="Times New Roman" w:hAnsi="Arial" w:cs="Arial"/>
          <w:i/>
          <w:iCs/>
          <w:noProof/>
        </w:rPr>
        <w:t>Nat Clin Pract Rheumatol</w:t>
      </w:r>
      <w:r w:rsidRPr="007355A3">
        <w:rPr>
          <w:rFonts w:ascii="Arial" w:eastAsia="Times New Roman" w:hAnsi="Arial" w:cs="Arial"/>
          <w:noProof/>
        </w:rPr>
        <w:t xml:space="preserve"> 2008;</w:t>
      </w:r>
      <w:r w:rsidRPr="007355A3">
        <w:rPr>
          <w:rFonts w:ascii="Arial" w:eastAsia="Times New Roman" w:hAnsi="Arial" w:cs="Arial"/>
          <w:b/>
          <w:bCs/>
          <w:noProof/>
        </w:rPr>
        <w:t>4</w:t>
      </w:r>
      <w:r w:rsidRPr="007355A3">
        <w:rPr>
          <w:rFonts w:ascii="Arial" w:eastAsia="Times New Roman" w:hAnsi="Arial" w:cs="Arial"/>
          <w:noProof/>
        </w:rPr>
        <w:t>:112–3. doi:10.1038/ncprheum0726</w:t>
      </w:r>
      <w:r w:rsidRPr="007355A3">
        <w:rPr>
          <w:rFonts w:ascii="Arial" w:eastAsia="PMingLiU" w:hAnsi="Arial" w:cs="Arial"/>
          <w:noProof/>
        </w:rPr>
        <w:br/>
      </w:r>
    </w:p>
    <w:p w14:paraId="7B6BB0D2"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151 </w:t>
      </w:r>
      <w:r w:rsidRPr="007355A3">
        <w:rPr>
          <w:rFonts w:ascii="Arial" w:eastAsia="Times New Roman" w:hAnsi="Arial" w:cs="Arial"/>
          <w:noProof/>
        </w:rPr>
        <w:tab/>
        <w:t xml:space="preserve">Zekry D, Duyckaerts C, Belmin J, </w:t>
      </w:r>
      <w:r w:rsidRPr="007355A3">
        <w:rPr>
          <w:rFonts w:ascii="Arial" w:eastAsia="Times New Roman" w:hAnsi="Arial" w:cs="Arial"/>
          <w:i/>
          <w:iCs/>
          <w:noProof/>
        </w:rPr>
        <w:t>et al.</w:t>
      </w:r>
      <w:r w:rsidRPr="007355A3">
        <w:rPr>
          <w:rFonts w:ascii="Arial" w:eastAsia="Times New Roman" w:hAnsi="Arial" w:cs="Arial"/>
          <w:noProof/>
        </w:rPr>
        <w:t xml:space="preserve"> Cerebral amyloid angiopathy in the elderly: vessel walls changes and relationship with dementia. </w:t>
      </w:r>
      <w:r w:rsidRPr="007355A3">
        <w:rPr>
          <w:rFonts w:ascii="Arial" w:eastAsia="Times New Roman" w:hAnsi="Arial" w:cs="Arial"/>
          <w:i/>
          <w:iCs/>
          <w:noProof/>
        </w:rPr>
        <w:t>Acta Neuropathol</w:t>
      </w:r>
      <w:r w:rsidRPr="007355A3">
        <w:rPr>
          <w:rFonts w:ascii="Arial" w:eastAsia="Times New Roman" w:hAnsi="Arial" w:cs="Arial"/>
          <w:noProof/>
        </w:rPr>
        <w:t xml:space="preserve"> 2003;</w:t>
      </w:r>
      <w:r w:rsidRPr="007355A3">
        <w:rPr>
          <w:rFonts w:ascii="Arial" w:eastAsia="Times New Roman" w:hAnsi="Arial" w:cs="Arial"/>
          <w:b/>
          <w:bCs/>
          <w:noProof/>
        </w:rPr>
        <w:t>106</w:t>
      </w:r>
      <w:r w:rsidRPr="007355A3">
        <w:rPr>
          <w:rFonts w:ascii="Arial" w:eastAsia="Times New Roman" w:hAnsi="Arial" w:cs="Arial"/>
          <w:noProof/>
        </w:rPr>
        <w:t>:367–73. doi:10.1007/s00401-003-0738-6</w:t>
      </w:r>
      <w:r w:rsidRPr="007355A3">
        <w:rPr>
          <w:rFonts w:ascii="Arial" w:eastAsia="Times New Roman" w:hAnsi="Arial" w:cs="Arial"/>
          <w:noProof/>
        </w:rPr>
        <w:br/>
      </w:r>
    </w:p>
    <w:p w14:paraId="6D6B6006"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152 </w:t>
      </w:r>
      <w:r w:rsidRPr="007355A3">
        <w:rPr>
          <w:rFonts w:ascii="Arial" w:eastAsia="Times New Roman" w:hAnsi="Arial" w:cs="Arial"/>
          <w:noProof/>
        </w:rPr>
        <w:tab/>
        <w:t xml:space="preserve">Montagne A, Barnes SR, Sweeney MD, </w:t>
      </w:r>
      <w:r w:rsidRPr="007355A3">
        <w:rPr>
          <w:rFonts w:ascii="Arial" w:eastAsia="Times New Roman" w:hAnsi="Arial" w:cs="Arial"/>
          <w:i/>
          <w:iCs/>
          <w:noProof/>
        </w:rPr>
        <w:t>et al.</w:t>
      </w:r>
      <w:r w:rsidRPr="007355A3">
        <w:rPr>
          <w:rFonts w:ascii="Arial" w:eastAsia="Times New Roman" w:hAnsi="Arial" w:cs="Arial"/>
          <w:noProof/>
        </w:rPr>
        <w:t xml:space="preserve"> Blood-brain barrier breakdown in the aging human hippocampus. </w:t>
      </w:r>
      <w:r w:rsidRPr="007355A3">
        <w:rPr>
          <w:rFonts w:ascii="Arial" w:eastAsia="Times New Roman" w:hAnsi="Arial" w:cs="Arial"/>
          <w:i/>
          <w:iCs/>
          <w:noProof/>
        </w:rPr>
        <w:t>Neuron</w:t>
      </w:r>
      <w:r w:rsidRPr="007355A3">
        <w:rPr>
          <w:rFonts w:ascii="Arial" w:eastAsia="Times New Roman" w:hAnsi="Arial" w:cs="Arial"/>
          <w:noProof/>
        </w:rPr>
        <w:t xml:space="preserve"> 2015;</w:t>
      </w:r>
      <w:r w:rsidRPr="007355A3">
        <w:rPr>
          <w:rFonts w:ascii="Arial" w:eastAsia="Times New Roman" w:hAnsi="Arial" w:cs="Arial"/>
          <w:b/>
          <w:bCs/>
          <w:noProof/>
        </w:rPr>
        <w:t>85</w:t>
      </w:r>
      <w:r w:rsidRPr="007355A3">
        <w:rPr>
          <w:rFonts w:ascii="Arial" w:eastAsia="Times New Roman" w:hAnsi="Arial" w:cs="Arial"/>
          <w:noProof/>
        </w:rPr>
        <w:t>:296–302. doi:10.1016/j.neuron.2014.12.032</w:t>
      </w:r>
      <w:r w:rsidRPr="007355A3">
        <w:rPr>
          <w:rFonts w:ascii="Arial" w:eastAsia="PMingLiU" w:hAnsi="Arial" w:cs="Arial"/>
          <w:noProof/>
        </w:rPr>
        <w:br/>
      </w:r>
    </w:p>
    <w:p w14:paraId="4B4FAA35"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153 </w:t>
      </w:r>
      <w:r w:rsidRPr="007355A3">
        <w:rPr>
          <w:rFonts w:ascii="Arial" w:eastAsia="Times New Roman" w:hAnsi="Arial" w:cs="Arial"/>
          <w:noProof/>
        </w:rPr>
        <w:tab/>
        <w:t xml:space="preserve">Sweeney MD, Sagare AP, Zlokovic BV. Cerebrospinal fluid biomarkers of neurovascular dysfunction in mild dementia and Alzheimer’s disease. </w:t>
      </w:r>
      <w:r w:rsidRPr="007355A3">
        <w:rPr>
          <w:rFonts w:ascii="Arial" w:eastAsia="Times New Roman" w:hAnsi="Arial" w:cs="Arial"/>
          <w:i/>
          <w:iCs/>
          <w:noProof/>
        </w:rPr>
        <w:t>J Cereb Blood Flow Metab</w:t>
      </w:r>
      <w:r w:rsidRPr="007355A3">
        <w:rPr>
          <w:rFonts w:ascii="Arial" w:eastAsia="Times New Roman" w:hAnsi="Arial" w:cs="Arial"/>
          <w:noProof/>
        </w:rPr>
        <w:t xml:space="preserve"> 2015;</w:t>
      </w:r>
      <w:r w:rsidRPr="007355A3">
        <w:rPr>
          <w:rFonts w:ascii="Arial" w:eastAsia="Times New Roman" w:hAnsi="Arial" w:cs="Arial"/>
          <w:b/>
          <w:bCs/>
          <w:noProof/>
        </w:rPr>
        <w:t>35</w:t>
      </w:r>
      <w:r w:rsidRPr="007355A3">
        <w:rPr>
          <w:rFonts w:ascii="Arial" w:eastAsia="Times New Roman" w:hAnsi="Arial" w:cs="Arial"/>
          <w:noProof/>
        </w:rPr>
        <w:t>:1055–68. doi:10.1038/jcbfm.2015.76</w:t>
      </w:r>
      <w:r w:rsidRPr="007355A3">
        <w:rPr>
          <w:rFonts w:ascii="Arial" w:eastAsia="PMingLiU" w:hAnsi="Arial" w:cs="Arial"/>
          <w:noProof/>
        </w:rPr>
        <w:br/>
      </w:r>
    </w:p>
    <w:p w14:paraId="4A419FF9"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154 </w:t>
      </w:r>
      <w:r w:rsidRPr="007355A3">
        <w:rPr>
          <w:rFonts w:ascii="Arial" w:eastAsia="Times New Roman" w:hAnsi="Arial" w:cs="Arial"/>
          <w:noProof/>
        </w:rPr>
        <w:tab/>
        <w:t xml:space="preserve">Streit WJ. Microglial senescence: does the brain’s immune system have an expiration date? </w:t>
      </w:r>
      <w:r w:rsidRPr="007355A3">
        <w:rPr>
          <w:rFonts w:ascii="Arial" w:eastAsia="Times New Roman" w:hAnsi="Arial" w:cs="Arial"/>
          <w:i/>
          <w:iCs/>
          <w:noProof/>
        </w:rPr>
        <w:t>Trends Neurosci</w:t>
      </w:r>
      <w:r w:rsidRPr="007355A3">
        <w:rPr>
          <w:rFonts w:ascii="Arial" w:eastAsia="Times New Roman" w:hAnsi="Arial" w:cs="Arial"/>
          <w:noProof/>
        </w:rPr>
        <w:t xml:space="preserve"> 2006;</w:t>
      </w:r>
      <w:r w:rsidRPr="007355A3">
        <w:rPr>
          <w:rFonts w:ascii="Arial" w:eastAsia="Times New Roman" w:hAnsi="Arial" w:cs="Arial"/>
          <w:b/>
          <w:bCs/>
          <w:noProof/>
        </w:rPr>
        <w:t>29</w:t>
      </w:r>
      <w:r w:rsidRPr="007355A3">
        <w:rPr>
          <w:rFonts w:ascii="Arial" w:eastAsia="Times New Roman" w:hAnsi="Arial" w:cs="Arial"/>
          <w:noProof/>
        </w:rPr>
        <w:t>:506–10. doi:10.1016/j.tins.2006.07.001</w:t>
      </w:r>
      <w:r w:rsidRPr="007355A3">
        <w:rPr>
          <w:rFonts w:ascii="Arial" w:eastAsia="PMingLiU" w:hAnsi="Arial" w:cs="Arial"/>
          <w:noProof/>
        </w:rPr>
        <w:br/>
      </w:r>
    </w:p>
    <w:p w14:paraId="52A302CD"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155 </w:t>
      </w:r>
      <w:r w:rsidRPr="007355A3">
        <w:rPr>
          <w:rFonts w:ascii="Arial" w:eastAsia="Times New Roman" w:hAnsi="Arial" w:cs="Arial"/>
          <w:noProof/>
        </w:rPr>
        <w:tab/>
        <w:t xml:space="preserve">Yates PA, Desmond PM, Phal PM, </w:t>
      </w:r>
      <w:r w:rsidRPr="007355A3">
        <w:rPr>
          <w:rFonts w:ascii="Arial" w:eastAsia="Times New Roman" w:hAnsi="Arial" w:cs="Arial"/>
          <w:i/>
          <w:iCs/>
          <w:noProof/>
        </w:rPr>
        <w:t>et al.</w:t>
      </w:r>
      <w:r w:rsidRPr="007355A3">
        <w:rPr>
          <w:rFonts w:ascii="Arial" w:eastAsia="Times New Roman" w:hAnsi="Arial" w:cs="Arial"/>
          <w:noProof/>
        </w:rPr>
        <w:t xml:space="preserve"> Incidence of cerebral microbleeds in preclinical Alzheimer disease. </w:t>
      </w:r>
      <w:r w:rsidRPr="007355A3">
        <w:rPr>
          <w:rFonts w:ascii="Arial" w:eastAsia="Times New Roman" w:hAnsi="Arial" w:cs="Arial"/>
          <w:i/>
          <w:iCs/>
          <w:noProof/>
        </w:rPr>
        <w:t>Neurology</w:t>
      </w:r>
      <w:r w:rsidRPr="007355A3">
        <w:rPr>
          <w:rFonts w:ascii="Arial" w:eastAsia="Times New Roman" w:hAnsi="Arial" w:cs="Arial"/>
          <w:noProof/>
        </w:rPr>
        <w:t xml:space="preserve"> 2014;</w:t>
      </w:r>
      <w:r w:rsidRPr="007355A3">
        <w:rPr>
          <w:rFonts w:ascii="Arial" w:eastAsia="Times New Roman" w:hAnsi="Arial" w:cs="Arial"/>
          <w:b/>
          <w:bCs/>
          <w:noProof/>
        </w:rPr>
        <w:t>82</w:t>
      </w:r>
      <w:r w:rsidRPr="007355A3">
        <w:rPr>
          <w:rFonts w:ascii="Arial" w:eastAsia="Times New Roman" w:hAnsi="Arial" w:cs="Arial"/>
          <w:noProof/>
        </w:rPr>
        <w:t>:1266–73. doi:10.1212/WNL.0000000000000285</w:t>
      </w:r>
      <w:r w:rsidRPr="007355A3">
        <w:rPr>
          <w:rFonts w:ascii="Arial" w:eastAsia="PMingLiU" w:hAnsi="Arial" w:cs="Arial"/>
          <w:noProof/>
        </w:rPr>
        <w:br/>
      </w:r>
    </w:p>
    <w:p w14:paraId="52AF492A"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156 </w:t>
      </w:r>
      <w:r w:rsidRPr="007355A3">
        <w:rPr>
          <w:rFonts w:ascii="Arial" w:eastAsia="Times New Roman" w:hAnsi="Arial" w:cs="Arial"/>
          <w:noProof/>
        </w:rPr>
        <w:tab/>
        <w:t xml:space="preserve">Eisele P, Alonso A, Griebe M, </w:t>
      </w:r>
      <w:r w:rsidRPr="007355A3">
        <w:rPr>
          <w:rFonts w:ascii="Arial" w:eastAsia="Times New Roman" w:hAnsi="Arial" w:cs="Arial"/>
          <w:i/>
          <w:iCs/>
          <w:noProof/>
        </w:rPr>
        <w:t>et al.</w:t>
      </w:r>
      <w:r w:rsidRPr="007355A3">
        <w:rPr>
          <w:rFonts w:ascii="Arial" w:eastAsia="Times New Roman" w:hAnsi="Arial" w:cs="Arial"/>
          <w:noProof/>
        </w:rPr>
        <w:t xml:space="preserve"> Investigation of cerebral microbleeds in multiple sclerosis as a potential marker of blood-brain barrier dysfunction. </w:t>
      </w:r>
      <w:r w:rsidRPr="007355A3">
        <w:rPr>
          <w:rFonts w:ascii="Arial" w:eastAsia="Times New Roman" w:hAnsi="Arial" w:cs="Arial"/>
          <w:i/>
          <w:iCs/>
          <w:noProof/>
        </w:rPr>
        <w:t>Mult Scler Relat Disord</w:t>
      </w:r>
      <w:r w:rsidRPr="007355A3">
        <w:rPr>
          <w:rFonts w:ascii="Arial" w:eastAsia="Times New Roman" w:hAnsi="Arial" w:cs="Arial"/>
          <w:noProof/>
        </w:rPr>
        <w:t xml:space="preserve"> 2016;</w:t>
      </w:r>
      <w:r w:rsidRPr="007355A3">
        <w:rPr>
          <w:rFonts w:ascii="Arial" w:eastAsia="Times New Roman" w:hAnsi="Arial" w:cs="Arial"/>
          <w:b/>
          <w:bCs/>
          <w:noProof/>
        </w:rPr>
        <w:t>7</w:t>
      </w:r>
      <w:r w:rsidRPr="007355A3">
        <w:rPr>
          <w:rFonts w:ascii="Arial" w:eastAsia="Times New Roman" w:hAnsi="Arial" w:cs="Arial"/>
          <w:noProof/>
        </w:rPr>
        <w:t>:61–4. doi:10.1016/j.msard.2016.03.010</w:t>
      </w:r>
      <w:r w:rsidRPr="007355A3">
        <w:rPr>
          <w:rFonts w:ascii="Arial" w:eastAsia="PMingLiU" w:hAnsi="Arial" w:cs="Arial"/>
          <w:noProof/>
        </w:rPr>
        <w:br/>
      </w:r>
    </w:p>
    <w:p w14:paraId="2996B02B"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157 </w:t>
      </w:r>
      <w:r w:rsidRPr="007355A3">
        <w:rPr>
          <w:rFonts w:ascii="Arial" w:eastAsia="Times New Roman" w:hAnsi="Arial" w:cs="Arial"/>
          <w:noProof/>
        </w:rPr>
        <w:tab/>
        <w:t xml:space="preserve">Uzawa A, Mori M, Taniguchi J, </w:t>
      </w:r>
      <w:r w:rsidRPr="007355A3">
        <w:rPr>
          <w:rFonts w:ascii="Arial" w:eastAsia="Times New Roman" w:hAnsi="Arial" w:cs="Arial"/>
          <w:i/>
          <w:iCs/>
          <w:noProof/>
        </w:rPr>
        <w:t>et al.</w:t>
      </w:r>
      <w:r w:rsidRPr="007355A3">
        <w:rPr>
          <w:rFonts w:ascii="Arial" w:eastAsia="Times New Roman" w:hAnsi="Arial" w:cs="Arial"/>
          <w:noProof/>
        </w:rPr>
        <w:t xml:space="preserve"> Modulation of the kallikrein/kinin system by the angiotensin-converting enzyme inhibitor alleviates experimental autoimmune encephalomyelitis. </w:t>
      </w:r>
      <w:r w:rsidRPr="007355A3">
        <w:rPr>
          <w:rFonts w:ascii="Arial" w:eastAsia="Times New Roman" w:hAnsi="Arial" w:cs="Arial"/>
          <w:i/>
          <w:iCs/>
          <w:noProof/>
        </w:rPr>
        <w:t>Clin Exp Immunol</w:t>
      </w:r>
      <w:r w:rsidRPr="007355A3">
        <w:rPr>
          <w:rFonts w:ascii="Arial" w:eastAsia="Times New Roman" w:hAnsi="Arial" w:cs="Arial"/>
          <w:noProof/>
        </w:rPr>
        <w:t xml:space="preserve"> 2014;</w:t>
      </w:r>
      <w:r w:rsidRPr="007355A3">
        <w:rPr>
          <w:rFonts w:ascii="Arial" w:eastAsia="Times New Roman" w:hAnsi="Arial" w:cs="Arial"/>
          <w:b/>
          <w:bCs/>
          <w:noProof/>
        </w:rPr>
        <w:t>178</w:t>
      </w:r>
      <w:r w:rsidRPr="007355A3">
        <w:rPr>
          <w:rFonts w:ascii="Arial" w:eastAsia="Times New Roman" w:hAnsi="Arial" w:cs="Arial"/>
          <w:noProof/>
        </w:rPr>
        <w:t>:245–52. doi:10.1111/cei.12413</w:t>
      </w:r>
      <w:r w:rsidRPr="007355A3">
        <w:rPr>
          <w:rFonts w:ascii="Arial" w:eastAsia="PMingLiU" w:hAnsi="Arial" w:cs="Arial"/>
          <w:noProof/>
        </w:rPr>
        <w:br/>
      </w:r>
    </w:p>
    <w:p w14:paraId="14F12848"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158 </w:t>
      </w:r>
      <w:r w:rsidRPr="007355A3">
        <w:rPr>
          <w:rFonts w:ascii="Arial" w:eastAsia="Times New Roman" w:hAnsi="Arial" w:cs="Arial"/>
          <w:noProof/>
        </w:rPr>
        <w:tab/>
        <w:t xml:space="preserve">Timmermans S, Bogie JFJ, Vanmierlo T, </w:t>
      </w:r>
      <w:r w:rsidRPr="007355A3">
        <w:rPr>
          <w:rFonts w:ascii="Arial" w:eastAsia="Times New Roman" w:hAnsi="Arial" w:cs="Arial"/>
          <w:i/>
          <w:iCs/>
          <w:noProof/>
        </w:rPr>
        <w:t>et al.</w:t>
      </w:r>
      <w:r w:rsidRPr="007355A3">
        <w:rPr>
          <w:rFonts w:ascii="Arial" w:eastAsia="Times New Roman" w:hAnsi="Arial" w:cs="Arial"/>
          <w:noProof/>
        </w:rPr>
        <w:t xml:space="preserve"> High fat diet exacerbates neuroinflammation in an animal model of multiple sclerosis by activation of the Renin Angiotensin system. </w:t>
      </w:r>
      <w:r w:rsidRPr="007355A3">
        <w:rPr>
          <w:rFonts w:ascii="Arial" w:eastAsia="Times New Roman" w:hAnsi="Arial" w:cs="Arial"/>
          <w:i/>
          <w:iCs/>
          <w:noProof/>
        </w:rPr>
        <w:t>J Neuroimmune Pharmacol</w:t>
      </w:r>
      <w:r w:rsidRPr="007355A3">
        <w:rPr>
          <w:rFonts w:ascii="Arial" w:eastAsia="Times New Roman" w:hAnsi="Arial" w:cs="Arial"/>
          <w:noProof/>
        </w:rPr>
        <w:t xml:space="preserve"> 2014;</w:t>
      </w:r>
      <w:r w:rsidRPr="007355A3">
        <w:rPr>
          <w:rFonts w:ascii="Arial" w:eastAsia="Times New Roman" w:hAnsi="Arial" w:cs="Arial"/>
          <w:b/>
          <w:bCs/>
          <w:noProof/>
        </w:rPr>
        <w:t>9</w:t>
      </w:r>
      <w:r w:rsidRPr="007355A3">
        <w:rPr>
          <w:rFonts w:ascii="Arial" w:eastAsia="Times New Roman" w:hAnsi="Arial" w:cs="Arial"/>
          <w:noProof/>
        </w:rPr>
        <w:t>:209–17. doi:10.1007/s11481-013-9502-4</w:t>
      </w:r>
      <w:r w:rsidRPr="007355A3">
        <w:rPr>
          <w:rFonts w:ascii="Arial" w:eastAsia="PMingLiU" w:hAnsi="Arial" w:cs="Arial"/>
          <w:noProof/>
        </w:rPr>
        <w:br/>
      </w:r>
    </w:p>
    <w:p w14:paraId="02A310A7" w14:textId="77777777" w:rsidR="00A968F7" w:rsidRPr="007355A3" w:rsidRDefault="00A968F7">
      <w:pPr>
        <w:widowControl w:val="0"/>
        <w:autoSpaceDE w:val="0"/>
        <w:autoSpaceDN w:val="0"/>
        <w:adjustRightInd w:val="0"/>
        <w:ind w:left="560" w:hanging="560"/>
        <w:rPr>
          <w:rFonts w:ascii="Arial" w:eastAsia="Times New Roman" w:hAnsi="Arial" w:cs="Arial"/>
          <w:noProof/>
        </w:rPr>
      </w:pPr>
      <w:r w:rsidRPr="007355A3">
        <w:rPr>
          <w:rFonts w:ascii="Arial" w:eastAsia="Times New Roman" w:hAnsi="Arial" w:cs="Arial"/>
          <w:noProof/>
        </w:rPr>
        <w:t xml:space="preserve">159 </w:t>
      </w:r>
      <w:r w:rsidRPr="007355A3">
        <w:rPr>
          <w:rFonts w:ascii="Arial" w:eastAsia="Times New Roman" w:hAnsi="Arial" w:cs="Arial"/>
          <w:noProof/>
        </w:rPr>
        <w:tab/>
        <w:t xml:space="preserve">Ryu JK, Petersen MA, Murray SG, </w:t>
      </w:r>
      <w:r w:rsidRPr="007355A3">
        <w:rPr>
          <w:rFonts w:ascii="Arial" w:eastAsia="Times New Roman" w:hAnsi="Arial" w:cs="Arial"/>
          <w:i/>
          <w:iCs/>
          <w:noProof/>
        </w:rPr>
        <w:t>et al.</w:t>
      </w:r>
      <w:r w:rsidRPr="007355A3">
        <w:rPr>
          <w:rFonts w:ascii="Arial" w:eastAsia="Times New Roman" w:hAnsi="Arial" w:cs="Arial"/>
          <w:noProof/>
        </w:rPr>
        <w:t xml:space="preserve"> Blood coagulation protein fibrinogen promotes autoimmunity and demyelination via chemokine release and antigen presentation. </w:t>
      </w:r>
      <w:r w:rsidRPr="007355A3">
        <w:rPr>
          <w:rFonts w:ascii="Arial" w:eastAsia="Times New Roman" w:hAnsi="Arial" w:cs="Arial"/>
          <w:i/>
          <w:iCs/>
          <w:noProof/>
        </w:rPr>
        <w:t>Nat Commun</w:t>
      </w:r>
      <w:r w:rsidRPr="007355A3">
        <w:rPr>
          <w:rFonts w:ascii="Arial" w:eastAsia="Times New Roman" w:hAnsi="Arial" w:cs="Arial"/>
          <w:noProof/>
        </w:rPr>
        <w:t xml:space="preserve"> 2015;</w:t>
      </w:r>
      <w:r w:rsidRPr="007355A3">
        <w:rPr>
          <w:rFonts w:ascii="Arial" w:eastAsia="Times New Roman" w:hAnsi="Arial" w:cs="Arial"/>
          <w:b/>
          <w:bCs/>
          <w:noProof/>
        </w:rPr>
        <w:t>6</w:t>
      </w:r>
      <w:r w:rsidRPr="007355A3">
        <w:rPr>
          <w:rFonts w:ascii="Arial" w:eastAsia="Times New Roman" w:hAnsi="Arial" w:cs="Arial"/>
          <w:noProof/>
        </w:rPr>
        <w:t>:8164. doi:10.1038/ncomms9164</w:t>
      </w:r>
      <w:r w:rsidRPr="007355A3">
        <w:rPr>
          <w:rFonts w:ascii="Arial" w:eastAsia="Times New Roman" w:hAnsi="Arial" w:cs="Arial"/>
          <w:noProof/>
        </w:rPr>
        <w:br/>
      </w:r>
    </w:p>
    <w:p w14:paraId="44C27683" w14:textId="77777777" w:rsidR="00A968F7" w:rsidRPr="007355A3" w:rsidRDefault="00A968F7">
      <w:pPr>
        <w:widowControl w:val="0"/>
        <w:autoSpaceDE w:val="0"/>
        <w:autoSpaceDN w:val="0"/>
        <w:adjustRightInd w:val="0"/>
        <w:ind w:left="560" w:hanging="560"/>
        <w:rPr>
          <w:rFonts w:ascii="Arial" w:hAnsi="Arial" w:cs="Arial"/>
          <w:noProof/>
        </w:rPr>
      </w:pPr>
      <w:r w:rsidRPr="007355A3">
        <w:rPr>
          <w:rFonts w:ascii="Arial" w:eastAsia="Times New Roman" w:hAnsi="Arial" w:cs="Arial"/>
          <w:noProof/>
        </w:rPr>
        <w:t xml:space="preserve">160 </w:t>
      </w:r>
      <w:r w:rsidRPr="007355A3">
        <w:rPr>
          <w:rFonts w:ascii="Arial" w:eastAsia="Times New Roman" w:hAnsi="Arial" w:cs="Arial"/>
          <w:noProof/>
        </w:rPr>
        <w:tab/>
        <w:t xml:space="preserve">Furtado GC, Piña B, Tacke F, </w:t>
      </w:r>
      <w:r w:rsidRPr="007355A3">
        <w:rPr>
          <w:rFonts w:ascii="Arial" w:eastAsia="Times New Roman" w:hAnsi="Arial" w:cs="Arial"/>
          <w:i/>
          <w:iCs/>
          <w:noProof/>
        </w:rPr>
        <w:t>et al.</w:t>
      </w:r>
      <w:r w:rsidRPr="007355A3">
        <w:rPr>
          <w:rFonts w:ascii="Arial" w:eastAsia="Times New Roman" w:hAnsi="Arial" w:cs="Arial"/>
          <w:noProof/>
        </w:rPr>
        <w:t xml:space="preserve"> A novel model of demyelinating encephalomyelitis induced by monocytes and dendritic cells. </w:t>
      </w:r>
      <w:r w:rsidRPr="007355A3">
        <w:rPr>
          <w:rFonts w:ascii="Arial" w:eastAsia="Times New Roman" w:hAnsi="Arial" w:cs="Arial"/>
          <w:i/>
          <w:iCs/>
          <w:noProof/>
        </w:rPr>
        <w:t>J Immunol</w:t>
      </w:r>
      <w:r w:rsidRPr="007355A3">
        <w:rPr>
          <w:rFonts w:ascii="Arial" w:eastAsia="Times New Roman" w:hAnsi="Arial" w:cs="Arial"/>
          <w:noProof/>
        </w:rPr>
        <w:t xml:space="preserve"> 2006;</w:t>
      </w:r>
      <w:r w:rsidRPr="007355A3">
        <w:rPr>
          <w:rFonts w:ascii="Arial" w:eastAsia="Times New Roman" w:hAnsi="Arial" w:cs="Arial"/>
          <w:b/>
          <w:bCs/>
          <w:noProof/>
        </w:rPr>
        <w:t>177</w:t>
      </w:r>
      <w:r w:rsidRPr="007355A3">
        <w:rPr>
          <w:rFonts w:ascii="Arial" w:eastAsia="Times New Roman" w:hAnsi="Arial" w:cs="Arial"/>
          <w:noProof/>
        </w:rPr>
        <w:t>:6871–9.</w:t>
      </w:r>
      <w:r w:rsidRPr="007355A3">
        <w:rPr>
          <w:rFonts w:ascii="Arial" w:eastAsia="PMingLiU" w:hAnsi="Arial" w:cs="Arial"/>
          <w:noProof/>
        </w:rPr>
        <w:br/>
      </w:r>
    </w:p>
    <w:p w14:paraId="51BC292E" w14:textId="5417D36A" w:rsidR="0040256F" w:rsidRPr="007355A3" w:rsidRDefault="0040256F" w:rsidP="00A968F7">
      <w:pPr>
        <w:widowControl w:val="0"/>
        <w:autoSpaceDE w:val="0"/>
        <w:autoSpaceDN w:val="0"/>
        <w:adjustRightInd w:val="0"/>
        <w:rPr>
          <w:rFonts w:ascii="Arial" w:hAnsi="Arial" w:cs="Arial"/>
        </w:rPr>
      </w:pPr>
      <w:r w:rsidRPr="007355A3">
        <w:rPr>
          <w:rFonts w:ascii="Arial" w:hAnsi="Arial" w:cs="Arial"/>
        </w:rPr>
        <w:fldChar w:fldCharType="end"/>
      </w:r>
    </w:p>
    <w:sectPr w:rsidR="0040256F" w:rsidRPr="007355A3" w:rsidSect="00EF1FBD">
      <w:headerReference w:type="even" r:id="rId8"/>
      <w:headerReference w:type="default" r:id="rId9"/>
      <w:footerReference w:type="even" r:id="rId10"/>
      <w:footerReference w:type="default" r:id="rId1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6A53" w14:textId="77777777" w:rsidR="00E05884" w:rsidRDefault="00E05884" w:rsidP="00CF20D3">
      <w:r>
        <w:separator/>
      </w:r>
    </w:p>
  </w:endnote>
  <w:endnote w:type="continuationSeparator" w:id="0">
    <w:p w14:paraId="09881B34" w14:textId="77777777" w:rsidR="00E05884" w:rsidRDefault="00E05884" w:rsidP="00CF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9E3E0" w14:textId="77777777" w:rsidR="00EF1FBD" w:rsidRDefault="00EF1FBD" w:rsidP="005512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B19A9" w14:textId="77777777" w:rsidR="00EF1FBD" w:rsidRDefault="00EF1FBD" w:rsidP="00EF1F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FB6BC" w14:textId="77777777" w:rsidR="00EF1FBD" w:rsidRDefault="00EF1FBD" w:rsidP="00EF1F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7CBC6" w14:textId="77777777" w:rsidR="00E05884" w:rsidRDefault="00E05884" w:rsidP="00CF20D3">
      <w:r>
        <w:separator/>
      </w:r>
    </w:p>
  </w:footnote>
  <w:footnote w:type="continuationSeparator" w:id="0">
    <w:p w14:paraId="5447292F" w14:textId="77777777" w:rsidR="00E05884" w:rsidRDefault="00E05884" w:rsidP="00CF2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4234" w14:textId="77777777" w:rsidR="00EF1FBD" w:rsidRDefault="00EF1FBD" w:rsidP="0055120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4CD18" w14:textId="77777777" w:rsidR="00EF1FBD" w:rsidRDefault="00EF1FBD" w:rsidP="00EF1F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8D7F" w14:textId="77777777" w:rsidR="00EF1FBD" w:rsidRDefault="00EF1FBD" w:rsidP="0055120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ABC">
      <w:rPr>
        <w:rStyle w:val="PageNumber"/>
        <w:noProof/>
      </w:rPr>
      <w:t>17</w:t>
    </w:r>
    <w:r>
      <w:rPr>
        <w:rStyle w:val="PageNumber"/>
      </w:rPr>
      <w:fldChar w:fldCharType="end"/>
    </w:r>
  </w:p>
  <w:p w14:paraId="2079CA05" w14:textId="77777777" w:rsidR="00EF1FBD" w:rsidRDefault="00EF1FBD" w:rsidP="00EF1FB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24FA"/>
    <w:multiLevelType w:val="hybridMultilevel"/>
    <w:tmpl w:val="363273CE"/>
    <w:lvl w:ilvl="0" w:tplc="05CEED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6F"/>
    <w:rsid w:val="000320F1"/>
    <w:rsid w:val="00146E08"/>
    <w:rsid w:val="001C1528"/>
    <w:rsid w:val="001D0915"/>
    <w:rsid w:val="002048BA"/>
    <w:rsid w:val="00285E25"/>
    <w:rsid w:val="002C7F96"/>
    <w:rsid w:val="002E6221"/>
    <w:rsid w:val="002F3079"/>
    <w:rsid w:val="00335D77"/>
    <w:rsid w:val="00356057"/>
    <w:rsid w:val="00383ABC"/>
    <w:rsid w:val="0040256F"/>
    <w:rsid w:val="004137F1"/>
    <w:rsid w:val="00487911"/>
    <w:rsid w:val="00532312"/>
    <w:rsid w:val="00580092"/>
    <w:rsid w:val="005959D8"/>
    <w:rsid w:val="005A7CD8"/>
    <w:rsid w:val="005C25D0"/>
    <w:rsid w:val="006251FD"/>
    <w:rsid w:val="006C146F"/>
    <w:rsid w:val="006C4138"/>
    <w:rsid w:val="006C423D"/>
    <w:rsid w:val="006C796E"/>
    <w:rsid w:val="007355A3"/>
    <w:rsid w:val="007E196B"/>
    <w:rsid w:val="008252DD"/>
    <w:rsid w:val="008616D0"/>
    <w:rsid w:val="00872DC0"/>
    <w:rsid w:val="00924FC2"/>
    <w:rsid w:val="00974441"/>
    <w:rsid w:val="009E1AEA"/>
    <w:rsid w:val="009F3DEC"/>
    <w:rsid w:val="00A3018F"/>
    <w:rsid w:val="00A50A52"/>
    <w:rsid w:val="00A968F7"/>
    <w:rsid w:val="00AA2421"/>
    <w:rsid w:val="00AE5F97"/>
    <w:rsid w:val="00B14514"/>
    <w:rsid w:val="00B969D2"/>
    <w:rsid w:val="00C66C92"/>
    <w:rsid w:val="00CC2459"/>
    <w:rsid w:val="00CF106D"/>
    <w:rsid w:val="00CF20D3"/>
    <w:rsid w:val="00D457B0"/>
    <w:rsid w:val="00D47206"/>
    <w:rsid w:val="00D830D6"/>
    <w:rsid w:val="00DD065A"/>
    <w:rsid w:val="00E05884"/>
    <w:rsid w:val="00E22952"/>
    <w:rsid w:val="00E24B20"/>
    <w:rsid w:val="00E42407"/>
    <w:rsid w:val="00EF180C"/>
    <w:rsid w:val="00EF1FBD"/>
    <w:rsid w:val="00F70556"/>
    <w:rsid w:val="00F7258C"/>
    <w:rsid w:val="00FA1C03"/>
    <w:rsid w:val="00FE75F7"/>
    <w:rsid w:val="00FE7EA5"/>
    <w:rsid w:val="00FF0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4D2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457B0"/>
    <w:pPr>
      <w:spacing w:line="276" w:lineRule="auto"/>
    </w:pPr>
  </w:style>
  <w:style w:type="table" w:styleId="TableGrid">
    <w:name w:val="Table Grid"/>
    <w:basedOn w:val="TableNormal"/>
    <w:uiPriority w:val="39"/>
    <w:rsid w:val="00EF1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75F7"/>
    <w:pPr>
      <w:spacing w:after="200"/>
    </w:pPr>
    <w:rPr>
      <w:rFonts w:ascii="Arial" w:eastAsia="Arial" w:hAnsi="Arial" w:cs="Arial"/>
      <w:i/>
      <w:iCs/>
      <w:color w:val="44546A" w:themeColor="text2"/>
      <w:sz w:val="18"/>
      <w:szCs w:val="18"/>
      <w:lang w:val="en-US"/>
    </w:rPr>
  </w:style>
  <w:style w:type="paragraph" w:styleId="Header">
    <w:name w:val="header"/>
    <w:basedOn w:val="Normal"/>
    <w:link w:val="HeaderChar"/>
    <w:uiPriority w:val="99"/>
    <w:unhideWhenUsed/>
    <w:rsid w:val="00CF20D3"/>
    <w:pPr>
      <w:tabs>
        <w:tab w:val="center" w:pos="4513"/>
        <w:tab w:val="right" w:pos="9026"/>
      </w:tabs>
    </w:pPr>
  </w:style>
  <w:style w:type="character" w:customStyle="1" w:styleId="HeaderChar">
    <w:name w:val="Header Char"/>
    <w:basedOn w:val="DefaultParagraphFont"/>
    <w:link w:val="Header"/>
    <w:uiPriority w:val="99"/>
    <w:rsid w:val="00CF20D3"/>
  </w:style>
  <w:style w:type="paragraph" w:styleId="Footer">
    <w:name w:val="footer"/>
    <w:basedOn w:val="Normal"/>
    <w:link w:val="FooterChar"/>
    <w:uiPriority w:val="99"/>
    <w:unhideWhenUsed/>
    <w:rsid w:val="00CF20D3"/>
    <w:pPr>
      <w:tabs>
        <w:tab w:val="center" w:pos="4513"/>
        <w:tab w:val="right" w:pos="9026"/>
      </w:tabs>
    </w:pPr>
  </w:style>
  <w:style w:type="character" w:customStyle="1" w:styleId="FooterChar">
    <w:name w:val="Footer Char"/>
    <w:basedOn w:val="DefaultParagraphFont"/>
    <w:link w:val="Footer"/>
    <w:uiPriority w:val="99"/>
    <w:rsid w:val="00CF20D3"/>
  </w:style>
  <w:style w:type="character" w:styleId="PageNumber">
    <w:name w:val="page number"/>
    <w:basedOn w:val="DefaultParagraphFont"/>
    <w:uiPriority w:val="99"/>
    <w:semiHidden/>
    <w:unhideWhenUsed/>
    <w:rsid w:val="00EF1FBD"/>
  </w:style>
  <w:style w:type="paragraph" w:styleId="NoSpacing">
    <w:name w:val="No Spacing"/>
    <w:uiPriority w:val="1"/>
    <w:qFormat/>
    <w:rsid w:val="00285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457B0"/>
    <w:pPr>
      <w:spacing w:line="276" w:lineRule="auto"/>
    </w:pPr>
  </w:style>
  <w:style w:type="table" w:styleId="TableGrid">
    <w:name w:val="Table Grid"/>
    <w:basedOn w:val="TableNormal"/>
    <w:uiPriority w:val="39"/>
    <w:rsid w:val="00EF1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75F7"/>
    <w:pPr>
      <w:spacing w:after="200"/>
    </w:pPr>
    <w:rPr>
      <w:rFonts w:ascii="Arial" w:eastAsia="Arial" w:hAnsi="Arial" w:cs="Arial"/>
      <w:i/>
      <w:iCs/>
      <w:color w:val="44546A" w:themeColor="text2"/>
      <w:sz w:val="18"/>
      <w:szCs w:val="18"/>
      <w:lang w:val="en-US"/>
    </w:rPr>
  </w:style>
  <w:style w:type="paragraph" w:styleId="Header">
    <w:name w:val="header"/>
    <w:basedOn w:val="Normal"/>
    <w:link w:val="HeaderChar"/>
    <w:uiPriority w:val="99"/>
    <w:unhideWhenUsed/>
    <w:rsid w:val="00CF20D3"/>
    <w:pPr>
      <w:tabs>
        <w:tab w:val="center" w:pos="4513"/>
        <w:tab w:val="right" w:pos="9026"/>
      </w:tabs>
    </w:pPr>
  </w:style>
  <w:style w:type="character" w:customStyle="1" w:styleId="HeaderChar">
    <w:name w:val="Header Char"/>
    <w:basedOn w:val="DefaultParagraphFont"/>
    <w:link w:val="Header"/>
    <w:uiPriority w:val="99"/>
    <w:rsid w:val="00CF20D3"/>
  </w:style>
  <w:style w:type="paragraph" w:styleId="Footer">
    <w:name w:val="footer"/>
    <w:basedOn w:val="Normal"/>
    <w:link w:val="FooterChar"/>
    <w:uiPriority w:val="99"/>
    <w:unhideWhenUsed/>
    <w:rsid w:val="00CF20D3"/>
    <w:pPr>
      <w:tabs>
        <w:tab w:val="center" w:pos="4513"/>
        <w:tab w:val="right" w:pos="9026"/>
      </w:tabs>
    </w:pPr>
  </w:style>
  <w:style w:type="character" w:customStyle="1" w:styleId="FooterChar">
    <w:name w:val="Footer Char"/>
    <w:basedOn w:val="DefaultParagraphFont"/>
    <w:link w:val="Footer"/>
    <w:uiPriority w:val="99"/>
    <w:rsid w:val="00CF20D3"/>
  </w:style>
  <w:style w:type="character" w:styleId="PageNumber">
    <w:name w:val="page number"/>
    <w:basedOn w:val="DefaultParagraphFont"/>
    <w:uiPriority w:val="99"/>
    <w:semiHidden/>
    <w:unhideWhenUsed/>
    <w:rsid w:val="00EF1FBD"/>
  </w:style>
  <w:style w:type="paragraph" w:styleId="NoSpacing">
    <w:name w:val="No Spacing"/>
    <w:uiPriority w:val="1"/>
    <w:qFormat/>
    <w:rsid w:val="0028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61649</Words>
  <Characters>351400</Characters>
  <Application>Microsoft Office Word</Application>
  <DocSecurity>0</DocSecurity>
  <Lines>2928</Lines>
  <Paragraphs>824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Bell</dc:creator>
  <cp:lastModifiedBy>gdeluca</cp:lastModifiedBy>
  <cp:revision>2</cp:revision>
  <cp:lastPrinted>2017-07-25T20:17:00Z</cp:lastPrinted>
  <dcterms:created xsi:type="dcterms:W3CDTF">2017-07-25T20:19:00Z</dcterms:created>
  <dcterms:modified xsi:type="dcterms:W3CDTF">2017-07-25T20:19:00Z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http://www.zotero.org/styles/bmj</vt:lpwstr>
  </property>
</Properties>
</file>