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3B3" w:rsidRPr="009C70F6" w:rsidRDefault="00AF53B3" w:rsidP="00AF53B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Additional file 5</w:t>
      </w:r>
      <w:r w:rsidRPr="00993BA3">
        <w:rPr>
          <w:rFonts w:ascii="Times New Roman" w:hAnsi="Times New Roman"/>
          <w:b/>
          <w:bCs/>
          <w:sz w:val="28"/>
          <w:szCs w:val="28"/>
        </w:rPr>
        <w:t>: Genotype</w:t>
      </w:r>
      <w:r>
        <w:rPr>
          <w:rFonts w:ascii="Times New Roman" w:hAnsi="Times New Roman"/>
          <w:b/>
          <w:bCs/>
          <w:sz w:val="28"/>
          <w:szCs w:val="28"/>
        </w:rPr>
        <w:t xml:space="preserve"> and allele </w:t>
      </w:r>
      <w:r w:rsidRPr="00993BA3">
        <w:rPr>
          <w:rFonts w:ascii="Times New Roman" w:hAnsi="Times New Roman"/>
          <w:b/>
          <w:bCs/>
          <w:sz w:val="28"/>
          <w:szCs w:val="28"/>
        </w:rPr>
        <w:t>frequencies of SNPs that had differences in distribution between Malaria cases and controls in Hausa and Massalit</w:t>
      </w:r>
    </w:p>
    <w:tbl>
      <w:tblPr>
        <w:tblpPr w:leftFromText="180" w:rightFromText="180" w:vertAnchor="page" w:horzAnchor="margin" w:tblpXSpec="center" w:tblpY="3733"/>
        <w:tblW w:w="8107" w:type="dxa"/>
        <w:tblLook w:val="04A0"/>
      </w:tblPr>
      <w:tblGrid>
        <w:gridCol w:w="2167"/>
        <w:gridCol w:w="1205"/>
        <w:gridCol w:w="1205"/>
        <w:gridCol w:w="1290"/>
        <w:gridCol w:w="1120"/>
        <w:gridCol w:w="1120"/>
      </w:tblGrid>
      <w:tr w:rsidR="00AF53B3" w:rsidRPr="0073041E" w:rsidTr="00C314DA">
        <w:trPr>
          <w:trHeight w:val="397"/>
        </w:trPr>
        <w:tc>
          <w:tcPr>
            <w:tcW w:w="216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Massalit</w:t>
            </w:r>
          </w:p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sz w:val="24"/>
                <w:szCs w:val="24"/>
              </w:rPr>
              <w:t>rs1800896</w:t>
            </w:r>
          </w:p>
        </w:tc>
        <w:tc>
          <w:tcPr>
            <w:tcW w:w="3700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Genotypes Frequency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Allele Frequency</w:t>
            </w: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CC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CT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Malaria cases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0.49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0.51</w:t>
            </w: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Controls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20" w:type="dxa"/>
            <w:vMerge/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P</w:t>
            </w:r>
          </w:p>
        </w:tc>
        <w:tc>
          <w:tcPr>
            <w:tcW w:w="3700" w:type="dxa"/>
            <w:gridSpan w:val="3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0.04</w:t>
            </w:r>
          </w:p>
        </w:tc>
        <w:tc>
          <w:tcPr>
            <w:tcW w:w="2240" w:type="dxa"/>
            <w:gridSpan w:val="2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NS</w:t>
            </w:r>
          </w:p>
        </w:tc>
      </w:tr>
      <w:tr w:rsidR="00AF53B3" w:rsidRPr="0073041E" w:rsidTr="00C314DA">
        <w:trPr>
          <w:trHeight w:val="288"/>
        </w:trPr>
        <w:tc>
          <w:tcPr>
            <w:tcW w:w="216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rs1050829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CC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AF53B3" w:rsidRPr="0073041E" w:rsidTr="00C314DA">
        <w:trPr>
          <w:trHeight w:val="276"/>
        </w:trPr>
        <w:tc>
          <w:tcPr>
            <w:tcW w:w="216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Malaria cases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0.24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0.76</w:t>
            </w: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Controls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20" w:type="dxa"/>
            <w:vMerge/>
            <w:shd w:val="clear" w:color="auto" w:fill="auto"/>
            <w:noWrap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P</w:t>
            </w:r>
          </w:p>
        </w:tc>
        <w:tc>
          <w:tcPr>
            <w:tcW w:w="3700" w:type="dxa"/>
            <w:gridSpan w:val="3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0.02</w:t>
            </w:r>
          </w:p>
        </w:tc>
        <w:tc>
          <w:tcPr>
            <w:tcW w:w="2240" w:type="dxa"/>
            <w:gridSpan w:val="2"/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NS</w:t>
            </w:r>
          </w:p>
        </w:tc>
      </w:tr>
      <w:tr w:rsidR="00AF53B3" w:rsidRPr="0073041E" w:rsidTr="00C314DA">
        <w:trPr>
          <w:trHeight w:val="276"/>
        </w:trPr>
        <w:tc>
          <w:tcPr>
            <w:tcW w:w="216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bookmarkStart w:id="0" w:name="_Hlk166611661"/>
            <w:r w:rsidRPr="0073041E">
              <w:rPr>
                <w:rFonts w:ascii="Arial" w:hAnsi="Arial"/>
                <w:b/>
                <w:bCs/>
                <w:sz w:val="24"/>
                <w:szCs w:val="24"/>
              </w:rPr>
              <w:t>rs1050828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CC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AF53B3" w:rsidRPr="0073041E" w:rsidTr="00C314DA">
        <w:trPr>
          <w:trHeight w:val="276"/>
        </w:trPr>
        <w:tc>
          <w:tcPr>
            <w:tcW w:w="216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Malaria cases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0.92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0.08</w:t>
            </w: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Controls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0" w:type="dxa"/>
            <w:vMerge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P</w:t>
            </w:r>
          </w:p>
        </w:tc>
        <w:tc>
          <w:tcPr>
            <w:tcW w:w="370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0.04</w:t>
            </w:r>
          </w:p>
        </w:tc>
        <w:tc>
          <w:tcPr>
            <w:tcW w:w="224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NS</w:t>
            </w:r>
          </w:p>
        </w:tc>
      </w:tr>
      <w:bookmarkEnd w:id="0"/>
      <w:tr w:rsidR="00AF53B3" w:rsidRPr="0073041E" w:rsidTr="00C314DA">
        <w:trPr>
          <w:trHeight w:val="397"/>
        </w:trPr>
        <w:tc>
          <w:tcPr>
            <w:tcW w:w="216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Hausa</w:t>
            </w:r>
          </w:p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sz w:val="24"/>
                <w:szCs w:val="24"/>
              </w:rPr>
              <w:t>rs2243250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CC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CT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AF53B3" w:rsidRPr="0073041E" w:rsidTr="00C314DA">
        <w:trPr>
          <w:trHeight w:val="340"/>
        </w:trPr>
        <w:tc>
          <w:tcPr>
            <w:tcW w:w="216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Malaria cases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0.24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0.76</w:t>
            </w:r>
          </w:p>
        </w:tc>
      </w:tr>
      <w:tr w:rsidR="00AF53B3" w:rsidRPr="0073041E" w:rsidTr="00C314DA">
        <w:trPr>
          <w:trHeight w:val="340"/>
        </w:trPr>
        <w:tc>
          <w:tcPr>
            <w:tcW w:w="2167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Controls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20" w:type="dxa"/>
            <w:vMerge/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340"/>
        </w:trPr>
        <w:tc>
          <w:tcPr>
            <w:tcW w:w="2167" w:type="dxa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P</w:t>
            </w:r>
          </w:p>
        </w:tc>
        <w:tc>
          <w:tcPr>
            <w:tcW w:w="3700" w:type="dxa"/>
            <w:gridSpan w:val="3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0.04</w:t>
            </w:r>
          </w:p>
        </w:tc>
        <w:tc>
          <w:tcPr>
            <w:tcW w:w="2240" w:type="dxa"/>
            <w:gridSpan w:val="2"/>
            <w:shd w:val="clear" w:color="auto" w:fill="auto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NS</w:t>
            </w:r>
          </w:p>
        </w:tc>
      </w:tr>
      <w:tr w:rsidR="00AF53B3" w:rsidRPr="0073041E" w:rsidTr="00C314DA">
        <w:trPr>
          <w:trHeight w:val="276"/>
        </w:trPr>
        <w:tc>
          <w:tcPr>
            <w:tcW w:w="21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C314DA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  <w:highlight w:val="green"/>
              </w:rPr>
            </w:pPr>
            <w:r w:rsidRPr="0073041E">
              <w:rPr>
                <w:rFonts w:ascii="Arial" w:hAnsi="Arial"/>
                <w:b/>
                <w:bCs/>
                <w:sz w:val="24"/>
                <w:szCs w:val="24"/>
              </w:rPr>
              <w:t>rs3092945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C314DA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CC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C314DA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C314DA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C314DA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C314DA">
            <w:pPr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AF53B3" w:rsidRPr="0073041E" w:rsidTr="00C314DA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Malaria cases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</w:t>
            </w: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Controls</w:t>
            </w:r>
          </w:p>
        </w:tc>
        <w:tc>
          <w:tcPr>
            <w:tcW w:w="1205" w:type="dxa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05" w:type="dxa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90" w:type="dxa"/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F53B3" w:rsidRPr="0073041E" w:rsidTr="00C314DA">
        <w:trPr>
          <w:trHeight w:val="283"/>
        </w:trPr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P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53B3" w:rsidRPr="0073041E" w:rsidRDefault="00AF53B3" w:rsidP="005309BE">
            <w:pPr>
              <w:spacing w:after="0" w:line="240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73041E">
              <w:rPr>
                <w:rFonts w:ascii="Arial" w:hAnsi="Arial"/>
                <w:color w:val="000000"/>
                <w:sz w:val="24"/>
                <w:szCs w:val="24"/>
              </w:rPr>
              <w:t>NS</w:t>
            </w:r>
          </w:p>
        </w:tc>
      </w:tr>
    </w:tbl>
    <w:p w:rsidR="00AF53B3" w:rsidRDefault="00AF53B3" w:rsidP="00AF53B3">
      <w:pPr>
        <w:spacing w:before="120" w:after="0" w:line="240" w:lineRule="auto"/>
        <w:ind w:left="284" w:right="544"/>
      </w:pPr>
      <w:r>
        <w:t xml:space="preserve">   </w:t>
      </w:r>
    </w:p>
    <w:p w:rsidR="00AF53B3" w:rsidRPr="00623437" w:rsidRDefault="00AF53B3" w:rsidP="00AF53B3">
      <w:pPr>
        <w:spacing w:before="120" w:after="0" w:line="240" w:lineRule="auto"/>
        <w:ind w:left="284" w:right="544"/>
        <w:rPr>
          <w:rFonts w:ascii="Times New Roman" w:hAnsi="Times New Roman"/>
          <w:i/>
          <w:iCs/>
          <w:sz w:val="28"/>
          <w:szCs w:val="28"/>
        </w:rPr>
      </w:pPr>
      <w:r>
        <w:t xml:space="preserve">   </w:t>
      </w:r>
      <w:r w:rsidRPr="009C70F6">
        <w:rPr>
          <w:rFonts w:ascii="Times New Roman" w:hAnsi="Times New Roman"/>
          <w:sz w:val="28"/>
          <w:szCs w:val="28"/>
        </w:rPr>
        <w:t>*NS= No</w:t>
      </w:r>
      <w:r>
        <w:rPr>
          <w:rFonts w:ascii="Times New Roman" w:hAnsi="Times New Roman"/>
          <w:sz w:val="28"/>
          <w:szCs w:val="28"/>
        </w:rPr>
        <w:t>n</w:t>
      </w:r>
      <w:r w:rsidRPr="009C70F6">
        <w:rPr>
          <w:rFonts w:ascii="Times New Roman" w:hAnsi="Times New Roman"/>
          <w:sz w:val="28"/>
          <w:szCs w:val="28"/>
        </w:rPr>
        <w:t xml:space="preserve"> significant </w:t>
      </w:r>
      <w:r w:rsidRPr="00F13042">
        <w:rPr>
          <w:rFonts w:ascii="Times New Roman" w:hAnsi="Times New Roman"/>
          <w:i/>
          <w:sz w:val="28"/>
          <w:szCs w:val="28"/>
        </w:rPr>
        <w:t>P</w:t>
      </w:r>
      <w:r w:rsidRPr="009C70F6">
        <w:rPr>
          <w:rFonts w:ascii="Times New Roman" w:hAnsi="Times New Roman"/>
          <w:i/>
          <w:iCs/>
          <w:sz w:val="28"/>
          <w:szCs w:val="28"/>
        </w:rPr>
        <w:t xml:space="preserve"> value</w:t>
      </w:r>
    </w:p>
    <w:p w:rsidR="006E4E17" w:rsidRDefault="00AF53B3"/>
    <w:sectPr w:rsidR="006E4E17" w:rsidSect="0062343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F53B3"/>
    <w:rsid w:val="00AF53B3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B3"/>
    <w:pPr>
      <w:spacing w:after="200" w:line="276" w:lineRule="auto"/>
    </w:pPr>
    <w:rPr>
      <w:rFonts w:ascii="Calibri" w:eastAsia="Times New Roman" w:hAnsi="Calibri" w:cs="Courier New"/>
      <w:sz w:val="22"/>
      <w:szCs w:val="22"/>
      <w:lang w:val="en-GB"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Hommel</dc:creator>
  <cp:keywords/>
  <cp:lastModifiedBy>Marcel Hommel</cp:lastModifiedBy>
  <cp:revision>1</cp:revision>
  <dcterms:created xsi:type="dcterms:W3CDTF">2010-03-26T15:52:00Z</dcterms:created>
  <dcterms:modified xsi:type="dcterms:W3CDTF">2010-03-26T15:52:00Z</dcterms:modified>
</cp:coreProperties>
</file>